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59A14" w14:textId="4FCEEC6B" w:rsidR="00AC1ED4" w:rsidRPr="00AB66DF" w:rsidRDefault="00642ED6" w:rsidP="008574A1">
      <w:pPr>
        <w:tabs>
          <w:tab w:val="left" w:pos="567"/>
        </w:tabs>
        <w:spacing w:after="0"/>
        <w:ind w:right="-75"/>
        <w:jc w:val="right"/>
        <w:rPr>
          <w:rFonts w:ascii="GHEA Grapalat" w:hAnsi="GHEA Grapalat"/>
          <w:b/>
          <w:bCs/>
          <w:iCs/>
          <w:sz w:val="24"/>
          <w:szCs w:val="24"/>
          <w:u w:val="single"/>
          <w:lang w:val="hy-AM"/>
        </w:rPr>
      </w:pPr>
      <w:r w:rsidRPr="00AB66DF">
        <w:rPr>
          <w:rFonts w:ascii="GHEA Grapalat" w:hAnsi="GHEA Grapalat"/>
          <w:noProof/>
          <w:sz w:val="24"/>
          <w:szCs w:val="24"/>
        </w:rPr>
        <w:drawing>
          <wp:anchor distT="0" distB="0" distL="114300" distR="114300" simplePos="0" relativeHeight="251659264" behindDoc="0" locked="0" layoutInCell="1" allowOverlap="1" wp14:anchorId="4189F72E" wp14:editId="6AD04993">
            <wp:simplePos x="0" y="0"/>
            <wp:positionH relativeFrom="column">
              <wp:posOffset>2704080</wp:posOffset>
            </wp:positionH>
            <wp:positionV relativeFrom="paragraph">
              <wp:posOffset>5715</wp:posOffset>
            </wp:positionV>
            <wp:extent cx="1209040" cy="11366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209040" cy="1136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DC7FB1" w14:textId="2F0FA8F7" w:rsidR="00AC1ED4" w:rsidRPr="00AB66DF" w:rsidRDefault="00AC1ED4" w:rsidP="008574A1">
      <w:pPr>
        <w:pStyle w:val="Heading1"/>
        <w:tabs>
          <w:tab w:val="left" w:pos="142"/>
          <w:tab w:val="left" w:pos="567"/>
        </w:tabs>
        <w:spacing w:line="276" w:lineRule="auto"/>
        <w:ind w:right="-75" w:firstLine="709"/>
        <w:jc w:val="center"/>
        <w:rPr>
          <w:rFonts w:ascii="GHEA Grapalat" w:hAnsi="GHEA Grapalat"/>
          <w:sz w:val="24"/>
          <w:szCs w:val="24"/>
          <w:lang w:val="hy-AM"/>
        </w:rPr>
      </w:pPr>
      <w:r w:rsidRPr="00AB66DF">
        <w:rPr>
          <w:rFonts w:ascii="GHEA Grapalat" w:hAnsi="GHEA Grapalat"/>
          <w:sz w:val="24"/>
          <w:szCs w:val="24"/>
          <w:lang w:val="hy-AM"/>
        </w:rPr>
        <w:t xml:space="preserve">  /</w:t>
      </w:r>
    </w:p>
    <w:p w14:paraId="7A1B9D49" w14:textId="77777777" w:rsidR="00AC1ED4" w:rsidRPr="00AB66DF" w:rsidRDefault="00AC1ED4" w:rsidP="008574A1">
      <w:pPr>
        <w:tabs>
          <w:tab w:val="left" w:pos="567"/>
        </w:tabs>
        <w:spacing w:after="0"/>
        <w:ind w:right="-75" w:firstLine="709"/>
        <w:jc w:val="center"/>
        <w:rPr>
          <w:rFonts w:ascii="GHEA Grapalat" w:hAnsi="GHEA Grapalat" w:cs="Sylfaen"/>
          <w:b/>
          <w:bCs/>
          <w:sz w:val="24"/>
          <w:szCs w:val="24"/>
          <w:lang w:val="hy-AM"/>
        </w:rPr>
      </w:pPr>
    </w:p>
    <w:p w14:paraId="106E009E" w14:textId="77777777" w:rsidR="00AC1ED4" w:rsidRPr="00AB66DF" w:rsidRDefault="00AC1ED4" w:rsidP="008574A1">
      <w:pPr>
        <w:tabs>
          <w:tab w:val="left" w:pos="567"/>
        </w:tabs>
        <w:spacing w:after="0"/>
        <w:ind w:right="-75" w:firstLine="709"/>
        <w:rPr>
          <w:rFonts w:ascii="GHEA Grapalat" w:hAnsi="GHEA Grapalat" w:cs="Sylfaen"/>
          <w:b/>
          <w:bCs/>
          <w:sz w:val="24"/>
          <w:szCs w:val="24"/>
          <w:lang w:val="hy-AM"/>
        </w:rPr>
      </w:pPr>
    </w:p>
    <w:p w14:paraId="3099E0C3" w14:textId="77777777" w:rsidR="00AC1ED4" w:rsidRPr="00AB66DF" w:rsidRDefault="00AC1ED4" w:rsidP="008574A1">
      <w:pPr>
        <w:tabs>
          <w:tab w:val="left" w:pos="567"/>
        </w:tabs>
        <w:spacing w:after="0"/>
        <w:ind w:right="-75"/>
        <w:rPr>
          <w:rFonts w:ascii="GHEA Grapalat" w:hAnsi="GHEA Grapalat" w:cs="Sylfaen"/>
          <w:b/>
          <w:bCs/>
          <w:sz w:val="24"/>
          <w:szCs w:val="24"/>
          <w:lang w:val="hy-AM"/>
        </w:rPr>
      </w:pPr>
    </w:p>
    <w:p w14:paraId="1A5053F6" w14:textId="77777777" w:rsidR="00AC1ED4" w:rsidRPr="00AB66DF" w:rsidRDefault="00AC1ED4" w:rsidP="008574A1">
      <w:pPr>
        <w:tabs>
          <w:tab w:val="left" w:pos="567"/>
        </w:tabs>
        <w:spacing w:after="0"/>
        <w:ind w:right="-75" w:firstLine="709"/>
        <w:jc w:val="center"/>
        <w:rPr>
          <w:rFonts w:ascii="GHEA Grapalat" w:hAnsi="GHEA Grapalat"/>
          <w:b/>
          <w:bCs/>
          <w:sz w:val="24"/>
          <w:szCs w:val="24"/>
          <w:lang w:val="hy-AM"/>
        </w:rPr>
      </w:pPr>
      <w:r w:rsidRPr="00AB66DF">
        <w:rPr>
          <w:rFonts w:ascii="GHEA Grapalat" w:hAnsi="GHEA Grapalat" w:cs="Sylfaen"/>
          <w:b/>
          <w:bCs/>
          <w:sz w:val="24"/>
          <w:szCs w:val="24"/>
          <w:lang w:val="hy-AM"/>
        </w:rPr>
        <w:t>ՀԱՅԱՍՏԱՆԻ</w:t>
      </w:r>
      <w:r w:rsidRPr="00AB66DF">
        <w:rPr>
          <w:rFonts w:ascii="GHEA Grapalat" w:hAnsi="GHEA Grapalat"/>
          <w:b/>
          <w:bCs/>
          <w:sz w:val="24"/>
          <w:szCs w:val="24"/>
          <w:lang w:val="hy-AM"/>
        </w:rPr>
        <w:t xml:space="preserve"> </w:t>
      </w:r>
      <w:r w:rsidRPr="00AB66DF">
        <w:rPr>
          <w:rFonts w:ascii="GHEA Grapalat" w:hAnsi="GHEA Grapalat" w:cs="Sylfaen"/>
          <w:b/>
          <w:bCs/>
          <w:sz w:val="24"/>
          <w:szCs w:val="24"/>
          <w:lang w:val="hy-AM"/>
        </w:rPr>
        <w:t>ՀԱՆՐԱՊԵՏՈՒԹՅՈՒՆ</w:t>
      </w:r>
    </w:p>
    <w:p w14:paraId="16B1C3E9" w14:textId="77777777" w:rsidR="00AC1ED4" w:rsidRPr="00AB66DF" w:rsidRDefault="00AC1ED4" w:rsidP="008574A1">
      <w:pPr>
        <w:tabs>
          <w:tab w:val="left" w:pos="567"/>
        </w:tabs>
        <w:spacing w:after="0"/>
        <w:ind w:right="-75" w:firstLine="709"/>
        <w:jc w:val="center"/>
        <w:rPr>
          <w:rFonts w:ascii="GHEA Grapalat" w:hAnsi="GHEA Grapalat" w:cs="Sylfaen"/>
          <w:b/>
          <w:bCs/>
          <w:sz w:val="24"/>
          <w:szCs w:val="24"/>
          <w:lang w:val="hy-AM"/>
        </w:rPr>
      </w:pPr>
      <w:r w:rsidRPr="00AB66DF">
        <w:rPr>
          <w:rFonts w:ascii="GHEA Grapalat" w:hAnsi="GHEA Grapalat" w:cs="Sylfaen"/>
          <w:b/>
          <w:bCs/>
          <w:sz w:val="24"/>
          <w:szCs w:val="24"/>
          <w:lang w:val="hy-AM"/>
        </w:rPr>
        <w:t>ՎՃՌԱԲԵԿ</w:t>
      </w:r>
      <w:r w:rsidRPr="00AB66DF">
        <w:rPr>
          <w:rFonts w:ascii="GHEA Grapalat" w:hAnsi="GHEA Grapalat"/>
          <w:b/>
          <w:bCs/>
          <w:sz w:val="24"/>
          <w:szCs w:val="24"/>
          <w:lang w:val="hy-AM"/>
        </w:rPr>
        <w:t xml:space="preserve"> </w:t>
      </w:r>
      <w:r w:rsidRPr="00AB66DF">
        <w:rPr>
          <w:rFonts w:ascii="GHEA Grapalat" w:hAnsi="GHEA Grapalat" w:cs="Sylfaen"/>
          <w:b/>
          <w:bCs/>
          <w:sz w:val="24"/>
          <w:szCs w:val="24"/>
          <w:lang w:val="hy-AM"/>
        </w:rPr>
        <w:t>ԴԱՏԱՐԱՆ</w:t>
      </w:r>
    </w:p>
    <w:p w14:paraId="3CB57652" w14:textId="77777777" w:rsidR="00AC1ED4" w:rsidRPr="00AB66DF" w:rsidRDefault="00AC1ED4" w:rsidP="008574A1">
      <w:pPr>
        <w:tabs>
          <w:tab w:val="left" w:pos="567"/>
        </w:tabs>
        <w:spacing w:after="0"/>
        <w:ind w:right="-75" w:firstLine="709"/>
        <w:rPr>
          <w:rFonts w:ascii="GHEA Grapalat" w:hAnsi="GHEA Grapalat" w:cs="Sylfaen"/>
          <w:b/>
          <w:bCs/>
          <w:sz w:val="24"/>
          <w:szCs w:val="24"/>
          <w:lang w:val="hy-AM"/>
        </w:rPr>
      </w:pPr>
    </w:p>
    <w:p w14:paraId="46A63133" w14:textId="600BFED5" w:rsidR="00941DA8" w:rsidRPr="00AB66DF" w:rsidRDefault="00AC1ED4" w:rsidP="008574A1">
      <w:pPr>
        <w:tabs>
          <w:tab w:val="left" w:pos="567"/>
        </w:tabs>
        <w:spacing w:after="0"/>
        <w:ind w:right="-75" w:firstLine="709"/>
        <w:rPr>
          <w:rFonts w:ascii="GHEA Grapalat" w:hAnsi="GHEA Grapalat"/>
          <w:sz w:val="24"/>
          <w:szCs w:val="24"/>
          <w:lang w:val="hy-AM"/>
        </w:rPr>
      </w:pPr>
      <w:r w:rsidRPr="00AB66DF">
        <w:rPr>
          <w:rFonts w:ascii="GHEA Grapalat" w:hAnsi="GHEA Grapalat" w:cs="Sylfaen"/>
          <w:sz w:val="24"/>
          <w:szCs w:val="24"/>
          <w:lang w:val="hy-AM"/>
        </w:rPr>
        <w:t>ՀՀ</w:t>
      </w:r>
      <w:r w:rsidRPr="00AB66DF">
        <w:rPr>
          <w:rFonts w:ascii="GHEA Grapalat" w:hAnsi="GHEA Grapalat"/>
          <w:sz w:val="24"/>
          <w:szCs w:val="24"/>
          <w:lang w:val="de-DE"/>
        </w:rPr>
        <w:t xml:space="preserve"> վերաքննիչ </w:t>
      </w:r>
      <w:r w:rsidR="001F5982" w:rsidRPr="00AB66DF">
        <w:rPr>
          <w:rFonts w:ascii="GHEA Grapalat" w:hAnsi="GHEA Grapalat"/>
          <w:sz w:val="24"/>
          <w:szCs w:val="24"/>
          <w:lang w:val="de-DE"/>
        </w:rPr>
        <w:t>հակակոռուպցիոն</w:t>
      </w:r>
      <w:r w:rsidRPr="00AB66DF">
        <w:rPr>
          <w:rFonts w:ascii="GHEA Grapalat" w:hAnsi="GHEA Grapalat" w:cs="Sylfaen"/>
          <w:sz w:val="24"/>
          <w:szCs w:val="24"/>
          <w:lang w:val="hy-AM"/>
        </w:rPr>
        <w:t xml:space="preserve">     </w:t>
      </w:r>
      <w:r w:rsidR="00B00C8F" w:rsidRPr="00AB66DF">
        <w:rPr>
          <w:rFonts w:ascii="GHEA Grapalat" w:hAnsi="GHEA Grapalat" w:cs="Sylfaen"/>
          <w:sz w:val="24"/>
          <w:szCs w:val="24"/>
          <w:lang w:val="hy-AM"/>
        </w:rPr>
        <w:t xml:space="preserve"> </w:t>
      </w:r>
      <w:r w:rsidR="00941DA8" w:rsidRPr="00AB66DF">
        <w:rPr>
          <w:rFonts w:ascii="GHEA Grapalat" w:hAnsi="GHEA Grapalat" w:cs="Sylfaen"/>
          <w:sz w:val="24"/>
          <w:szCs w:val="24"/>
          <w:lang w:val="hy-AM"/>
        </w:rPr>
        <w:t xml:space="preserve">  </w:t>
      </w:r>
      <w:r w:rsidR="00DD548E" w:rsidRPr="00AB66DF">
        <w:rPr>
          <w:rFonts w:ascii="GHEA Grapalat" w:hAnsi="GHEA Grapalat" w:cs="Sylfaen"/>
          <w:sz w:val="24"/>
          <w:szCs w:val="24"/>
          <w:lang w:val="hy-AM"/>
        </w:rPr>
        <w:t xml:space="preserve">     </w:t>
      </w:r>
      <w:r w:rsidR="00941DA8" w:rsidRPr="00AB66DF">
        <w:rPr>
          <w:rFonts w:ascii="GHEA Grapalat" w:hAnsi="GHEA Grapalat" w:cs="Sylfaen"/>
          <w:sz w:val="24"/>
          <w:szCs w:val="24"/>
          <w:lang w:val="hy-AM"/>
        </w:rPr>
        <w:t>Հակակոռուպցիոն ք</w:t>
      </w:r>
      <w:r w:rsidRPr="00AB66DF">
        <w:rPr>
          <w:rFonts w:ascii="GHEA Grapalat" w:hAnsi="GHEA Grapalat"/>
          <w:sz w:val="24"/>
          <w:szCs w:val="24"/>
          <w:lang w:val="hy-AM"/>
        </w:rPr>
        <w:t>աղաքացիական</w:t>
      </w:r>
      <w:r w:rsidR="00DD548E" w:rsidRPr="00AB66DF">
        <w:rPr>
          <w:rFonts w:ascii="GHEA Grapalat" w:hAnsi="GHEA Grapalat"/>
          <w:sz w:val="24"/>
          <w:szCs w:val="24"/>
          <w:lang w:val="hy-AM"/>
        </w:rPr>
        <w:t xml:space="preserve"> գործ</w:t>
      </w:r>
    </w:p>
    <w:p w14:paraId="1888F5DE" w14:textId="0F74E39A" w:rsidR="00AC1ED4" w:rsidRPr="00AB66DF" w:rsidRDefault="00DD548E" w:rsidP="008574A1">
      <w:pPr>
        <w:tabs>
          <w:tab w:val="left" w:pos="567"/>
        </w:tabs>
        <w:spacing w:after="0"/>
        <w:ind w:right="-75" w:firstLine="709"/>
        <w:rPr>
          <w:rFonts w:ascii="GHEA Grapalat" w:hAnsi="GHEA Grapalat" w:cs="Sylfaen"/>
          <w:sz w:val="24"/>
          <w:szCs w:val="24"/>
          <w:lang w:val="hy-AM"/>
        </w:rPr>
      </w:pPr>
      <w:r w:rsidRPr="00AB66DF">
        <w:rPr>
          <w:rFonts w:ascii="GHEA Grapalat" w:hAnsi="GHEA Grapalat" w:cs="Sylfaen"/>
          <w:sz w:val="24"/>
          <w:szCs w:val="24"/>
          <w:lang w:val="hy-AM"/>
        </w:rPr>
        <w:t>դատարանի</w:t>
      </w:r>
      <w:r w:rsidRPr="00AB66DF">
        <w:rPr>
          <w:rFonts w:ascii="GHEA Grapalat" w:hAnsi="GHEA Grapalat" w:cs="Sylfaen"/>
          <w:sz w:val="24"/>
          <w:szCs w:val="24"/>
          <w:lang w:val="de-DE"/>
        </w:rPr>
        <w:t xml:space="preserve"> </w:t>
      </w:r>
      <w:r w:rsidRPr="00AB66DF">
        <w:rPr>
          <w:rFonts w:ascii="GHEA Grapalat" w:hAnsi="GHEA Grapalat" w:cs="Sylfaen"/>
          <w:sz w:val="24"/>
          <w:szCs w:val="24"/>
          <w:lang w:val="hy-AM"/>
        </w:rPr>
        <w:t>որոշում</w:t>
      </w:r>
      <w:r w:rsidR="00941DA8" w:rsidRPr="00AB66DF">
        <w:rPr>
          <w:rFonts w:ascii="GHEA Grapalat" w:hAnsi="GHEA Grapalat"/>
          <w:sz w:val="24"/>
          <w:szCs w:val="24"/>
          <w:lang w:val="hy-AM"/>
        </w:rPr>
        <w:t xml:space="preserve">             </w:t>
      </w:r>
      <w:r w:rsidR="00BD2CAF" w:rsidRPr="00AB66DF">
        <w:rPr>
          <w:rFonts w:ascii="GHEA Grapalat" w:hAnsi="GHEA Grapalat"/>
          <w:sz w:val="24"/>
          <w:szCs w:val="24"/>
          <w:lang w:val="hy-AM"/>
        </w:rPr>
        <w:t xml:space="preserve">      </w:t>
      </w:r>
      <w:r w:rsidRPr="00AB66DF">
        <w:rPr>
          <w:rFonts w:ascii="GHEA Grapalat" w:hAnsi="GHEA Grapalat"/>
          <w:sz w:val="24"/>
          <w:szCs w:val="24"/>
          <w:lang w:val="hy-AM"/>
        </w:rPr>
        <w:tab/>
      </w:r>
      <w:r w:rsidRPr="00AB66DF">
        <w:rPr>
          <w:rFonts w:ascii="GHEA Grapalat" w:hAnsi="GHEA Grapalat"/>
          <w:sz w:val="24"/>
          <w:szCs w:val="24"/>
          <w:lang w:val="hy-AM"/>
        </w:rPr>
        <w:tab/>
      </w:r>
      <w:r w:rsidRPr="00AB66DF">
        <w:rPr>
          <w:rFonts w:ascii="GHEA Grapalat" w:hAnsi="GHEA Grapalat"/>
          <w:sz w:val="24"/>
          <w:szCs w:val="24"/>
          <w:lang w:val="hy-AM"/>
        </w:rPr>
        <w:tab/>
      </w:r>
      <w:r w:rsidR="00BD2CAF" w:rsidRPr="00AB66DF">
        <w:rPr>
          <w:rFonts w:ascii="GHEA Grapalat" w:hAnsi="GHEA Grapalat"/>
          <w:sz w:val="24"/>
          <w:szCs w:val="24"/>
          <w:lang w:val="hy-AM"/>
        </w:rPr>
        <w:t xml:space="preserve"> </w:t>
      </w:r>
      <w:r w:rsidRPr="00AB66DF">
        <w:rPr>
          <w:rFonts w:ascii="GHEA Grapalat" w:hAnsi="GHEA Grapalat"/>
          <w:sz w:val="24"/>
          <w:szCs w:val="24"/>
          <w:lang w:val="hy-AM"/>
        </w:rPr>
        <w:t xml:space="preserve">       </w:t>
      </w:r>
      <w:r w:rsidR="00941DA8" w:rsidRPr="00AB66DF">
        <w:rPr>
          <w:rFonts w:ascii="GHEA Grapalat" w:hAnsi="GHEA Grapalat"/>
          <w:sz w:val="24"/>
          <w:szCs w:val="24"/>
          <w:lang w:val="hy-AM"/>
        </w:rPr>
        <w:t xml:space="preserve"> </w:t>
      </w:r>
      <w:r w:rsidR="00BD2CAF" w:rsidRPr="00AB66DF">
        <w:rPr>
          <w:rFonts w:ascii="GHEA Grapalat" w:hAnsi="GHEA Grapalat"/>
          <w:sz w:val="24"/>
          <w:szCs w:val="24"/>
          <w:lang w:val="hy-AM"/>
        </w:rPr>
        <w:t xml:space="preserve"> </w:t>
      </w:r>
      <w:r w:rsidR="005101BA" w:rsidRPr="00AB66DF">
        <w:rPr>
          <w:rFonts w:ascii="GHEA Grapalat" w:hAnsi="GHEA Grapalat"/>
          <w:sz w:val="24"/>
          <w:szCs w:val="24"/>
          <w:lang w:val="hy-AM"/>
        </w:rPr>
        <w:t xml:space="preserve">    </w:t>
      </w:r>
      <w:r w:rsidR="00AC1ED4" w:rsidRPr="00AB66DF">
        <w:rPr>
          <w:rFonts w:ascii="GHEA Grapalat" w:hAnsi="GHEA Grapalat"/>
          <w:sz w:val="24"/>
          <w:szCs w:val="24"/>
          <w:lang w:val="hy-AM"/>
        </w:rPr>
        <w:t xml:space="preserve">թիվ </w:t>
      </w:r>
      <w:r w:rsidR="00224B02" w:rsidRPr="00AB66DF">
        <w:rPr>
          <w:rFonts w:ascii="GHEA Grapalat" w:hAnsi="GHEA Grapalat"/>
          <w:b/>
          <w:sz w:val="24"/>
          <w:szCs w:val="24"/>
          <w:u w:val="single"/>
          <w:lang w:val="hy-AM"/>
        </w:rPr>
        <w:t>ՀԿԴ/0089/02/23</w:t>
      </w:r>
    </w:p>
    <w:p w14:paraId="4E5CDF4A" w14:textId="1034BBBB" w:rsidR="008C1FD0" w:rsidRPr="00AB66DF" w:rsidRDefault="008C1FD0" w:rsidP="008574A1">
      <w:pPr>
        <w:tabs>
          <w:tab w:val="left" w:pos="567"/>
        </w:tabs>
        <w:spacing w:after="0"/>
        <w:ind w:right="-75" w:firstLine="709"/>
        <w:rPr>
          <w:rFonts w:ascii="GHEA Grapalat" w:hAnsi="GHEA Grapalat"/>
          <w:sz w:val="24"/>
          <w:szCs w:val="24"/>
          <w:lang w:val="de-DE"/>
        </w:rPr>
      </w:pPr>
      <w:r w:rsidRPr="00AB66DF">
        <w:rPr>
          <w:rFonts w:ascii="GHEA Grapalat" w:hAnsi="GHEA Grapalat"/>
          <w:sz w:val="24"/>
          <w:szCs w:val="24"/>
          <w:lang w:val="hy-AM"/>
        </w:rPr>
        <w:t>Հակակոռուպցիոն ք</w:t>
      </w:r>
      <w:r w:rsidR="00DD548E" w:rsidRPr="00AB66DF">
        <w:rPr>
          <w:rFonts w:ascii="GHEA Grapalat" w:hAnsi="GHEA Grapalat"/>
          <w:sz w:val="24"/>
          <w:szCs w:val="24"/>
          <w:lang w:val="de-DE"/>
        </w:rPr>
        <w:t xml:space="preserve">աղաքացիական </w:t>
      </w:r>
      <w:r w:rsidR="00DD548E" w:rsidRPr="00AB66DF">
        <w:rPr>
          <w:rFonts w:ascii="GHEA Grapalat" w:hAnsi="GHEA Grapalat" w:cs="Sylfaen"/>
          <w:sz w:val="24"/>
          <w:szCs w:val="24"/>
          <w:lang w:val="hy-AM"/>
        </w:rPr>
        <w:t>գործ</w:t>
      </w:r>
      <w:r w:rsidR="00DD548E" w:rsidRPr="00AB66DF">
        <w:rPr>
          <w:rFonts w:ascii="GHEA Grapalat" w:hAnsi="GHEA Grapalat"/>
          <w:sz w:val="24"/>
          <w:szCs w:val="24"/>
          <w:lang w:val="de-DE"/>
        </w:rPr>
        <w:t xml:space="preserve"> </w:t>
      </w:r>
      <w:r w:rsidRPr="00AB66DF">
        <w:rPr>
          <w:rFonts w:ascii="GHEA Grapalat" w:hAnsi="GHEA Grapalat"/>
          <w:sz w:val="24"/>
          <w:szCs w:val="24"/>
          <w:lang w:val="hy-AM"/>
        </w:rPr>
        <w:t xml:space="preserve">                                                </w:t>
      </w:r>
      <w:r w:rsidR="005101BA" w:rsidRPr="00AB66DF">
        <w:rPr>
          <w:rFonts w:ascii="GHEA Grapalat" w:hAnsi="GHEA Grapalat"/>
          <w:sz w:val="24"/>
          <w:szCs w:val="24"/>
          <w:lang w:val="hy-AM"/>
        </w:rPr>
        <w:t xml:space="preserve">  </w:t>
      </w:r>
      <w:r w:rsidRPr="00AB66DF">
        <w:rPr>
          <w:rFonts w:ascii="GHEA Grapalat" w:hAnsi="GHEA Grapalat"/>
          <w:b/>
          <w:bCs/>
          <w:sz w:val="24"/>
          <w:szCs w:val="24"/>
          <w:lang w:val="hy-AM"/>
        </w:rPr>
        <w:t>202</w:t>
      </w:r>
      <w:r w:rsidR="00404B0F" w:rsidRPr="00AB66DF">
        <w:rPr>
          <w:rFonts w:ascii="GHEA Grapalat" w:hAnsi="GHEA Grapalat"/>
          <w:b/>
          <w:bCs/>
          <w:sz w:val="24"/>
          <w:szCs w:val="24"/>
          <w:lang w:val="hy-AM"/>
        </w:rPr>
        <w:t>5</w:t>
      </w:r>
      <w:r w:rsidRPr="00AB66DF">
        <w:rPr>
          <w:rFonts w:ascii="GHEA Grapalat" w:hAnsi="GHEA Grapalat"/>
          <w:b/>
          <w:bCs/>
          <w:sz w:val="24"/>
          <w:szCs w:val="24"/>
          <w:lang w:val="hy-AM"/>
        </w:rPr>
        <w:t>թ.</w:t>
      </w:r>
    </w:p>
    <w:p w14:paraId="594D0377" w14:textId="1B9A0992" w:rsidR="00AC1ED4" w:rsidRPr="00AB66DF" w:rsidRDefault="00DD548E" w:rsidP="008574A1">
      <w:pPr>
        <w:tabs>
          <w:tab w:val="left" w:pos="567"/>
        </w:tabs>
        <w:spacing w:after="0"/>
        <w:ind w:right="-75" w:firstLine="709"/>
        <w:rPr>
          <w:rFonts w:ascii="GHEA Grapalat" w:hAnsi="GHEA Grapalat"/>
          <w:sz w:val="24"/>
          <w:szCs w:val="24"/>
          <w:lang w:val="hy-AM"/>
        </w:rPr>
      </w:pPr>
      <w:r w:rsidRPr="00AB66DF">
        <w:rPr>
          <w:rFonts w:ascii="GHEA Grapalat" w:hAnsi="GHEA Grapalat" w:cs="Sylfaen"/>
          <w:sz w:val="24"/>
          <w:szCs w:val="24"/>
          <w:lang w:val="hy-AM"/>
        </w:rPr>
        <w:t>թիվ</w:t>
      </w:r>
      <w:r w:rsidRPr="00AB66DF">
        <w:rPr>
          <w:rFonts w:ascii="GHEA Grapalat" w:hAnsi="GHEA Grapalat"/>
          <w:sz w:val="24"/>
          <w:szCs w:val="24"/>
          <w:lang w:val="de-DE"/>
        </w:rPr>
        <w:t xml:space="preserve"> </w:t>
      </w:r>
      <w:bookmarkStart w:id="0" w:name="_Hlk116655660"/>
      <w:r w:rsidRPr="00AB66DF">
        <w:rPr>
          <w:rFonts w:ascii="GHEA Grapalat" w:hAnsi="GHEA Grapalat" w:cs="Sylfaen"/>
          <w:sz w:val="24"/>
          <w:szCs w:val="24"/>
          <w:lang w:val="hy-AM"/>
        </w:rPr>
        <w:t>ՀԿԴ/0089/02/23</w:t>
      </w:r>
      <w:bookmarkEnd w:id="0"/>
      <w:r w:rsidR="00AC1ED4" w:rsidRPr="00AB66DF">
        <w:rPr>
          <w:rFonts w:ascii="GHEA Grapalat" w:hAnsi="GHEA Grapalat"/>
          <w:sz w:val="24"/>
          <w:szCs w:val="24"/>
          <w:lang w:val="hy-AM"/>
        </w:rPr>
        <w:t xml:space="preserve">               </w:t>
      </w:r>
      <w:r w:rsidR="00B00C8F" w:rsidRPr="00AB66DF">
        <w:rPr>
          <w:rFonts w:ascii="GHEA Grapalat" w:hAnsi="GHEA Grapalat"/>
          <w:sz w:val="24"/>
          <w:szCs w:val="24"/>
          <w:lang w:val="hy-AM"/>
        </w:rPr>
        <w:t xml:space="preserve">  </w:t>
      </w:r>
      <w:r w:rsidRPr="00AB66DF">
        <w:rPr>
          <w:rFonts w:ascii="GHEA Grapalat" w:hAnsi="GHEA Grapalat"/>
          <w:sz w:val="24"/>
          <w:szCs w:val="24"/>
          <w:lang w:val="hy-AM"/>
        </w:rPr>
        <w:t xml:space="preserve">                 </w:t>
      </w:r>
      <w:r w:rsidR="00AC1ED4" w:rsidRPr="00AB66DF">
        <w:rPr>
          <w:rFonts w:ascii="GHEA Grapalat" w:hAnsi="GHEA Grapalat"/>
          <w:sz w:val="24"/>
          <w:szCs w:val="24"/>
          <w:lang w:val="hy-AM"/>
        </w:rPr>
        <w:t xml:space="preserve">            </w:t>
      </w:r>
    </w:p>
    <w:p w14:paraId="3805DBE9" w14:textId="471CDAF6" w:rsidR="00AC1ED4" w:rsidRPr="00AB66DF" w:rsidRDefault="00AC1ED4" w:rsidP="008574A1">
      <w:pPr>
        <w:tabs>
          <w:tab w:val="left" w:pos="567"/>
          <w:tab w:val="left" w:pos="2977"/>
          <w:tab w:val="left" w:pos="3261"/>
          <w:tab w:val="left" w:pos="3686"/>
        </w:tabs>
        <w:spacing w:after="0"/>
        <w:ind w:right="-75" w:firstLine="709"/>
        <w:rPr>
          <w:rFonts w:ascii="GHEA Grapalat" w:hAnsi="GHEA Grapalat"/>
          <w:sz w:val="24"/>
          <w:szCs w:val="24"/>
          <w:lang w:val="de-DE"/>
        </w:rPr>
      </w:pPr>
      <w:r w:rsidRPr="00AB66DF">
        <w:rPr>
          <w:rFonts w:ascii="GHEA Grapalat" w:hAnsi="GHEA Grapalat"/>
          <w:sz w:val="24"/>
          <w:szCs w:val="24"/>
          <w:lang w:val="hy-AM"/>
        </w:rPr>
        <w:t xml:space="preserve">Նախագահող դատավոր`  </w:t>
      </w:r>
      <w:r w:rsidR="00224B02" w:rsidRPr="00AB66DF">
        <w:rPr>
          <w:rFonts w:ascii="GHEA Grapalat" w:hAnsi="GHEA Grapalat"/>
          <w:sz w:val="24"/>
          <w:szCs w:val="24"/>
          <w:shd w:val="clear" w:color="auto" w:fill="FFFFFF"/>
          <w:lang w:val="hy-AM"/>
        </w:rPr>
        <w:t>Ա</w:t>
      </w:r>
      <w:r w:rsidR="00224B02" w:rsidRPr="00AB66DF">
        <w:rPr>
          <w:rFonts w:ascii="GHEA Grapalat" w:hAnsi="GHEA Grapalat"/>
          <w:sz w:val="24"/>
          <w:szCs w:val="24"/>
          <w:shd w:val="clear" w:color="auto" w:fill="FFFFFF"/>
          <w:lang w:val="de-DE"/>
        </w:rPr>
        <w:t>.</w:t>
      </w:r>
      <w:r w:rsidR="00DD548E" w:rsidRPr="00AB66DF">
        <w:rPr>
          <w:rFonts w:ascii="GHEA Grapalat" w:hAnsi="GHEA Grapalat"/>
          <w:sz w:val="24"/>
          <w:szCs w:val="24"/>
          <w:shd w:val="clear" w:color="auto" w:fill="FFFFFF"/>
          <w:lang w:val="de-DE"/>
        </w:rPr>
        <w:t xml:space="preserve"> </w:t>
      </w:r>
      <w:r w:rsidR="00224B02" w:rsidRPr="00AB66DF">
        <w:rPr>
          <w:rFonts w:ascii="GHEA Grapalat" w:hAnsi="GHEA Grapalat"/>
          <w:sz w:val="24"/>
          <w:szCs w:val="24"/>
          <w:shd w:val="clear" w:color="auto" w:fill="FFFFFF"/>
          <w:lang w:val="hy-AM"/>
        </w:rPr>
        <w:t>Ոսկանյան</w:t>
      </w:r>
      <w:r w:rsidR="00224B02" w:rsidRPr="00AB66DF">
        <w:rPr>
          <w:rFonts w:ascii="GHEA Grapalat" w:hAnsi="GHEA Grapalat"/>
          <w:sz w:val="24"/>
          <w:szCs w:val="24"/>
          <w:shd w:val="clear" w:color="auto" w:fill="FFFFFF"/>
          <w:lang w:val="de-DE"/>
        </w:rPr>
        <w:t xml:space="preserve"> </w:t>
      </w:r>
    </w:p>
    <w:p w14:paraId="53D25548" w14:textId="3A810E13" w:rsidR="00AC1ED4" w:rsidRPr="00AB66DF" w:rsidRDefault="00AC1ED4" w:rsidP="008574A1">
      <w:pPr>
        <w:tabs>
          <w:tab w:val="left" w:pos="567"/>
        </w:tabs>
        <w:spacing w:after="0"/>
        <w:ind w:right="-75" w:firstLine="709"/>
        <w:rPr>
          <w:rFonts w:ascii="GHEA Grapalat" w:hAnsi="GHEA Grapalat"/>
          <w:sz w:val="24"/>
          <w:szCs w:val="24"/>
          <w:lang w:val="de-DE"/>
        </w:rPr>
      </w:pPr>
      <w:r w:rsidRPr="00AB66DF">
        <w:rPr>
          <w:rFonts w:ascii="GHEA Grapalat" w:hAnsi="GHEA Grapalat"/>
          <w:sz w:val="24"/>
          <w:szCs w:val="24"/>
          <w:lang w:val="de-DE"/>
        </w:rPr>
        <w:t xml:space="preserve">Դատավորներ՝                 </w:t>
      </w:r>
      <w:r w:rsidRPr="00AB66DF">
        <w:rPr>
          <w:rFonts w:ascii="GHEA Grapalat" w:hAnsi="GHEA Grapalat"/>
          <w:sz w:val="24"/>
          <w:szCs w:val="24"/>
          <w:lang w:val="hy-AM"/>
        </w:rPr>
        <w:t xml:space="preserve"> </w:t>
      </w:r>
      <w:r w:rsidR="00224B02" w:rsidRPr="00AB66DF">
        <w:rPr>
          <w:rFonts w:ascii="GHEA Grapalat" w:hAnsi="GHEA Grapalat"/>
          <w:sz w:val="24"/>
          <w:szCs w:val="24"/>
          <w:lang w:val="hy-AM"/>
        </w:rPr>
        <w:t>Գ</w:t>
      </w:r>
      <w:r w:rsidRPr="00AB66DF">
        <w:rPr>
          <w:rFonts w:ascii="GHEA Grapalat" w:hAnsi="GHEA Grapalat" w:cs="Cambria Math"/>
          <w:sz w:val="24"/>
          <w:szCs w:val="24"/>
          <w:lang w:val="hy-AM"/>
        </w:rPr>
        <w:t>.</w:t>
      </w:r>
      <w:r w:rsidRPr="00AB66DF">
        <w:rPr>
          <w:rFonts w:ascii="GHEA Grapalat" w:hAnsi="GHEA Grapalat"/>
          <w:sz w:val="24"/>
          <w:szCs w:val="24"/>
          <w:lang w:val="hy-AM"/>
        </w:rPr>
        <w:t xml:space="preserve"> </w:t>
      </w:r>
      <w:r w:rsidRPr="00AB66DF">
        <w:rPr>
          <w:rFonts w:ascii="GHEA Grapalat" w:hAnsi="GHEA Grapalat" w:cs="GHEA Grapalat"/>
          <w:sz w:val="24"/>
          <w:szCs w:val="24"/>
          <w:lang w:val="hy-AM"/>
        </w:rPr>
        <w:t>Թորոսյան</w:t>
      </w:r>
    </w:p>
    <w:p w14:paraId="77424538" w14:textId="1C2BBF55" w:rsidR="00224B02" w:rsidRPr="00AB66DF" w:rsidRDefault="00AC1ED4" w:rsidP="008574A1">
      <w:pPr>
        <w:tabs>
          <w:tab w:val="left" w:pos="567"/>
          <w:tab w:val="left" w:pos="2835"/>
        </w:tabs>
        <w:spacing w:after="0"/>
        <w:ind w:right="-75" w:firstLine="709"/>
        <w:rPr>
          <w:rFonts w:ascii="GHEA Grapalat" w:hAnsi="GHEA Grapalat"/>
          <w:sz w:val="24"/>
          <w:szCs w:val="24"/>
          <w:lang w:val="de-DE"/>
        </w:rPr>
      </w:pPr>
      <w:r w:rsidRPr="00AB66DF">
        <w:rPr>
          <w:rFonts w:ascii="GHEA Grapalat" w:hAnsi="GHEA Grapalat"/>
          <w:sz w:val="24"/>
          <w:szCs w:val="24"/>
          <w:lang w:val="de-DE"/>
        </w:rPr>
        <w:t xml:space="preserve">                                        </w:t>
      </w:r>
      <w:r w:rsidR="00224B02" w:rsidRPr="00AB66DF">
        <w:rPr>
          <w:rFonts w:ascii="GHEA Grapalat" w:hAnsi="GHEA Grapalat"/>
          <w:sz w:val="24"/>
          <w:szCs w:val="24"/>
        </w:rPr>
        <w:t>Դ</w:t>
      </w:r>
      <w:r w:rsidR="00224B02" w:rsidRPr="00AB66DF">
        <w:rPr>
          <w:rFonts w:ascii="GHEA Grapalat" w:hAnsi="GHEA Grapalat"/>
          <w:sz w:val="24"/>
          <w:szCs w:val="24"/>
          <w:shd w:val="clear" w:color="auto" w:fill="FFFFFF"/>
          <w:lang w:val="de-DE"/>
        </w:rPr>
        <w:t xml:space="preserve">. </w:t>
      </w:r>
      <w:proofErr w:type="spellStart"/>
      <w:r w:rsidR="00224B02" w:rsidRPr="00AB66DF">
        <w:rPr>
          <w:rFonts w:ascii="GHEA Grapalat" w:hAnsi="GHEA Grapalat"/>
          <w:sz w:val="24"/>
          <w:szCs w:val="24"/>
          <w:shd w:val="clear" w:color="auto" w:fill="FFFFFF"/>
        </w:rPr>
        <w:t>Հովհաննիսյան</w:t>
      </w:r>
      <w:proofErr w:type="spellEnd"/>
    </w:p>
    <w:p w14:paraId="79B8929B" w14:textId="321E032F" w:rsidR="00AC1ED4" w:rsidRPr="00AB66DF" w:rsidRDefault="00AC1ED4" w:rsidP="008574A1">
      <w:pPr>
        <w:tabs>
          <w:tab w:val="left" w:pos="567"/>
          <w:tab w:val="left" w:pos="2835"/>
        </w:tabs>
        <w:spacing w:after="0"/>
        <w:ind w:right="-75"/>
        <w:rPr>
          <w:rFonts w:ascii="GHEA Grapalat" w:hAnsi="GHEA Grapalat"/>
          <w:b/>
          <w:bCs/>
          <w:sz w:val="24"/>
          <w:szCs w:val="24"/>
          <w:lang w:val="de-DE"/>
        </w:rPr>
      </w:pPr>
    </w:p>
    <w:p w14:paraId="2F7235A7" w14:textId="4B811093" w:rsidR="00720E34" w:rsidRPr="00AB66DF" w:rsidRDefault="00AC1ED4" w:rsidP="008574A1">
      <w:pPr>
        <w:tabs>
          <w:tab w:val="left" w:pos="567"/>
        </w:tabs>
        <w:spacing w:after="0"/>
        <w:ind w:right="-75" w:firstLine="709"/>
        <w:jc w:val="center"/>
        <w:rPr>
          <w:rFonts w:ascii="GHEA Grapalat" w:hAnsi="GHEA Grapalat" w:cs="Sylfaen"/>
          <w:b/>
          <w:sz w:val="24"/>
          <w:szCs w:val="24"/>
          <w:lang w:val="hy-AM"/>
        </w:rPr>
      </w:pPr>
      <w:r w:rsidRPr="00AB66DF">
        <w:rPr>
          <w:rFonts w:ascii="GHEA Grapalat" w:hAnsi="GHEA Grapalat" w:cs="Sylfaen"/>
          <w:b/>
          <w:sz w:val="24"/>
          <w:szCs w:val="24"/>
          <w:lang w:val="hy-AM"/>
        </w:rPr>
        <w:t>Ո</w:t>
      </w:r>
      <w:r w:rsidR="008C0379" w:rsidRPr="00AB66DF">
        <w:rPr>
          <w:rFonts w:ascii="GHEA Grapalat" w:hAnsi="GHEA Grapalat" w:cs="Sylfaen"/>
          <w:b/>
          <w:sz w:val="24"/>
          <w:szCs w:val="24"/>
          <w:lang w:val="de-DE"/>
        </w:rPr>
        <w:t xml:space="preserve"> </w:t>
      </w:r>
      <w:r w:rsidRPr="00AB66DF">
        <w:rPr>
          <w:rFonts w:ascii="GHEA Grapalat" w:hAnsi="GHEA Grapalat" w:cs="Sylfaen"/>
          <w:b/>
          <w:sz w:val="24"/>
          <w:szCs w:val="24"/>
          <w:lang w:val="hy-AM"/>
        </w:rPr>
        <w:t>Ր</w:t>
      </w:r>
      <w:r w:rsidR="008C0379" w:rsidRPr="00AB66DF">
        <w:rPr>
          <w:rFonts w:ascii="GHEA Grapalat" w:hAnsi="GHEA Grapalat" w:cs="Sylfaen"/>
          <w:b/>
          <w:sz w:val="24"/>
          <w:szCs w:val="24"/>
          <w:lang w:val="de-DE"/>
        </w:rPr>
        <w:t xml:space="preserve"> </w:t>
      </w:r>
      <w:r w:rsidRPr="00AB66DF">
        <w:rPr>
          <w:rFonts w:ascii="GHEA Grapalat" w:hAnsi="GHEA Grapalat" w:cs="Sylfaen"/>
          <w:b/>
          <w:sz w:val="24"/>
          <w:szCs w:val="24"/>
          <w:lang w:val="hy-AM"/>
        </w:rPr>
        <w:t>Ո</w:t>
      </w:r>
      <w:r w:rsidR="008C0379" w:rsidRPr="00AB66DF">
        <w:rPr>
          <w:rFonts w:ascii="GHEA Grapalat" w:hAnsi="GHEA Grapalat" w:cs="Sylfaen"/>
          <w:b/>
          <w:sz w:val="24"/>
          <w:szCs w:val="24"/>
          <w:lang w:val="de-DE"/>
        </w:rPr>
        <w:t xml:space="preserve"> </w:t>
      </w:r>
      <w:r w:rsidRPr="00AB66DF">
        <w:rPr>
          <w:rFonts w:ascii="GHEA Grapalat" w:hAnsi="GHEA Grapalat" w:cs="Sylfaen"/>
          <w:b/>
          <w:sz w:val="24"/>
          <w:szCs w:val="24"/>
          <w:lang w:val="hy-AM"/>
        </w:rPr>
        <w:t>Շ</w:t>
      </w:r>
      <w:r w:rsidR="008C0379" w:rsidRPr="00AB66DF">
        <w:rPr>
          <w:rFonts w:ascii="GHEA Grapalat" w:hAnsi="GHEA Grapalat" w:cs="Sylfaen"/>
          <w:b/>
          <w:sz w:val="24"/>
          <w:szCs w:val="24"/>
          <w:lang w:val="de-DE"/>
        </w:rPr>
        <w:t xml:space="preserve"> </w:t>
      </w:r>
      <w:r w:rsidRPr="00AB66DF">
        <w:rPr>
          <w:rFonts w:ascii="GHEA Grapalat" w:hAnsi="GHEA Grapalat" w:cs="Sylfaen"/>
          <w:b/>
          <w:sz w:val="24"/>
          <w:szCs w:val="24"/>
          <w:lang w:val="hy-AM"/>
        </w:rPr>
        <w:t>ՈՒ</w:t>
      </w:r>
      <w:r w:rsidR="008C0379" w:rsidRPr="00AB66DF">
        <w:rPr>
          <w:rFonts w:ascii="GHEA Grapalat" w:hAnsi="GHEA Grapalat" w:cs="Sylfaen"/>
          <w:b/>
          <w:sz w:val="24"/>
          <w:szCs w:val="24"/>
          <w:lang w:val="de-DE"/>
        </w:rPr>
        <w:t xml:space="preserve"> </w:t>
      </w:r>
      <w:r w:rsidRPr="00AB66DF">
        <w:rPr>
          <w:rFonts w:ascii="GHEA Grapalat" w:hAnsi="GHEA Grapalat" w:cs="Sylfaen"/>
          <w:b/>
          <w:sz w:val="24"/>
          <w:szCs w:val="24"/>
          <w:lang w:val="hy-AM"/>
        </w:rPr>
        <w:t>Մ</w:t>
      </w:r>
    </w:p>
    <w:p w14:paraId="1B358BCA" w14:textId="107C71B8" w:rsidR="00AC1ED4" w:rsidRPr="00AB66DF" w:rsidRDefault="00AC1ED4" w:rsidP="008574A1">
      <w:pPr>
        <w:tabs>
          <w:tab w:val="left" w:pos="567"/>
        </w:tabs>
        <w:spacing w:after="0"/>
        <w:ind w:right="-75" w:firstLine="709"/>
        <w:jc w:val="center"/>
        <w:rPr>
          <w:rFonts w:ascii="GHEA Grapalat" w:hAnsi="GHEA Grapalat" w:cs="Sylfaen"/>
          <w:b/>
          <w:sz w:val="24"/>
          <w:szCs w:val="24"/>
          <w:lang w:val="hy-AM"/>
        </w:rPr>
      </w:pPr>
      <w:r w:rsidRPr="00AB66DF">
        <w:rPr>
          <w:rFonts w:ascii="GHEA Grapalat" w:hAnsi="GHEA Grapalat" w:cs="Sylfaen"/>
          <w:b/>
          <w:sz w:val="24"/>
          <w:szCs w:val="24"/>
          <w:lang w:val="hy-AM"/>
        </w:rPr>
        <w:t>ՀԱՅԱՍՏԱՆԻ</w:t>
      </w:r>
      <w:r w:rsidRPr="00AB66DF">
        <w:rPr>
          <w:rFonts w:ascii="GHEA Grapalat" w:hAnsi="GHEA Grapalat"/>
          <w:b/>
          <w:sz w:val="24"/>
          <w:szCs w:val="24"/>
          <w:lang w:val="hy-AM"/>
        </w:rPr>
        <w:t xml:space="preserve"> </w:t>
      </w:r>
      <w:r w:rsidRPr="00AB66DF">
        <w:rPr>
          <w:rFonts w:ascii="GHEA Grapalat" w:hAnsi="GHEA Grapalat" w:cs="Sylfaen"/>
          <w:b/>
          <w:sz w:val="24"/>
          <w:szCs w:val="24"/>
          <w:lang w:val="hy-AM"/>
        </w:rPr>
        <w:t>ՀԱՆՐԱՊԵՏՈՒԹՅԱՆ ԱՆՈՒՆԻՑ</w:t>
      </w:r>
    </w:p>
    <w:p w14:paraId="11236C20" w14:textId="77777777" w:rsidR="000862C0" w:rsidRPr="00AB66DF" w:rsidRDefault="000862C0" w:rsidP="008574A1">
      <w:pPr>
        <w:tabs>
          <w:tab w:val="left" w:pos="567"/>
        </w:tabs>
        <w:spacing w:after="0"/>
        <w:ind w:right="-75" w:firstLine="709"/>
        <w:jc w:val="center"/>
        <w:rPr>
          <w:rFonts w:ascii="GHEA Grapalat" w:hAnsi="GHEA Grapalat" w:cs="Sylfaen"/>
          <w:b/>
          <w:sz w:val="24"/>
          <w:szCs w:val="24"/>
          <w:lang w:val="hy-AM"/>
        </w:rPr>
      </w:pPr>
    </w:p>
    <w:p w14:paraId="7040948E" w14:textId="77777777" w:rsidR="00AC1ED4" w:rsidRPr="00AB66DF" w:rsidRDefault="00AC1ED4" w:rsidP="008574A1">
      <w:pPr>
        <w:tabs>
          <w:tab w:val="left" w:pos="567"/>
        </w:tabs>
        <w:spacing w:after="0"/>
        <w:ind w:right="-75"/>
        <w:rPr>
          <w:rFonts w:ascii="GHEA Grapalat" w:hAnsi="GHEA Grapalat"/>
          <w:b/>
          <w:sz w:val="24"/>
          <w:szCs w:val="24"/>
          <w:lang w:val="de-DE"/>
        </w:rPr>
      </w:pPr>
    </w:p>
    <w:p w14:paraId="788FF30F" w14:textId="77777777" w:rsidR="00AC1ED4" w:rsidRPr="00AB66DF" w:rsidRDefault="00AC1ED4" w:rsidP="008574A1">
      <w:pPr>
        <w:tabs>
          <w:tab w:val="left" w:pos="567"/>
        </w:tabs>
        <w:spacing w:after="0"/>
        <w:ind w:right="-75" w:firstLine="709"/>
        <w:jc w:val="center"/>
        <w:rPr>
          <w:rFonts w:ascii="GHEA Grapalat" w:hAnsi="GHEA Grapalat"/>
          <w:sz w:val="24"/>
          <w:szCs w:val="24"/>
          <w:lang w:val="hy-AM"/>
        </w:rPr>
      </w:pPr>
      <w:r w:rsidRPr="00AB66DF">
        <w:rPr>
          <w:rFonts w:ascii="GHEA Grapalat" w:hAnsi="GHEA Grapalat" w:cs="Sylfaen"/>
          <w:sz w:val="24"/>
          <w:szCs w:val="24"/>
          <w:lang w:val="hy-AM"/>
        </w:rPr>
        <w:t>Հայաստանի</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Հանրապետության</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վճռաբեկ</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դատարանի</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հակակոռուպցիոն</w:t>
      </w:r>
      <w:r w:rsidRPr="00AB66DF">
        <w:rPr>
          <w:rFonts w:ascii="GHEA Grapalat" w:hAnsi="GHEA Grapalat"/>
          <w:sz w:val="24"/>
          <w:szCs w:val="24"/>
          <w:lang w:val="hy-AM"/>
        </w:rPr>
        <w:t xml:space="preserve"> </w:t>
      </w:r>
    </w:p>
    <w:p w14:paraId="456C80CF" w14:textId="77777777" w:rsidR="00AC1ED4" w:rsidRPr="00AB66DF" w:rsidRDefault="00AC1ED4" w:rsidP="008574A1">
      <w:pPr>
        <w:tabs>
          <w:tab w:val="left" w:pos="567"/>
        </w:tabs>
        <w:spacing w:after="0"/>
        <w:ind w:right="-75" w:firstLine="709"/>
        <w:jc w:val="center"/>
        <w:rPr>
          <w:rFonts w:ascii="GHEA Grapalat" w:hAnsi="GHEA Grapalat"/>
          <w:sz w:val="24"/>
          <w:szCs w:val="24"/>
          <w:lang w:val="hy-AM"/>
        </w:rPr>
      </w:pPr>
      <w:r w:rsidRPr="00AB66DF">
        <w:rPr>
          <w:rFonts w:ascii="GHEA Grapalat" w:hAnsi="GHEA Grapalat" w:cs="Sylfaen"/>
          <w:sz w:val="24"/>
          <w:szCs w:val="24"/>
          <w:lang w:val="hy-AM"/>
        </w:rPr>
        <w:t>պալատը</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այսուհետ՝</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Վճռաբեկ</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դատարան</w:t>
      </w:r>
      <w:r w:rsidRPr="00AB66DF">
        <w:rPr>
          <w:rFonts w:ascii="GHEA Grapalat" w:hAnsi="GHEA Grapalat"/>
          <w:sz w:val="24"/>
          <w:szCs w:val="24"/>
          <w:lang w:val="hy-AM"/>
        </w:rPr>
        <w:t>) հետևյալ կազմով</w:t>
      </w:r>
    </w:p>
    <w:p w14:paraId="6E965080" w14:textId="77777777" w:rsidR="00AC1ED4" w:rsidRPr="00AB66DF" w:rsidRDefault="00AC1ED4" w:rsidP="008574A1">
      <w:pPr>
        <w:tabs>
          <w:tab w:val="left" w:pos="567"/>
        </w:tabs>
        <w:spacing w:after="0"/>
        <w:ind w:right="-75" w:firstLine="709"/>
        <w:rPr>
          <w:rFonts w:ascii="GHEA Grapalat" w:hAnsi="GHEA Grapalat"/>
          <w:i/>
          <w:sz w:val="24"/>
          <w:szCs w:val="24"/>
          <w:lang w:val="hy-AM"/>
        </w:rPr>
      </w:pPr>
      <w:r w:rsidRPr="00AB66DF">
        <w:rPr>
          <w:rFonts w:ascii="GHEA Grapalat" w:hAnsi="GHEA Grapalat"/>
          <w:i/>
          <w:sz w:val="24"/>
          <w:szCs w:val="24"/>
          <w:lang w:val="hy-AM"/>
        </w:rPr>
        <w:t xml:space="preserve">  </w:t>
      </w:r>
    </w:p>
    <w:p w14:paraId="535A4336" w14:textId="287D06E3" w:rsidR="00224B02" w:rsidRPr="00AB66DF" w:rsidRDefault="00AC1ED4" w:rsidP="008574A1">
      <w:pPr>
        <w:tabs>
          <w:tab w:val="left" w:pos="567"/>
          <w:tab w:val="left" w:pos="7230"/>
        </w:tabs>
        <w:spacing w:after="0"/>
        <w:ind w:right="-75" w:firstLine="709"/>
        <w:jc w:val="center"/>
        <w:rPr>
          <w:rFonts w:ascii="GHEA Grapalat" w:hAnsi="GHEA Grapalat"/>
          <w:i/>
          <w:iCs/>
          <w:sz w:val="24"/>
          <w:szCs w:val="24"/>
          <w:lang w:val="hy-AM" w:eastAsia="x-none"/>
        </w:rPr>
      </w:pPr>
      <w:r w:rsidRPr="00AB66DF">
        <w:rPr>
          <w:rFonts w:ascii="GHEA Grapalat" w:hAnsi="GHEA Grapalat"/>
          <w:i/>
          <w:iCs/>
          <w:sz w:val="24"/>
          <w:szCs w:val="24"/>
          <w:lang w:val="hy-AM" w:eastAsia="x-none"/>
        </w:rPr>
        <w:t xml:space="preserve">                                   </w:t>
      </w:r>
      <w:r w:rsidR="00224B02" w:rsidRPr="00AB66DF">
        <w:rPr>
          <w:rFonts w:ascii="GHEA Grapalat" w:hAnsi="GHEA Grapalat"/>
          <w:i/>
          <w:iCs/>
          <w:sz w:val="24"/>
          <w:szCs w:val="24"/>
          <w:lang w:val="hy-AM" w:eastAsia="x-none"/>
        </w:rPr>
        <w:t xml:space="preserve">                  </w:t>
      </w:r>
      <w:r w:rsidRPr="00AB66DF">
        <w:rPr>
          <w:rFonts w:ascii="GHEA Grapalat" w:hAnsi="GHEA Grapalat"/>
          <w:i/>
          <w:iCs/>
          <w:sz w:val="24"/>
          <w:szCs w:val="24"/>
          <w:lang w:val="hy-AM" w:eastAsia="x-none"/>
        </w:rPr>
        <w:t xml:space="preserve">նախագահող </w:t>
      </w:r>
      <w:r w:rsidR="00224B02" w:rsidRPr="00AB66DF">
        <w:rPr>
          <w:rFonts w:ascii="GHEA Grapalat" w:hAnsi="GHEA Grapalat"/>
          <w:i/>
          <w:iCs/>
          <w:sz w:val="24"/>
          <w:szCs w:val="24"/>
          <w:lang w:val="hy-AM" w:eastAsia="x-none"/>
        </w:rPr>
        <w:t xml:space="preserve">  </w:t>
      </w:r>
      <w:r w:rsidR="00224B02" w:rsidRPr="00AB66DF">
        <w:rPr>
          <w:rFonts w:ascii="GHEA Grapalat" w:hAnsi="GHEA Grapalat"/>
          <w:sz w:val="24"/>
          <w:szCs w:val="24"/>
          <w:lang w:val="hy-AM" w:eastAsia="x-none"/>
        </w:rPr>
        <w:t xml:space="preserve">Ա. </w:t>
      </w:r>
      <w:r w:rsidR="00224B02" w:rsidRPr="00AB66DF">
        <w:rPr>
          <w:rFonts w:ascii="GHEA Grapalat" w:hAnsi="GHEA Grapalat" w:cs="GHEA Grapalat"/>
          <w:sz w:val="24"/>
          <w:szCs w:val="24"/>
          <w:lang w:val="hy-AM" w:eastAsia="ru-RU"/>
        </w:rPr>
        <w:t>ԴԱՎԹՅԱՆ</w:t>
      </w:r>
    </w:p>
    <w:p w14:paraId="179B2D66" w14:textId="65A0730A" w:rsidR="00AC1ED4" w:rsidRPr="00AB66DF" w:rsidRDefault="00A46C6F" w:rsidP="008574A1">
      <w:pPr>
        <w:tabs>
          <w:tab w:val="left" w:pos="567"/>
          <w:tab w:val="left" w:pos="7230"/>
        </w:tabs>
        <w:spacing w:after="0"/>
        <w:ind w:right="-75" w:firstLine="850"/>
        <w:jc w:val="center"/>
        <w:rPr>
          <w:rFonts w:ascii="GHEA Grapalat" w:hAnsi="GHEA Grapalat"/>
          <w:sz w:val="24"/>
          <w:szCs w:val="24"/>
          <w:lang w:val="hy-AM" w:eastAsia="x-none"/>
        </w:rPr>
      </w:pPr>
      <w:r w:rsidRPr="00AB66DF">
        <w:rPr>
          <w:rFonts w:ascii="GHEA Grapalat" w:hAnsi="GHEA Grapalat"/>
          <w:i/>
          <w:iCs/>
          <w:sz w:val="24"/>
          <w:szCs w:val="24"/>
          <w:lang w:val="hy-AM" w:eastAsia="x-none"/>
        </w:rPr>
        <w:t xml:space="preserve">                                                           </w:t>
      </w:r>
      <w:r w:rsidR="00AC1ED4" w:rsidRPr="00AB66DF">
        <w:rPr>
          <w:rFonts w:ascii="GHEA Grapalat" w:hAnsi="GHEA Grapalat"/>
          <w:i/>
          <w:iCs/>
          <w:sz w:val="24"/>
          <w:szCs w:val="24"/>
          <w:lang w:val="hy-AM" w:eastAsia="x-none"/>
        </w:rPr>
        <w:t xml:space="preserve">զեկուցող        </w:t>
      </w:r>
      <w:r w:rsidR="00642ED6" w:rsidRPr="00AB66DF">
        <w:rPr>
          <w:rFonts w:ascii="GHEA Grapalat" w:hAnsi="GHEA Grapalat"/>
          <w:i/>
          <w:iCs/>
          <w:sz w:val="24"/>
          <w:szCs w:val="24"/>
          <w:lang w:val="hy-AM" w:eastAsia="x-none"/>
        </w:rPr>
        <w:t xml:space="preserve"> </w:t>
      </w:r>
      <w:r w:rsidR="00AC1ED4" w:rsidRPr="00AB66DF">
        <w:rPr>
          <w:rFonts w:ascii="GHEA Grapalat" w:hAnsi="GHEA Grapalat"/>
          <w:i/>
          <w:iCs/>
          <w:sz w:val="24"/>
          <w:szCs w:val="24"/>
          <w:lang w:val="hy-AM" w:eastAsia="x-none"/>
        </w:rPr>
        <w:t xml:space="preserve"> </w:t>
      </w:r>
      <w:r w:rsidR="00224B02" w:rsidRPr="00AB66DF">
        <w:rPr>
          <w:rFonts w:ascii="GHEA Grapalat" w:hAnsi="GHEA Grapalat"/>
          <w:sz w:val="24"/>
          <w:szCs w:val="24"/>
          <w:lang w:val="hy-AM" w:eastAsia="ru-RU"/>
        </w:rPr>
        <w:t>Լ</w:t>
      </w:r>
      <w:r w:rsidR="00AC1ED4" w:rsidRPr="00AB66DF">
        <w:rPr>
          <w:rFonts w:ascii="GHEA Grapalat" w:hAnsi="GHEA Grapalat" w:cs="Cambria Math"/>
          <w:sz w:val="24"/>
          <w:szCs w:val="24"/>
          <w:lang w:val="hy-AM" w:eastAsia="ru-RU"/>
        </w:rPr>
        <w:t>.</w:t>
      </w:r>
      <w:r w:rsidR="00224B02" w:rsidRPr="00AB66DF">
        <w:rPr>
          <w:rFonts w:ascii="GHEA Grapalat" w:hAnsi="GHEA Grapalat" w:cs="Cambria Math"/>
          <w:sz w:val="24"/>
          <w:szCs w:val="24"/>
          <w:lang w:val="hy-AM" w:eastAsia="ru-RU"/>
        </w:rPr>
        <w:t xml:space="preserve"> </w:t>
      </w:r>
      <w:r w:rsidR="00224B02" w:rsidRPr="00AB66DF">
        <w:rPr>
          <w:rFonts w:ascii="GHEA Grapalat" w:hAnsi="GHEA Grapalat"/>
          <w:iCs/>
          <w:sz w:val="24"/>
          <w:szCs w:val="24"/>
          <w:lang w:val="hy-AM"/>
        </w:rPr>
        <w:t>ՄԵԼԻՔՋԱՆՅԱՆ</w:t>
      </w:r>
    </w:p>
    <w:p w14:paraId="37294EF0" w14:textId="576A3D9E" w:rsidR="00AC1ED4" w:rsidRPr="00AB66DF" w:rsidRDefault="00AC1ED4" w:rsidP="008574A1">
      <w:pPr>
        <w:tabs>
          <w:tab w:val="left" w:pos="567"/>
          <w:tab w:val="left" w:pos="7200"/>
          <w:tab w:val="left" w:pos="7230"/>
        </w:tabs>
        <w:spacing w:after="0"/>
        <w:ind w:right="-75" w:firstLine="709"/>
        <w:contextualSpacing/>
        <w:rPr>
          <w:rFonts w:ascii="GHEA Grapalat" w:hAnsi="GHEA Grapalat"/>
          <w:sz w:val="24"/>
          <w:szCs w:val="24"/>
          <w:lang w:val="hy-AM" w:eastAsia="ru-RU"/>
        </w:rPr>
      </w:pPr>
      <w:r w:rsidRPr="00AB66DF">
        <w:rPr>
          <w:rFonts w:ascii="GHEA Grapalat" w:hAnsi="GHEA Grapalat"/>
          <w:sz w:val="24"/>
          <w:szCs w:val="24"/>
          <w:lang w:val="fr-FR" w:eastAsia="ru-RU"/>
        </w:rPr>
        <w:t xml:space="preserve">                                                                                         </w:t>
      </w:r>
      <w:r w:rsidR="00DD548E" w:rsidRPr="00AB66DF">
        <w:rPr>
          <w:rFonts w:ascii="GHEA Grapalat" w:hAnsi="GHEA Grapalat"/>
          <w:sz w:val="24"/>
          <w:szCs w:val="24"/>
          <w:lang w:val="fr-FR" w:eastAsia="ru-RU"/>
        </w:rPr>
        <w:t xml:space="preserve">  </w:t>
      </w:r>
      <w:r w:rsidRPr="00AB66DF">
        <w:rPr>
          <w:rFonts w:ascii="GHEA Grapalat" w:hAnsi="GHEA Grapalat"/>
          <w:sz w:val="24"/>
          <w:szCs w:val="24"/>
          <w:lang w:val="hy-AM" w:eastAsia="ru-RU"/>
        </w:rPr>
        <w:t>Գ</w:t>
      </w:r>
      <w:r w:rsidRPr="00AB66DF">
        <w:rPr>
          <w:rFonts w:ascii="GHEA Grapalat" w:hAnsi="GHEA Grapalat" w:cs="Cambria Math"/>
          <w:sz w:val="24"/>
          <w:szCs w:val="24"/>
          <w:lang w:val="hy-AM" w:eastAsia="ru-RU"/>
        </w:rPr>
        <w:t>.</w:t>
      </w:r>
      <w:r w:rsidRPr="00AB66DF">
        <w:rPr>
          <w:rFonts w:ascii="GHEA Grapalat" w:hAnsi="GHEA Grapalat"/>
          <w:sz w:val="24"/>
          <w:szCs w:val="24"/>
          <w:lang w:val="hy-AM" w:eastAsia="ru-RU"/>
        </w:rPr>
        <w:t xml:space="preserve"> ԳՅՈԶԱԼՅԱՆ</w:t>
      </w:r>
    </w:p>
    <w:p w14:paraId="10F9749F" w14:textId="21CAC153" w:rsidR="00210768" w:rsidRPr="00AB66DF" w:rsidRDefault="00210768" w:rsidP="008574A1">
      <w:pPr>
        <w:tabs>
          <w:tab w:val="left" w:pos="567"/>
          <w:tab w:val="left" w:pos="7200"/>
          <w:tab w:val="left" w:pos="7230"/>
        </w:tabs>
        <w:spacing w:after="0"/>
        <w:ind w:right="-75" w:firstLine="709"/>
        <w:contextualSpacing/>
        <w:jc w:val="center"/>
        <w:rPr>
          <w:rFonts w:ascii="GHEA Grapalat" w:hAnsi="GHEA Grapalat"/>
          <w:sz w:val="24"/>
          <w:szCs w:val="24"/>
          <w:lang w:val="hy-AM" w:eastAsia="ru-RU"/>
        </w:rPr>
      </w:pPr>
      <w:r w:rsidRPr="00AB66DF">
        <w:rPr>
          <w:rFonts w:ascii="GHEA Grapalat" w:hAnsi="GHEA Grapalat"/>
          <w:sz w:val="24"/>
          <w:szCs w:val="24"/>
          <w:lang w:val="hy-AM" w:eastAsia="ru-RU"/>
        </w:rPr>
        <w:t xml:space="preserve">                                                                              </w:t>
      </w:r>
      <w:r w:rsidR="009A2A7E" w:rsidRPr="00AB66DF">
        <w:rPr>
          <w:rFonts w:ascii="GHEA Grapalat" w:hAnsi="GHEA Grapalat"/>
          <w:sz w:val="24"/>
          <w:szCs w:val="24"/>
          <w:lang w:val="hy-AM" w:eastAsia="ru-RU"/>
        </w:rPr>
        <w:t xml:space="preserve"> </w:t>
      </w:r>
      <w:r w:rsidR="00A46C6F" w:rsidRPr="00AB66DF">
        <w:rPr>
          <w:rFonts w:ascii="GHEA Grapalat" w:hAnsi="GHEA Grapalat"/>
          <w:sz w:val="24"/>
          <w:szCs w:val="24"/>
          <w:lang w:val="hy-AM" w:eastAsia="ru-RU"/>
        </w:rPr>
        <w:t xml:space="preserve"> </w:t>
      </w:r>
      <w:r w:rsidRPr="00AB66DF">
        <w:rPr>
          <w:rFonts w:ascii="GHEA Grapalat" w:hAnsi="GHEA Grapalat"/>
          <w:sz w:val="24"/>
          <w:szCs w:val="24"/>
          <w:lang w:val="hy-AM" w:eastAsia="ru-RU"/>
        </w:rPr>
        <w:t>Լ</w:t>
      </w:r>
      <w:r w:rsidRPr="00AB66DF">
        <w:rPr>
          <w:rFonts w:ascii="Cambria Math" w:hAnsi="Cambria Math" w:cs="Cambria Math"/>
          <w:sz w:val="24"/>
          <w:szCs w:val="24"/>
          <w:lang w:val="hy-AM" w:eastAsia="ru-RU"/>
        </w:rPr>
        <w:t>․</w:t>
      </w:r>
      <w:r w:rsidRPr="00AB66DF">
        <w:rPr>
          <w:rFonts w:ascii="GHEA Grapalat" w:hAnsi="GHEA Grapalat"/>
          <w:sz w:val="24"/>
          <w:szCs w:val="24"/>
          <w:lang w:val="hy-AM" w:eastAsia="ru-RU"/>
        </w:rPr>
        <w:t xml:space="preserve"> </w:t>
      </w:r>
      <w:r w:rsidRPr="00AB66DF">
        <w:rPr>
          <w:rFonts w:ascii="GHEA Grapalat" w:hAnsi="GHEA Grapalat" w:cs="GHEA Grapalat"/>
          <w:sz w:val="24"/>
          <w:szCs w:val="24"/>
          <w:lang w:val="hy-AM" w:eastAsia="ru-RU"/>
        </w:rPr>
        <w:t>Գ</w:t>
      </w:r>
      <w:r w:rsidRPr="00AB66DF">
        <w:rPr>
          <w:rFonts w:ascii="GHEA Grapalat" w:hAnsi="GHEA Grapalat"/>
          <w:sz w:val="24"/>
          <w:szCs w:val="24"/>
          <w:lang w:val="hy-AM" w:eastAsia="ru-RU"/>
        </w:rPr>
        <w:t>ՐԻԳՈՐՅԱՆ</w:t>
      </w:r>
    </w:p>
    <w:p w14:paraId="46C61F75" w14:textId="7A674858" w:rsidR="00AC1ED4" w:rsidRPr="00AB66DF" w:rsidRDefault="00AC1ED4" w:rsidP="008574A1">
      <w:pPr>
        <w:tabs>
          <w:tab w:val="left" w:pos="567"/>
          <w:tab w:val="left" w:pos="7200"/>
          <w:tab w:val="left" w:pos="7230"/>
        </w:tabs>
        <w:spacing w:after="0"/>
        <w:ind w:right="-75" w:firstLine="709"/>
        <w:contextualSpacing/>
        <w:jc w:val="center"/>
        <w:rPr>
          <w:rFonts w:ascii="GHEA Grapalat" w:hAnsi="GHEA Grapalat"/>
          <w:sz w:val="24"/>
          <w:szCs w:val="24"/>
          <w:lang w:val="hy-AM" w:eastAsia="ru-RU"/>
        </w:rPr>
      </w:pPr>
      <w:r w:rsidRPr="00AB66DF">
        <w:rPr>
          <w:rFonts w:ascii="GHEA Grapalat" w:hAnsi="GHEA Grapalat"/>
          <w:sz w:val="24"/>
          <w:szCs w:val="24"/>
          <w:lang w:val="hy-AM" w:eastAsia="ru-RU"/>
        </w:rPr>
        <w:t xml:space="preserve">                                                                               </w:t>
      </w:r>
      <w:r w:rsidR="00A46C6F" w:rsidRPr="00AB66DF">
        <w:rPr>
          <w:rFonts w:ascii="GHEA Grapalat" w:hAnsi="GHEA Grapalat"/>
          <w:sz w:val="24"/>
          <w:szCs w:val="24"/>
          <w:lang w:val="hy-AM" w:eastAsia="ru-RU"/>
        </w:rPr>
        <w:t xml:space="preserve"> </w:t>
      </w:r>
      <w:r w:rsidRPr="00AB66DF">
        <w:rPr>
          <w:rFonts w:ascii="GHEA Grapalat" w:hAnsi="GHEA Grapalat"/>
          <w:sz w:val="24"/>
          <w:szCs w:val="24"/>
          <w:lang w:val="hy-AM" w:eastAsia="ru-RU"/>
        </w:rPr>
        <w:t>Ա. ԿՈՒՐԵԽՅԱՆ</w:t>
      </w:r>
    </w:p>
    <w:p w14:paraId="3832D242" w14:textId="446CF518" w:rsidR="00AC1ED4" w:rsidRPr="00AB66DF" w:rsidRDefault="00AC1ED4" w:rsidP="008574A1">
      <w:pPr>
        <w:tabs>
          <w:tab w:val="left" w:pos="567"/>
        </w:tabs>
        <w:spacing w:after="0"/>
        <w:ind w:right="-75" w:firstLine="709"/>
        <w:rPr>
          <w:rFonts w:ascii="GHEA Grapalat" w:hAnsi="GHEA Grapalat"/>
          <w:i/>
          <w:sz w:val="24"/>
          <w:szCs w:val="24"/>
          <w:lang w:val="hy-AM"/>
        </w:rPr>
      </w:pPr>
      <w:r w:rsidRPr="00AB66DF">
        <w:rPr>
          <w:rFonts w:ascii="GHEA Grapalat" w:hAnsi="GHEA Grapalat"/>
          <w:i/>
          <w:sz w:val="24"/>
          <w:szCs w:val="24"/>
          <w:highlight w:val="yellow"/>
          <w:lang w:val="hy-AM"/>
        </w:rPr>
        <w:t xml:space="preserve">                                                                                           </w:t>
      </w:r>
    </w:p>
    <w:p w14:paraId="02ECCD01" w14:textId="4044DB55" w:rsidR="003D1F04" w:rsidRPr="00AB66DF" w:rsidRDefault="003D1F04" w:rsidP="003D1F04">
      <w:pPr>
        <w:spacing w:after="0"/>
        <w:ind w:right="-75" w:firstLine="567"/>
        <w:rPr>
          <w:rFonts w:ascii="GHEA Grapalat" w:hAnsi="GHEA Grapalat"/>
          <w:bCs/>
          <w:sz w:val="24"/>
          <w:szCs w:val="24"/>
          <w:lang w:val="fr-FR" w:eastAsia="ru-RU"/>
        </w:rPr>
      </w:pPr>
      <w:r w:rsidRPr="00032BF2">
        <w:rPr>
          <w:rFonts w:ascii="GHEA Grapalat" w:hAnsi="GHEA Grapalat"/>
          <w:color w:val="000000" w:themeColor="text1"/>
          <w:sz w:val="24"/>
          <w:szCs w:val="24"/>
          <w:lang w:val="de-DE" w:eastAsia="ru-RU"/>
        </w:rPr>
        <w:t>«</w:t>
      </w:r>
      <w:r w:rsidRPr="00032BF2">
        <w:rPr>
          <w:rFonts w:ascii="GHEA Grapalat" w:hAnsi="GHEA Grapalat"/>
          <w:color w:val="000000" w:themeColor="text1"/>
          <w:sz w:val="24"/>
          <w:szCs w:val="24"/>
          <w:lang w:val="hy-AM" w:eastAsia="ru-RU"/>
        </w:rPr>
        <w:t>01</w:t>
      </w:r>
      <w:r w:rsidRPr="00032BF2">
        <w:rPr>
          <w:rFonts w:ascii="GHEA Grapalat" w:hAnsi="GHEA Grapalat"/>
          <w:color w:val="000000" w:themeColor="text1"/>
          <w:sz w:val="24"/>
          <w:szCs w:val="24"/>
          <w:lang w:val="de-DE" w:eastAsia="ru-RU"/>
        </w:rPr>
        <w:t>»</w:t>
      </w:r>
      <w:r w:rsidRPr="00032BF2">
        <w:rPr>
          <w:rFonts w:ascii="GHEA Grapalat" w:hAnsi="GHEA Grapalat"/>
          <w:bCs/>
          <w:color w:val="000000" w:themeColor="text1"/>
          <w:sz w:val="24"/>
          <w:szCs w:val="24"/>
          <w:lang w:val="de-DE" w:eastAsia="ru-RU"/>
        </w:rPr>
        <w:t xml:space="preserve"> </w:t>
      </w:r>
      <w:r w:rsidRPr="00032BF2">
        <w:rPr>
          <w:rFonts w:ascii="GHEA Grapalat" w:hAnsi="GHEA Grapalat"/>
          <w:bCs/>
          <w:color w:val="000000" w:themeColor="text1"/>
          <w:sz w:val="24"/>
          <w:szCs w:val="24"/>
          <w:lang w:val="hy-AM" w:eastAsia="ru-RU"/>
        </w:rPr>
        <w:t xml:space="preserve">հոկտեմբերի </w:t>
      </w:r>
      <w:r w:rsidRPr="00032BF2">
        <w:rPr>
          <w:rFonts w:ascii="GHEA Grapalat" w:hAnsi="GHEA Grapalat"/>
          <w:bCs/>
          <w:color w:val="000000" w:themeColor="text1"/>
          <w:sz w:val="24"/>
          <w:szCs w:val="24"/>
          <w:lang w:val="de-DE" w:eastAsia="ru-RU"/>
        </w:rPr>
        <w:t>20</w:t>
      </w:r>
      <w:r w:rsidRPr="00032BF2">
        <w:rPr>
          <w:rFonts w:ascii="GHEA Grapalat" w:hAnsi="GHEA Grapalat"/>
          <w:bCs/>
          <w:color w:val="000000" w:themeColor="text1"/>
          <w:sz w:val="24"/>
          <w:szCs w:val="24"/>
          <w:lang w:val="hy-AM" w:eastAsia="ru-RU"/>
        </w:rPr>
        <w:t>25</w:t>
      </w:r>
      <w:r w:rsidR="00032BF2">
        <w:rPr>
          <w:rFonts w:ascii="GHEA Grapalat" w:hAnsi="GHEA Grapalat"/>
          <w:bCs/>
          <w:color w:val="000000" w:themeColor="text1"/>
          <w:sz w:val="24"/>
          <w:szCs w:val="24"/>
          <w:lang w:val="hy-AM" w:eastAsia="ru-RU"/>
        </w:rPr>
        <w:t xml:space="preserve"> թվական</w:t>
      </w:r>
      <w:r w:rsidRPr="00AB66DF">
        <w:rPr>
          <w:rFonts w:ascii="GHEA Grapalat" w:hAnsi="GHEA Grapalat"/>
          <w:bCs/>
          <w:color w:val="000000" w:themeColor="text1"/>
          <w:sz w:val="24"/>
          <w:szCs w:val="24"/>
          <w:lang w:val="fr-FR" w:eastAsia="ru-RU"/>
        </w:rPr>
        <w:t xml:space="preserve"> </w:t>
      </w:r>
      <w:r w:rsidRPr="00AB66DF">
        <w:rPr>
          <w:rFonts w:ascii="GHEA Grapalat" w:hAnsi="GHEA Grapalat"/>
          <w:bCs/>
          <w:sz w:val="24"/>
          <w:szCs w:val="24"/>
          <w:lang w:val="fr-FR" w:eastAsia="ru-RU"/>
        </w:rPr>
        <w:tab/>
        <w:t xml:space="preserve">                                            </w:t>
      </w:r>
      <w:r w:rsidRPr="00AB66DF">
        <w:rPr>
          <w:rFonts w:ascii="GHEA Grapalat" w:hAnsi="GHEA Grapalat"/>
          <w:bCs/>
          <w:sz w:val="24"/>
          <w:szCs w:val="24"/>
          <w:lang w:val="hy-AM" w:eastAsia="ru-RU"/>
        </w:rPr>
        <w:t xml:space="preserve">   </w:t>
      </w:r>
      <w:r w:rsidRPr="00AB66DF">
        <w:rPr>
          <w:rFonts w:ascii="GHEA Grapalat" w:hAnsi="GHEA Grapalat"/>
          <w:bCs/>
          <w:sz w:val="24"/>
          <w:szCs w:val="24"/>
          <w:lang w:val="fr-FR" w:eastAsia="ru-RU"/>
        </w:rPr>
        <w:t xml:space="preserve">         </w:t>
      </w:r>
      <w:r w:rsidRPr="00AB66DF">
        <w:rPr>
          <w:rFonts w:ascii="GHEA Grapalat" w:hAnsi="GHEA Grapalat"/>
          <w:bCs/>
          <w:sz w:val="24"/>
          <w:szCs w:val="24"/>
          <w:lang w:val="hy-AM" w:eastAsia="ru-RU"/>
        </w:rPr>
        <w:t>քաղաք</w:t>
      </w:r>
      <w:r w:rsidRPr="00AB66DF">
        <w:rPr>
          <w:rFonts w:ascii="GHEA Grapalat" w:hAnsi="GHEA Grapalat"/>
          <w:bCs/>
          <w:sz w:val="24"/>
          <w:szCs w:val="24"/>
          <w:lang w:val="fr-FR" w:eastAsia="ru-RU"/>
        </w:rPr>
        <w:t xml:space="preserve"> </w:t>
      </w:r>
      <w:r w:rsidRPr="00AB66DF">
        <w:rPr>
          <w:rFonts w:ascii="GHEA Grapalat" w:hAnsi="GHEA Grapalat"/>
          <w:bCs/>
          <w:sz w:val="24"/>
          <w:szCs w:val="24"/>
          <w:lang w:val="hy-AM" w:eastAsia="ru-RU"/>
        </w:rPr>
        <w:t>Երևան</w:t>
      </w:r>
    </w:p>
    <w:p w14:paraId="773D3A26" w14:textId="77777777" w:rsidR="003D1F04" w:rsidRDefault="003D1F04" w:rsidP="008574A1">
      <w:pPr>
        <w:tabs>
          <w:tab w:val="left" w:pos="567"/>
        </w:tabs>
        <w:spacing w:after="0"/>
        <w:ind w:right="-75" w:firstLine="567"/>
        <w:jc w:val="both"/>
        <w:rPr>
          <w:rFonts w:ascii="GHEA Grapalat" w:hAnsi="GHEA Grapalat" w:cs="Sylfaen"/>
          <w:sz w:val="24"/>
          <w:szCs w:val="24"/>
          <w:lang w:val="hy-AM"/>
        </w:rPr>
      </w:pPr>
    </w:p>
    <w:p w14:paraId="0CF571B4" w14:textId="518142F4" w:rsidR="008574A1" w:rsidRPr="00AB66DF" w:rsidRDefault="00AC1ED4" w:rsidP="003D1F04">
      <w:pPr>
        <w:tabs>
          <w:tab w:val="left" w:pos="567"/>
        </w:tabs>
        <w:spacing w:after="0"/>
        <w:ind w:right="-75" w:firstLine="567"/>
        <w:jc w:val="both"/>
        <w:rPr>
          <w:rFonts w:ascii="GHEA Grapalat" w:hAnsi="GHEA Grapalat" w:cs="Sylfaen"/>
          <w:sz w:val="24"/>
          <w:szCs w:val="24"/>
          <w:lang w:val="hy-AM"/>
        </w:rPr>
      </w:pPr>
      <w:r w:rsidRPr="00AB66DF">
        <w:rPr>
          <w:rFonts w:ascii="GHEA Grapalat" w:hAnsi="GHEA Grapalat" w:cs="Sylfaen"/>
          <w:sz w:val="24"/>
          <w:szCs w:val="24"/>
          <w:lang w:val="hy-AM"/>
        </w:rPr>
        <w:t>գրավոր ընթացակարգով</w:t>
      </w:r>
      <w:r w:rsidRPr="00AB66DF">
        <w:rPr>
          <w:rFonts w:ascii="GHEA Grapalat" w:hAnsi="GHEA Grapalat"/>
          <w:sz w:val="24"/>
          <w:szCs w:val="24"/>
          <w:lang w:val="hy-AM"/>
        </w:rPr>
        <w:t xml:space="preserve"> </w:t>
      </w:r>
      <w:r w:rsidRPr="00AB66DF">
        <w:rPr>
          <w:rFonts w:ascii="GHEA Grapalat" w:hAnsi="GHEA Grapalat" w:cs="Sylfaen"/>
          <w:sz w:val="24"/>
          <w:szCs w:val="24"/>
          <w:lang w:val="hy-AM"/>
        </w:rPr>
        <w:t>քննելով</w:t>
      </w:r>
      <w:r w:rsidRPr="00AB66DF">
        <w:rPr>
          <w:rFonts w:ascii="GHEA Grapalat" w:hAnsi="GHEA Grapalat"/>
          <w:sz w:val="24"/>
          <w:szCs w:val="24"/>
          <w:lang w:val="hy-AM"/>
        </w:rPr>
        <w:t xml:space="preserve"> </w:t>
      </w:r>
      <w:r w:rsidR="00616FC0" w:rsidRPr="00AB66DF">
        <w:rPr>
          <w:rFonts w:ascii="GHEA Grapalat" w:hAnsi="GHEA Grapalat" w:cs="Sylfaen"/>
          <w:sz w:val="24"/>
          <w:szCs w:val="24"/>
          <w:lang w:val="hy-AM"/>
        </w:rPr>
        <w:t xml:space="preserve">ըստ </w:t>
      </w:r>
      <w:r w:rsidR="00306B72" w:rsidRPr="00AB66DF">
        <w:rPr>
          <w:rFonts w:ascii="GHEA Grapalat" w:hAnsi="GHEA Grapalat" w:cs="Sylfaen"/>
          <w:sz w:val="24"/>
          <w:szCs w:val="24"/>
          <w:lang w:val="hy-AM"/>
        </w:rPr>
        <w:t>ՀՀ գ</w:t>
      </w:r>
      <w:r w:rsidR="00616FC0" w:rsidRPr="00AB66DF">
        <w:rPr>
          <w:rFonts w:ascii="GHEA Grapalat" w:hAnsi="GHEA Grapalat" w:cs="Sylfaen"/>
          <w:sz w:val="24"/>
          <w:szCs w:val="24"/>
          <w:lang w:val="hy-AM"/>
        </w:rPr>
        <w:t>լխավոր դատախազության</w:t>
      </w:r>
      <w:r w:rsidR="000A1768" w:rsidRPr="00AB66DF">
        <w:rPr>
          <w:rFonts w:ascii="GHEA Grapalat" w:hAnsi="GHEA Grapalat" w:cs="Sylfaen"/>
          <w:sz w:val="24"/>
          <w:szCs w:val="24"/>
          <w:lang w:val="hy-AM"/>
        </w:rPr>
        <w:t xml:space="preserve"> </w:t>
      </w:r>
      <w:r w:rsidR="003E73D2" w:rsidRPr="00AB66DF">
        <w:rPr>
          <w:rFonts w:ascii="GHEA Grapalat" w:hAnsi="GHEA Grapalat"/>
          <w:sz w:val="24"/>
          <w:szCs w:val="24"/>
          <w:shd w:val="clear" w:color="auto" w:fill="FFFFFF"/>
          <w:lang w:val="hy-AM"/>
        </w:rPr>
        <w:t xml:space="preserve">(այսուհետ՝ Դատախազություն) </w:t>
      </w:r>
      <w:r w:rsidR="000A1768" w:rsidRPr="00AB66DF">
        <w:rPr>
          <w:rFonts w:ascii="GHEA Grapalat" w:hAnsi="GHEA Grapalat" w:cs="Sylfaen"/>
          <w:sz w:val="24"/>
          <w:szCs w:val="24"/>
          <w:lang w:val="hy-AM"/>
        </w:rPr>
        <w:t>հայցի</w:t>
      </w:r>
      <w:r w:rsidR="00616FC0" w:rsidRPr="00AB66DF">
        <w:rPr>
          <w:rFonts w:ascii="GHEA Grapalat" w:hAnsi="GHEA Grapalat" w:cs="Sylfaen"/>
          <w:sz w:val="24"/>
          <w:szCs w:val="24"/>
          <w:lang w:val="hy-AM"/>
        </w:rPr>
        <w:t xml:space="preserve"> ընդդեմ Կոտայքի մարզպետարանի, </w:t>
      </w:r>
      <w:r w:rsidR="00396208" w:rsidRPr="00AB66DF">
        <w:rPr>
          <w:rFonts w:ascii="GHEA Grapalat" w:hAnsi="GHEA Grapalat"/>
          <w:sz w:val="24"/>
          <w:szCs w:val="24"/>
          <w:shd w:val="clear" w:color="auto" w:fill="FFFFFF"/>
          <w:lang w:val="hy-AM"/>
        </w:rPr>
        <w:t>Հովհաննես Հենրիկի Գևորգյանի (անվան փոփոխությունից հետո՝ Բաբկեն Հենրիկի Գևորգյանի (հիմք՝ 21.05.2014 թվականի անվան փոխման պետական գրանցման թիվ 10 ակտ)), երրորդ անձինք Հայկ Հարությունի Ղարագյոզյանի</w:t>
      </w:r>
      <w:r w:rsidR="00072FA4" w:rsidRPr="00AB66DF">
        <w:rPr>
          <w:rFonts w:ascii="GHEA Grapalat" w:hAnsi="GHEA Grapalat"/>
          <w:sz w:val="24"/>
          <w:szCs w:val="24"/>
          <w:shd w:val="clear" w:color="auto" w:fill="FFFFFF"/>
          <w:lang w:val="hy-AM"/>
        </w:rPr>
        <w:t xml:space="preserve"> և</w:t>
      </w:r>
      <w:r w:rsidR="00396208" w:rsidRPr="00AB66DF">
        <w:rPr>
          <w:rFonts w:ascii="GHEA Grapalat" w:hAnsi="GHEA Grapalat"/>
          <w:sz w:val="24"/>
          <w:szCs w:val="24"/>
          <w:shd w:val="clear" w:color="auto" w:fill="FFFFFF"/>
          <w:lang w:val="hy-AM"/>
        </w:rPr>
        <w:t xml:space="preserve"> </w:t>
      </w:r>
      <w:r w:rsidR="003D0FD1" w:rsidRPr="00AB66DF">
        <w:rPr>
          <w:rFonts w:ascii="GHEA Grapalat" w:hAnsi="GHEA Grapalat"/>
          <w:sz w:val="24"/>
          <w:szCs w:val="24"/>
          <w:shd w:val="clear" w:color="auto" w:fill="FFFFFF"/>
          <w:lang w:val="hy-AM"/>
        </w:rPr>
        <w:t>Կ</w:t>
      </w:r>
      <w:r w:rsidR="00396208" w:rsidRPr="00AB66DF">
        <w:rPr>
          <w:rFonts w:ascii="GHEA Grapalat" w:hAnsi="GHEA Grapalat"/>
          <w:sz w:val="24"/>
          <w:szCs w:val="24"/>
          <w:shd w:val="clear" w:color="auto" w:fill="FFFFFF"/>
          <w:lang w:val="hy-AM"/>
        </w:rPr>
        <w:t xml:space="preserve">ադաստրի կոմիտեի՝ աճուրդն անվավեր ճանաչելու </w:t>
      </w:r>
      <w:r w:rsidR="00072FA4" w:rsidRPr="00AB66DF">
        <w:rPr>
          <w:rFonts w:ascii="GHEA Grapalat" w:hAnsi="GHEA Grapalat"/>
          <w:sz w:val="24"/>
          <w:szCs w:val="24"/>
          <w:shd w:val="clear" w:color="auto" w:fill="FFFFFF"/>
          <w:lang w:val="hy-AM"/>
        </w:rPr>
        <w:t xml:space="preserve">ու </w:t>
      </w:r>
      <w:r w:rsidR="00396208" w:rsidRPr="00AB66DF">
        <w:rPr>
          <w:rFonts w:ascii="GHEA Grapalat" w:hAnsi="GHEA Grapalat"/>
          <w:sz w:val="24"/>
          <w:szCs w:val="24"/>
          <w:shd w:val="clear" w:color="auto" w:fill="FFFFFF"/>
          <w:lang w:val="hy-AM"/>
        </w:rPr>
        <w:t>անվավերության հետևանքներ կիրառելու պահանջ</w:t>
      </w:r>
      <w:r w:rsidR="000A523C" w:rsidRPr="00AB66DF">
        <w:rPr>
          <w:rFonts w:ascii="GHEA Grapalat" w:hAnsi="GHEA Grapalat"/>
          <w:sz w:val="24"/>
          <w:szCs w:val="24"/>
          <w:shd w:val="clear" w:color="auto" w:fill="FFFFFF"/>
          <w:lang w:val="hy-AM"/>
        </w:rPr>
        <w:t>ներ</w:t>
      </w:r>
      <w:r w:rsidR="00396208" w:rsidRPr="00AB66DF">
        <w:rPr>
          <w:rFonts w:ascii="GHEA Grapalat" w:hAnsi="GHEA Grapalat"/>
          <w:sz w:val="24"/>
          <w:szCs w:val="24"/>
          <w:shd w:val="clear" w:color="auto" w:fill="FFFFFF"/>
          <w:lang w:val="hy-AM"/>
        </w:rPr>
        <w:t>ի մասին, հակակոռուպցիոն</w:t>
      </w:r>
      <w:r w:rsidR="00616FC0" w:rsidRPr="00AB66DF">
        <w:rPr>
          <w:rFonts w:ascii="GHEA Grapalat" w:hAnsi="GHEA Grapalat" w:cs="Sylfaen"/>
          <w:sz w:val="24"/>
          <w:szCs w:val="24"/>
          <w:lang w:val="hy-AM"/>
        </w:rPr>
        <w:t xml:space="preserve"> քաղաքացիական գործով ՀՀ վերաքննիչ </w:t>
      </w:r>
      <w:r w:rsidR="00CD3A00" w:rsidRPr="00AB66DF">
        <w:rPr>
          <w:rFonts w:ascii="GHEA Grapalat" w:hAnsi="GHEA Grapalat" w:cs="Sylfaen"/>
          <w:sz w:val="24"/>
          <w:szCs w:val="24"/>
          <w:lang w:val="hy-AM"/>
        </w:rPr>
        <w:t xml:space="preserve">հակակոռուպցիոն </w:t>
      </w:r>
      <w:r w:rsidR="00616FC0" w:rsidRPr="00AB66DF">
        <w:rPr>
          <w:rFonts w:ascii="GHEA Grapalat" w:hAnsi="GHEA Grapalat" w:cs="Sylfaen"/>
          <w:sz w:val="24"/>
          <w:szCs w:val="24"/>
          <w:lang w:val="hy-AM"/>
        </w:rPr>
        <w:t xml:space="preserve">դատարանի </w:t>
      </w:r>
      <w:bookmarkStart w:id="1" w:name="_Hlk89764233"/>
      <w:r w:rsidR="005134A6" w:rsidRPr="00AB66DF">
        <w:rPr>
          <w:rFonts w:ascii="GHEA Grapalat" w:hAnsi="GHEA Grapalat" w:cs="Sylfaen"/>
          <w:sz w:val="24"/>
          <w:szCs w:val="24"/>
          <w:lang w:val="hy-AM"/>
        </w:rPr>
        <w:t>03.05.2024</w:t>
      </w:r>
      <w:r w:rsidR="00616FC0" w:rsidRPr="00AB66DF">
        <w:rPr>
          <w:rFonts w:ascii="GHEA Grapalat" w:hAnsi="GHEA Grapalat" w:cs="Sylfaen"/>
          <w:sz w:val="24"/>
          <w:szCs w:val="24"/>
          <w:lang w:val="hy-AM"/>
        </w:rPr>
        <w:t xml:space="preserve"> </w:t>
      </w:r>
      <w:bookmarkEnd w:id="1"/>
      <w:r w:rsidR="00616FC0" w:rsidRPr="00AB66DF">
        <w:rPr>
          <w:rFonts w:ascii="GHEA Grapalat" w:hAnsi="GHEA Grapalat" w:cs="Sylfaen"/>
          <w:sz w:val="24"/>
          <w:szCs w:val="24"/>
          <w:lang w:val="hy-AM"/>
        </w:rPr>
        <w:t>թվականի</w:t>
      </w:r>
      <w:r w:rsidR="00616FC0" w:rsidRPr="00AB66DF">
        <w:rPr>
          <w:rFonts w:ascii="GHEA Grapalat" w:hAnsi="GHEA Grapalat" w:cs="Sylfaen"/>
          <w:sz w:val="24"/>
          <w:szCs w:val="24"/>
          <w:lang w:val="fr-FR"/>
        </w:rPr>
        <w:t xml:space="preserve"> </w:t>
      </w:r>
      <w:r w:rsidR="00616FC0" w:rsidRPr="00AB66DF">
        <w:rPr>
          <w:rFonts w:ascii="GHEA Grapalat" w:hAnsi="GHEA Grapalat" w:cs="Sylfaen"/>
          <w:sz w:val="24"/>
          <w:szCs w:val="24"/>
          <w:lang w:val="hy-AM"/>
        </w:rPr>
        <w:t xml:space="preserve">որոշման դեմ </w:t>
      </w:r>
      <w:r w:rsidR="00073FF4" w:rsidRPr="00AB66DF">
        <w:rPr>
          <w:rFonts w:ascii="GHEA Grapalat" w:hAnsi="GHEA Grapalat" w:cs="Sylfaen"/>
          <w:sz w:val="24"/>
          <w:szCs w:val="24"/>
          <w:lang w:val="hy-AM"/>
        </w:rPr>
        <w:t>Դ</w:t>
      </w:r>
      <w:r w:rsidR="00E04047" w:rsidRPr="00AB66DF">
        <w:rPr>
          <w:rFonts w:ascii="GHEA Grapalat" w:hAnsi="GHEA Grapalat" w:cs="Sylfaen"/>
          <w:sz w:val="24"/>
          <w:szCs w:val="24"/>
          <w:lang w:val="hy-AM"/>
        </w:rPr>
        <w:t xml:space="preserve">ատախազության </w:t>
      </w:r>
      <w:r w:rsidR="00616FC0" w:rsidRPr="00AB66DF">
        <w:rPr>
          <w:rFonts w:ascii="GHEA Grapalat" w:hAnsi="GHEA Grapalat" w:cs="Sylfaen"/>
          <w:sz w:val="24"/>
          <w:szCs w:val="24"/>
          <w:lang w:val="hy-AM"/>
        </w:rPr>
        <w:t xml:space="preserve">բերած </w:t>
      </w:r>
      <w:proofErr w:type="spellStart"/>
      <w:r w:rsidRPr="00AB66DF">
        <w:rPr>
          <w:rFonts w:ascii="GHEA Grapalat" w:hAnsi="GHEA Grapalat" w:cs="Sylfaen"/>
          <w:sz w:val="24"/>
          <w:szCs w:val="24"/>
          <w:lang w:val="fr-FR"/>
        </w:rPr>
        <w:t>վճռաբեկ</w:t>
      </w:r>
      <w:proofErr w:type="spellEnd"/>
      <w:r w:rsidRPr="00AB66DF">
        <w:rPr>
          <w:rFonts w:ascii="GHEA Grapalat" w:hAnsi="GHEA Grapalat" w:cs="Sylfaen"/>
          <w:sz w:val="24"/>
          <w:szCs w:val="24"/>
          <w:lang w:val="hy-AM"/>
        </w:rPr>
        <w:t xml:space="preserve"> բողոքը,</w:t>
      </w:r>
    </w:p>
    <w:p w14:paraId="6578676D" w14:textId="457D9CBC" w:rsidR="00DD548E" w:rsidRPr="00AB66DF" w:rsidRDefault="00AC1ED4" w:rsidP="008574A1">
      <w:pPr>
        <w:tabs>
          <w:tab w:val="left" w:pos="567"/>
        </w:tabs>
        <w:spacing w:after="0"/>
        <w:ind w:right="-75" w:firstLine="567"/>
        <w:jc w:val="center"/>
        <w:rPr>
          <w:rFonts w:ascii="GHEA Grapalat" w:hAnsi="GHEA Grapalat" w:cs="Sylfaen"/>
          <w:b/>
          <w:sz w:val="24"/>
          <w:szCs w:val="24"/>
          <w:lang w:val="hy-AM"/>
        </w:rPr>
      </w:pPr>
      <w:r w:rsidRPr="00AB66DF">
        <w:rPr>
          <w:rFonts w:ascii="GHEA Grapalat" w:hAnsi="GHEA Grapalat" w:cs="Sylfaen"/>
          <w:b/>
          <w:sz w:val="24"/>
          <w:szCs w:val="24"/>
          <w:lang w:val="hy-AM"/>
        </w:rPr>
        <w:lastRenderedPageBreak/>
        <w:t>Պ</w:t>
      </w:r>
      <w:r w:rsidR="00D551E3" w:rsidRPr="00AB66DF">
        <w:rPr>
          <w:rFonts w:ascii="GHEA Grapalat" w:hAnsi="GHEA Grapalat" w:cs="Sylfaen"/>
          <w:b/>
          <w:sz w:val="24"/>
          <w:szCs w:val="24"/>
          <w:lang w:val="hy-AM"/>
        </w:rPr>
        <w:t xml:space="preserve"> </w:t>
      </w:r>
      <w:r w:rsidRPr="00AB66DF">
        <w:rPr>
          <w:rFonts w:ascii="GHEA Grapalat" w:hAnsi="GHEA Grapalat" w:cs="Sylfaen"/>
          <w:b/>
          <w:sz w:val="24"/>
          <w:szCs w:val="24"/>
          <w:lang w:val="hy-AM"/>
        </w:rPr>
        <w:t>Ա</w:t>
      </w:r>
      <w:r w:rsidR="00D45501" w:rsidRPr="00AB66DF">
        <w:rPr>
          <w:rFonts w:ascii="GHEA Grapalat" w:hAnsi="GHEA Grapalat" w:cs="Sylfaen"/>
          <w:b/>
          <w:sz w:val="24"/>
          <w:szCs w:val="24"/>
          <w:lang w:val="hy-AM"/>
        </w:rPr>
        <w:t xml:space="preserve"> </w:t>
      </w:r>
      <w:r w:rsidRPr="00AB66DF">
        <w:rPr>
          <w:rFonts w:ascii="GHEA Grapalat" w:hAnsi="GHEA Grapalat" w:cs="Sylfaen"/>
          <w:b/>
          <w:sz w:val="24"/>
          <w:szCs w:val="24"/>
          <w:lang w:val="hy-AM"/>
        </w:rPr>
        <w:t>Ր</w:t>
      </w:r>
      <w:r w:rsidR="00D551E3" w:rsidRPr="00AB66DF">
        <w:rPr>
          <w:rFonts w:ascii="GHEA Grapalat" w:hAnsi="GHEA Grapalat" w:cs="Sylfaen"/>
          <w:b/>
          <w:sz w:val="24"/>
          <w:szCs w:val="24"/>
          <w:lang w:val="hy-AM"/>
        </w:rPr>
        <w:t xml:space="preserve"> </w:t>
      </w:r>
      <w:r w:rsidRPr="00AB66DF">
        <w:rPr>
          <w:rFonts w:ascii="GHEA Grapalat" w:hAnsi="GHEA Grapalat" w:cs="Sylfaen"/>
          <w:b/>
          <w:sz w:val="24"/>
          <w:szCs w:val="24"/>
          <w:lang w:val="hy-AM"/>
        </w:rPr>
        <w:t>Զ</w:t>
      </w:r>
      <w:r w:rsidR="00D551E3" w:rsidRPr="00AB66DF">
        <w:rPr>
          <w:rFonts w:ascii="GHEA Grapalat" w:hAnsi="GHEA Grapalat" w:cs="Sylfaen"/>
          <w:b/>
          <w:sz w:val="24"/>
          <w:szCs w:val="24"/>
          <w:lang w:val="hy-AM"/>
        </w:rPr>
        <w:t xml:space="preserve"> </w:t>
      </w:r>
      <w:r w:rsidRPr="00AB66DF">
        <w:rPr>
          <w:rFonts w:ascii="GHEA Grapalat" w:hAnsi="GHEA Grapalat" w:cs="Sylfaen"/>
          <w:b/>
          <w:sz w:val="24"/>
          <w:szCs w:val="24"/>
          <w:lang w:val="hy-AM"/>
        </w:rPr>
        <w:t>Ե</w:t>
      </w:r>
      <w:r w:rsidR="00D551E3" w:rsidRPr="00AB66DF">
        <w:rPr>
          <w:rFonts w:ascii="GHEA Grapalat" w:hAnsi="GHEA Grapalat" w:cs="Sylfaen"/>
          <w:b/>
          <w:sz w:val="24"/>
          <w:szCs w:val="24"/>
          <w:lang w:val="hy-AM"/>
        </w:rPr>
        <w:t xml:space="preserve"> </w:t>
      </w:r>
      <w:r w:rsidRPr="00AB66DF">
        <w:rPr>
          <w:rFonts w:ascii="GHEA Grapalat" w:hAnsi="GHEA Grapalat" w:cs="Sylfaen"/>
          <w:b/>
          <w:sz w:val="24"/>
          <w:szCs w:val="24"/>
          <w:lang w:val="hy-AM"/>
        </w:rPr>
        <w:t>Ց</w:t>
      </w:r>
    </w:p>
    <w:p w14:paraId="7EF2BDBF" w14:textId="77777777" w:rsidR="00535C1B" w:rsidRPr="00AB66DF" w:rsidRDefault="00535C1B" w:rsidP="008574A1">
      <w:pPr>
        <w:tabs>
          <w:tab w:val="left" w:pos="567"/>
        </w:tabs>
        <w:spacing w:after="0"/>
        <w:ind w:right="-75" w:firstLine="567"/>
        <w:jc w:val="center"/>
        <w:rPr>
          <w:rFonts w:ascii="GHEA Grapalat" w:hAnsi="GHEA Grapalat" w:cs="Sylfaen"/>
          <w:b/>
          <w:sz w:val="24"/>
          <w:szCs w:val="24"/>
          <w:lang w:val="hy-AM"/>
        </w:rPr>
      </w:pPr>
    </w:p>
    <w:p w14:paraId="084721FD" w14:textId="3F63747B" w:rsidR="00AC1ED4" w:rsidRPr="00AB66DF" w:rsidRDefault="00AC1ED4" w:rsidP="008574A1">
      <w:pPr>
        <w:tabs>
          <w:tab w:val="left" w:pos="567"/>
        </w:tabs>
        <w:spacing w:after="0"/>
        <w:ind w:right="-75" w:firstLine="567"/>
        <w:jc w:val="both"/>
        <w:rPr>
          <w:rFonts w:ascii="GHEA Grapalat" w:hAnsi="GHEA Grapalat"/>
          <w:b/>
          <w:bCs/>
          <w:iCs/>
          <w:sz w:val="24"/>
          <w:szCs w:val="24"/>
          <w:u w:val="single"/>
          <w:lang w:val="hy-AM"/>
        </w:rPr>
      </w:pPr>
      <w:r w:rsidRPr="00AB66DF">
        <w:rPr>
          <w:rFonts w:ascii="GHEA Grapalat" w:hAnsi="GHEA Grapalat"/>
          <w:b/>
          <w:bCs/>
          <w:iCs/>
          <w:sz w:val="24"/>
          <w:szCs w:val="24"/>
          <w:u w:val="single"/>
          <w:lang w:val="hy-AM"/>
        </w:rPr>
        <w:t xml:space="preserve">1. </w:t>
      </w:r>
      <w:r w:rsidRPr="00AB66DF">
        <w:rPr>
          <w:rFonts w:ascii="GHEA Grapalat" w:hAnsi="GHEA Grapalat" w:cs="Sylfaen"/>
          <w:b/>
          <w:bCs/>
          <w:iCs/>
          <w:sz w:val="24"/>
          <w:szCs w:val="24"/>
          <w:u w:val="single"/>
          <w:lang w:val="hy-AM"/>
        </w:rPr>
        <w:t>Գործի</w:t>
      </w:r>
      <w:r w:rsidRPr="00AB66DF">
        <w:rPr>
          <w:rFonts w:ascii="GHEA Grapalat" w:hAnsi="GHEA Grapalat"/>
          <w:b/>
          <w:bCs/>
          <w:iCs/>
          <w:sz w:val="24"/>
          <w:szCs w:val="24"/>
          <w:u w:val="single"/>
          <w:lang w:val="hy-AM"/>
        </w:rPr>
        <w:t xml:space="preserve"> </w:t>
      </w:r>
      <w:r w:rsidRPr="00AB66DF">
        <w:rPr>
          <w:rFonts w:ascii="GHEA Grapalat" w:hAnsi="GHEA Grapalat" w:cs="Sylfaen"/>
          <w:b/>
          <w:bCs/>
          <w:iCs/>
          <w:sz w:val="24"/>
          <w:szCs w:val="24"/>
          <w:u w:val="single"/>
          <w:lang w:val="hy-AM"/>
        </w:rPr>
        <w:t>դատավարական</w:t>
      </w:r>
      <w:r w:rsidRPr="00AB66DF">
        <w:rPr>
          <w:rFonts w:ascii="GHEA Grapalat" w:hAnsi="GHEA Grapalat"/>
          <w:b/>
          <w:bCs/>
          <w:iCs/>
          <w:sz w:val="24"/>
          <w:szCs w:val="24"/>
          <w:u w:val="single"/>
          <w:lang w:val="hy-AM"/>
        </w:rPr>
        <w:t xml:space="preserve"> </w:t>
      </w:r>
      <w:r w:rsidRPr="00AB66DF">
        <w:rPr>
          <w:rFonts w:ascii="GHEA Grapalat" w:hAnsi="GHEA Grapalat" w:cs="Sylfaen"/>
          <w:b/>
          <w:bCs/>
          <w:iCs/>
          <w:sz w:val="24"/>
          <w:szCs w:val="24"/>
          <w:u w:val="single"/>
          <w:lang w:val="hy-AM"/>
        </w:rPr>
        <w:t>նախապատմությունը</w:t>
      </w:r>
      <w:r w:rsidRPr="00AB66DF">
        <w:rPr>
          <w:rFonts w:ascii="GHEA Grapalat" w:hAnsi="GHEA Grapalat" w:cs="Cambria Math"/>
          <w:b/>
          <w:bCs/>
          <w:iCs/>
          <w:sz w:val="24"/>
          <w:szCs w:val="24"/>
          <w:u w:val="single"/>
          <w:lang w:val="hy-AM"/>
        </w:rPr>
        <w:t>.</w:t>
      </w:r>
      <w:r w:rsidRPr="00AB66DF">
        <w:rPr>
          <w:rFonts w:ascii="GHEA Grapalat" w:hAnsi="GHEA Grapalat"/>
          <w:b/>
          <w:bCs/>
          <w:iCs/>
          <w:sz w:val="24"/>
          <w:szCs w:val="24"/>
          <w:u w:val="single"/>
          <w:lang w:val="hy-AM"/>
        </w:rPr>
        <w:t xml:space="preserve"> </w:t>
      </w:r>
    </w:p>
    <w:p w14:paraId="7D027C94" w14:textId="195B60BD" w:rsidR="00543685" w:rsidRPr="00AB66DF" w:rsidRDefault="00AC1ED4" w:rsidP="008574A1">
      <w:pPr>
        <w:tabs>
          <w:tab w:val="left" w:pos="567"/>
        </w:tabs>
        <w:spacing w:after="0"/>
        <w:ind w:right="-75" w:firstLine="567"/>
        <w:jc w:val="both"/>
        <w:rPr>
          <w:rFonts w:ascii="GHEA Grapalat" w:hAnsi="GHEA Grapalat"/>
          <w:sz w:val="24"/>
          <w:szCs w:val="24"/>
          <w:shd w:val="clear" w:color="auto" w:fill="FFFFFF"/>
          <w:lang w:val="hy-AM"/>
        </w:rPr>
      </w:pPr>
      <w:r w:rsidRPr="00AB66DF">
        <w:rPr>
          <w:rFonts w:ascii="GHEA Grapalat" w:hAnsi="GHEA Grapalat"/>
          <w:sz w:val="24"/>
          <w:szCs w:val="24"/>
          <w:shd w:val="clear" w:color="auto" w:fill="FFFFFF"/>
          <w:lang w:val="hy-AM"/>
        </w:rPr>
        <w:t xml:space="preserve">1.1. </w:t>
      </w:r>
      <w:r w:rsidR="004F04C2" w:rsidRPr="00AB66DF">
        <w:rPr>
          <w:rFonts w:ascii="GHEA Grapalat" w:hAnsi="GHEA Grapalat"/>
          <w:sz w:val="24"/>
          <w:szCs w:val="24"/>
          <w:shd w:val="clear" w:color="auto" w:fill="FFFFFF"/>
          <w:lang w:val="hy-AM"/>
        </w:rPr>
        <w:t>Դ</w:t>
      </w:r>
      <w:r w:rsidRPr="00AB66DF">
        <w:rPr>
          <w:rFonts w:ascii="GHEA Grapalat" w:hAnsi="GHEA Grapalat"/>
          <w:sz w:val="24"/>
          <w:szCs w:val="24"/>
          <w:shd w:val="clear" w:color="auto" w:fill="FFFFFF"/>
          <w:lang w:val="hy-AM"/>
        </w:rPr>
        <w:t xml:space="preserve">իմելով դատարան` </w:t>
      </w:r>
      <w:r w:rsidR="003E73D2" w:rsidRPr="00AB66DF">
        <w:rPr>
          <w:rFonts w:ascii="GHEA Grapalat" w:hAnsi="GHEA Grapalat"/>
          <w:sz w:val="24"/>
          <w:szCs w:val="24"/>
          <w:shd w:val="clear" w:color="auto" w:fill="FFFFFF"/>
          <w:lang w:val="hy-AM"/>
        </w:rPr>
        <w:t>Դ</w:t>
      </w:r>
      <w:r w:rsidRPr="00AB66DF">
        <w:rPr>
          <w:rFonts w:ascii="GHEA Grapalat" w:hAnsi="GHEA Grapalat"/>
          <w:sz w:val="24"/>
          <w:szCs w:val="24"/>
          <w:shd w:val="clear" w:color="auto" w:fill="FFFFFF"/>
          <w:lang w:val="hy-AM"/>
        </w:rPr>
        <w:t xml:space="preserve">ատախազությունը պահանջել է անվավեր ճանաչել </w:t>
      </w:r>
      <w:r w:rsidR="00D02536" w:rsidRPr="00AB66DF">
        <w:rPr>
          <w:rFonts w:ascii="GHEA Grapalat" w:hAnsi="GHEA Grapalat"/>
          <w:sz w:val="24"/>
          <w:szCs w:val="24"/>
          <w:shd w:val="clear" w:color="auto" w:fill="FFFFFF"/>
          <w:lang w:val="hy-AM"/>
        </w:rPr>
        <w:t>26</w:t>
      </w:r>
      <w:r w:rsidR="00D02536" w:rsidRPr="00AB66DF">
        <w:rPr>
          <w:rFonts w:ascii="Cambria Math" w:hAnsi="Cambria Math" w:cs="Cambria Math"/>
          <w:sz w:val="24"/>
          <w:szCs w:val="24"/>
          <w:shd w:val="clear" w:color="auto" w:fill="FFFFFF"/>
          <w:lang w:val="hy-AM"/>
        </w:rPr>
        <w:t>․</w:t>
      </w:r>
      <w:r w:rsidR="00D02536" w:rsidRPr="00AB66DF">
        <w:rPr>
          <w:rFonts w:ascii="GHEA Grapalat" w:hAnsi="GHEA Grapalat"/>
          <w:sz w:val="24"/>
          <w:szCs w:val="24"/>
          <w:shd w:val="clear" w:color="auto" w:fill="FFFFFF"/>
          <w:lang w:val="hy-AM"/>
        </w:rPr>
        <w:t>05</w:t>
      </w:r>
      <w:r w:rsidR="00D02536" w:rsidRPr="00AB66DF">
        <w:rPr>
          <w:rFonts w:ascii="Cambria Math" w:hAnsi="Cambria Math" w:cs="Cambria Math"/>
          <w:sz w:val="24"/>
          <w:szCs w:val="24"/>
          <w:shd w:val="clear" w:color="auto" w:fill="FFFFFF"/>
          <w:lang w:val="hy-AM"/>
        </w:rPr>
        <w:t>․</w:t>
      </w:r>
      <w:r w:rsidR="00D02536" w:rsidRPr="00AB66DF">
        <w:rPr>
          <w:rFonts w:ascii="GHEA Grapalat" w:hAnsi="GHEA Grapalat"/>
          <w:sz w:val="24"/>
          <w:szCs w:val="24"/>
          <w:shd w:val="clear" w:color="auto" w:fill="FFFFFF"/>
          <w:lang w:val="hy-AM"/>
        </w:rPr>
        <w:t>2007 թվականի լոտ 7 հողամասի աճուրդը, որպես հետևանք</w:t>
      </w:r>
      <w:r w:rsidR="0066783C" w:rsidRPr="00AB66DF">
        <w:rPr>
          <w:rFonts w:ascii="GHEA Grapalat" w:hAnsi="GHEA Grapalat"/>
          <w:sz w:val="24"/>
          <w:szCs w:val="24"/>
          <w:shd w:val="clear" w:color="auto" w:fill="FFFFFF"/>
          <w:lang w:val="hy-AM"/>
        </w:rPr>
        <w:t>`</w:t>
      </w:r>
      <w:r w:rsidR="00D02536" w:rsidRPr="00AB66DF">
        <w:rPr>
          <w:rFonts w:ascii="GHEA Grapalat" w:hAnsi="GHEA Grapalat"/>
          <w:sz w:val="24"/>
          <w:szCs w:val="24"/>
          <w:shd w:val="clear" w:color="auto" w:fill="FFFFFF"/>
          <w:lang w:val="hy-AM"/>
        </w:rPr>
        <w:t xml:space="preserve"> անվավեր ճանաչել Կոտայքի մարզպետի և Հովհաննես Հենրիկի Գևորգյանի միջև </w:t>
      </w:r>
      <w:r w:rsidR="007058F1" w:rsidRPr="00AB66DF">
        <w:rPr>
          <w:rFonts w:ascii="GHEA Grapalat" w:hAnsi="GHEA Grapalat"/>
          <w:sz w:val="24"/>
          <w:szCs w:val="24"/>
          <w:shd w:val="clear" w:color="auto" w:fill="FFFFFF"/>
          <w:lang w:val="hy-AM"/>
        </w:rPr>
        <w:t>31</w:t>
      </w:r>
      <w:r w:rsidR="007058F1" w:rsidRPr="00AB66DF">
        <w:rPr>
          <w:rFonts w:ascii="Cambria Math" w:hAnsi="Cambria Math" w:cs="Cambria Math"/>
          <w:sz w:val="24"/>
          <w:szCs w:val="24"/>
          <w:shd w:val="clear" w:color="auto" w:fill="FFFFFF"/>
          <w:lang w:val="hy-AM"/>
        </w:rPr>
        <w:t>․</w:t>
      </w:r>
      <w:r w:rsidR="007058F1" w:rsidRPr="00AB66DF">
        <w:rPr>
          <w:rFonts w:ascii="GHEA Grapalat" w:hAnsi="GHEA Grapalat"/>
          <w:sz w:val="24"/>
          <w:szCs w:val="24"/>
          <w:shd w:val="clear" w:color="auto" w:fill="FFFFFF"/>
          <w:lang w:val="hy-AM"/>
        </w:rPr>
        <w:t>05</w:t>
      </w:r>
      <w:r w:rsidR="007058F1" w:rsidRPr="00AB66DF">
        <w:rPr>
          <w:rFonts w:ascii="Cambria Math" w:hAnsi="Cambria Math" w:cs="Cambria Math"/>
          <w:sz w:val="24"/>
          <w:szCs w:val="24"/>
          <w:shd w:val="clear" w:color="auto" w:fill="FFFFFF"/>
          <w:lang w:val="hy-AM"/>
        </w:rPr>
        <w:t>․</w:t>
      </w:r>
      <w:r w:rsidR="007058F1" w:rsidRPr="00AB66DF">
        <w:rPr>
          <w:rFonts w:ascii="GHEA Grapalat" w:hAnsi="GHEA Grapalat"/>
          <w:sz w:val="24"/>
          <w:szCs w:val="24"/>
          <w:shd w:val="clear" w:color="auto" w:fill="FFFFFF"/>
          <w:lang w:val="hy-AM"/>
        </w:rPr>
        <w:t xml:space="preserve">2007 թվականին </w:t>
      </w:r>
      <w:r w:rsidR="00D02536" w:rsidRPr="00AB66DF">
        <w:rPr>
          <w:rFonts w:ascii="GHEA Grapalat" w:hAnsi="GHEA Grapalat"/>
          <w:sz w:val="24"/>
          <w:szCs w:val="24"/>
          <w:shd w:val="clear" w:color="auto" w:fill="FFFFFF"/>
          <w:lang w:val="hy-AM"/>
        </w:rPr>
        <w:t>կնքված հողամասի առուվաճառքի թիվ 2595 պայմանագիր</w:t>
      </w:r>
      <w:r w:rsidR="00D551E3" w:rsidRPr="00AB66DF">
        <w:rPr>
          <w:rFonts w:ascii="GHEA Grapalat" w:hAnsi="GHEA Grapalat"/>
          <w:sz w:val="24"/>
          <w:szCs w:val="24"/>
          <w:shd w:val="clear" w:color="auto" w:fill="FFFFFF"/>
          <w:lang w:val="hy-AM"/>
        </w:rPr>
        <w:t>ն ու</w:t>
      </w:r>
      <w:r w:rsidR="00D02536" w:rsidRPr="00AB66DF">
        <w:rPr>
          <w:rFonts w:ascii="GHEA Grapalat" w:hAnsi="GHEA Grapalat"/>
          <w:sz w:val="24"/>
          <w:szCs w:val="24"/>
          <w:shd w:val="clear" w:color="auto" w:fill="FFFFFF"/>
          <w:lang w:val="hy-AM"/>
        </w:rPr>
        <w:t xml:space="preserve"> դրա հիման վրա կատարված Կոտայքի մարզ</w:t>
      </w:r>
      <w:r w:rsidR="007058F1" w:rsidRPr="00AB66DF">
        <w:rPr>
          <w:rFonts w:ascii="GHEA Grapalat" w:hAnsi="GHEA Grapalat"/>
          <w:sz w:val="24"/>
          <w:szCs w:val="24"/>
          <w:shd w:val="clear" w:color="auto" w:fill="FFFFFF"/>
          <w:lang w:val="hy-AM"/>
        </w:rPr>
        <w:t>ի</w:t>
      </w:r>
      <w:r w:rsidR="00D02536" w:rsidRPr="00AB66DF">
        <w:rPr>
          <w:rFonts w:ascii="GHEA Grapalat" w:hAnsi="GHEA Grapalat"/>
          <w:sz w:val="24"/>
          <w:szCs w:val="24"/>
          <w:shd w:val="clear" w:color="auto" w:fill="FFFFFF"/>
          <w:lang w:val="hy-AM"/>
        </w:rPr>
        <w:t xml:space="preserve"> Աղավնաձորի վարչական սահմանին հարող՝ իրավունքների պետական գրանցման միասնական </w:t>
      </w:r>
      <w:r w:rsidR="00364710" w:rsidRPr="00364710">
        <w:rPr>
          <w:rFonts w:ascii="GHEA Grapalat" w:hAnsi="GHEA Grapalat"/>
          <w:sz w:val="24"/>
          <w:szCs w:val="24"/>
          <w:shd w:val="clear" w:color="auto" w:fill="FFFFFF"/>
          <w:lang w:val="hy-AM"/>
        </w:rPr>
        <w:t>▪▪▪▪▪</w:t>
      </w:r>
      <w:r w:rsidR="00AC3F2E" w:rsidRPr="00AC3F2E">
        <w:rPr>
          <w:rFonts w:ascii="GHEA Grapalat" w:hAnsi="GHEA Grapalat"/>
          <w:sz w:val="24"/>
          <w:szCs w:val="24"/>
          <w:shd w:val="clear" w:color="auto" w:fill="FFFFFF"/>
          <w:lang w:val="hy-AM"/>
        </w:rPr>
        <w:t xml:space="preserve"> </w:t>
      </w:r>
      <w:r w:rsidR="00D02536" w:rsidRPr="00AB66DF">
        <w:rPr>
          <w:rFonts w:ascii="GHEA Grapalat" w:hAnsi="GHEA Grapalat"/>
          <w:sz w:val="24"/>
          <w:szCs w:val="24"/>
          <w:shd w:val="clear" w:color="auto" w:fill="FFFFFF"/>
          <w:lang w:val="hy-AM"/>
        </w:rPr>
        <w:t xml:space="preserve">մատյանի </w:t>
      </w:r>
      <w:r w:rsidR="00364710">
        <w:rPr>
          <w:rFonts w:ascii="GHEA Grapalat" w:hAnsi="GHEA Grapalat"/>
          <w:sz w:val="24"/>
          <w:szCs w:val="24"/>
          <w:shd w:val="clear" w:color="auto" w:fill="FFFFFF"/>
          <w:lang w:val="hy-AM"/>
        </w:rPr>
        <w:t>▪▪▪</w:t>
      </w:r>
      <w:r w:rsidR="00D02536" w:rsidRPr="00AB66DF">
        <w:rPr>
          <w:rFonts w:ascii="GHEA Grapalat" w:hAnsi="GHEA Grapalat"/>
          <w:sz w:val="24"/>
          <w:szCs w:val="24"/>
          <w:shd w:val="clear" w:color="auto" w:fill="FFFFFF"/>
          <w:lang w:val="hy-AM"/>
        </w:rPr>
        <w:t xml:space="preserve"> համարի տակ գրանցված 2հա հողամասի նկատմամբ Հովհաննես Հենրիկի Գևորգյանի</w:t>
      </w:r>
      <w:r w:rsidR="007058F1" w:rsidRPr="00AB66DF">
        <w:rPr>
          <w:rFonts w:ascii="GHEA Grapalat" w:hAnsi="GHEA Grapalat"/>
          <w:sz w:val="24"/>
          <w:szCs w:val="24"/>
          <w:shd w:val="clear" w:color="auto" w:fill="FFFFFF"/>
          <w:lang w:val="hy-AM"/>
        </w:rPr>
        <w:t xml:space="preserve"> </w:t>
      </w:r>
      <w:r w:rsidR="00D02536" w:rsidRPr="00AB66DF">
        <w:rPr>
          <w:rFonts w:ascii="GHEA Grapalat" w:hAnsi="GHEA Grapalat"/>
          <w:sz w:val="24"/>
          <w:szCs w:val="24"/>
          <w:shd w:val="clear" w:color="auto" w:fill="FFFFFF"/>
          <w:lang w:val="hy-AM"/>
        </w:rPr>
        <w:t xml:space="preserve">սեփականության իրավունքի պետական գրանցումը, </w:t>
      </w:r>
      <w:r w:rsidR="00452512" w:rsidRPr="00AB66DF">
        <w:rPr>
          <w:rFonts w:ascii="GHEA Grapalat" w:hAnsi="GHEA Grapalat"/>
          <w:sz w:val="24"/>
          <w:szCs w:val="24"/>
          <w:shd w:val="clear" w:color="auto" w:fill="FFFFFF"/>
          <w:lang w:val="hy-AM"/>
        </w:rPr>
        <w:t xml:space="preserve">ինչպես նաև </w:t>
      </w:r>
      <w:r w:rsidR="00D02536" w:rsidRPr="00AB66DF">
        <w:rPr>
          <w:rFonts w:ascii="GHEA Grapalat" w:hAnsi="GHEA Grapalat"/>
          <w:sz w:val="24"/>
          <w:szCs w:val="24"/>
          <w:shd w:val="clear" w:color="auto" w:fill="FFFFFF"/>
          <w:lang w:val="hy-AM"/>
        </w:rPr>
        <w:t xml:space="preserve">Հովհաննես Հենրիկի Գևորգյանի և Հայկ Հարությունի Ղարագյոզյանի միջև </w:t>
      </w:r>
      <w:r w:rsidR="0066783C" w:rsidRPr="00AB66DF">
        <w:rPr>
          <w:rFonts w:ascii="GHEA Grapalat" w:hAnsi="GHEA Grapalat"/>
          <w:sz w:val="24"/>
          <w:szCs w:val="24"/>
          <w:shd w:val="clear" w:color="auto" w:fill="FFFFFF"/>
          <w:lang w:val="hy-AM"/>
        </w:rPr>
        <w:t xml:space="preserve">06.12.2007 թվականին </w:t>
      </w:r>
      <w:r w:rsidR="00D02536" w:rsidRPr="00AB66DF">
        <w:rPr>
          <w:rFonts w:ascii="GHEA Grapalat" w:hAnsi="GHEA Grapalat"/>
          <w:sz w:val="24"/>
          <w:szCs w:val="24"/>
          <w:shd w:val="clear" w:color="auto" w:fill="FFFFFF"/>
          <w:lang w:val="hy-AM"/>
        </w:rPr>
        <w:t>կնքված առուվաճառքի թիվ 7007 պայմանագիր</w:t>
      </w:r>
      <w:r w:rsidR="00D551E3" w:rsidRPr="00AB66DF">
        <w:rPr>
          <w:rFonts w:ascii="GHEA Grapalat" w:hAnsi="GHEA Grapalat"/>
          <w:sz w:val="24"/>
          <w:szCs w:val="24"/>
          <w:shd w:val="clear" w:color="auto" w:fill="FFFFFF"/>
          <w:lang w:val="hy-AM"/>
        </w:rPr>
        <w:t>ն ու</w:t>
      </w:r>
      <w:r w:rsidR="00D02536" w:rsidRPr="00AB66DF">
        <w:rPr>
          <w:rFonts w:ascii="GHEA Grapalat" w:hAnsi="GHEA Grapalat"/>
          <w:sz w:val="24"/>
          <w:szCs w:val="24"/>
          <w:shd w:val="clear" w:color="auto" w:fill="FFFFFF"/>
          <w:lang w:val="hy-AM"/>
        </w:rPr>
        <w:t xml:space="preserve"> դրա հիման վրա կատարված Հայկ Հարությունի Ղարագյոզյանի սեփականության իրավունքի պետական գրանցումը։ </w:t>
      </w:r>
    </w:p>
    <w:p w14:paraId="07D5C921" w14:textId="33B0DD7D" w:rsidR="0022738E" w:rsidRPr="00AB66DF" w:rsidRDefault="009060CF" w:rsidP="008574A1">
      <w:pPr>
        <w:tabs>
          <w:tab w:val="left" w:pos="567"/>
        </w:tabs>
        <w:spacing w:after="0"/>
        <w:ind w:right="-75" w:firstLine="567"/>
        <w:jc w:val="both"/>
        <w:rPr>
          <w:rFonts w:ascii="GHEA Grapalat" w:hAnsi="GHEA Grapalat" w:cs="Tahoma"/>
          <w:sz w:val="24"/>
          <w:szCs w:val="24"/>
          <w:lang w:val="hy-AM"/>
        </w:rPr>
      </w:pPr>
      <w:r w:rsidRPr="00AB66DF">
        <w:rPr>
          <w:rFonts w:ascii="GHEA Grapalat" w:hAnsi="GHEA Grapalat"/>
          <w:sz w:val="24"/>
          <w:szCs w:val="24"/>
          <w:shd w:val="clear" w:color="auto" w:fill="FFFFFF"/>
          <w:lang w:val="hy-AM"/>
        </w:rPr>
        <w:t>1</w:t>
      </w:r>
      <w:r w:rsidRPr="00AB66DF">
        <w:rPr>
          <w:rFonts w:ascii="Cambria Math" w:hAnsi="Cambria Math" w:cs="Cambria Math"/>
          <w:sz w:val="24"/>
          <w:szCs w:val="24"/>
          <w:shd w:val="clear" w:color="auto" w:fill="FFFFFF"/>
          <w:lang w:val="hy-AM"/>
        </w:rPr>
        <w:t>․</w:t>
      </w:r>
      <w:r w:rsidRPr="00AB66DF">
        <w:rPr>
          <w:rFonts w:ascii="GHEA Grapalat" w:hAnsi="GHEA Grapalat"/>
          <w:sz w:val="24"/>
          <w:szCs w:val="24"/>
          <w:shd w:val="clear" w:color="auto" w:fill="FFFFFF"/>
          <w:lang w:val="hy-AM"/>
        </w:rPr>
        <w:t>2</w:t>
      </w:r>
      <w:r w:rsidRPr="00AB66DF">
        <w:rPr>
          <w:rFonts w:ascii="Cambria Math" w:hAnsi="Cambria Math" w:cs="Cambria Math"/>
          <w:sz w:val="24"/>
          <w:szCs w:val="24"/>
          <w:shd w:val="clear" w:color="auto" w:fill="FFFFFF"/>
          <w:lang w:val="hy-AM"/>
        </w:rPr>
        <w:t>․</w:t>
      </w:r>
      <w:r w:rsidRPr="00AB66DF">
        <w:rPr>
          <w:rFonts w:ascii="GHEA Grapalat" w:hAnsi="GHEA Grapalat"/>
          <w:sz w:val="24"/>
          <w:szCs w:val="24"/>
          <w:shd w:val="clear" w:color="auto" w:fill="FFFFFF"/>
          <w:lang w:val="hy-AM"/>
        </w:rPr>
        <w:t xml:space="preserve"> </w:t>
      </w:r>
      <w:r w:rsidR="0022738E" w:rsidRPr="00AB66DF">
        <w:rPr>
          <w:rFonts w:ascii="GHEA Grapalat" w:hAnsi="GHEA Grapalat"/>
          <w:sz w:val="24"/>
          <w:szCs w:val="24"/>
          <w:shd w:val="clear" w:color="auto" w:fill="FFFFFF"/>
          <w:lang w:val="hy-AM"/>
        </w:rPr>
        <w:t>ՀՀ հակակոռուպցիոն դ</w:t>
      </w:r>
      <w:r w:rsidR="00224B02" w:rsidRPr="00AB66DF">
        <w:rPr>
          <w:rFonts w:ascii="GHEA Grapalat" w:hAnsi="GHEA Grapalat"/>
          <w:sz w:val="24"/>
          <w:szCs w:val="24"/>
          <w:shd w:val="clear" w:color="auto" w:fill="FFFFFF"/>
          <w:lang w:val="hy-AM"/>
        </w:rPr>
        <w:t xml:space="preserve">ատարանի </w:t>
      </w:r>
      <w:r w:rsidR="008F36FB" w:rsidRPr="00AB66DF">
        <w:rPr>
          <w:rFonts w:ascii="GHEA Grapalat" w:hAnsi="GHEA Grapalat"/>
          <w:sz w:val="24"/>
          <w:szCs w:val="24"/>
          <w:shd w:val="clear" w:color="auto" w:fill="FFFFFF"/>
          <w:lang w:val="hy-AM"/>
        </w:rPr>
        <w:t xml:space="preserve">(այսուհետ` Դատարան) </w:t>
      </w:r>
      <w:r w:rsidR="000A1768" w:rsidRPr="00AB66DF">
        <w:rPr>
          <w:rFonts w:ascii="GHEA Grapalat" w:hAnsi="GHEA Grapalat"/>
          <w:sz w:val="24"/>
          <w:szCs w:val="24"/>
          <w:shd w:val="clear" w:color="auto" w:fill="FFFFFF"/>
          <w:lang w:val="hy-AM"/>
        </w:rPr>
        <w:t xml:space="preserve">(դատավոր Կ. Բադալյան) </w:t>
      </w:r>
      <w:r w:rsidR="00224B02" w:rsidRPr="00AB66DF">
        <w:rPr>
          <w:rFonts w:ascii="GHEA Grapalat" w:hAnsi="GHEA Grapalat"/>
          <w:sz w:val="24"/>
          <w:szCs w:val="24"/>
          <w:shd w:val="clear" w:color="auto" w:fill="FFFFFF"/>
          <w:lang w:val="hy-AM"/>
        </w:rPr>
        <w:t>27.09.2023 թվականի վճռով հայցը բավարարվել է</w:t>
      </w:r>
      <w:r w:rsidR="00CB0277" w:rsidRPr="00AB66DF">
        <w:rPr>
          <w:rFonts w:ascii="GHEA Grapalat" w:hAnsi="GHEA Grapalat"/>
          <w:sz w:val="24"/>
          <w:szCs w:val="24"/>
          <w:shd w:val="clear" w:color="auto" w:fill="FFFFFF"/>
          <w:lang w:val="hy-AM"/>
        </w:rPr>
        <w:t xml:space="preserve">, վճռվել է՝ </w:t>
      </w:r>
      <w:r w:rsidR="00A02ABC" w:rsidRPr="00AB66DF">
        <w:rPr>
          <w:rFonts w:ascii="GHEA Grapalat" w:hAnsi="GHEA Grapalat"/>
          <w:sz w:val="24"/>
          <w:szCs w:val="24"/>
          <w:shd w:val="clear" w:color="auto" w:fill="FFFFFF"/>
          <w:lang w:val="hy-AM"/>
        </w:rPr>
        <w:t>«Ա</w:t>
      </w:r>
      <w:r w:rsidR="00CB0277" w:rsidRPr="00AB66DF">
        <w:rPr>
          <w:rFonts w:ascii="GHEA Grapalat" w:hAnsi="GHEA Grapalat" w:cs="Tahoma"/>
          <w:sz w:val="24"/>
          <w:szCs w:val="24"/>
          <w:lang w:val="hy-AM"/>
        </w:rPr>
        <w:t>նվավեր ճանաչել Կոտայքի մարզպետարանի կողմից 26.05.2007 թվականին իրականացված լոտ 7 հողամասի աճուրդը:</w:t>
      </w:r>
      <w:r w:rsidR="007F6CF8" w:rsidRPr="00AB66DF">
        <w:rPr>
          <w:rFonts w:ascii="GHEA Grapalat" w:hAnsi="GHEA Grapalat" w:cs="Tahoma"/>
          <w:sz w:val="24"/>
          <w:szCs w:val="24"/>
          <w:lang w:val="hy-AM"/>
        </w:rPr>
        <w:t xml:space="preserve"> </w:t>
      </w:r>
      <w:r w:rsidR="00CB0277" w:rsidRPr="00AB66DF">
        <w:rPr>
          <w:rFonts w:ascii="GHEA Grapalat" w:hAnsi="GHEA Grapalat" w:cs="Tahoma"/>
          <w:sz w:val="24"/>
          <w:szCs w:val="24"/>
          <w:lang w:val="hy-AM"/>
        </w:rPr>
        <w:t xml:space="preserve">Որպես 26.05.2007 թվականի լոտ 7 հողամասի աճուրդի անվավերության </w:t>
      </w:r>
      <w:r w:rsidR="00CB0277" w:rsidRPr="00364710">
        <w:rPr>
          <w:rFonts w:ascii="GHEA Grapalat" w:hAnsi="GHEA Grapalat" w:cs="Tahoma"/>
          <w:sz w:val="24"/>
          <w:szCs w:val="24"/>
          <w:lang w:val="hy-AM"/>
        </w:rPr>
        <w:t>հետևանք` անվավեր ճանաչել 31</w:t>
      </w:r>
      <w:r w:rsidR="00CB0277" w:rsidRPr="00364710">
        <w:rPr>
          <w:rFonts w:ascii="Cambria Math" w:hAnsi="Cambria Math" w:cs="Cambria Math"/>
          <w:sz w:val="24"/>
          <w:szCs w:val="24"/>
          <w:lang w:val="hy-AM"/>
        </w:rPr>
        <w:t>․</w:t>
      </w:r>
      <w:r w:rsidR="00CB0277" w:rsidRPr="00364710">
        <w:rPr>
          <w:rFonts w:ascii="GHEA Grapalat" w:hAnsi="GHEA Grapalat" w:cs="Tahoma"/>
          <w:sz w:val="24"/>
          <w:szCs w:val="24"/>
          <w:lang w:val="hy-AM"/>
        </w:rPr>
        <w:t>05</w:t>
      </w:r>
      <w:r w:rsidR="00CB0277" w:rsidRPr="00364710">
        <w:rPr>
          <w:rFonts w:ascii="Cambria Math" w:hAnsi="Cambria Math" w:cs="Cambria Math"/>
          <w:sz w:val="24"/>
          <w:szCs w:val="24"/>
          <w:lang w:val="hy-AM"/>
        </w:rPr>
        <w:t>․</w:t>
      </w:r>
      <w:r w:rsidR="00CB0277" w:rsidRPr="00364710">
        <w:rPr>
          <w:rFonts w:ascii="GHEA Grapalat" w:hAnsi="GHEA Grapalat" w:cs="Tahoma"/>
          <w:sz w:val="24"/>
          <w:szCs w:val="24"/>
          <w:lang w:val="hy-AM"/>
        </w:rPr>
        <w:t>2007</w:t>
      </w:r>
      <w:r w:rsidR="00CB0277" w:rsidRPr="00364710">
        <w:rPr>
          <w:rFonts w:ascii="GHEA Grapalat" w:hAnsi="GHEA Grapalat" w:cs="GHEA Grapalat"/>
          <w:sz w:val="24"/>
          <w:szCs w:val="24"/>
          <w:lang w:val="hy-AM"/>
        </w:rPr>
        <w:t>թ</w:t>
      </w:r>
      <w:r w:rsidR="00CB0277" w:rsidRPr="00364710">
        <w:rPr>
          <w:rFonts w:ascii="Cambria Math" w:hAnsi="Cambria Math" w:cs="Cambria Math"/>
          <w:sz w:val="24"/>
          <w:szCs w:val="24"/>
          <w:lang w:val="hy-AM"/>
        </w:rPr>
        <w:t>․</w:t>
      </w:r>
      <w:r w:rsidR="00CB0277" w:rsidRPr="00364710">
        <w:rPr>
          <w:rFonts w:ascii="GHEA Grapalat" w:hAnsi="GHEA Grapalat" w:cs="Tahoma"/>
          <w:sz w:val="24"/>
          <w:szCs w:val="24"/>
          <w:lang w:val="hy-AM"/>
        </w:rPr>
        <w:t xml:space="preserve"> </w:t>
      </w:r>
      <w:r w:rsidR="00CB0277" w:rsidRPr="00364710">
        <w:rPr>
          <w:rFonts w:ascii="GHEA Grapalat" w:hAnsi="GHEA Grapalat" w:cs="GHEA Grapalat"/>
          <w:sz w:val="24"/>
          <w:szCs w:val="24"/>
          <w:lang w:val="hy-AM"/>
        </w:rPr>
        <w:t>Կոտայքի</w:t>
      </w:r>
      <w:r w:rsidR="00CB0277" w:rsidRPr="00364710">
        <w:rPr>
          <w:rFonts w:ascii="GHEA Grapalat" w:hAnsi="GHEA Grapalat" w:cs="Tahoma"/>
          <w:sz w:val="24"/>
          <w:szCs w:val="24"/>
          <w:lang w:val="hy-AM"/>
        </w:rPr>
        <w:t xml:space="preserve"> </w:t>
      </w:r>
      <w:r w:rsidR="00CB0277" w:rsidRPr="00364710">
        <w:rPr>
          <w:rFonts w:ascii="GHEA Grapalat" w:hAnsi="GHEA Grapalat" w:cs="GHEA Grapalat"/>
          <w:sz w:val="24"/>
          <w:szCs w:val="24"/>
          <w:lang w:val="hy-AM"/>
        </w:rPr>
        <w:t>մարզպետի</w:t>
      </w:r>
      <w:r w:rsidR="00CB0277" w:rsidRPr="00364710">
        <w:rPr>
          <w:rFonts w:ascii="GHEA Grapalat" w:hAnsi="GHEA Grapalat" w:cs="Tahoma"/>
          <w:sz w:val="24"/>
          <w:szCs w:val="24"/>
          <w:lang w:val="hy-AM"/>
        </w:rPr>
        <w:t xml:space="preserve"> </w:t>
      </w:r>
      <w:r w:rsidR="00CB0277" w:rsidRPr="00364710">
        <w:rPr>
          <w:rFonts w:ascii="GHEA Grapalat" w:hAnsi="GHEA Grapalat" w:cs="GHEA Grapalat"/>
          <w:sz w:val="24"/>
          <w:szCs w:val="24"/>
          <w:lang w:val="hy-AM"/>
        </w:rPr>
        <w:t>և</w:t>
      </w:r>
      <w:r w:rsidR="00CB0277" w:rsidRPr="00364710">
        <w:rPr>
          <w:rFonts w:ascii="GHEA Grapalat" w:hAnsi="GHEA Grapalat" w:cs="Tahoma"/>
          <w:sz w:val="24"/>
          <w:szCs w:val="24"/>
          <w:lang w:val="hy-AM"/>
        </w:rPr>
        <w:t xml:space="preserve"> </w:t>
      </w:r>
      <w:r w:rsidR="00CB0277" w:rsidRPr="00364710">
        <w:rPr>
          <w:rFonts w:ascii="GHEA Grapalat" w:hAnsi="GHEA Grapalat" w:cs="GHEA Grapalat"/>
          <w:sz w:val="24"/>
          <w:szCs w:val="24"/>
          <w:lang w:val="hy-AM"/>
        </w:rPr>
        <w:t>Հովհաննես</w:t>
      </w:r>
      <w:r w:rsidR="00CB0277" w:rsidRPr="00364710">
        <w:rPr>
          <w:rFonts w:ascii="GHEA Grapalat" w:hAnsi="GHEA Grapalat" w:cs="Tahoma"/>
          <w:sz w:val="24"/>
          <w:szCs w:val="24"/>
          <w:lang w:val="hy-AM"/>
        </w:rPr>
        <w:t xml:space="preserve"> </w:t>
      </w:r>
      <w:r w:rsidR="00CB0277" w:rsidRPr="00364710">
        <w:rPr>
          <w:rFonts w:ascii="GHEA Grapalat" w:hAnsi="GHEA Grapalat" w:cs="GHEA Grapalat"/>
          <w:sz w:val="24"/>
          <w:szCs w:val="24"/>
          <w:lang w:val="hy-AM"/>
        </w:rPr>
        <w:t>Հենրիկի</w:t>
      </w:r>
      <w:r w:rsidR="00CB0277" w:rsidRPr="00364710">
        <w:rPr>
          <w:rFonts w:ascii="GHEA Grapalat" w:hAnsi="GHEA Grapalat" w:cs="Tahoma"/>
          <w:sz w:val="24"/>
          <w:szCs w:val="24"/>
          <w:lang w:val="hy-AM"/>
        </w:rPr>
        <w:t xml:space="preserve"> </w:t>
      </w:r>
      <w:r w:rsidR="00CB0277" w:rsidRPr="00364710">
        <w:rPr>
          <w:rFonts w:ascii="GHEA Grapalat" w:hAnsi="GHEA Grapalat" w:cs="GHEA Grapalat"/>
          <w:sz w:val="24"/>
          <w:szCs w:val="24"/>
          <w:lang w:val="hy-AM"/>
        </w:rPr>
        <w:t>Գևորգյանի</w:t>
      </w:r>
      <w:r w:rsidR="00CB0277" w:rsidRPr="00364710">
        <w:rPr>
          <w:rFonts w:ascii="GHEA Grapalat" w:hAnsi="GHEA Grapalat" w:cs="Tahoma"/>
          <w:sz w:val="24"/>
          <w:szCs w:val="24"/>
          <w:lang w:val="hy-AM"/>
        </w:rPr>
        <w:t xml:space="preserve"> </w:t>
      </w:r>
      <w:r w:rsidR="00CB0277" w:rsidRPr="00364710">
        <w:rPr>
          <w:rFonts w:ascii="GHEA Grapalat" w:hAnsi="GHEA Grapalat" w:cs="GHEA Grapalat"/>
          <w:sz w:val="24"/>
          <w:szCs w:val="24"/>
          <w:lang w:val="hy-AM"/>
        </w:rPr>
        <w:t>միջև</w:t>
      </w:r>
      <w:r w:rsidR="00CB0277" w:rsidRPr="00364710">
        <w:rPr>
          <w:rFonts w:ascii="GHEA Grapalat" w:hAnsi="GHEA Grapalat" w:cs="Tahoma"/>
          <w:sz w:val="24"/>
          <w:szCs w:val="24"/>
          <w:lang w:val="hy-AM"/>
        </w:rPr>
        <w:t xml:space="preserve"> </w:t>
      </w:r>
      <w:r w:rsidR="00CB0277" w:rsidRPr="00364710">
        <w:rPr>
          <w:rFonts w:ascii="GHEA Grapalat" w:hAnsi="GHEA Grapalat" w:cs="GHEA Grapalat"/>
          <w:sz w:val="24"/>
          <w:szCs w:val="24"/>
          <w:lang w:val="hy-AM"/>
        </w:rPr>
        <w:t>կնքված</w:t>
      </w:r>
      <w:r w:rsidR="00CB0277" w:rsidRPr="00364710">
        <w:rPr>
          <w:rFonts w:ascii="GHEA Grapalat" w:hAnsi="GHEA Grapalat" w:cs="Tahoma"/>
          <w:sz w:val="24"/>
          <w:szCs w:val="24"/>
          <w:lang w:val="hy-AM"/>
        </w:rPr>
        <w:t xml:space="preserve"> </w:t>
      </w:r>
      <w:r w:rsidR="00CB0277" w:rsidRPr="00364710">
        <w:rPr>
          <w:rFonts w:ascii="GHEA Grapalat" w:hAnsi="GHEA Grapalat" w:cs="GHEA Grapalat"/>
          <w:sz w:val="24"/>
          <w:szCs w:val="24"/>
          <w:lang w:val="hy-AM"/>
        </w:rPr>
        <w:t>հողամասի</w:t>
      </w:r>
      <w:r w:rsidR="00CB0277" w:rsidRPr="00364710">
        <w:rPr>
          <w:rFonts w:ascii="GHEA Grapalat" w:hAnsi="GHEA Grapalat" w:cs="Tahoma"/>
          <w:sz w:val="24"/>
          <w:szCs w:val="24"/>
          <w:lang w:val="hy-AM"/>
        </w:rPr>
        <w:t xml:space="preserve"> </w:t>
      </w:r>
      <w:r w:rsidR="00CB0277" w:rsidRPr="00364710">
        <w:rPr>
          <w:rFonts w:ascii="GHEA Grapalat" w:hAnsi="GHEA Grapalat" w:cs="GHEA Grapalat"/>
          <w:sz w:val="24"/>
          <w:szCs w:val="24"/>
          <w:lang w:val="hy-AM"/>
        </w:rPr>
        <w:t>առուվաճառքի</w:t>
      </w:r>
      <w:r w:rsidR="00CB0277" w:rsidRPr="00364710">
        <w:rPr>
          <w:rFonts w:ascii="GHEA Grapalat" w:hAnsi="GHEA Grapalat" w:cs="Tahoma"/>
          <w:sz w:val="24"/>
          <w:szCs w:val="24"/>
          <w:lang w:val="hy-AM"/>
        </w:rPr>
        <w:t xml:space="preserve"> </w:t>
      </w:r>
      <w:r w:rsidR="00CB0277" w:rsidRPr="00364710">
        <w:rPr>
          <w:rFonts w:ascii="GHEA Grapalat" w:hAnsi="GHEA Grapalat" w:cs="GHEA Grapalat"/>
          <w:sz w:val="24"/>
          <w:szCs w:val="24"/>
          <w:lang w:val="hy-AM"/>
        </w:rPr>
        <w:t>թիվ</w:t>
      </w:r>
      <w:r w:rsidR="00CB0277" w:rsidRPr="00364710">
        <w:rPr>
          <w:rFonts w:ascii="GHEA Grapalat" w:hAnsi="GHEA Grapalat" w:cs="Tahoma"/>
          <w:sz w:val="24"/>
          <w:szCs w:val="24"/>
          <w:lang w:val="hy-AM"/>
        </w:rPr>
        <w:t xml:space="preserve"> 2595 </w:t>
      </w:r>
      <w:r w:rsidR="00CB0277" w:rsidRPr="00364710">
        <w:rPr>
          <w:rFonts w:ascii="GHEA Grapalat" w:hAnsi="GHEA Grapalat" w:cs="GHEA Grapalat"/>
          <w:sz w:val="24"/>
          <w:szCs w:val="24"/>
          <w:lang w:val="hy-AM"/>
        </w:rPr>
        <w:t>պայմանագիրը</w:t>
      </w:r>
      <w:r w:rsidR="00CB0277" w:rsidRPr="00364710">
        <w:rPr>
          <w:rFonts w:ascii="GHEA Grapalat" w:hAnsi="GHEA Grapalat" w:cs="Tahoma"/>
          <w:sz w:val="24"/>
          <w:szCs w:val="24"/>
          <w:lang w:val="hy-AM"/>
        </w:rPr>
        <w:t>, 06</w:t>
      </w:r>
      <w:r w:rsidR="007F6CF8" w:rsidRPr="00364710">
        <w:rPr>
          <w:rFonts w:ascii="Cambria Math" w:hAnsi="Cambria Math" w:cs="Cambria Math"/>
          <w:sz w:val="24"/>
          <w:szCs w:val="24"/>
          <w:lang w:val="hy-AM"/>
        </w:rPr>
        <w:t>․</w:t>
      </w:r>
      <w:r w:rsidR="00CB0277" w:rsidRPr="00364710">
        <w:rPr>
          <w:rFonts w:ascii="GHEA Grapalat" w:hAnsi="GHEA Grapalat" w:cs="Tahoma"/>
          <w:sz w:val="24"/>
          <w:szCs w:val="24"/>
          <w:lang w:val="hy-AM"/>
        </w:rPr>
        <w:t>12</w:t>
      </w:r>
      <w:r w:rsidR="007F6CF8" w:rsidRPr="00364710">
        <w:rPr>
          <w:rFonts w:ascii="Cambria Math" w:hAnsi="Cambria Math" w:cs="Cambria Math"/>
          <w:sz w:val="24"/>
          <w:szCs w:val="24"/>
          <w:lang w:val="hy-AM"/>
        </w:rPr>
        <w:t>․</w:t>
      </w:r>
      <w:r w:rsidR="00CB0277" w:rsidRPr="00364710">
        <w:rPr>
          <w:rFonts w:ascii="GHEA Grapalat" w:hAnsi="GHEA Grapalat" w:cs="Tahoma"/>
          <w:sz w:val="24"/>
          <w:szCs w:val="24"/>
          <w:lang w:val="hy-AM"/>
        </w:rPr>
        <w:t>2007 թվականին Հովհաննես Հենրիկի Գևորգյանի և Հայկ Հարությունի Ղարագյոզյանի միջև կնքված հողամասի առուվաճառքի թիվ 7007 պայմանագիրը, դրա հիման վրա կատարված Հայկ Հարությունի Ղարագյոզյանի սեփականության իրավունքի 11</w:t>
      </w:r>
      <w:r w:rsidR="007F6CF8" w:rsidRPr="00364710">
        <w:rPr>
          <w:rFonts w:ascii="Cambria Math" w:hAnsi="Cambria Math" w:cs="Cambria Math"/>
          <w:sz w:val="24"/>
          <w:szCs w:val="24"/>
          <w:lang w:val="hy-AM"/>
        </w:rPr>
        <w:t>․</w:t>
      </w:r>
      <w:r w:rsidR="00CB0277" w:rsidRPr="00364710">
        <w:rPr>
          <w:rFonts w:ascii="GHEA Grapalat" w:hAnsi="GHEA Grapalat" w:cs="Tahoma"/>
          <w:sz w:val="24"/>
          <w:szCs w:val="24"/>
          <w:lang w:val="hy-AM"/>
        </w:rPr>
        <w:t>12</w:t>
      </w:r>
      <w:r w:rsidR="007F6CF8" w:rsidRPr="00364710">
        <w:rPr>
          <w:rFonts w:ascii="Cambria Math" w:hAnsi="Cambria Math" w:cs="Cambria Math"/>
          <w:sz w:val="24"/>
          <w:szCs w:val="24"/>
          <w:lang w:val="hy-AM"/>
        </w:rPr>
        <w:t>․</w:t>
      </w:r>
      <w:r w:rsidR="00CB0277" w:rsidRPr="00364710">
        <w:rPr>
          <w:rFonts w:ascii="GHEA Grapalat" w:hAnsi="GHEA Grapalat" w:cs="Tahoma"/>
          <w:sz w:val="24"/>
          <w:szCs w:val="24"/>
          <w:lang w:val="hy-AM"/>
        </w:rPr>
        <w:t xml:space="preserve">2007 թվականի պետական գրանցումը՝ </w:t>
      </w:r>
      <w:bookmarkStart w:id="2" w:name="_Hlk209628777"/>
      <w:r w:rsidR="00364710" w:rsidRPr="00364710">
        <w:rPr>
          <w:rFonts w:ascii="GHEA Grapalat" w:hAnsi="GHEA Grapalat" w:cs="Tahoma"/>
          <w:sz w:val="24"/>
          <w:szCs w:val="24"/>
          <w:lang w:val="hy-AM"/>
        </w:rPr>
        <w:t xml:space="preserve">▪▪▪▪▪▪ </w:t>
      </w:r>
      <w:r w:rsidR="00CB0277" w:rsidRPr="00364710">
        <w:rPr>
          <w:rFonts w:ascii="GHEA Grapalat" w:hAnsi="GHEA Grapalat" w:cs="Tahoma"/>
          <w:sz w:val="24"/>
          <w:szCs w:val="24"/>
          <w:lang w:val="hy-AM"/>
        </w:rPr>
        <w:t xml:space="preserve">մատյանի </w:t>
      </w:r>
      <w:r w:rsidR="00364710">
        <w:rPr>
          <w:rFonts w:ascii="GHEA Grapalat" w:hAnsi="GHEA Grapalat"/>
          <w:sz w:val="24"/>
          <w:szCs w:val="24"/>
          <w:shd w:val="clear" w:color="auto" w:fill="FFFFFF"/>
          <w:lang w:val="hy-AM"/>
        </w:rPr>
        <w:t xml:space="preserve">▪▪▪▪▪ </w:t>
      </w:r>
      <w:r w:rsidR="00CB0277" w:rsidRPr="00364710">
        <w:rPr>
          <w:rFonts w:ascii="GHEA Grapalat" w:hAnsi="GHEA Grapalat" w:cs="Tahoma"/>
          <w:sz w:val="24"/>
          <w:szCs w:val="24"/>
          <w:lang w:val="hy-AM"/>
        </w:rPr>
        <w:t xml:space="preserve">համարի </w:t>
      </w:r>
      <w:bookmarkEnd w:id="2"/>
      <w:r w:rsidR="00CB0277" w:rsidRPr="00364710">
        <w:rPr>
          <w:rFonts w:ascii="GHEA Grapalat" w:hAnsi="GHEA Grapalat" w:cs="Tahoma"/>
          <w:sz w:val="24"/>
          <w:szCs w:val="24"/>
          <w:lang w:val="hy-AM"/>
        </w:rPr>
        <w:t xml:space="preserve">տակ (վկայական թիվ </w:t>
      </w:r>
      <w:r w:rsidR="00364710">
        <w:rPr>
          <w:rFonts w:ascii="GHEA Grapalat" w:hAnsi="GHEA Grapalat" w:cs="Tahoma"/>
          <w:sz w:val="24"/>
          <w:szCs w:val="24"/>
          <w:lang w:val="hy-AM"/>
        </w:rPr>
        <w:t>▪▪▪▪▪▪</w:t>
      </w:r>
      <w:r w:rsidR="00CB0277" w:rsidRPr="00364710">
        <w:rPr>
          <w:rFonts w:ascii="GHEA Grapalat" w:hAnsi="GHEA Grapalat" w:cs="Tahoma"/>
          <w:sz w:val="24"/>
          <w:szCs w:val="24"/>
          <w:lang w:val="hy-AM"/>
        </w:rPr>
        <w:t>)։</w:t>
      </w:r>
      <w:r w:rsidR="007F6CF8" w:rsidRPr="00364710">
        <w:rPr>
          <w:rFonts w:ascii="GHEA Grapalat" w:hAnsi="GHEA Grapalat" w:cs="Tahoma"/>
          <w:sz w:val="24"/>
          <w:szCs w:val="24"/>
          <w:lang w:val="hy-AM"/>
        </w:rPr>
        <w:t xml:space="preserve"> </w:t>
      </w:r>
      <w:r w:rsidR="00CB0277" w:rsidRPr="00364710">
        <w:rPr>
          <w:rFonts w:ascii="GHEA Grapalat" w:hAnsi="GHEA Grapalat" w:cs="Tahoma"/>
          <w:sz w:val="24"/>
          <w:szCs w:val="24"/>
          <w:lang w:val="hy-AM"/>
        </w:rPr>
        <w:t>Որպես պայմանագրերի անվավերության հետևանք.</w:t>
      </w:r>
      <w:r w:rsidR="007F6CF8" w:rsidRPr="00364710">
        <w:rPr>
          <w:rFonts w:ascii="GHEA Grapalat" w:hAnsi="GHEA Grapalat" w:cs="Tahoma"/>
          <w:sz w:val="24"/>
          <w:szCs w:val="24"/>
          <w:lang w:val="hy-AM"/>
        </w:rPr>
        <w:t xml:space="preserve"> </w:t>
      </w:r>
      <w:r w:rsidR="00CB0277" w:rsidRPr="00364710">
        <w:rPr>
          <w:rFonts w:ascii="GHEA Grapalat" w:hAnsi="GHEA Grapalat" w:cs="Tahoma"/>
          <w:sz w:val="24"/>
          <w:szCs w:val="24"/>
          <w:lang w:val="hy-AM"/>
        </w:rPr>
        <w:t xml:space="preserve">Հայաստանի Հանրապետությանը վերադարձնել ՀՀ Կոտայքի մարզ, Աղավնաձոր համայնքի վարչական սահմանին հարող՝ իրավունքների պետական գրանցման միասնական </w:t>
      </w:r>
      <w:r w:rsidR="00364710" w:rsidRPr="00364710">
        <w:rPr>
          <w:rFonts w:ascii="GHEA Grapalat" w:hAnsi="GHEA Grapalat" w:cs="Tahoma"/>
          <w:sz w:val="24"/>
          <w:szCs w:val="24"/>
          <w:lang w:val="hy-AM"/>
        </w:rPr>
        <w:t xml:space="preserve">▪▪▪▪▪▪ մատյանի </w:t>
      </w:r>
      <w:r w:rsidR="00364710">
        <w:rPr>
          <w:rFonts w:ascii="GHEA Grapalat" w:hAnsi="GHEA Grapalat"/>
          <w:sz w:val="24"/>
          <w:szCs w:val="24"/>
          <w:shd w:val="clear" w:color="auto" w:fill="FFFFFF"/>
          <w:lang w:val="hy-AM"/>
        </w:rPr>
        <w:t xml:space="preserve">▪▪▪▪▪ </w:t>
      </w:r>
      <w:r w:rsidR="00364710" w:rsidRPr="00364710">
        <w:rPr>
          <w:rFonts w:ascii="GHEA Grapalat" w:hAnsi="GHEA Grapalat" w:cs="Tahoma"/>
          <w:sz w:val="24"/>
          <w:szCs w:val="24"/>
          <w:lang w:val="hy-AM"/>
        </w:rPr>
        <w:t xml:space="preserve">համարի </w:t>
      </w:r>
      <w:r w:rsidR="00CB0277" w:rsidRPr="00364710">
        <w:rPr>
          <w:rFonts w:ascii="GHEA Grapalat" w:hAnsi="GHEA Grapalat" w:cs="Tahoma"/>
          <w:sz w:val="24"/>
          <w:szCs w:val="24"/>
          <w:lang w:val="hy-AM"/>
        </w:rPr>
        <w:t>տակ գրանցված 2</w:t>
      </w:r>
      <w:r w:rsidR="00CB0277" w:rsidRPr="00364710">
        <w:rPr>
          <w:rFonts w:ascii="Cambria Math" w:hAnsi="Cambria Math" w:cs="Cambria Math"/>
          <w:sz w:val="24"/>
          <w:szCs w:val="24"/>
          <w:lang w:val="hy-AM"/>
        </w:rPr>
        <w:t>․</w:t>
      </w:r>
      <w:r w:rsidR="00CB0277" w:rsidRPr="00364710">
        <w:rPr>
          <w:rFonts w:ascii="GHEA Grapalat" w:hAnsi="GHEA Grapalat" w:cs="Tahoma"/>
          <w:sz w:val="24"/>
          <w:szCs w:val="24"/>
          <w:lang w:val="hy-AM"/>
        </w:rPr>
        <w:t xml:space="preserve">0 </w:t>
      </w:r>
      <w:r w:rsidR="00CB0277" w:rsidRPr="00364710">
        <w:rPr>
          <w:rFonts w:ascii="GHEA Grapalat" w:hAnsi="GHEA Grapalat" w:cs="GHEA Grapalat"/>
          <w:sz w:val="24"/>
          <w:szCs w:val="24"/>
          <w:lang w:val="hy-AM"/>
        </w:rPr>
        <w:t>հա</w:t>
      </w:r>
      <w:r w:rsidR="00CB0277" w:rsidRPr="00364710">
        <w:rPr>
          <w:rFonts w:ascii="GHEA Grapalat" w:hAnsi="GHEA Grapalat" w:cs="Tahoma"/>
          <w:sz w:val="24"/>
          <w:szCs w:val="24"/>
          <w:lang w:val="hy-AM"/>
        </w:rPr>
        <w:t xml:space="preserve"> </w:t>
      </w:r>
      <w:r w:rsidR="00CB0277" w:rsidRPr="00364710">
        <w:rPr>
          <w:rFonts w:ascii="GHEA Grapalat" w:hAnsi="GHEA Grapalat" w:cs="GHEA Grapalat"/>
          <w:sz w:val="24"/>
          <w:szCs w:val="24"/>
          <w:lang w:val="hy-AM"/>
        </w:rPr>
        <w:t>մակերեսով</w:t>
      </w:r>
      <w:r w:rsidR="00CB0277" w:rsidRPr="00364710">
        <w:rPr>
          <w:rFonts w:ascii="GHEA Grapalat" w:hAnsi="GHEA Grapalat" w:cs="Tahoma"/>
          <w:sz w:val="24"/>
          <w:szCs w:val="24"/>
          <w:lang w:val="hy-AM"/>
        </w:rPr>
        <w:t xml:space="preserve"> </w:t>
      </w:r>
      <w:r w:rsidR="00CB0277" w:rsidRPr="00364710">
        <w:rPr>
          <w:rFonts w:ascii="GHEA Grapalat" w:hAnsi="GHEA Grapalat" w:cs="GHEA Grapalat"/>
          <w:sz w:val="24"/>
          <w:szCs w:val="24"/>
          <w:lang w:val="hy-AM"/>
        </w:rPr>
        <w:t>հողամաս</w:t>
      </w:r>
      <w:r w:rsidR="00CB0277" w:rsidRPr="00364710">
        <w:rPr>
          <w:rFonts w:ascii="GHEA Grapalat" w:hAnsi="GHEA Grapalat" w:cs="Tahoma"/>
          <w:sz w:val="24"/>
          <w:szCs w:val="24"/>
          <w:lang w:val="hy-AM"/>
        </w:rPr>
        <w:t>ը,</w:t>
      </w:r>
      <w:r w:rsidR="007F6CF8" w:rsidRPr="00364710">
        <w:rPr>
          <w:rFonts w:ascii="GHEA Grapalat" w:hAnsi="GHEA Grapalat" w:cs="Tahoma"/>
          <w:sz w:val="24"/>
          <w:szCs w:val="24"/>
          <w:lang w:val="hy-AM"/>
        </w:rPr>
        <w:t xml:space="preserve"> </w:t>
      </w:r>
      <w:r w:rsidR="00CB0277" w:rsidRPr="00364710">
        <w:rPr>
          <w:rFonts w:ascii="GHEA Grapalat" w:hAnsi="GHEA Grapalat" w:cs="Tahoma"/>
          <w:sz w:val="24"/>
          <w:szCs w:val="24"/>
          <w:lang w:val="hy-AM"/>
        </w:rPr>
        <w:t>ՀՀ Կոտայքի մարզպետարանին պարտավորեցնել Հովհաննես Հենրիկի Գևորգյանին վերադարձնել անվավեր ճանաչված</w:t>
      </w:r>
      <w:r w:rsidR="00CB0277" w:rsidRPr="00AB66DF">
        <w:rPr>
          <w:rFonts w:ascii="GHEA Grapalat" w:hAnsi="GHEA Grapalat" w:cs="Tahoma"/>
          <w:sz w:val="24"/>
          <w:szCs w:val="24"/>
          <w:lang w:val="hy-AM"/>
        </w:rPr>
        <w:t xml:space="preserve"> 31.05.2007 թվականի հողամասի առուվաճառքի թիվ 2595 պայմանագրի գինը կազմող 4.880.000 ՀՀ դրամը գումարը,</w:t>
      </w:r>
      <w:r w:rsidR="007F6CF8" w:rsidRPr="00AB66DF">
        <w:rPr>
          <w:rFonts w:ascii="GHEA Grapalat" w:hAnsi="GHEA Grapalat" w:cs="Tahoma"/>
          <w:sz w:val="24"/>
          <w:szCs w:val="24"/>
          <w:lang w:val="hy-AM"/>
        </w:rPr>
        <w:t xml:space="preserve"> </w:t>
      </w:r>
      <w:r w:rsidR="00CB0277" w:rsidRPr="00AB66DF">
        <w:rPr>
          <w:rFonts w:ascii="GHEA Grapalat" w:hAnsi="GHEA Grapalat" w:cs="Tahoma"/>
          <w:sz w:val="24"/>
          <w:szCs w:val="24"/>
          <w:lang w:val="hy-AM"/>
        </w:rPr>
        <w:t>Հովհաննես Հենրիկի Գևորգյանին պարտավորեցնել Հայկ Հարությունի Ղարագյոզյանին վերադարձնել անվավեր ճանաչված 06</w:t>
      </w:r>
      <w:r w:rsidR="007F6CF8" w:rsidRPr="00AB66DF">
        <w:rPr>
          <w:rFonts w:ascii="Cambria Math" w:hAnsi="Cambria Math" w:cs="Cambria Math"/>
          <w:sz w:val="24"/>
          <w:szCs w:val="24"/>
          <w:lang w:val="hy-AM"/>
        </w:rPr>
        <w:t>․</w:t>
      </w:r>
      <w:r w:rsidR="00CB0277" w:rsidRPr="00AB66DF">
        <w:rPr>
          <w:rFonts w:ascii="GHEA Grapalat" w:hAnsi="GHEA Grapalat" w:cs="Tahoma"/>
          <w:sz w:val="24"/>
          <w:szCs w:val="24"/>
          <w:lang w:val="hy-AM"/>
        </w:rPr>
        <w:t>12</w:t>
      </w:r>
      <w:r w:rsidR="007F6CF8" w:rsidRPr="00AB66DF">
        <w:rPr>
          <w:rFonts w:ascii="Cambria Math" w:hAnsi="Cambria Math" w:cs="Cambria Math"/>
          <w:sz w:val="24"/>
          <w:szCs w:val="24"/>
          <w:lang w:val="hy-AM"/>
        </w:rPr>
        <w:t>․</w:t>
      </w:r>
      <w:r w:rsidR="00CB0277" w:rsidRPr="00AB66DF">
        <w:rPr>
          <w:rFonts w:ascii="GHEA Grapalat" w:hAnsi="GHEA Grapalat" w:cs="Tahoma"/>
          <w:sz w:val="24"/>
          <w:szCs w:val="24"/>
          <w:lang w:val="hy-AM"/>
        </w:rPr>
        <w:t>2007 թվականի հողամասի առուվաճառքի թիվ 7007 պայմանագրի գինը կազմող 16.200.000 ՀՀ դրամը գումարը։</w:t>
      </w:r>
      <w:r w:rsidR="007F6CF8" w:rsidRPr="00AB66DF">
        <w:rPr>
          <w:rFonts w:ascii="GHEA Grapalat" w:hAnsi="GHEA Grapalat" w:cs="Tahoma"/>
          <w:sz w:val="24"/>
          <w:szCs w:val="24"/>
          <w:lang w:val="hy-AM"/>
        </w:rPr>
        <w:t xml:space="preserve"> </w:t>
      </w:r>
      <w:r w:rsidR="00CB0277" w:rsidRPr="00AB66DF">
        <w:rPr>
          <w:rFonts w:ascii="GHEA Grapalat" w:hAnsi="GHEA Grapalat" w:cs="Tahoma"/>
          <w:sz w:val="24"/>
          <w:szCs w:val="24"/>
          <w:lang w:val="hy-AM"/>
        </w:rPr>
        <w:t>ՀՀ Կոտայքի մարզպետարանից և Հովհաննես Հենրիկի Գևորգյանից համապարտությամբ հօգուտ ՀՀ պետական բյուջե բռնագանձել 4.000 ՀՀ դրամ՝</w:t>
      </w:r>
      <w:r w:rsidR="007F6CF8" w:rsidRPr="00AB66DF">
        <w:rPr>
          <w:rFonts w:ascii="GHEA Grapalat" w:hAnsi="GHEA Grapalat" w:cs="Tahoma"/>
          <w:sz w:val="24"/>
          <w:szCs w:val="24"/>
          <w:lang w:val="hy-AM"/>
        </w:rPr>
        <w:t xml:space="preserve"> </w:t>
      </w:r>
      <w:r w:rsidR="00CB0277" w:rsidRPr="00AB66DF">
        <w:rPr>
          <w:rFonts w:ascii="GHEA Grapalat" w:hAnsi="GHEA Grapalat" w:cs="Tahoma"/>
          <w:sz w:val="24"/>
          <w:szCs w:val="24"/>
          <w:lang w:val="hy-AM"/>
        </w:rPr>
        <w:t>որպես պետական տուրքի գումար</w:t>
      </w:r>
      <w:r w:rsidR="00030241" w:rsidRPr="00AB66DF">
        <w:rPr>
          <w:rFonts w:ascii="GHEA Grapalat" w:hAnsi="GHEA Grapalat" w:cs="Tahoma"/>
          <w:sz w:val="24"/>
          <w:szCs w:val="24"/>
          <w:lang w:val="hy-AM"/>
        </w:rPr>
        <w:t>»</w:t>
      </w:r>
      <w:r w:rsidR="00CB0277" w:rsidRPr="00AB66DF">
        <w:rPr>
          <w:rFonts w:ascii="GHEA Grapalat" w:hAnsi="GHEA Grapalat" w:cs="Tahoma"/>
          <w:sz w:val="24"/>
          <w:szCs w:val="24"/>
          <w:lang w:val="hy-AM"/>
        </w:rPr>
        <w:t>:</w:t>
      </w:r>
    </w:p>
    <w:p w14:paraId="0FE594C6" w14:textId="48750AE7" w:rsidR="005F0267" w:rsidRPr="00AB66DF" w:rsidRDefault="009060CF" w:rsidP="008574A1">
      <w:pPr>
        <w:tabs>
          <w:tab w:val="left" w:pos="567"/>
        </w:tabs>
        <w:spacing w:after="0"/>
        <w:ind w:right="-75" w:firstLine="567"/>
        <w:jc w:val="both"/>
        <w:rPr>
          <w:rFonts w:ascii="GHEA Grapalat" w:hAnsi="GHEA Grapalat"/>
          <w:sz w:val="24"/>
          <w:szCs w:val="24"/>
          <w:shd w:val="clear" w:color="auto" w:fill="FFFFFF"/>
          <w:lang w:val="hy-AM"/>
        </w:rPr>
      </w:pPr>
      <w:r w:rsidRPr="00AB66DF">
        <w:rPr>
          <w:rFonts w:ascii="GHEA Grapalat" w:hAnsi="GHEA Grapalat"/>
          <w:sz w:val="24"/>
          <w:szCs w:val="24"/>
          <w:shd w:val="clear" w:color="auto" w:fill="FFFFFF"/>
          <w:lang w:val="hy-AM"/>
        </w:rPr>
        <w:t>1</w:t>
      </w:r>
      <w:r w:rsidRPr="00AB66DF">
        <w:rPr>
          <w:rFonts w:ascii="Cambria Math" w:hAnsi="Cambria Math" w:cs="Cambria Math"/>
          <w:sz w:val="24"/>
          <w:szCs w:val="24"/>
          <w:shd w:val="clear" w:color="auto" w:fill="FFFFFF"/>
          <w:lang w:val="hy-AM"/>
        </w:rPr>
        <w:t>․</w:t>
      </w:r>
      <w:r w:rsidRPr="00AB66DF">
        <w:rPr>
          <w:rFonts w:ascii="GHEA Grapalat" w:hAnsi="GHEA Grapalat"/>
          <w:sz w:val="24"/>
          <w:szCs w:val="24"/>
          <w:shd w:val="clear" w:color="auto" w:fill="FFFFFF"/>
          <w:lang w:val="hy-AM"/>
        </w:rPr>
        <w:t>3</w:t>
      </w:r>
      <w:r w:rsidR="00C3156E" w:rsidRPr="00AB66DF">
        <w:rPr>
          <w:rFonts w:ascii="Cambria Math" w:hAnsi="Cambria Math" w:cs="Cambria Math"/>
          <w:sz w:val="24"/>
          <w:szCs w:val="24"/>
          <w:shd w:val="clear" w:color="auto" w:fill="FFFFFF"/>
          <w:lang w:val="hy-AM"/>
        </w:rPr>
        <w:t>․</w:t>
      </w:r>
      <w:r w:rsidR="00C3156E" w:rsidRPr="00AB66DF">
        <w:rPr>
          <w:rFonts w:ascii="GHEA Grapalat" w:hAnsi="GHEA Grapalat" w:cs="Cambria Math"/>
          <w:sz w:val="24"/>
          <w:szCs w:val="24"/>
          <w:shd w:val="clear" w:color="auto" w:fill="FFFFFF"/>
          <w:lang w:val="hy-AM"/>
        </w:rPr>
        <w:t xml:space="preserve"> </w:t>
      </w:r>
      <w:r w:rsidR="00361E6D" w:rsidRPr="00C708FE">
        <w:rPr>
          <w:rFonts w:ascii="GHEA Grapalat" w:hAnsi="GHEA Grapalat" w:cs="Tahoma"/>
          <w:sz w:val="24"/>
          <w:szCs w:val="24"/>
          <w:lang w:val="hy-AM"/>
        </w:rPr>
        <w:t>19.10.2023</w:t>
      </w:r>
      <w:r w:rsidR="00C708FE">
        <w:rPr>
          <w:rFonts w:ascii="GHEA Grapalat" w:hAnsi="GHEA Grapalat" w:cs="Tahoma"/>
          <w:sz w:val="24"/>
          <w:szCs w:val="24"/>
          <w:lang w:val="hy-AM"/>
        </w:rPr>
        <w:t xml:space="preserve"> թվականին</w:t>
      </w:r>
      <w:r w:rsidR="00361E6D" w:rsidRPr="00AB66DF">
        <w:rPr>
          <w:rFonts w:ascii="GHEA Grapalat" w:hAnsi="GHEA Grapalat" w:cs="Tahoma"/>
          <w:lang w:val="hy-AM"/>
        </w:rPr>
        <w:t xml:space="preserve"> </w:t>
      </w:r>
      <w:r w:rsidR="00A51907" w:rsidRPr="00AB66DF">
        <w:rPr>
          <w:rFonts w:ascii="GHEA Grapalat" w:hAnsi="GHEA Grapalat"/>
          <w:sz w:val="24"/>
          <w:szCs w:val="24"/>
          <w:shd w:val="clear" w:color="auto" w:fill="FFFFFF"/>
          <w:lang w:val="hy-AM"/>
        </w:rPr>
        <w:t xml:space="preserve">վերաքննիչ բողոք է ներկայացրել </w:t>
      </w:r>
      <w:r w:rsidR="001A0AC1" w:rsidRPr="00AB66DF">
        <w:rPr>
          <w:rFonts w:ascii="GHEA Grapalat" w:hAnsi="GHEA Grapalat"/>
          <w:sz w:val="24"/>
          <w:szCs w:val="24"/>
          <w:shd w:val="clear" w:color="auto" w:fill="FFFFFF"/>
          <w:lang w:val="hy-AM"/>
        </w:rPr>
        <w:t>Հայկ</w:t>
      </w:r>
      <w:r w:rsidR="00C335AA" w:rsidRPr="00AB66DF">
        <w:rPr>
          <w:rFonts w:ascii="GHEA Grapalat" w:hAnsi="GHEA Grapalat" w:cs="Tahoma"/>
          <w:sz w:val="24"/>
          <w:szCs w:val="24"/>
          <w:lang w:val="hy-AM"/>
        </w:rPr>
        <w:t xml:space="preserve"> </w:t>
      </w:r>
      <w:r w:rsidR="00C335AA" w:rsidRPr="00AB66DF">
        <w:rPr>
          <w:rFonts w:ascii="GHEA Grapalat" w:hAnsi="GHEA Grapalat"/>
          <w:sz w:val="24"/>
          <w:szCs w:val="24"/>
          <w:shd w:val="clear" w:color="auto" w:fill="FFFFFF"/>
          <w:lang w:val="hy-AM"/>
        </w:rPr>
        <w:t>Հարությունի</w:t>
      </w:r>
      <w:r w:rsidR="001A0AC1" w:rsidRPr="00AB66DF">
        <w:rPr>
          <w:rFonts w:ascii="GHEA Grapalat" w:hAnsi="GHEA Grapalat"/>
          <w:sz w:val="24"/>
          <w:szCs w:val="24"/>
          <w:shd w:val="clear" w:color="auto" w:fill="FFFFFF"/>
          <w:lang w:val="hy-AM"/>
        </w:rPr>
        <w:t xml:space="preserve"> Ղարագյոզյանը</w:t>
      </w:r>
      <w:r w:rsidR="00224B02" w:rsidRPr="00AB66DF">
        <w:rPr>
          <w:rFonts w:ascii="GHEA Grapalat" w:hAnsi="GHEA Grapalat"/>
          <w:sz w:val="24"/>
          <w:szCs w:val="24"/>
          <w:shd w:val="clear" w:color="auto" w:fill="FFFFFF"/>
          <w:lang w:val="hy-AM"/>
        </w:rPr>
        <w:t xml:space="preserve"> </w:t>
      </w:r>
      <w:r w:rsidR="001A0AC1" w:rsidRPr="00AB66DF">
        <w:rPr>
          <w:rFonts w:ascii="GHEA Grapalat" w:hAnsi="GHEA Grapalat"/>
          <w:sz w:val="24"/>
          <w:szCs w:val="24"/>
          <w:shd w:val="clear" w:color="auto" w:fill="FFFFFF"/>
          <w:lang w:val="hy-AM"/>
        </w:rPr>
        <w:t>(</w:t>
      </w:r>
      <w:r w:rsidR="00224B02" w:rsidRPr="00AB66DF">
        <w:rPr>
          <w:rFonts w:ascii="GHEA Grapalat" w:hAnsi="GHEA Grapalat"/>
          <w:sz w:val="24"/>
          <w:szCs w:val="24"/>
          <w:shd w:val="clear" w:color="auto" w:fill="FFFFFF"/>
          <w:lang w:val="hy-AM"/>
        </w:rPr>
        <w:t>ներկայացուցիչ</w:t>
      </w:r>
      <w:r w:rsidR="005101BA" w:rsidRPr="00AB66DF">
        <w:rPr>
          <w:rFonts w:ascii="GHEA Grapalat" w:hAnsi="GHEA Grapalat"/>
          <w:sz w:val="24"/>
          <w:szCs w:val="24"/>
          <w:shd w:val="clear" w:color="auto" w:fill="FFFFFF"/>
          <w:lang w:val="hy-AM"/>
        </w:rPr>
        <w:t>՝</w:t>
      </w:r>
      <w:r w:rsidR="001A0AC1" w:rsidRPr="00AB66DF">
        <w:rPr>
          <w:rFonts w:ascii="GHEA Grapalat" w:hAnsi="GHEA Grapalat"/>
          <w:sz w:val="24"/>
          <w:szCs w:val="24"/>
          <w:shd w:val="clear" w:color="auto" w:fill="FFFFFF"/>
          <w:lang w:val="hy-AM"/>
        </w:rPr>
        <w:t xml:space="preserve"> </w:t>
      </w:r>
      <w:bookmarkStart w:id="3" w:name="_Hlk183447316"/>
      <w:r w:rsidR="001A0AC1" w:rsidRPr="00AB66DF">
        <w:rPr>
          <w:rFonts w:ascii="GHEA Grapalat" w:hAnsi="GHEA Grapalat"/>
          <w:sz w:val="24"/>
          <w:szCs w:val="24"/>
          <w:shd w:val="clear" w:color="auto" w:fill="FFFFFF"/>
          <w:lang w:val="hy-AM"/>
        </w:rPr>
        <w:t>Ս</w:t>
      </w:r>
      <w:bookmarkEnd w:id="3"/>
      <w:r w:rsidR="005101BA" w:rsidRPr="00AB66DF">
        <w:rPr>
          <w:rFonts w:ascii="Cambria Math" w:hAnsi="Cambria Math" w:cs="Cambria Math"/>
          <w:sz w:val="24"/>
          <w:szCs w:val="24"/>
          <w:shd w:val="clear" w:color="auto" w:fill="FFFFFF"/>
          <w:lang w:val="hy-AM"/>
        </w:rPr>
        <w:t>․</w:t>
      </w:r>
      <w:r w:rsidR="001A0AC1" w:rsidRPr="00AB66DF">
        <w:rPr>
          <w:rFonts w:ascii="GHEA Grapalat" w:hAnsi="GHEA Grapalat"/>
          <w:sz w:val="24"/>
          <w:szCs w:val="24"/>
          <w:shd w:val="clear" w:color="auto" w:fill="FFFFFF"/>
          <w:lang w:val="hy-AM"/>
        </w:rPr>
        <w:t xml:space="preserve"> Մադաթյան)</w:t>
      </w:r>
      <w:r w:rsidR="00224B02" w:rsidRPr="00AB66DF">
        <w:rPr>
          <w:rFonts w:ascii="GHEA Grapalat" w:hAnsi="GHEA Grapalat"/>
          <w:sz w:val="24"/>
          <w:szCs w:val="24"/>
          <w:shd w:val="clear" w:color="auto" w:fill="FFFFFF"/>
          <w:lang w:val="hy-AM"/>
        </w:rPr>
        <w:t>:</w:t>
      </w:r>
      <w:r w:rsidR="00905875" w:rsidRPr="00AB66DF">
        <w:rPr>
          <w:rFonts w:ascii="GHEA Grapalat" w:hAnsi="GHEA Grapalat"/>
          <w:sz w:val="24"/>
          <w:szCs w:val="24"/>
          <w:shd w:val="clear" w:color="auto" w:fill="FFFFFF"/>
          <w:lang w:val="hy-AM"/>
        </w:rPr>
        <w:t xml:space="preserve"> </w:t>
      </w:r>
    </w:p>
    <w:p w14:paraId="5CFE6CB2" w14:textId="61FD9DEE" w:rsidR="00673702" w:rsidRPr="00AB66DF" w:rsidRDefault="009060CF" w:rsidP="008574A1">
      <w:pPr>
        <w:tabs>
          <w:tab w:val="left" w:pos="567"/>
        </w:tabs>
        <w:spacing w:after="0"/>
        <w:ind w:right="-75" w:firstLine="567"/>
        <w:jc w:val="both"/>
        <w:rPr>
          <w:rFonts w:ascii="GHEA Grapalat" w:hAnsi="GHEA Grapalat"/>
          <w:sz w:val="24"/>
          <w:szCs w:val="24"/>
          <w:shd w:val="clear" w:color="auto" w:fill="FFFFFF"/>
          <w:lang w:val="hy-AM"/>
        </w:rPr>
      </w:pPr>
      <w:r w:rsidRPr="00AB66DF">
        <w:rPr>
          <w:rFonts w:ascii="GHEA Grapalat" w:hAnsi="GHEA Grapalat"/>
          <w:sz w:val="24"/>
          <w:szCs w:val="24"/>
          <w:shd w:val="clear" w:color="auto" w:fill="FFFFFF"/>
          <w:lang w:val="hy-AM"/>
        </w:rPr>
        <w:t>1</w:t>
      </w:r>
      <w:r w:rsidRPr="00AB66DF">
        <w:rPr>
          <w:rFonts w:ascii="Cambria Math" w:hAnsi="Cambria Math" w:cs="Cambria Math"/>
          <w:sz w:val="24"/>
          <w:szCs w:val="24"/>
          <w:shd w:val="clear" w:color="auto" w:fill="FFFFFF"/>
          <w:lang w:val="hy-AM"/>
        </w:rPr>
        <w:t>․</w:t>
      </w:r>
      <w:r w:rsidRPr="00AB66DF">
        <w:rPr>
          <w:rFonts w:ascii="GHEA Grapalat" w:hAnsi="GHEA Grapalat"/>
          <w:sz w:val="24"/>
          <w:szCs w:val="24"/>
          <w:shd w:val="clear" w:color="auto" w:fill="FFFFFF"/>
          <w:lang w:val="hy-AM"/>
        </w:rPr>
        <w:t>4</w:t>
      </w:r>
      <w:r w:rsidRPr="00AB66DF">
        <w:rPr>
          <w:rFonts w:ascii="Cambria Math" w:hAnsi="Cambria Math" w:cs="Cambria Math"/>
          <w:sz w:val="24"/>
          <w:szCs w:val="24"/>
          <w:shd w:val="clear" w:color="auto" w:fill="FFFFFF"/>
          <w:lang w:val="hy-AM"/>
        </w:rPr>
        <w:t>․</w:t>
      </w:r>
      <w:r w:rsidRPr="00AB66DF">
        <w:rPr>
          <w:rFonts w:ascii="GHEA Grapalat" w:hAnsi="GHEA Grapalat"/>
          <w:sz w:val="24"/>
          <w:szCs w:val="24"/>
          <w:shd w:val="clear" w:color="auto" w:fill="FFFFFF"/>
          <w:lang w:val="hy-AM"/>
        </w:rPr>
        <w:t xml:space="preserve"> </w:t>
      </w:r>
      <w:r w:rsidR="00CD3A00" w:rsidRPr="00AB66DF">
        <w:rPr>
          <w:rFonts w:ascii="GHEA Grapalat" w:hAnsi="GHEA Grapalat"/>
          <w:sz w:val="24"/>
          <w:szCs w:val="24"/>
          <w:shd w:val="clear" w:color="auto" w:fill="FFFFFF"/>
          <w:lang w:val="hy-AM"/>
        </w:rPr>
        <w:t xml:space="preserve">ՀՀ վերաքննիչ </w:t>
      </w:r>
      <w:r w:rsidR="008674A9" w:rsidRPr="00AB66DF">
        <w:rPr>
          <w:rFonts w:ascii="GHEA Grapalat" w:hAnsi="GHEA Grapalat"/>
          <w:sz w:val="24"/>
          <w:szCs w:val="24"/>
          <w:shd w:val="clear" w:color="auto" w:fill="FFFFFF"/>
          <w:lang w:val="hy-AM"/>
        </w:rPr>
        <w:t xml:space="preserve">հակակոռուպցիոն դատարանի (այսուհետ՝ Վերաքննիչ դատարան) 03.05.2024 թվականի որոշմամբ </w:t>
      </w:r>
      <w:r w:rsidR="00C54519" w:rsidRPr="00AB66DF">
        <w:rPr>
          <w:rFonts w:ascii="GHEA Grapalat" w:hAnsi="GHEA Grapalat" w:cs="Sylfaen"/>
          <w:sz w:val="24"/>
          <w:szCs w:val="24"/>
          <w:lang w:val="hy-AM"/>
        </w:rPr>
        <w:t xml:space="preserve">Հայկ </w:t>
      </w:r>
      <w:r w:rsidR="00C736A1" w:rsidRPr="00AB66DF">
        <w:rPr>
          <w:rFonts w:ascii="GHEA Grapalat" w:hAnsi="GHEA Grapalat" w:cs="Tahoma"/>
          <w:sz w:val="24"/>
          <w:szCs w:val="24"/>
          <w:lang w:val="hy-AM"/>
        </w:rPr>
        <w:t>Հարությունի</w:t>
      </w:r>
      <w:r w:rsidR="00C736A1" w:rsidRPr="00AB66DF">
        <w:rPr>
          <w:rFonts w:ascii="GHEA Grapalat" w:hAnsi="GHEA Grapalat" w:cs="Sylfaen"/>
          <w:sz w:val="24"/>
          <w:szCs w:val="24"/>
          <w:lang w:val="hy-AM"/>
        </w:rPr>
        <w:t xml:space="preserve"> </w:t>
      </w:r>
      <w:r w:rsidR="00C54519" w:rsidRPr="00AB66DF">
        <w:rPr>
          <w:rFonts w:ascii="GHEA Grapalat" w:hAnsi="GHEA Grapalat" w:cs="Sylfaen"/>
          <w:sz w:val="24"/>
          <w:szCs w:val="24"/>
          <w:lang w:val="hy-AM"/>
        </w:rPr>
        <w:t xml:space="preserve">Ղարագյոզյանի </w:t>
      </w:r>
      <w:r w:rsidR="00C54519" w:rsidRPr="00AB66DF">
        <w:rPr>
          <w:rFonts w:ascii="GHEA Grapalat" w:hAnsi="GHEA Grapalat"/>
          <w:sz w:val="24"/>
          <w:szCs w:val="24"/>
          <w:shd w:val="clear" w:color="auto" w:fill="FFFFFF"/>
          <w:lang w:val="hy-AM"/>
        </w:rPr>
        <w:t>ներկայացուցչի</w:t>
      </w:r>
      <w:r w:rsidR="008674A9" w:rsidRPr="00AB66DF">
        <w:rPr>
          <w:rFonts w:ascii="GHEA Grapalat" w:hAnsi="GHEA Grapalat"/>
          <w:sz w:val="24"/>
          <w:szCs w:val="24"/>
          <w:shd w:val="clear" w:color="auto" w:fill="FFFFFF"/>
          <w:lang w:val="hy-AM"/>
        </w:rPr>
        <w:t xml:space="preserve"> </w:t>
      </w:r>
      <w:r w:rsidR="008674A9" w:rsidRPr="00AB66DF">
        <w:rPr>
          <w:rFonts w:ascii="GHEA Grapalat" w:hAnsi="GHEA Grapalat"/>
          <w:sz w:val="24"/>
          <w:szCs w:val="24"/>
          <w:shd w:val="clear" w:color="auto" w:fill="FFFFFF"/>
          <w:lang w:val="hy-AM"/>
        </w:rPr>
        <w:lastRenderedPageBreak/>
        <w:t xml:space="preserve">վերաքննիչ բողոքը </w:t>
      </w:r>
      <w:r w:rsidR="00587071" w:rsidRPr="00AB66DF">
        <w:rPr>
          <w:rFonts w:ascii="GHEA Grapalat" w:hAnsi="GHEA Grapalat"/>
          <w:sz w:val="24"/>
          <w:szCs w:val="24"/>
          <w:shd w:val="clear" w:color="auto" w:fill="FFFFFF"/>
          <w:lang w:val="hy-AM"/>
        </w:rPr>
        <w:t>բավարարվել է</w:t>
      </w:r>
      <w:r w:rsidR="009A3745" w:rsidRPr="00AB66DF">
        <w:rPr>
          <w:rFonts w:ascii="GHEA Grapalat" w:hAnsi="GHEA Grapalat"/>
          <w:sz w:val="24"/>
          <w:szCs w:val="24"/>
          <w:shd w:val="clear" w:color="auto" w:fill="FFFFFF"/>
          <w:lang w:val="hy-AM"/>
        </w:rPr>
        <w:t xml:space="preserve"> մասնակիորեն</w:t>
      </w:r>
      <w:r w:rsidR="00132337" w:rsidRPr="00AB66DF">
        <w:rPr>
          <w:rFonts w:ascii="GHEA Grapalat" w:hAnsi="GHEA Grapalat"/>
          <w:sz w:val="24"/>
          <w:szCs w:val="24"/>
          <w:shd w:val="clear" w:color="auto" w:fill="FFFFFF"/>
          <w:lang w:val="hy-AM"/>
        </w:rPr>
        <w:t>, որոշվել է</w:t>
      </w:r>
      <w:r w:rsidR="002A00AE" w:rsidRPr="00AB66DF">
        <w:rPr>
          <w:rFonts w:ascii="GHEA Grapalat" w:hAnsi="GHEA Grapalat"/>
          <w:sz w:val="24"/>
          <w:szCs w:val="24"/>
          <w:shd w:val="clear" w:color="auto" w:fill="FFFFFF"/>
          <w:lang w:val="hy-AM"/>
        </w:rPr>
        <w:t>՝</w:t>
      </w:r>
      <w:r w:rsidR="00132337" w:rsidRPr="00AB66DF">
        <w:rPr>
          <w:rFonts w:ascii="GHEA Grapalat" w:hAnsi="GHEA Grapalat"/>
          <w:sz w:val="24"/>
          <w:szCs w:val="24"/>
          <w:shd w:val="clear" w:color="auto" w:fill="FFFFFF"/>
          <w:lang w:val="hy-AM"/>
        </w:rPr>
        <w:t xml:space="preserve"> «</w:t>
      </w:r>
      <w:r w:rsidR="00673702" w:rsidRPr="00AB66DF">
        <w:rPr>
          <w:rFonts w:ascii="GHEA Grapalat" w:hAnsi="GHEA Grapalat"/>
          <w:sz w:val="24"/>
          <w:szCs w:val="24"/>
          <w:shd w:val="clear" w:color="auto" w:fill="FFFFFF"/>
          <w:lang w:val="hy-AM"/>
        </w:rPr>
        <w:t>1.1.</w:t>
      </w:r>
      <w:r w:rsidR="00673702" w:rsidRPr="00AB66DF">
        <w:rPr>
          <w:rFonts w:cs="Calibri"/>
          <w:sz w:val="24"/>
          <w:szCs w:val="24"/>
          <w:shd w:val="clear" w:color="auto" w:fill="FFFFFF"/>
          <w:lang w:val="hy-AM"/>
        </w:rPr>
        <w:t> </w:t>
      </w:r>
      <w:r w:rsidR="00132337" w:rsidRPr="00AB66DF">
        <w:rPr>
          <w:rFonts w:ascii="GHEA Grapalat" w:hAnsi="GHEA Grapalat"/>
          <w:sz w:val="24"/>
          <w:szCs w:val="24"/>
          <w:shd w:val="clear" w:color="auto" w:fill="FFFFFF"/>
          <w:lang w:val="hy-AM"/>
        </w:rPr>
        <w:t>Թիվ ՀԿԴ/0089/02/23 գործով ՀՀ հակակոռուպցիոն դ</w:t>
      </w:r>
      <w:r w:rsidR="008674A9" w:rsidRPr="00AB66DF">
        <w:rPr>
          <w:rFonts w:ascii="GHEA Grapalat" w:hAnsi="GHEA Grapalat"/>
          <w:sz w:val="24"/>
          <w:szCs w:val="24"/>
          <w:shd w:val="clear" w:color="auto" w:fill="FFFFFF"/>
          <w:lang w:val="hy-AM"/>
        </w:rPr>
        <w:t xml:space="preserve">ատարանի </w:t>
      </w:r>
      <w:r w:rsidR="00C54519" w:rsidRPr="00AB66DF">
        <w:rPr>
          <w:rFonts w:ascii="GHEA Grapalat" w:hAnsi="GHEA Grapalat"/>
          <w:sz w:val="24"/>
          <w:szCs w:val="24"/>
          <w:shd w:val="clear" w:color="auto" w:fill="FFFFFF"/>
          <w:lang w:val="hy-AM"/>
        </w:rPr>
        <w:t>27.09.2023</w:t>
      </w:r>
      <w:r w:rsidR="008674A9" w:rsidRPr="00AB66DF">
        <w:rPr>
          <w:rFonts w:ascii="GHEA Grapalat" w:hAnsi="GHEA Grapalat"/>
          <w:sz w:val="24"/>
          <w:szCs w:val="24"/>
          <w:shd w:val="clear" w:color="auto" w:fill="FFFFFF"/>
          <w:lang w:val="hy-AM"/>
        </w:rPr>
        <w:t xml:space="preserve"> թվականի վճիռը</w:t>
      </w:r>
      <w:r w:rsidR="00B73A95" w:rsidRPr="00AB66DF">
        <w:rPr>
          <w:rFonts w:ascii="GHEA Grapalat" w:hAnsi="GHEA Grapalat"/>
          <w:sz w:val="24"/>
          <w:szCs w:val="24"/>
          <w:shd w:val="clear" w:color="auto" w:fill="FFFFFF"/>
          <w:lang w:val="hy-AM"/>
        </w:rPr>
        <w:t xml:space="preserve"> </w:t>
      </w:r>
      <w:r w:rsidR="00587071" w:rsidRPr="00AB66DF">
        <w:rPr>
          <w:rFonts w:ascii="GHEA Grapalat" w:hAnsi="GHEA Grapalat"/>
          <w:sz w:val="24"/>
          <w:szCs w:val="24"/>
          <w:shd w:val="clear" w:color="auto" w:fill="FFFFFF"/>
          <w:lang w:val="hy-AM"/>
        </w:rPr>
        <w:t xml:space="preserve">մասնակի՝ </w:t>
      </w:r>
      <w:r w:rsidR="00C54519" w:rsidRPr="00AB66DF">
        <w:rPr>
          <w:rFonts w:ascii="GHEA Grapalat" w:hAnsi="GHEA Grapalat"/>
          <w:sz w:val="24"/>
          <w:szCs w:val="24"/>
          <w:shd w:val="clear" w:color="auto" w:fill="FFFFFF"/>
          <w:lang w:val="hy-AM"/>
        </w:rPr>
        <w:t xml:space="preserve">որպես 26.05.2007 թվականի լոտ 7 հողամասի աճուրդի անվավերության հետևանք` 06.12.2007 թվականին Հովհաննես Հենրիկի Գևորգյանի և Հայկ Հարությունի Ղարագյոզյանի միջև կնքված հողամասի առուվաճառքի թիվ 7007 պայմանագիրը, դրա հիման վրա կատարված Հայկ Հարությունի Ղարագյոզյանի սեփականության իրավունքի 11.12.2007 թվականի պետական գրանցումը՝ </w:t>
      </w:r>
      <w:r w:rsidR="00364710" w:rsidRPr="00364710">
        <w:rPr>
          <w:rFonts w:ascii="GHEA Grapalat" w:hAnsi="GHEA Grapalat" w:cs="Tahoma"/>
          <w:sz w:val="24"/>
          <w:szCs w:val="24"/>
          <w:lang w:val="hy-AM"/>
        </w:rPr>
        <w:t xml:space="preserve">▪▪▪▪▪▪ մատյանի </w:t>
      </w:r>
      <w:r w:rsidR="00364710">
        <w:rPr>
          <w:rFonts w:ascii="GHEA Grapalat" w:hAnsi="GHEA Grapalat"/>
          <w:sz w:val="24"/>
          <w:szCs w:val="24"/>
          <w:shd w:val="clear" w:color="auto" w:fill="FFFFFF"/>
          <w:lang w:val="hy-AM"/>
        </w:rPr>
        <w:t xml:space="preserve">▪▪▪▪▪ </w:t>
      </w:r>
      <w:r w:rsidR="00C54519" w:rsidRPr="00AB66DF">
        <w:rPr>
          <w:rFonts w:ascii="GHEA Grapalat" w:hAnsi="GHEA Grapalat"/>
          <w:sz w:val="24"/>
          <w:szCs w:val="24"/>
          <w:shd w:val="clear" w:color="auto" w:fill="FFFFFF"/>
          <w:lang w:val="hy-AM"/>
        </w:rPr>
        <w:t xml:space="preserve">համարի տակ (վկայական թիվ </w:t>
      </w:r>
      <w:r w:rsidR="00364710">
        <w:rPr>
          <w:rFonts w:ascii="GHEA Grapalat" w:hAnsi="GHEA Grapalat" w:cs="Tahoma"/>
          <w:sz w:val="24"/>
          <w:szCs w:val="24"/>
          <w:lang w:val="hy-AM"/>
        </w:rPr>
        <w:t>▪▪▪▪▪</w:t>
      </w:r>
      <w:r w:rsidR="00C54519" w:rsidRPr="00AB66DF">
        <w:rPr>
          <w:rFonts w:ascii="GHEA Grapalat" w:hAnsi="GHEA Grapalat"/>
          <w:sz w:val="24"/>
          <w:szCs w:val="24"/>
          <w:shd w:val="clear" w:color="auto" w:fill="FFFFFF"/>
          <w:lang w:val="hy-AM"/>
        </w:rPr>
        <w:t>) անվավեր ճանաչելու, որպես 31</w:t>
      </w:r>
      <w:r w:rsidR="00C54519" w:rsidRPr="00AB66DF">
        <w:rPr>
          <w:rFonts w:ascii="Cambria Math" w:hAnsi="Cambria Math" w:cs="Cambria Math"/>
          <w:sz w:val="24"/>
          <w:szCs w:val="24"/>
          <w:shd w:val="clear" w:color="auto" w:fill="FFFFFF"/>
          <w:lang w:val="hy-AM"/>
        </w:rPr>
        <w:t>․</w:t>
      </w:r>
      <w:r w:rsidR="00C54519" w:rsidRPr="00AB66DF">
        <w:rPr>
          <w:rFonts w:ascii="GHEA Grapalat" w:hAnsi="GHEA Grapalat"/>
          <w:sz w:val="24"/>
          <w:szCs w:val="24"/>
          <w:shd w:val="clear" w:color="auto" w:fill="FFFFFF"/>
          <w:lang w:val="hy-AM"/>
        </w:rPr>
        <w:t>05</w:t>
      </w:r>
      <w:r w:rsidR="00C54519" w:rsidRPr="00AB66DF">
        <w:rPr>
          <w:rFonts w:ascii="Cambria Math" w:hAnsi="Cambria Math" w:cs="Cambria Math"/>
          <w:sz w:val="24"/>
          <w:szCs w:val="24"/>
          <w:shd w:val="clear" w:color="auto" w:fill="FFFFFF"/>
          <w:lang w:val="hy-AM"/>
        </w:rPr>
        <w:t>․</w:t>
      </w:r>
      <w:r w:rsidR="00C54519" w:rsidRPr="00AB66DF">
        <w:rPr>
          <w:rFonts w:ascii="GHEA Grapalat" w:hAnsi="GHEA Grapalat"/>
          <w:sz w:val="24"/>
          <w:szCs w:val="24"/>
          <w:shd w:val="clear" w:color="auto" w:fill="FFFFFF"/>
          <w:lang w:val="hy-AM"/>
        </w:rPr>
        <w:t xml:space="preserve">2007 թվականին Կոտայքի մարզպետի և Հովհաննես Հենրիկի Գևորգյանի միջև կնքված հողամասի առուվաճառքի թիվ 2595 պայմանագրի անվավերության հետևանք ՀՀ Կոտայքի մարզպետարանին՝ Հովհաննես Հենրիկի Գևորգյանին անվավեր ճանաչված 31.05.2007 թվականի հողամասի առուվաճառքի թիվ 2595 պայմանագրի գինը կազմող 4.880.000 ՀՀ դրամը վերադարձնել պարտավորեցնելու, որպես 06.12.2007 թվականին Հովհաննես Հենրիկի Գևորգյանի և Հայկ Հարությունի Ղարագյոզյանի միջև կնքված հողամասի առուվաճառքի թիվ 7007 պայմանագրի անվավերության հետևանք Հայաստանի Հանրապետությանը ՀՀ Կոտայքի մարզ, Աղավնաձոր համայնքի վարչական սահմանին հարող՝ իրավունքների պետական գրանցման միասնական </w:t>
      </w:r>
      <w:r w:rsidR="00364710" w:rsidRPr="00364710">
        <w:rPr>
          <w:rFonts w:ascii="GHEA Grapalat" w:hAnsi="GHEA Grapalat" w:cs="Tahoma"/>
          <w:sz w:val="24"/>
          <w:szCs w:val="24"/>
          <w:lang w:val="hy-AM"/>
        </w:rPr>
        <w:t xml:space="preserve">▪▪▪▪▪▪ մատյանի </w:t>
      </w:r>
      <w:r w:rsidR="00364710">
        <w:rPr>
          <w:rFonts w:ascii="GHEA Grapalat" w:hAnsi="GHEA Grapalat"/>
          <w:sz w:val="24"/>
          <w:szCs w:val="24"/>
          <w:shd w:val="clear" w:color="auto" w:fill="FFFFFF"/>
          <w:lang w:val="hy-AM"/>
        </w:rPr>
        <w:t xml:space="preserve">▪▪▪▪▪ </w:t>
      </w:r>
      <w:r w:rsidR="00364710" w:rsidRPr="00364710">
        <w:rPr>
          <w:rFonts w:ascii="GHEA Grapalat" w:hAnsi="GHEA Grapalat" w:cs="Tahoma"/>
          <w:sz w:val="24"/>
          <w:szCs w:val="24"/>
          <w:lang w:val="hy-AM"/>
        </w:rPr>
        <w:t xml:space="preserve">համարի </w:t>
      </w:r>
      <w:r w:rsidR="00C54519" w:rsidRPr="00AB66DF">
        <w:rPr>
          <w:rFonts w:ascii="GHEA Grapalat" w:hAnsi="GHEA Grapalat"/>
          <w:sz w:val="24"/>
          <w:szCs w:val="24"/>
          <w:shd w:val="clear" w:color="auto" w:fill="FFFFFF"/>
          <w:lang w:val="hy-AM"/>
        </w:rPr>
        <w:t>տակ գրանցված 2</w:t>
      </w:r>
      <w:r w:rsidR="00C54519" w:rsidRPr="00AB66DF">
        <w:rPr>
          <w:rFonts w:ascii="Cambria Math" w:hAnsi="Cambria Math" w:cs="Cambria Math"/>
          <w:sz w:val="24"/>
          <w:szCs w:val="24"/>
          <w:shd w:val="clear" w:color="auto" w:fill="FFFFFF"/>
          <w:lang w:val="hy-AM"/>
        </w:rPr>
        <w:t>․</w:t>
      </w:r>
      <w:r w:rsidR="00C54519" w:rsidRPr="00AB66DF">
        <w:rPr>
          <w:rFonts w:ascii="GHEA Grapalat" w:hAnsi="GHEA Grapalat"/>
          <w:sz w:val="24"/>
          <w:szCs w:val="24"/>
          <w:shd w:val="clear" w:color="auto" w:fill="FFFFFF"/>
          <w:lang w:val="hy-AM"/>
        </w:rPr>
        <w:t>0 հա մակերեսով հողամասը վերադարձնելու, Հովհաննես Հենրիկի Գևորգյանին՝ Հայկ Հարությունի Ղարագյոզյանին անվավեր ճանաչված 06.12.2007 թվականի հողամասի առուվաճառքի թիվ 7007 պայմանագրի գինը կազմող 16.200.000 ՀՀ դրամը վերադարձնել պարտավորեցնելու պահանջների մասով</w:t>
      </w:r>
      <w:r w:rsidR="00587071" w:rsidRPr="00AB66DF">
        <w:rPr>
          <w:rFonts w:ascii="GHEA Grapalat" w:hAnsi="GHEA Grapalat"/>
          <w:sz w:val="24"/>
          <w:szCs w:val="24"/>
          <w:shd w:val="clear" w:color="auto" w:fill="FFFFFF"/>
          <w:lang w:val="hy-AM"/>
        </w:rPr>
        <w:t xml:space="preserve"> բեկանվել է</w:t>
      </w:r>
      <w:r w:rsidR="00B73A95" w:rsidRPr="00AB66DF">
        <w:rPr>
          <w:rFonts w:ascii="GHEA Grapalat" w:hAnsi="GHEA Grapalat"/>
          <w:sz w:val="24"/>
          <w:szCs w:val="24"/>
          <w:shd w:val="clear" w:color="auto" w:fill="FFFFFF"/>
          <w:lang w:val="hy-AM"/>
        </w:rPr>
        <w:t xml:space="preserve"> </w:t>
      </w:r>
      <w:r w:rsidR="00C54519" w:rsidRPr="00AB66DF">
        <w:rPr>
          <w:rFonts w:ascii="GHEA Grapalat" w:hAnsi="GHEA Grapalat"/>
          <w:sz w:val="24"/>
          <w:szCs w:val="24"/>
          <w:shd w:val="clear" w:color="auto" w:fill="FFFFFF"/>
          <w:lang w:val="hy-AM"/>
        </w:rPr>
        <w:t xml:space="preserve">և գործն այդ մասով ուղարկել նույն դատարան՝ </w:t>
      </w:r>
      <w:r w:rsidR="00F34F20" w:rsidRPr="00AB66DF">
        <w:rPr>
          <w:rFonts w:ascii="GHEA Grapalat" w:hAnsi="GHEA Grapalat"/>
          <w:sz w:val="24"/>
          <w:szCs w:val="24"/>
          <w:shd w:val="clear" w:color="auto" w:fill="FFFFFF"/>
          <w:lang w:val="hy-AM"/>
        </w:rPr>
        <w:t>ս</w:t>
      </w:r>
      <w:r w:rsidR="00C54519" w:rsidRPr="00AB66DF">
        <w:rPr>
          <w:rFonts w:ascii="GHEA Grapalat" w:hAnsi="GHEA Grapalat"/>
          <w:sz w:val="24"/>
          <w:szCs w:val="24"/>
          <w:shd w:val="clear" w:color="auto" w:fill="FFFFFF"/>
          <w:lang w:val="hy-AM"/>
        </w:rPr>
        <w:t>ույն որոշմամբ նշված ծավալով նոր քննության</w:t>
      </w:r>
      <w:r w:rsidR="00673702" w:rsidRPr="00AB66DF">
        <w:rPr>
          <w:rFonts w:ascii="GHEA Grapalat" w:hAnsi="GHEA Grapalat"/>
          <w:sz w:val="24"/>
          <w:szCs w:val="24"/>
          <w:shd w:val="clear" w:color="auto" w:fill="FFFFFF"/>
          <w:lang w:val="hy-AM"/>
        </w:rPr>
        <w:t>։</w:t>
      </w:r>
    </w:p>
    <w:p w14:paraId="141E1785" w14:textId="3EA4E151" w:rsidR="009149C9" w:rsidRPr="00AB66DF" w:rsidRDefault="00673702" w:rsidP="008574A1">
      <w:pPr>
        <w:tabs>
          <w:tab w:val="left" w:pos="567"/>
        </w:tabs>
        <w:spacing w:after="0"/>
        <w:ind w:right="-75" w:firstLine="567"/>
        <w:jc w:val="both"/>
        <w:rPr>
          <w:rFonts w:ascii="GHEA Grapalat" w:hAnsi="GHEA Grapalat"/>
          <w:sz w:val="24"/>
          <w:szCs w:val="24"/>
          <w:shd w:val="clear" w:color="auto" w:fill="FFFFFF"/>
          <w:lang w:val="hy-AM"/>
        </w:rPr>
      </w:pPr>
      <w:r w:rsidRPr="00AB66DF">
        <w:rPr>
          <w:rFonts w:ascii="GHEA Grapalat" w:hAnsi="GHEA Grapalat"/>
          <w:sz w:val="24"/>
          <w:szCs w:val="24"/>
          <w:shd w:val="clear" w:color="auto" w:fill="FFFFFF"/>
          <w:lang w:val="hy-AM"/>
        </w:rPr>
        <w:t>1.2. Թիվ ՀԿԴ/0089/02/23 գործով ՀՀ հակակոռուպցիոն դատարանի 27.09.2023 թվականի վճիռը՝ Կոտայքի մարզպետարանի կողմից 26.05.2007 թվականին իրականացված լոտ 7 հողամասի աճուրդը անվավեր ճանաչելու, որպես 26.05.2007 թվականի լոտ 7 հողամասի աճուրդի անվավերության հետևանք` 31</w:t>
      </w:r>
      <w:r w:rsidRPr="00AB66DF">
        <w:rPr>
          <w:rFonts w:ascii="Cambria Math" w:hAnsi="Cambria Math" w:cs="Cambria Math"/>
          <w:sz w:val="24"/>
          <w:szCs w:val="24"/>
          <w:shd w:val="clear" w:color="auto" w:fill="FFFFFF"/>
          <w:lang w:val="hy-AM"/>
        </w:rPr>
        <w:t>․</w:t>
      </w:r>
      <w:r w:rsidRPr="00AB66DF">
        <w:rPr>
          <w:rFonts w:ascii="GHEA Grapalat" w:hAnsi="GHEA Grapalat"/>
          <w:sz w:val="24"/>
          <w:szCs w:val="24"/>
          <w:shd w:val="clear" w:color="auto" w:fill="FFFFFF"/>
          <w:lang w:val="hy-AM"/>
        </w:rPr>
        <w:t>05</w:t>
      </w:r>
      <w:r w:rsidRPr="00AB66DF">
        <w:rPr>
          <w:rFonts w:ascii="Cambria Math" w:hAnsi="Cambria Math" w:cs="Cambria Math"/>
          <w:sz w:val="24"/>
          <w:szCs w:val="24"/>
          <w:shd w:val="clear" w:color="auto" w:fill="FFFFFF"/>
          <w:lang w:val="hy-AM"/>
        </w:rPr>
        <w:t>․</w:t>
      </w:r>
      <w:r w:rsidRPr="00AB66DF">
        <w:rPr>
          <w:rFonts w:ascii="GHEA Grapalat" w:hAnsi="GHEA Grapalat"/>
          <w:sz w:val="24"/>
          <w:szCs w:val="24"/>
          <w:shd w:val="clear" w:color="auto" w:fill="FFFFFF"/>
          <w:lang w:val="hy-AM"/>
        </w:rPr>
        <w:t xml:space="preserve">2007 </w:t>
      </w:r>
      <w:r w:rsidRPr="00AB66DF">
        <w:rPr>
          <w:rFonts w:ascii="GHEA Grapalat" w:hAnsi="GHEA Grapalat" w:cs="GHEA Grapalat"/>
          <w:sz w:val="24"/>
          <w:szCs w:val="24"/>
          <w:shd w:val="clear" w:color="auto" w:fill="FFFFFF"/>
          <w:lang w:val="hy-AM"/>
        </w:rPr>
        <w:t>թվականին</w:t>
      </w:r>
      <w:r w:rsidRPr="00AB66DF">
        <w:rPr>
          <w:rFonts w:ascii="GHEA Grapalat" w:hAnsi="GHEA Grapalat"/>
          <w:sz w:val="24"/>
          <w:szCs w:val="24"/>
          <w:shd w:val="clear" w:color="auto" w:fill="FFFFFF"/>
          <w:lang w:val="hy-AM"/>
        </w:rPr>
        <w:t xml:space="preserve"> </w:t>
      </w:r>
      <w:r w:rsidRPr="00AB66DF">
        <w:rPr>
          <w:rFonts w:ascii="GHEA Grapalat" w:hAnsi="GHEA Grapalat" w:cs="GHEA Grapalat"/>
          <w:sz w:val="24"/>
          <w:szCs w:val="24"/>
          <w:shd w:val="clear" w:color="auto" w:fill="FFFFFF"/>
          <w:lang w:val="hy-AM"/>
        </w:rPr>
        <w:t>Կոտայքի</w:t>
      </w:r>
      <w:r w:rsidRPr="00AB66DF">
        <w:rPr>
          <w:rFonts w:ascii="GHEA Grapalat" w:hAnsi="GHEA Grapalat"/>
          <w:sz w:val="24"/>
          <w:szCs w:val="24"/>
          <w:shd w:val="clear" w:color="auto" w:fill="FFFFFF"/>
          <w:lang w:val="hy-AM"/>
        </w:rPr>
        <w:t xml:space="preserve"> </w:t>
      </w:r>
      <w:r w:rsidRPr="00AB66DF">
        <w:rPr>
          <w:rFonts w:ascii="GHEA Grapalat" w:hAnsi="GHEA Grapalat" w:cs="GHEA Grapalat"/>
          <w:sz w:val="24"/>
          <w:szCs w:val="24"/>
          <w:shd w:val="clear" w:color="auto" w:fill="FFFFFF"/>
          <w:lang w:val="hy-AM"/>
        </w:rPr>
        <w:t>մարզպետի</w:t>
      </w:r>
      <w:r w:rsidRPr="00AB66DF">
        <w:rPr>
          <w:rFonts w:ascii="GHEA Grapalat" w:hAnsi="GHEA Grapalat"/>
          <w:sz w:val="24"/>
          <w:szCs w:val="24"/>
          <w:shd w:val="clear" w:color="auto" w:fill="FFFFFF"/>
          <w:lang w:val="hy-AM"/>
        </w:rPr>
        <w:t xml:space="preserve"> </w:t>
      </w:r>
      <w:r w:rsidRPr="00AB66DF">
        <w:rPr>
          <w:rFonts w:ascii="GHEA Grapalat" w:hAnsi="GHEA Grapalat" w:cs="GHEA Grapalat"/>
          <w:sz w:val="24"/>
          <w:szCs w:val="24"/>
          <w:shd w:val="clear" w:color="auto" w:fill="FFFFFF"/>
          <w:lang w:val="hy-AM"/>
        </w:rPr>
        <w:t>և</w:t>
      </w:r>
      <w:r w:rsidRPr="00AB66DF">
        <w:rPr>
          <w:rFonts w:ascii="GHEA Grapalat" w:hAnsi="GHEA Grapalat"/>
          <w:sz w:val="24"/>
          <w:szCs w:val="24"/>
          <w:shd w:val="clear" w:color="auto" w:fill="FFFFFF"/>
          <w:lang w:val="hy-AM"/>
        </w:rPr>
        <w:t xml:space="preserve"> </w:t>
      </w:r>
      <w:r w:rsidRPr="00AB66DF">
        <w:rPr>
          <w:rFonts w:ascii="GHEA Grapalat" w:hAnsi="GHEA Grapalat" w:cs="GHEA Grapalat"/>
          <w:sz w:val="24"/>
          <w:szCs w:val="24"/>
          <w:shd w:val="clear" w:color="auto" w:fill="FFFFFF"/>
          <w:lang w:val="hy-AM"/>
        </w:rPr>
        <w:t>Հովհաննես</w:t>
      </w:r>
      <w:r w:rsidRPr="00AB66DF">
        <w:rPr>
          <w:rFonts w:ascii="GHEA Grapalat" w:hAnsi="GHEA Grapalat"/>
          <w:sz w:val="24"/>
          <w:szCs w:val="24"/>
          <w:shd w:val="clear" w:color="auto" w:fill="FFFFFF"/>
          <w:lang w:val="hy-AM"/>
        </w:rPr>
        <w:t xml:space="preserve"> </w:t>
      </w:r>
      <w:r w:rsidRPr="00AB66DF">
        <w:rPr>
          <w:rFonts w:ascii="GHEA Grapalat" w:hAnsi="GHEA Grapalat" w:cs="GHEA Grapalat"/>
          <w:sz w:val="24"/>
          <w:szCs w:val="24"/>
          <w:shd w:val="clear" w:color="auto" w:fill="FFFFFF"/>
          <w:lang w:val="hy-AM"/>
        </w:rPr>
        <w:t>Հենրիկի</w:t>
      </w:r>
      <w:r w:rsidRPr="00AB66DF">
        <w:rPr>
          <w:rFonts w:ascii="GHEA Grapalat" w:hAnsi="GHEA Grapalat"/>
          <w:sz w:val="24"/>
          <w:szCs w:val="24"/>
          <w:shd w:val="clear" w:color="auto" w:fill="FFFFFF"/>
          <w:lang w:val="hy-AM"/>
        </w:rPr>
        <w:t xml:space="preserve"> </w:t>
      </w:r>
      <w:r w:rsidRPr="00AB66DF">
        <w:rPr>
          <w:rFonts w:ascii="GHEA Grapalat" w:hAnsi="GHEA Grapalat" w:cs="GHEA Grapalat"/>
          <w:sz w:val="24"/>
          <w:szCs w:val="24"/>
          <w:shd w:val="clear" w:color="auto" w:fill="FFFFFF"/>
          <w:lang w:val="hy-AM"/>
        </w:rPr>
        <w:t>Գևորգյանի</w:t>
      </w:r>
      <w:r w:rsidRPr="00AB66DF">
        <w:rPr>
          <w:rFonts w:ascii="GHEA Grapalat" w:hAnsi="GHEA Grapalat"/>
          <w:sz w:val="24"/>
          <w:szCs w:val="24"/>
          <w:shd w:val="clear" w:color="auto" w:fill="FFFFFF"/>
          <w:lang w:val="hy-AM"/>
        </w:rPr>
        <w:t xml:space="preserve"> </w:t>
      </w:r>
      <w:r w:rsidRPr="00AB66DF">
        <w:rPr>
          <w:rFonts w:ascii="GHEA Grapalat" w:hAnsi="GHEA Grapalat" w:cs="GHEA Grapalat"/>
          <w:sz w:val="24"/>
          <w:szCs w:val="24"/>
          <w:shd w:val="clear" w:color="auto" w:fill="FFFFFF"/>
          <w:lang w:val="hy-AM"/>
        </w:rPr>
        <w:t>միջև</w:t>
      </w:r>
      <w:r w:rsidRPr="00AB66DF">
        <w:rPr>
          <w:rFonts w:ascii="GHEA Grapalat" w:hAnsi="GHEA Grapalat"/>
          <w:sz w:val="24"/>
          <w:szCs w:val="24"/>
          <w:shd w:val="clear" w:color="auto" w:fill="FFFFFF"/>
          <w:lang w:val="hy-AM"/>
        </w:rPr>
        <w:t xml:space="preserve"> </w:t>
      </w:r>
      <w:r w:rsidRPr="00AB66DF">
        <w:rPr>
          <w:rFonts w:ascii="GHEA Grapalat" w:hAnsi="GHEA Grapalat" w:cs="GHEA Grapalat"/>
          <w:sz w:val="24"/>
          <w:szCs w:val="24"/>
          <w:shd w:val="clear" w:color="auto" w:fill="FFFFFF"/>
          <w:lang w:val="hy-AM"/>
        </w:rPr>
        <w:t>կնքված</w:t>
      </w:r>
      <w:r w:rsidRPr="00AB66DF">
        <w:rPr>
          <w:rFonts w:ascii="GHEA Grapalat" w:hAnsi="GHEA Grapalat"/>
          <w:sz w:val="24"/>
          <w:szCs w:val="24"/>
          <w:shd w:val="clear" w:color="auto" w:fill="FFFFFF"/>
          <w:lang w:val="hy-AM"/>
        </w:rPr>
        <w:t xml:space="preserve"> </w:t>
      </w:r>
      <w:r w:rsidRPr="00AB66DF">
        <w:rPr>
          <w:rFonts w:ascii="GHEA Grapalat" w:hAnsi="GHEA Grapalat" w:cs="GHEA Grapalat"/>
          <w:sz w:val="24"/>
          <w:szCs w:val="24"/>
          <w:shd w:val="clear" w:color="auto" w:fill="FFFFFF"/>
          <w:lang w:val="hy-AM"/>
        </w:rPr>
        <w:t>հողամասի</w:t>
      </w:r>
      <w:r w:rsidRPr="00AB66DF">
        <w:rPr>
          <w:rFonts w:ascii="GHEA Grapalat" w:hAnsi="GHEA Grapalat"/>
          <w:sz w:val="24"/>
          <w:szCs w:val="24"/>
          <w:shd w:val="clear" w:color="auto" w:fill="FFFFFF"/>
          <w:lang w:val="hy-AM"/>
        </w:rPr>
        <w:t xml:space="preserve"> </w:t>
      </w:r>
      <w:r w:rsidRPr="00AB66DF">
        <w:rPr>
          <w:rFonts w:ascii="GHEA Grapalat" w:hAnsi="GHEA Grapalat" w:cs="GHEA Grapalat"/>
          <w:sz w:val="24"/>
          <w:szCs w:val="24"/>
          <w:shd w:val="clear" w:color="auto" w:fill="FFFFFF"/>
          <w:lang w:val="hy-AM"/>
        </w:rPr>
        <w:t>առուվաճառքի</w:t>
      </w:r>
      <w:r w:rsidRPr="00AB66DF">
        <w:rPr>
          <w:rFonts w:ascii="GHEA Grapalat" w:hAnsi="GHEA Grapalat"/>
          <w:sz w:val="24"/>
          <w:szCs w:val="24"/>
          <w:shd w:val="clear" w:color="auto" w:fill="FFFFFF"/>
          <w:lang w:val="hy-AM"/>
        </w:rPr>
        <w:t xml:space="preserve"> </w:t>
      </w:r>
      <w:r w:rsidRPr="00AB66DF">
        <w:rPr>
          <w:rFonts w:ascii="GHEA Grapalat" w:hAnsi="GHEA Grapalat" w:cs="GHEA Grapalat"/>
          <w:sz w:val="24"/>
          <w:szCs w:val="24"/>
          <w:shd w:val="clear" w:color="auto" w:fill="FFFFFF"/>
          <w:lang w:val="hy-AM"/>
        </w:rPr>
        <w:t>թիվ</w:t>
      </w:r>
      <w:r w:rsidRPr="00AB66DF">
        <w:rPr>
          <w:rFonts w:ascii="GHEA Grapalat" w:hAnsi="GHEA Grapalat"/>
          <w:sz w:val="24"/>
          <w:szCs w:val="24"/>
          <w:shd w:val="clear" w:color="auto" w:fill="FFFFFF"/>
          <w:lang w:val="hy-AM"/>
        </w:rPr>
        <w:t xml:space="preserve"> 2595 </w:t>
      </w:r>
      <w:r w:rsidRPr="00AB66DF">
        <w:rPr>
          <w:rFonts w:ascii="GHEA Grapalat" w:hAnsi="GHEA Grapalat" w:cs="GHEA Grapalat"/>
          <w:sz w:val="24"/>
          <w:szCs w:val="24"/>
          <w:shd w:val="clear" w:color="auto" w:fill="FFFFFF"/>
          <w:lang w:val="hy-AM"/>
        </w:rPr>
        <w:t>պայմանագիրը</w:t>
      </w:r>
      <w:r w:rsidRPr="00AB66DF">
        <w:rPr>
          <w:rFonts w:ascii="GHEA Grapalat" w:hAnsi="GHEA Grapalat"/>
          <w:sz w:val="24"/>
          <w:szCs w:val="24"/>
          <w:shd w:val="clear" w:color="auto" w:fill="FFFFFF"/>
          <w:lang w:val="hy-AM"/>
        </w:rPr>
        <w:t xml:space="preserve"> </w:t>
      </w:r>
      <w:r w:rsidRPr="00AB66DF">
        <w:rPr>
          <w:rFonts w:ascii="GHEA Grapalat" w:hAnsi="GHEA Grapalat" w:cs="GHEA Grapalat"/>
          <w:sz w:val="24"/>
          <w:szCs w:val="24"/>
          <w:shd w:val="clear" w:color="auto" w:fill="FFFFFF"/>
          <w:lang w:val="hy-AM"/>
        </w:rPr>
        <w:t>անվավեր</w:t>
      </w:r>
      <w:r w:rsidRPr="00AB66DF">
        <w:rPr>
          <w:rFonts w:ascii="GHEA Grapalat" w:hAnsi="GHEA Grapalat"/>
          <w:sz w:val="24"/>
          <w:szCs w:val="24"/>
          <w:shd w:val="clear" w:color="auto" w:fill="FFFFFF"/>
          <w:lang w:val="hy-AM"/>
        </w:rPr>
        <w:t xml:space="preserve"> </w:t>
      </w:r>
      <w:r w:rsidRPr="00AB66DF">
        <w:rPr>
          <w:rFonts w:ascii="GHEA Grapalat" w:hAnsi="GHEA Grapalat" w:cs="GHEA Grapalat"/>
          <w:sz w:val="24"/>
          <w:szCs w:val="24"/>
          <w:shd w:val="clear" w:color="auto" w:fill="FFFFFF"/>
          <w:lang w:val="hy-AM"/>
        </w:rPr>
        <w:t>ճանաչելու</w:t>
      </w:r>
      <w:r w:rsidRPr="00AB66DF">
        <w:rPr>
          <w:rFonts w:ascii="GHEA Grapalat" w:hAnsi="GHEA Grapalat"/>
          <w:sz w:val="24"/>
          <w:szCs w:val="24"/>
          <w:shd w:val="clear" w:color="auto" w:fill="FFFFFF"/>
          <w:lang w:val="hy-AM"/>
        </w:rPr>
        <w:t xml:space="preserve"> </w:t>
      </w:r>
      <w:r w:rsidRPr="00AB66DF">
        <w:rPr>
          <w:rFonts w:ascii="GHEA Grapalat" w:hAnsi="GHEA Grapalat" w:cs="GHEA Grapalat"/>
          <w:sz w:val="24"/>
          <w:szCs w:val="24"/>
          <w:shd w:val="clear" w:color="auto" w:fill="FFFFFF"/>
          <w:lang w:val="hy-AM"/>
        </w:rPr>
        <w:t>պահանջները</w:t>
      </w:r>
      <w:r w:rsidRPr="00AB66DF">
        <w:rPr>
          <w:rFonts w:ascii="GHEA Grapalat" w:hAnsi="GHEA Grapalat"/>
          <w:sz w:val="24"/>
          <w:szCs w:val="24"/>
          <w:shd w:val="clear" w:color="auto" w:fill="FFFFFF"/>
          <w:lang w:val="hy-AM"/>
        </w:rPr>
        <w:t xml:space="preserve"> բավարարելու մասով, ինչպես նաև ՀՀ Կոտայքի մարզպետարանից և Հովհաննես Հենրիկի Գևորգյանից համապարտությամբ հօգուտ ՀՀ պետական բյուջեի 4.000 ՀՀ դրամ՝ որպես պետական տուրքի գումար բռնագանձելու մասով, թողնել անփոփոխ»:</w:t>
      </w:r>
      <w:r w:rsidR="00E7467D" w:rsidRPr="00AB66DF">
        <w:rPr>
          <w:rFonts w:ascii="GHEA Grapalat" w:hAnsi="GHEA Grapalat"/>
          <w:sz w:val="24"/>
          <w:szCs w:val="24"/>
          <w:shd w:val="clear" w:color="auto" w:fill="FFFFFF"/>
          <w:lang w:val="hy-AM"/>
        </w:rPr>
        <w:t xml:space="preserve"> </w:t>
      </w:r>
    </w:p>
    <w:p w14:paraId="00D6791A" w14:textId="34F49CE6" w:rsidR="009149C9" w:rsidRPr="00AB66DF" w:rsidRDefault="009060CF" w:rsidP="008574A1">
      <w:pPr>
        <w:pStyle w:val="ListParagraph"/>
        <w:tabs>
          <w:tab w:val="left" w:pos="567"/>
        </w:tabs>
        <w:spacing w:after="0"/>
        <w:ind w:left="0" w:right="-75" w:firstLine="567"/>
        <w:jc w:val="both"/>
        <w:rPr>
          <w:rFonts w:ascii="GHEA Grapalat" w:hAnsi="GHEA Grapalat"/>
          <w:sz w:val="24"/>
          <w:szCs w:val="24"/>
          <w:shd w:val="clear" w:color="auto" w:fill="FFFFFF"/>
          <w:lang w:val="hy-AM"/>
        </w:rPr>
      </w:pPr>
      <w:r w:rsidRPr="00AB66DF">
        <w:rPr>
          <w:rFonts w:ascii="GHEA Grapalat" w:hAnsi="GHEA Grapalat" w:cs="GHEA Grapalat"/>
          <w:sz w:val="24"/>
          <w:szCs w:val="24"/>
          <w:shd w:val="clear" w:color="auto" w:fill="FFFFFF"/>
          <w:lang w:val="hy-AM"/>
        </w:rPr>
        <w:t>1</w:t>
      </w:r>
      <w:r w:rsidRPr="00AB66DF">
        <w:rPr>
          <w:rFonts w:ascii="Cambria Math" w:hAnsi="Cambria Math" w:cs="Cambria Math"/>
          <w:sz w:val="24"/>
          <w:szCs w:val="24"/>
          <w:shd w:val="clear" w:color="auto" w:fill="FFFFFF"/>
          <w:lang w:val="hy-AM"/>
        </w:rPr>
        <w:t>․</w:t>
      </w:r>
      <w:r w:rsidRPr="00AB66DF">
        <w:rPr>
          <w:rFonts w:ascii="GHEA Grapalat" w:hAnsi="GHEA Grapalat" w:cs="GHEA Grapalat"/>
          <w:sz w:val="24"/>
          <w:szCs w:val="24"/>
          <w:shd w:val="clear" w:color="auto" w:fill="FFFFFF"/>
          <w:lang w:val="hy-AM"/>
        </w:rPr>
        <w:t>5</w:t>
      </w:r>
      <w:r w:rsidRPr="00AB66DF">
        <w:rPr>
          <w:rFonts w:ascii="Cambria Math" w:hAnsi="Cambria Math" w:cs="Cambria Math"/>
          <w:sz w:val="24"/>
          <w:szCs w:val="24"/>
          <w:shd w:val="clear" w:color="auto" w:fill="FFFFFF"/>
          <w:lang w:val="hy-AM"/>
        </w:rPr>
        <w:t>․</w:t>
      </w:r>
      <w:r w:rsidRPr="00AB66DF">
        <w:rPr>
          <w:rFonts w:ascii="GHEA Grapalat" w:hAnsi="GHEA Grapalat" w:cs="GHEA Grapalat"/>
          <w:sz w:val="24"/>
          <w:szCs w:val="24"/>
          <w:shd w:val="clear" w:color="auto" w:fill="FFFFFF"/>
          <w:lang w:val="hy-AM"/>
        </w:rPr>
        <w:t xml:space="preserve"> </w:t>
      </w:r>
      <w:r w:rsidR="00404B0F" w:rsidRPr="00AB66DF">
        <w:rPr>
          <w:rFonts w:ascii="GHEA Grapalat" w:hAnsi="GHEA Grapalat" w:cs="GHEA Grapalat"/>
          <w:sz w:val="24"/>
          <w:szCs w:val="24"/>
          <w:shd w:val="clear" w:color="auto" w:fill="FFFFFF"/>
          <w:lang w:val="hy-AM"/>
        </w:rPr>
        <w:t>03</w:t>
      </w:r>
      <w:r w:rsidR="00404B0F" w:rsidRPr="00AB66DF">
        <w:rPr>
          <w:rFonts w:ascii="Cambria Math" w:hAnsi="Cambria Math" w:cs="Cambria Math"/>
          <w:sz w:val="24"/>
          <w:szCs w:val="24"/>
          <w:shd w:val="clear" w:color="auto" w:fill="FFFFFF"/>
          <w:lang w:val="hy-AM"/>
        </w:rPr>
        <w:t>․</w:t>
      </w:r>
      <w:r w:rsidR="00404B0F" w:rsidRPr="00AB66DF">
        <w:rPr>
          <w:rFonts w:ascii="GHEA Grapalat" w:hAnsi="GHEA Grapalat" w:cs="GHEA Grapalat"/>
          <w:sz w:val="24"/>
          <w:szCs w:val="24"/>
          <w:shd w:val="clear" w:color="auto" w:fill="FFFFFF"/>
          <w:lang w:val="hy-AM"/>
        </w:rPr>
        <w:t>06</w:t>
      </w:r>
      <w:r w:rsidR="00404B0F" w:rsidRPr="00AB66DF">
        <w:rPr>
          <w:rFonts w:ascii="Cambria Math" w:hAnsi="Cambria Math" w:cs="Cambria Math"/>
          <w:sz w:val="24"/>
          <w:szCs w:val="24"/>
          <w:shd w:val="clear" w:color="auto" w:fill="FFFFFF"/>
          <w:lang w:val="hy-AM"/>
        </w:rPr>
        <w:t>․</w:t>
      </w:r>
      <w:r w:rsidR="00404B0F" w:rsidRPr="00AB66DF">
        <w:rPr>
          <w:rFonts w:ascii="GHEA Grapalat" w:hAnsi="GHEA Grapalat" w:cs="GHEA Grapalat"/>
          <w:sz w:val="24"/>
          <w:szCs w:val="24"/>
          <w:shd w:val="clear" w:color="auto" w:fill="FFFFFF"/>
          <w:lang w:val="hy-AM"/>
        </w:rPr>
        <w:t>2024 թվականին</w:t>
      </w:r>
      <w:r w:rsidR="00587071" w:rsidRPr="00AB66DF">
        <w:rPr>
          <w:rFonts w:ascii="GHEA Grapalat" w:hAnsi="GHEA Grapalat" w:cs="GHEA Grapalat"/>
          <w:sz w:val="24"/>
          <w:szCs w:val="24"/>
          <w:shd w:val="clear" w:color="auto" w:fill="FFFFFF"/>
          <w:lang w:val="hy-AM"/>
        </w:rPr>
        <w:t xml:space="preserve"> վճռաբեկ բողոք է ներկայացրել </w:t>
      </w:r>
      <w:r w:rsidR="00073FF4" w:rsidRPr="00AB66DF">
        <w:rPr>
          <w:rFonts w:ascii="GHEA Grapalat" w:hAnsi="GHEA Grapalat" w:cs="GHEA Grapalat"/>
          <w:sz w:val="24"/>
          <w:szCs w:val="24"/>
          <w:shd w:val="clear" w:color="auto" w:fill="FFFFFF"/>
          <w:lang w:val="hy-AM"/>
        </w:rPr>
        <w:t>Դ</w:t>
      </w:r>
      <w:r w:rsidR="00B73A95" w:rsidRPr="00AB66DF">
        <w:rPr>
          <w:rFonts w:ascii="GHEA Grapalat" w:hAnsi="GHEA Grapalat" w:cs="GHEA Grapalat"/>
          <w:sz w:val="24"/>
          <w:szCs w:val="24"/>
          <w:shd w:val="clear" w:color="auto" w:fill="FFFFFF"/>
          <w:lang w:val="hy-AM"/>
        </w:rPr>
        <w:t>ատախազությունը</w:t>
      </w:r>
      <w:r w:rsidR="00C3156E" w:rsidRPr="00AB66DF">
        <w:rPr>
          <w:rFonts w:ascii="GHEA Grapalat" w:hAnsi="GHEA Grapalat" w:cs="GHEA Grapalat"/>
          <w:sz w:val="24"/>
          <w:szCs w:val="24"/>
          <w:shd w:val="clear" w:color="auto" w:fill="FFFFFF"/>
          <w:lang w:val="hy-AM"/>
        </w:rPr>
        <w:t>։</w:t>
      </w:r>
      <w:r w:rsidR="00B73A95" w:rsidRPr="00AB66DF">
        <w:rPr>
          <w:rFonts w:ascii="GHEA Grapalat" w:hAnsi="GHEA Grapalat" w:cs="GHEA Grapalat"/>
          <w:sz w:val="24"/>
          <w:szCs w:val="24"/>
          <w:shd w:val="clear" w:color="auto" w:fill="FFFFFF"/>
          <w:lang w:val="hy-AM"/>
        </w:rPr>
        <w:t xml:space="preserve"> </w:t>
      </w:r>
    </w:p>
    <w:p w14:paraId="10F495EC" w14:textId="29B27E42" w:rsidR="009149C9" w:rsidRPr="00AB66DF" w:rsidRDefault="009060CF" w:rsidP="008574A1">
      <w:pPr>
        <w:tabs>
          <w:tab w:val="left" w:pos="567"/>
        </w:tabs>
        <w:spacing w:after="0"/>
        <w:ind w:right="-75" w:firstLine="567"/>
        <w:jc w:val="both"/>
        <w:rPr>
          <w:rFonts w:ascii="GHEA Grapalat" w:hAnsi="GHEA Grapalat"/>
          <w:sz w:val="24"/>
          <w:szCs w:val="24"/>
          <w:shd w:val="clear" w:color="auto" w:fill="FFFFFF"/>
          <w:lang w:val="hy-AM"/>
        </w:rPr>
      </w:pPr>
      <w:r w:rsidRPr="00AB66DF">
        <w:rPr>
          <w:rFonts w:ascii="GHEA Grapalat" w:hAnsi="GHEA Grapalat"/>
          <w:sz w:val="24"/>
          <w:szCs w:val="24"/>
          <w:shd w:val="clear" w:color="auto" w:fill="FFFFFF"/>
          <w:lang w:val="hy-AM"/>
        </w:rPr>
        <w:t>1</w:t>
      </w:r>
      <w:r w:rsidRPr="00AB66DF">
        <w:rPr>
          <w:rFonts w:ascii="Cambria Math" w:hAnsi="Cambria Math" w:cs="Cambria Math"/>
          <w:sz w:val="24"/>
          <w:szCs w:val="24"/>
          <w:shd w:val="clear" w:color="auto" w:fill="FFFFFF"/>
          <w:lang w:val="hy-AM"/>
        </w:rPr>
        <w:t>․</w:t>
      </w:r>
      <w:r w:rsidRPr="00AB66DF">
        <w:rPr>
          <w:rFonts w:ascii="GHEA Grapalat" w:hAnsi="GHEA Grapalat"/>
          <w:sz w:val="24"/>
          <w:szCs w:val="24"/>
          <w:shd w:val="clear" w:color="auto" w:fill="FFFFFF"/>
          <w:lang w:val="hy-AM"/>
        </w:rPr>
        <w:t>6</w:t>
      </w:r>
      <w:r w:rsidRPr="00AB66DF">
        <w:rPr>
          <w:rFonts w:ascii="Cambria Math" w:hAnsi="Cambria Math" w:cs="Cambria Math"/>
          <w:sz w:val="24"/>
          <w:szCs w:val="24"/>
          <w:shd w:val="clear" w:color="auto" w:fill="FFFFFF"/>
          <w:lang w:val="hy-AM"/>
        </w:rPr>
        <w:t>․</w:t>
      </w:r>
      <w:r w:rsidRPr="00AB66DF">
        <w:rPr>
          <w:rFonts w:ascii="GHEA Grapalat" w:hAnsi="GHEA Grapalat"/>
          <w:sz w:val="24"/>
          <w:szCs w:val="24"/>
          <w:shd w:val="clear" w:color="auto" w:fill="FFFFFF"/>
          <w:lang w:val="hy-AM"/>
        </w:rPr>
        <w:t xml:space="preserve"> </w:t>
      </w:r>
      <w:r w:rsidR="009149C9" w:rsidRPr="00AB66DF">
        <w:rPr>
          <w:rFonts w:ascii="GHEA Grapalat" w:hAnsi="GHEA Grapalat"/>
          <w:sz w:val="24"/>
          <w:szCs w:val="24"/>
          <w:shd w:val="clear" w:color="auto" w:fill="FFFFFF"/>
          <w:lang w:val="hy-AM"/>
        </w:rPr>
        <w:t>03.</w:t>
      </w:r>
      <w:r w:rsidR="00B73A95" w:rsidRPr="00AB66DF">
        <w:rPr>
          <w:rFonts w:ascii="GHEA Grapalat" w:hAnsi="GHEA Grapalat"/>
          <w:sz w:val="24"/>
          <w:szCs w:val="24"/>
          <w:shd w:val="clear" w:color="auto" w:fill="FFFFFF"/>
          <w:lang w:val="hy-AM"/>
        </w:rPr>
        <w:t>0</w:t>
      </w:r>
      <w:r w:rsidR="005C4E4E" w:rsidRPr="00AB66DF">
        <w:rPr>
          <w:rFonts w:ascii="GHEA Grapalat" w:hAnsi="GHEA Grapalat"/>
          <w:sz w:val="24"/>
          <w:szCs w:val="24"/>
          <w:shd w:val="clear" w:color="auto" w:fill="FFFFFF"/>
          <w:lang w:val="hy-AM"/>
        </w:rPr>
        <w:t>7</w:t>
      </w:r>
      <w:r w:rsidR="00B73A95" w:rsidRPr="00AB66DF">
        <w:rPr>
          <w:rFonts w:ascii="GHEA Grapalat" w:hAnsi="GHEA Grapalat"/>
          <w:sz w:val="24"/>
          <w:szCs w:val="24"/>
          <w:shd w:val="clear" w:color="auto" w:fill="FFFFFF"/>
          <w:lang w:val="hy-AM"/>
        </w:rPr>
        <w:t>.</w:t>
      </w:r>
      <w:r w:rsidR="009149C9" w:rsidRPr="00AB66DF">
        <w:rPr>
          <w:rFonts w:ascii="GHEA Grapalat" w:hAnsi="GHEA Grapalat"/>
          <w:sz w:val="24"/>
          <w:szCs w:val="24"/>
          <w:shd w:val="clear" w:color="auto" w:fill="FFFFFF"/>
          <w:lang w:val="hy-AM"/>
        </w:rPr>
        <w:t>202</w:t>
      </w:r>
      <w:r w:rsidR="00B73A95" w:rsidRPr="00AB66DF">
        <w:rPr>
          <w:rFonts w:ascii="GHEA Grapalat" w:hAnsi="GHEA Grapalat"/>
          <w:sz w:val="24"/>
          <w:szCs w:val="24"/>
          <w:shd w:val="clear" w:color="auto" w:fill="FFFFFF"/>
          <w:lang w:val="hy-AM"/>
        </w:rPr>
        <w:t>4</w:t>
      </w:r>
      <w:r w:rsidR="009149C9" w:rsidRPr="00AB66DF">
        <w:rPr>
          <w:rFonts w:ascii="GHEA Grapalat" w:hAnsi="GHEA Grapalat"/>
          <w:sz w:val="24"/>
          <w:szCs w:val="24"/>
          <w:shd w:val="clear" w:color="auto" w:fill="FFFFFF"/>
          <w:lang w:val="hy-AM"/>
        </w:rPr>
        <w:t xml:space="preserve"> թվականի որոշմամբ Վճռաբեկ դատարանը վճռաբեկ բողոքն ընդունել է վարույթ։</w:t>
      </w:r>
    </w:p>
    <w:p w14:paraId="6B63627A" w14:textId="3296F59E" w:rsidR="00E70FC7" w:rsidRPr="00AB66DF" w:rsidRDefault="00C3156E" w:rsidP="008574A1">
      <w:pPr>
        <w:pStyle w:val="CommentText"/>
        <w:tabs>
          <w:tab w:val="left" w:pos="567"/>
        </w:tabs>
        <w:spacing w:after="0"/>
        <w:ind w:right="-75" w:firstLine="567"/>
        <w:jc w:val="both"/>
        <w:rPr>
          <w:rFonts w:ascii="GHEA Grapalat" w:hAnsi="GHEA Grapalat" w:cs="GHEA Grapalat"/>
          <w:sz w:val="24"/>
          <w:szCs w:val="24"/>
          <w:shd w:val="clear" w:color="auto" w:fill="FFFFFF"/>
          <w:lang w:val="hy-AM"/>
        </w:rPr>
      </w:pPr>
      <w:r w:rsidRPr="00AB66DF">
        <w:rPr>
          <w:rFonts w:ascii="GHEA Grapalat" w:hAnsi="GHEA Grapalat" w:cs="GHEA Grapalat"/>
          <w:sz w:val="24"/>
          <w:szCs w:val="24"/>
          <w:shd w:val="clear" w:color="auto" w:fill="FFFFFF"/>
          <w:lang w:val="hy-AM"/>
        </w:rPr>
        <w:t>1</w:t>
      </w:r>
      <w:r w:rsidR="009060CF" w:rsidRPr="00AB66DF">
        <w:rPr>
          <w:rFonts w:ascii="Cambria Math" w:hAnsi="Cambria Math" w:cs="Cambria Math"/>
          <w:sz w:val="24"/>
          <w:szCs w:val="24"/>
          <w:shd w:val="clear" w:color="auto" w:fill="FFFFFF"/>
          <w:lang w:val="hy-AM"/>
        </w:rPr>
        <w:t>․</w:t>
      </w:r>
      <w:r w:rsidR="009060CF" w:rsidRPr="00AB66DF">
        <w:rPr>
          <w:rFonts w:ascii="GHEA Grapalat" w:hAnsi="GHEA Grapalat" w:cs="GHEA Grapalat"/>
          <w:sz w:val="24"/>
          <w:szCs w:val="24"/>
          <w:shd w:val="clear" w:color="auto" w:fill="FFFFFF"/>
          <w:lang w:val="hy-AM"/>
        </w:rPr>
        <w:t>7</w:t>
      </w:r>
      <w:r w:rsidR="009060CF" w:rsidRPr="00AB66DF">
        <w:rPr>
          <w:rFonts w:ascii="Cambria Math" w:hAnsi="Cambria Math" w:cs="Cambria Math"/>
          <w:sz w:val="24"/>
          <w:szCs w:val="24"/>
          <w:shd w:val="clear" w:color="auto" w:fill="FFFFFF"/>
          <w:lang w:val="hy-AM"/>
        </w:rPr>
        <w:t>․</w:t>
      </w:r>
      <w:r w:rsidR="009060CF" w:rsidRPr="00AB66DF">
        <w:rPr>
          <w:rFonts w:ascii="GHEA Grapalat" w:hAnsi="GHEA Grapalat" w:cs="GHEA Grapalat"/>
          <w:sz w:val="24"/>
          <w:szCs w:val="24"/>
          <w:shd w:val="clear" w:color="auto" w:fill="FFFFFF"/>
          <w:lang w:val="hy-AM"/>
        </w:rPr>
        <w:t xml:space="preserve"> 18</w:t>
      </w:r>
      <w:r w:rsidR="009060CF" w:rsidRPr="00AB66DF">
        <w:rPr>
          <w:rFonts w:ascii="Cambria Math" w:hAnsi="Cambria Math" w:cs="Cambria Math"/>
          <w:sz w:val="24"/>
          <w:szCs w:val="24"/>
          <w:shd w:val="clear" w:color="auto" w:fill="FFFFFF"/>
          <w:lang w:val="hy-AM"/>
        </w:rPr>
        <w:t>․</w:t>
      </w:r>
      <w:r w:rsidR="009060CF" w:rsidRPr="00AB66DF">
        <w:rPr>
          <w:rFonts w:ascii="GHEA Grapalat" w:hAnsi="GHEA Grapalat" w:cs="GHEA Grapalat"/>
          <w:sz w:val="24"/>
          <w:szCs w:val="24"/>
          <w:shd w:val="clear" w:color="auto" w:fill="FFFFFF"/>
          <w:lang w:val="hy-AM"/>
        </w:rPr>
        <w:t>07</w:t>
      </w:r>
      <w:r w:rsidR="009060CF" w:rsidRPr="00AB66DF">
        <w:rPr>
          <w:rFonts w:ascii="Cambria Math" w:hAnsi="Cambria Math" w:cs="Cambria Math"/>
          <w:sz w:val="24"/>
          <w:szCs w:val="24"/>
          <w:shd w:val="clear" w:color="auto" w:fill="FFFFFF"/>
          <w:lang w:val="hy-AM"/>
        </w:rPr>
        <w:t>․</w:t>
      </w:r>
      <w:r w:rsidR="009060CF" w:rsidRPr="00AB66DF">
        <w:rPr>
          <w:rFonts w:ascii="GHEA Grapalat" w:hAnsi="GHEA Grapalat" w:cs="GHEA Grapalat"/>
          <w:sz w:val="24"/>
          <w:szCs w:val="24"/>
          <w:shd w:val="clear" w:color="auto" w:fill="FFFFFF"/>
          <w:lang w:val="hy-AM"/>
        </w:rPr>
        <w:t xml:space="preserve">2024 թվականին վճռաբեկ բողոքի պատասխան է ներկայացրել Հայկ </w:t>
      </w:r>
      <w:r w:rsidR="00F546B1" w:rsidRPr="00AB66DF">
        <w:rPr>
          <w:rFonts w:ascii="GHEA Grapalat" w:hAnsi="GHEA Grapalat" w:cs="GHEA Grapalat"/>
          <w:sz w:val="24"/>
          <w:szCs w:val="24"/>
          <w:shd w:val="clear" w:color="auto" w:fill="FFFFFF"/>
          <w:lang w:val="hy-AM"/>
        </w:rPr>
        <w:t xml:space="preserve">Հարությունի </w:t>
      </w:r>
      <w:r w:rsidR="009060CF" w:rsidRPr="00AB66DF">
        <w:rPr>
          <w:rFonts w:ascii="GHEA Grapalat" w:hAnsi="GHEA Grapalat" w:cs="GHEA Grapalat"/>
          <w:sz w:val="24"/>
          <w:szCs w:val="24"/>
          <w:shd w:val="clear" w:color="auto" w:fill="FFFFFF"/>
          <w:lang w:val="hy-AM"/>
        </w:rPr>
        <w:t>Ղարագյոզյանը (ներկայացուցիչ</w:t>
      </w:r>
      <w:r w:rsidR="00BF3F03" w:rsidRPr="00AB66DF">
        <w:rPr>
          <w:rFonts w:ascii="GHEA Grapalat" w:hAnsi="GHEA Grapalat" w:cs="GHEA Grapalat"/>
          <w:sz w:val="24"/>
          <w:szCs w:val="24"/>
          <w:shd w:val="clear" w:color="auto" w:fill="FFFFFF"/>
          <w:lang w:val="hy-AM"/>
        </w:rPr>
        <w:t>՝</w:t>
      </w:r>
      <w:r w:rsidR="009060CF" w:rsidRPr="00AB66DF">
        <w:rPr>
          <w:rFonts w:ascii="GHEA Grapalat" w:hAnsi="GHEA Grapalat" w:cs="GHEA Grapalat"/>
          <w:sz w:val="24"/>
          <w:szCs w:val="24"/>
          <w:shd w:val="clear" w:color="auto" w:fill="FFFFFF"/>
          <w:lang w:val="hy-AM"/>
        </w:rPr>
        <w:t xml:space="preserve"> Ս</w:t>
      </w:r>
      <w:r w:rsidR="00404B0F" w:rsidRPr="00AB66DF">
        <w:rPr>
          <w:rFonts w:ascii="Cambria Math" w:hAnsi="Cambria Math" w:cs="Cambria Math"/>
          <w:sz w:val="24"/>
          <w:szCs w:val="24"/>
          <w:shd w:val="clear" w:color="auto" w:fill="FFFFFF"/>
          <w:lang w:val="hy-AM"/>
        </w:rPr>
        <w:t>․</w:t>
      </w:r>
      <w:r w:rsidR="009060CF" w:rsidRPr="00AB66DF">
        <w:rPr>
          <w:rFonts w:ascii="GHEA Grapalat" w:hAnsi="GHEA Grapalat" w:cs="GHEA Grapalat"/>
          <w:sz w:val="24"/>
          <w:szCs w:val="24"/>
          <w:shd w:val="clear" w:color="auto" w:fill="FFFFFF"/>
          <w:lang w:val="hy-AM"/>
        </w:rPr>
        <w:t xml:space="preserve"> Մադաթյան)։</w:t>
      </w:r>
    </w:p>
    <w:p w14:paraId="64598FA7" w14:textId="77777777" w:rsidR="00B12F34" w:rsidRPr="00AB66DF" w:rsidRDefault="00B12F34" w:rsidP="008574A1">
      <w:pPr>
        <w:pStyle w:val="CommentText"/>
        <w:tabs>
          <w:tab w:val="left" w:pos="567"/>
        </w:tabs>
        <w:spacing w:after="0"/>
        <w:ind w:right="-75" w:firstLine="567"/>
        <w:jc w:val="both"/>
        <w:rPr>
          <w:rFonts w:ascii="GHEA Grapalat" w:hAnsi="GHEA Grapalat" w:cs="GHEA Grapalat"/>
          <w:sz w:val="24"/>
          <w:szCs w:val="24"/>
          <w:shd w:val="clear" w:color="auto" w:fill="FFFFFF"/>
          <w:lang w:val="hy-AM"/>
        </w:rPr>
      </w:pPr>
    </w:p>
    <w:p w14:paraId="4A99208E" w14:textId="77777777" w:rsidR="007503C6" w:rsidRPr="00AB66DF" w:rsidRDefault="00D36CD7" w:rsidP="008574A1">
      <w:pPr>
        <w:tabs>
          <w:tab w:val="left" w:pos="567"/>
        </w:tabs>
        <w:spacing w:after="0"/>
        <w:ind w:right="-75" w:firstLine="567"/>
        <w:jc w:val="both"/>
        <w:rPr>
          <w:rFonts w:ascii="GHEA Grapalat" w:hAnsi="GHEA Grapalat"/>
          <w:bCs/>
          <w:sz w:val="24"/>
          <w:szCs w:val="24"/>
          <w:lang w:val="hy-AM"/>
        </w:rPr>
      </w:pPr>
      <w:r w:rsidRPr="00AB66DF">
        <w:rPr>
          <w:rFonts w:ascii="GHEA Grapalat" w:hAnsi="GHEA Grapalat"/>
          <w:b/>
          <w:bCs/>
          <w:iCs/>
          <w:sz w:val="24"/>
          <w:szCs w:val="24"/>
          <w:u w:val="single"/>
          <w:lang w:val="hy-AM"/>
        </w:rPr>
        <w:t xml:space="preserve">2. </w:t>
      </w:r>
      <w:r w:rsidRPr="00AB66DF">
        <w:rPr>
          <w:rFonts w:ascii="GHEA Grapalat" w:hAnsi="GHEA Grapalat" w:cs="Sylfaen"/>
          <w:b/>
          <w:bCs/>
          <w:iCs/>
          <w:sz w:val="24"/>
          <w:szCs w:val="24"/>
          <w:u w:val="single"/>
          <w:lang w:val="hy-AM"/>
        </w:rPr>
        <w:t>Վճռաբեկ</w:t>
      </w:r>
      <w:r w:rsidRPr="00AB66DF">
        <w:rPr>
          <w:rFonts w:ascii="GHEA Grapalat" w:hAnsi="GHEA Grapalat"/>
          <w:b/>
          <w:bCs/>
          <w:iCs/>
          <w:sz w:val="24"/>
          <w:szCs w:val="24"/>
          <w:u w:val="single"/>
          <w:lang w:val="hy-AM"/>
        </w:rPr>
        <w:t xml:space="preserve"> </w:t>
      </w:r>
      <w:r w:rsidRPr="00AB66DF">
        <w:rPr>
          <w:rFonts w:ascii="GHEA Grapalat" w:hAnsi="GHEA Grapalat" w:cs="Sylfaen"/>
          <w:b/>
          <w:bCs/>
          <w:iCs/>
          <w:sz w:val="24"/>
          <w:szCs w:val="24"/>
          <w:u w:val="single"/>
          <w:lang w:val="hy-AM"/>
        </w:rPr>
        <w:t>բողոքի</w:t>
      </w:r>
      <w:r w:rsidRPr="00AB66DF">
        <w:rPr>
          <w:rFonts w:ascii="GHEA Grapalat" w:hAnsi="GHEA Grapalat"/>
          <w:b/>
          <w:bCs/>
          <w:iCs/>
          <w:sz w:val="24"/>
          <w:szCs w:val="24"/>
          <w:u w:val="single"/>
          <w:lang w:val="hy-AM"/>
        </w:rPr>
        <w:t xml:space="preserve"> </w:t>
      </w:r>
      <w:r w:rsidRPr="00AB66DF">
        <w:rPr>
          <w:rFonts w:ascii="GHEA Grapalat" w:hAnsi="GHEA Grapalat" w:cs="Sylfaen"/>
          <w:b/>
          <w:bCs/>
          <w:iCs/>
          <w:sz w:val="24"/>
          <w:szCs w:val="24"/>
          <w:u w:val="single"/>
          <w:lang w:val="hy-AM"/>
        </w:rPr>
        <w:t>հիմքերը</w:t>
      </w:r>
      <w:r w:rsidRPr="00AB66DF">
        <w:rPr>
          <w:rFonts w:ascii="GHEA Grapalat" w:hAnsi="GHEA Grapalat"/>
          <w:b/>
          <w:bCs/>
          <w:iCs/>
          <w:sz w:val="24"/>
          <w:szCs w:val="24"/>
          <w:u w:val="single"/>
          <w:lang w:val="hy-AM"/>
        </w:rPr>
        <w:t xml:space="preserve">, </w:t>
      </w:r>
      <w:r w:rsidRPr="00AB66DF">
        <w:rPr>
          <w:rFonts w:ascii="GHEA Grapalat" w:hAnsi="GHEA Grapalat" w:cs="Sylfaen"/>
          <w:b/>
          <w:bCs/>
          <w:iCs/>
          <w:sz w:val="24"/>
          <w:szCs w:val="24"/>
          <w:u w:val="single"/>
          <w:lang w:val="hy-AM"/>
        </w:rPr>
        <w:t>հիմնավորումները</w:t>
      </w:r>
      <w:r w:rsidRPr="00AB66DF">
        <w:rPr>
          <w:rFonts w:ascii="GHEA Grapalat" w:hAnsi="GHEA Grapalat"/>
          <w:b/>
          <w:bCs/>
          <w:iCs/>
          <w:sz w:val="24"/>
          <w:szCs w:val="24"/>
          <w:u w:val="single"/>
          <w:lang w:val="hy-AM"/>
        </w:rPr>
        <w:t xml:space="preserve"> </w:t>
      </w:r>
      <w:r w:rsidRPr="00AB66DF">
        <w:rPr>
          <w:rFonts w:ascii="GHEA Grapalat" w:hAnsi="GHEA Grapalat" w:cs="Sylfaen"/>
          <w:b/>
          <w:bCs/>
          <w:iCs/>
          <w:sz w:val="24"/>
          <w:szCs w:val="24"/>
          <w:u w:val="single"/>
          <w:lang w:val="hy-AM"/>
        </w:rPr>
        <w:t>և</w:t>
      </w:r>
      <w:r w:rsidRPr="00AB66DF">
        <w:rPr>
          <w:rFonts w:ascii="GHEA Grapalat" w:hAnsi="GHEA Grapalat"/>
          <w:b/>
          <w:bCs/>
          <w:iCs/>
          <w:sz w:val="24"/>
          <w:szCs w:val="24"/>
          <w:u w:val="single"/>
          <w:lang w:val="hy-AM"/>
        </w:rPr>
        <w:t xml:space="preserve"> </w:t>
      </w:r>
      <w:r w:rsidRPr="00AB66DF">
        <w:rPr>
          <w:rFonts w:ascii="GHEA Grapalat" w:hAnsi="GHEA Grapalat" w:cs="Sylfaen"/>
          <w:b/>
          <w:bCs/>
          <w:iCs/>
          <w:sz w:val="24"/>
          <w:szCs w:val="24"/>
          <w:u w:val="single"/>
          <w:lang w:val="hy-AM"/>
        </w:rPr>
        <w:t>պահանջը</w:t>
      </w:r>
      <w:r w:rsidRPr="00AB66DF">
        <w:rPr>
          <w:rFonts w:ascii="GHEA Grapalat" w:hAnsi="GHEA Grapalat" w:cs="Cambria Math"/>
          <w:b/>
          <w:bCs/>
          <w:iCs/>
          <w:sz w:val="24"/>
          <w:szCs w:val="24"/>
          <w:u w:val="single"/>
          <w:lang w:val="hy-AM"/>
        </w:rPr>
        <w:t>.</w:t>
      </w:r>
      <w:r w:rsidR="007503C6" w:rsidRPr="00AB66DF">
        <w:rPr>
          <w:rFonts w:ascii="GHEA Grapalat" w:hAnsi="GHEA Grapalat" w:cs="Cambria Math"/>
          <w:b/>
          <w:bCs/>
          <w:iCs/>
          <w:sz w:val="24"/>
          <w:szCs w:val="24"/>
          <w:u w:val="single"/>
          <w:lang w:val="hy-AM"/>
        </w:rPr>
        <w:t xml:space="preserve"> </w:t>
      </w:r>
      <w:r w:rsidRPr="00AB66DF">
        <w:rPr>
          <w:rFonts w:ascii="GHEA Grapalat" w:hAnsi="GHEA Grapalat"/>
          <w:bCs/>
          <w:sz w:val="24"/>
          <w:szCs w:val="24"/>
          <w:lang w:val="hy-AM"/>
        </w:rPr>
        <w:t xml:space="preserve"> </w:t>
      </w:r>
    </w:p>
    <w:p w14:paraId="55E4372B" w14:textId="4EEDB971" w:rsidR="007503C6" w:rsidRPr="00AB66DF" w:rsidRDefault="00D36CD7" w:rsidP="008574A1">
      <w:pPr>
        <w:tabs>
          <w:tab w:val="left" w:pos="567"/>
        </w:tabs>
        <w:spacing w:after="0"/>
        <w:ind w:right="-75" w:firstLine="567"/>
        <w:jc w:val="both"/>
        <w:rPr>
          <w:rFonts w:ascii="GHEA Grapalat" w:hAnsi="GHEA Grapalat"/>
          <w:sz w:val="24"/>
          <w:szCs w:val="24"/>
          <w:lang w:val="hy-AM"/>
        </w:rPr>
      </w:pPr>
      <w:r w:rsidRPr="00AB66DF">
        <w:rPr>
          <w:rFonts w:ascii="GHEA Grapalat" w:hAnsi="GHEA Grapalat"/>
          <w:bCs/>
          <w:sz w:val="24"/>
          <w:szCs w:val="24"/>
          <w:lang w:val="hy-AM"/>
        </w:rPr>
        <w:t>2</w:t>
      </w:r>
      <w:r w:rsidRPr="00AB66DF">
        <w:rPr>
          <w:rFonts w:ascii="GHEA Grapalat" w:hAnsi="GHEA Grapalat" w:cs="Cambria Math"/>
          <w:bCs/>
          <w:sz w:val="24"/>
          <w:szCs w:val="24"/>
          <w:lang w:val="hy-AM"/>
        </w:rPr>
        <w:t>.</w:t>
      </w:r>
      <w:r w:rsidRPr="00AB66DF">
        <w:rPr>
          <w:rFonts w:ascii="GHEA Grapalat" w:hAnsi="GHEA Grapalat"/>
          <w:bCs/>
          <w:sz w:val="24"/>
          <w:szCs w:val="24"/>
          <w:lang w:val="hy-AM"/>
        </w:rPr>
        <w:t>1</w:t>
      </w:r>
      <w:r w:rsidRPr="00AB66DF">
        <w:rPr>
          <w:rFonts w:ascii="GHEA Grapalat" w:hAnsi="GHEA Grapalat" w:cs="Cambria Math"/>
          <w:bCs/>
          <w:sz w:val="24"/>
          <w:szCs w:val="24"/>
          <w:lang w:val="hy-AM"/>
        </w:rPr>
        <w:t xml:space="preserve">. </w:t>
      </w:r>
      <w:r w:rsidRPr="00AB66DF">
        <w:rPr>
          <w:rFonts w:ascii="GHEA Grapalat" w:hAnsi="GHEA Grapalat"/>
          <w:bCs/>
          <w:sz w:val="24"/>
          <w:szCs w:val="24"/>
          <w:lang w:val="hy-AM"/>
        </w:rPr>
        <w:t>Սույն վճռաբեկ բողոքը քննվում է հետևյա</w:t>
      </w:r>
      <w:r w:rsidRPr="00AB66DF">
        <w:rPr>
          <w:rFonts w:ascii="GHEA Grapalat" w:hAnsi="GHEA Grapalat"/>
          <w:sz w:val="24"/>
          <w:szCs w:val="24"/>
          <w:lang w:val="hy-AM"/>
        </w:rPr>
        <w:t>լ հիմ</w:t>
      </w:r>
      <w:r w:rsidR="005C4E4E" w:rsidRPr="00AB66DF">
        <w:rPr>
          <w:rFonts w:ascii="GHEA Grapalat" w:hAnsi="GHEA Grapalat"/>
          <w:sz w:val="24"/>
          <w:szCs w:val="24"/>
          <w:lang w:val="hy-AM"/>
        </w:rPr>
        <w:t>ք</w:t>
      </w:r>
      <w:r w:rsidR="002D6011">
        <w:rPr>
          <w:rFonts w:ascii="GHEA Grapalat" w:hAnsi="GHEA Grapalat"/>
          <w:sz w:val="24"/>
          <w:szCs w:val="24"/>
          <w:lang w:val="hy-AM"/>
        </w:rPr>
        <w:t>եր</w:t>
      </w:r>
      <w:r w:rsidRPr="00AB66DF">
        <w:rPr>
          <w:rFonts w:ascii="GHEA Grapalat" w:hAnsi="GHEA Grapalat"/>
          <w:sz w:val="24"/>
          <w:szCs w:val="24"/>
          <w:lang w:val="hy-AM"/>
        </w:rPr>
        <w:t>ի սահմաններում ներքոհիշյալ հիմնավորումներով.</w:t>
      </w:r>
    </w:p>
    <w:p w14:paraId="25AF3400" w14:textId="6909B4A6" w:rsidR="005F186C" w:rsidRPr="00AB66DF" w:rsidRDefault="00D36CD7" w:rsidP="008574A1">
      <w:pPr>
        <w:tabs>
          <w:tab w:val="left" w:pos="567"/>
        </w:tabs>
        <w:spacing w:after="0"/>
        <w:ind w:right="-75" w:firstLine="567"/>
        <w:jc w:val="both"/>
        <w:rPr>
          <w:rFonts w:ascii="GHEA Grapalat" w:hAnsi="GHEA Grapalat"/>
          <w:i/>
          <w:iCs/>
          <w:sz w:val="24"/>
          <w:szCs w:val="24"/>
          <w:lang w:val="hy-AM"/>
        </w:rPr>
      </w:pPr>
      <w:r w:rsidRPr="00AB66DF">
        <w:rPr>
          <w:rFonts w:ascii="GHEA Grapalat" w:hAnsi="GHEA Grapalat"/>
          <w:i/>
          <w:iCs/>
          <w:sz w:val="24"/>
          <w:szCs w:val="24"/>
          <w:lang w:val="hy-AM"/>
        </w:rPr>
        <w:lastRenderedPageBreak/>
        <w:t>Վերաքննիչ դատարանը</w:t>
      </w:r>
      <w:r w:rsidR="003F7114" w:rsidRPr="00AB66DF">
        <w:rPr>
          <w:rFonts w:ascii="GHEA Grapalat" w:hAnsi="GHEA Grapalat"/>
          <w:i/>
          <w:iCs/>
          <w:sz w:val="24"/>
          <w:szCs w:val="24"/>
          <w:lang w:val="hy-AM"/>
        </w:rPr>
        <w:t xml:space="preserve"> խախտել է</w:t>
      </w:r>
      <w:r w:rsidR="00C95791" w:rsidRPr="00AB66DF">
        <w:rPr>
          <w:rFonts w:ascii="GHEA Grapalat" w:hAnsi="GHEA Grapalat"/>
          <w:i/>
          <w:iCs/>
          <w:sz w:val="24"/>
          <w:szCs w:val="24"/>
          <w:lang w:val="hy-AM"/>
        </w:rPr>
        <w:t xml:space="preserve"> </w:t>
      </w:r>
      <w:r w:rsidR="005F186C" w:rsidRPr="00AB66DF">
        <w:rPr>
          <w:rFonts w:ascii="GHEA Grapalat" w:hAnsi="GHEA Grapalat"/>
          <w:i/>
          <w:iCs/>
          <w:sz w:val="24"/>
          <w:szCs w:val="24"/>
          <w:lang w:val="hy-AM"/>
        </w:rPr>
        <w:t xml:space="preserve">ՀՀ քաղաքացիական օրենսգրքի 275-րդ </w:t>
      </w:r>
      <w:r w:rsidR="000E0E87" w:rsidRPr="00AB66DF">
        <w:rPr>
          <w:rFonts w:ascii="GHEA Grapalat" w:hAnsi="GHEA Grapalat"/>
          <w:i/>
          <w:iCs/>
          <w:sz w:val="24"/>
          <w:szCs w:val="24"/>
          <w:lang w:val="hy-AM"/>
        </w:rPr>
        <w:t xml:space="preserve">հոդվածը </w:t>
      </w:r>
      <w:r w:rsidR="005F186C" w:rsidRPr="00AB66DF">
        <w:rPr>
          <w:rFonts w:ascii="GHEA Grapalat" w:hAnsi="GHEA Grapalat"/>
          <w:i/>
          <w:iCs/>
          <w:sz w:val="24"/>
          <w:szCs w:val="24"/>
          <w:lang w:val="hy-AM"/>
        </w:rPr>
        <w:t>և ՀՀ քաղաքացիական դատավարության օրենսգրքի 66-րդ հոդվածը։</w:t>
      </w:r>
    </w:p>
    <w:p w14:paraId="523E9342" w14:textId="09FB84C8" w:rsidR="005F186C" w:rsidRPr="00AB66DF" w:rsidRDefault="00D36CD7" w:rsidP="008574A1">
      <w:pPr>
        <w:tabs>
          <w:tab w:val="left" w:pos="567"/>
        </w:tabs>
        <w:spacing w:after="0"/>
        <w:ind w:right="-75" w:firstLine="567"/>
        <w:jc w:val="both"/>
        <w:rPr>
          <w:rFonts w:ascii="GHEA Grapalat" w:hAnsi="GHEA Grapalat"/>
          <w:i/>
          <w:sz w:val="24"/>
          <w:szCs w:val="24"/>
          <w:lang w:val="hy-AM"/>
        </w:rPr>
      </w:pPr>
      <w:r w:rsidRPr="00AB66DF">
        <w:rPr>
          <w:rFonts w:ascii="GHEA Grapalat" w:hAnsi="GHEA Grapalat" w:cs="Sylfaen"/>
          <w:i/>
          <w:sz w:val="24"/>
          <w:szCs w:val="24"/>
          <w:lang w:val="hy-AM"/>
        </w:rPr>
        <w:t>Բողոք</w:t>
      </w:r>
      <w:r w:rsidRPr="00AB66DF">
        <w:rPr>
          <w:rFonts w:ascii="GHEA Grapalat" w:hAnsi="GHEA Grapalat"/>
          <w:i/>
          <w:sz w:val="24"/>
          <w:szCs w:val="24"/>
          <w:lang w:val="hy-AM"/>
        </w:rPr>
        <w:t xml:space="preserve"> </w:t>
      </w:r>
      <w:r w:rsidRPr="00AB66DF">
        <w:rPr>
          <w:rFonts w:ascii="GHEA Grapalat" w:hAnsi="GHEA Grapalat" w:cs="Sylfaen"/>
          <w:i/>
          <w:sz w:val="24"/>
          <w:szCs w:val="24"/>
          <w:lang w:val="hy-AM"/>
        </w:rPr>
        <w:t>բերած</w:t>
      </w:r>
      <w:r w:rsidRPr="00AB66DF">
        <w:rPr>
          <w:rFonts w:ascii="GHEA Grapalat" w:hAnsi="GHEA Grapalat"/>
          <w:i/>
          <w:sz w:val="24"/>
          <w:szCs w:val="24"/>
          <w:lang w:val="hy-AM"/>
        </w:rPr>
        <w:t xml:space="preserve"> </w:t>
      </w:r>
      <w:r w:rsidRPr="00AB66DF">
        <w:rPr>
          <w:rFonts w:ascii="GHEA Grapalat" w:hAnsi="GHEA Grapalat" w:cs="Sylfaen"/>
          <w:i/>
          <w:sz w:val="24"/>
          <w:szCs w:val="24"/>
          <w:lang w:val="hy-AM"/>
        </w:rPr>
        <w:t>անձը</w:t>
      </w:r>
      <w:r w:rsidRPr="00AB66DF">
        <w:rPr>
          <w:rFonts w:ascii="GHEA Grapalat" w:hAnsi="GHEA Grapalat"/>
          <w:i/>
          <w:sz w:val="24"/>
          <w:szCs w:val="24"/>
          <w:lang w:val="hy-AM"/>
        </w:rPr>
        <w:t xml:space="preserve"> </w:t>
      </w:r>
      <w:r w:rsidRPr="00AB66DF">
        <w:rPr>
          <w:rFonts w:ascii="GHEA Grapalat" w:hAnsi="GHEA Grapalat" w:cs="Sylfaen"/>
          <w:i/>
          <w:sz w:val="24"/>
          <w:szCs w:val="24"/>
          <w:lang w:val="hy-AM"/>
        </w:rPr>
        <w:t>բողոքում</w:t>
      </w:r>
      <w:r w:rsidRPr="00AB66DF">
        <w:rPr>
          <w:rFonts w:ascii="GHEA Grapalat" w:hAnsi="GHEA Grapalat"/>
          <w:i/>
          <w:sz w:val="24"/>
          <w:szCs w:val="24"/>
          <w:lang w:val="hy-AM"/>
        </w:rPr>
        <w:t xml:space="preserve"> </w:t>
      </w:r>
      <w:r w:rsidRPr="00AB66DF">
        <w:rPr>
          <w:rFonts w:ascii="GHEA Grapalat" w:hAnsi="GHEA Grapalat" w:cs="Sylfaen"/>
          <w:i/>
          <w:sz w:val="24"/>
          <w:szCs w:val="24"/>
          <w:lang w:val="hy-AM"/>
        </w:rPr>
        <w:t>ներկայացրել</w:t>
      </w:r>
      <w:r w:rsidRPr="00AB66DF">
        <w:rPr>
          <w:rFonts w:ascii="GHEA Grapalat" w:hAnsi="GHEA Grapalat"/>
          <w:i/>
          <w:sz w:val="24"/>
          <w:szCs w:val="24"/>
          <w:lang w:val="hy-AM"/>
        </w:rPr>
        <w:t xml:space="preserve"> է </w:t>
      </w:r>
      <w:r w:rsidRPr="00AB66DF">
        <w:rPr>
          <w:rFonts w:ascii="GHEA Grapalat" w:hAnsi="GHEA Grapalat" w:cs="Sylfaen"/>
          <w:i/>
          <w:sz w:val="24"/>
          <w:szCs w:val="24"/>
          <w:lang w:val="hy-AM"/>
        </w:rPr>
        <w:t>հետևյալ</w:t>
      </w:r>
      <w:r w:rsidRPr="00AB66DF">
        <w:rPr>
          <w:rFonts w:ascii="GHEA Grapalat" w:hAnsi="GHEA Grapalat"/>
          <w:i/>
          <w:sz w:val="24"/>
          <w:szCs w:val="24"/>
          <w:lang w:val="hy-AM"/>
        </w:rPr>
        <w:t xml:space="preserve"> </w:t>
      </w:r>
      <w:r w:rsidRPr="00AB66DF">
        <w:rPr>
          <w:rFonts w:ascii="GHEA Grapalat" w:hAnsi="GHEA Grapalat" w:cs="Sylfaen"/>
          <w:i/>
          <w:sz w:val="24"/>
          <w:szCs w:val="24"/>
          <w:lang w:val="hy-AM"/>
        </w:rPr>
        <w:t>փաստարկները</w:t>
      </w:r>
      <w:r w:rsidRPr="00AB66DF">
        <w:rPr>
          <w:rFonts w:ascii="GHEA Grapalat" w:hAnsi="GHEA Grapalat"/>
          <w:i/>
          <w:sz w:val="24"/>
          <w:szCs w:val="24"/>
          <w:lang w:val="hy-AM"/>
        </w:rPr>
        <w:t>.</w:t>
      </w:r>
      <w:r w:rsidR="003F3B03" w:rsidRPr="00AB66DF">
        <w:rPr>
          <w:rFonts w:ascii="GHEA Grapalat" w:hAnsi="GHEA Grapalat"/>
          <w:i/>
          <w:sz w:val="24"/>
          <w:szCs w:val="24"/>
          <w:lang w:val="hy-AM"/>
        </w:rPr>
        <w:t xml:space="preserve"> </w:t>
      </w:r>
    </w:p>
    <w:p w14:paraId="641D0B22" w14:textId="4239CA9E" w:rsidR="00580CF5" w:rsidRPr="00AB66DF" w:rsidRDefault="00580CF5" w:rsidP="008574A1">
      <w:pPr>
        <w:pStyle w:val="NoSpacing"/>
        <w:tabs>
          <w:tab w:val="left" w:pos="567"/>
        </w:tabs>
        <w:spacing w:line="276" w:lineRule="auto"/>
        <w:ind w:right="-75" w:firstLine="567"/>
        <w:jc w:val="both"/>
        <w:rPr>
          <w:rFonts w:ascii="GHEA Grapalat" w:hAnsi="GHEA Grapalat" w:cs="Sylfaen"/>
          <w:noProof/>
          <w:spacing w:val="-1"/>
          <w:sz w:val="24"/>
          <w:szCs w:val="24"/>
          <w:lang w:val="hy-AM"/>
        </w:rPr>
      </w:pPr>
      <w:r w:rsidRPr="00AB66DF">
        <w:rPr>
          <w:rFonts w:ascii="GHEA Grapalat" w:hAnsi="GHEA Grapalat"/>
          <w:iCs/>
          <w:sz w:val="24"/>
          <w:szCs w:val="24"/>
          <w:lang w:val="hy-AM"/>
        </w:rPr>
        <w:t>2</w:t>
      </w:r>
      <w:r w:rsidRPr="00AB66DF">
        <w:rPr>
          <w:rFonts w:ascii="Cambria Math" w:hAnsi="Cambria Math" w:cs="Cambria Math"/>
          <w:iCs/>
          <w:sz w:val="24"/>
          <w:szCs w:val="24"/>
          <w:lang w:val="hy-AM"/>
        </w:rPr>
        <w:t>․</w:t>
      </w:r>
      <w:r w:rsidRPr="00AB66DF">
        <w:rPr>
          <w:rFonts w:ascii="GHEA Grapalat" w:hAnsi="GHEA Grapalat"/>
          <w:iCs/>
          <w:sz w:val="24"/>
          <w:szCs w:val="24"/>
          <w:lang w:val="hy-AM"/>
        </w:rPr>
        <w:t>2</w:t>
      </w:r>
      <w:r w:rsidRPr="00AB66DF">
        <w:rPr>
          <w:rFonts w:ascii="Cambria Math" w:hAnsi="Cambria Math" w:cs="Cambria Math"/>
          <w:iCs/>
          <w:sz w:val="24"/>
          <w:szCs w:val="24"/>
          <w:lang w:val="hy-AM"/>
        </w:rPr>
        <w:t>․</w:t>
      </w:r>
      <w:r w:rsidRPr="00AB66DF">
        <w:rPr>
          <w:rFonts w:ascii="GHEA Grapalat" w:hAnsi="GHEA Grapalat"/>
          <w:iCs/>
          <w:sz w:val="24"/>
          <w:szCs w:val="24"/>
          <w:lang w:val="hy-AM"/>
        </w:rPr>
        <w:t xml:space="preserve"> </w:t>
      </w:r>
      <w:r w:rsidRPr="00AB66DF">
        <w:rPr>
          <w:rFonts w:ascii="GHEA Grapalat" w:hAnsi="GHEA Grapalat" w:cs="Sylfaen"/>
          <w:noProof/>
          <w:spacing w:val="-1"/>
          <w:sz w:val="24"/>
          <w:szCs w:val="24"/>
          <w:lang w:val="hy-AM"/>
        </w:rPr>
        <w:t>Վերաքննիչ դատարանն արձանագրել է, որ</w:t>
      </w:r>
      <w:r w:rsidRPr="00AB66DF">
        <w:rPr>
          <w:rFonts w:ascii="GHEA Grapalat" w:hAnsi="GHEA Grapalat" w:cs="Sylfaen"/>
          <w:bCs/>
          <w:iCs/>
          <w:noProof/>
          <w:spacing w:val="-1"/>
          <w:sz w:val="24"/>
          <w:szCs w:val="24"/>
          <w:lang w:val="hy-AM"/>
        </w:rPr>
        <w:t xml:space="preserve"> օրենքի կամ այլ իրավական ակտերի պահանջներին չհամապատասխանելու հիմքով գործարքի անվավերություն</w:t>
      </w:r>
      <w:r w:rsidR="00B06F9B" w:rsidRPr="00AB66DF">
        <w:rPr>
          <w:rFonts w:ascii="GHEA Grapalat" w:hAnsi="GHEA Grapalat" w:cs="Sylfaen"/>
          <w:bCs/>
          <w:iCs/>
          <w:noProof/>
          <w:spacing w:val="-1"/>
          <w:sz w:val="24"/>
          <w:szCs w:val="24"/>
          <w:lang w:val="hy-AM"/>
        </w:rPr>
        <w:t>ն</w:t>
      </w:r>
      <w:r w:rsidRPr="00AB66DF">
        <w:rPr>
          <w:rFonts w:ascii="GHEA Grapalat" w:hAnsi="GHEA Grapalat" w:cs="Sylfaen"/>
          <w:bCs/>
          <w:iCs/>
          <w:noProof/>
          <w:spacing w:val="-1"/>
          <w:sz w:val="24"/>
          <w:szCs w:val="24"/>
          <w:lang w:val="hy-AM"/>
        </w:rPr>
        <w:t xml:space="preserve"> ինքնին չի կարող հաստատել գույքը՝ դրա սեփականատիրոջ տիրապետումից անկախ նրա կամքից դուրս եկած լինելու, գույք</w:t>
      </w:r>
      <w:r w:rsidR="00B06F9B" w:rsidRPr="00AB66DF">
        <w:rPr>
          <w:rFonts w:ascii="GHEA Grapalat" w:hAnsi="GHEA Grapalat" w:cs="Sylfaen"/>
          <w:bCs/>
          <w:iCs/>
          <w:noProof/>
          <w:spacing w:val="-1"/>
          <w:sz w:val="24"/>
          <w:szCs w:val="24"/>
          <w:lang w:val="hy-AM"/>
        </w:rPr>
        <w:t>ն</w:t>
      </w:r>
      <w:r w:rsidRPr="00AB66DF">
        <w:rPr>
          <w:rFonts w:ascii="GHEA Grapalat" w:hAnsi="GHEA Grapalat" w:cs="Sylfaen"/>
          <w:bCs/>
          <w:iCs/>
          <w:noProof/>
          <w:spacing w:val="-1"/>
          <w:sz w:val="24"/>
          <w:szCs w:val="24"/>
          <w:lang w:val="hy-AM"/>
        </w:rPr>
        <w:t xml:space="preserve"> օտարելու կամքի բացակայության փաստը:</w:t>
      </w:r>
      <w:r w:rsidRPr="00AB66DF">
        <w:rPr>
          <w:rFonts w:ascii="GHEA Grapalat" w:hAnsi="GHEA Grapalat" w:cs="Sylfaen"/>
          <w:noProof/>
          <w:spacing w:val="-1"/>
          <w:sz w:val="24"/>
          <w:szCs w:val="24"/>
          <w:lang w:val="hy-AM"/>
        </w:rPr>
        <w:t xml:space="preserve"> Այսինքն</w:t>
      </w:r>
      <w:r w:rsidR="00B06F9B" w:rsidRPr="00AB66DF">
        <w:rPr>
          <w:rFonts w:ascii="GHEA Grapalat" w:hAnsi="GHEA Grapalat" w:cs="Sylfaen"/>
          <w:noProof/>
          <w:spacing w:val="-1"/>
          <w:sz w:val="24"/>
          <w:szCs w:val="24"/>
          <w:lang w:val="hy-AM"/>
        </w:rPr>
        <w:t>՝</w:t>
      </w:r>
      <w:r w:rsidRPr="00AB66DF">
        <w:rPr>
          <w:rFonts w:ascii="GHEA Grapalat" w:hAnsi="GHEA Grapalat" w:cs="Sylfaen"/>
          <w:noProof/>
          <w:spacing w:val="-1"/>
          <w:sz w:val="24"/>
          <w:szCs w:val="24"/>
          <w:lang w:val="hy-AM"/>
        </w:rPr>
        <w:t xml:space="preserve"> պետությունն իրականացնելով գույքն օտարելու նպատակի առկայությունը վկայող գործողություններ, չի կարող պնդել նշված գույքն իր տիրապետումից այլ ճանապարհով՝ անկախ պետության կամքից դուրս եկած լինելու հանգամանքը՝ հղում կատարելով միայն գրանցման համար հիմք հանդիսացած գործարքի՝ օրենքի պահանջի խախտմամբ կնքված լինելու՝ աճուրդն օրենսդրական որոշ ընթացակարգային պահանջների խախտմամբ անցկացված լինելու փաստին: Մինչդեռ Վերաքննիչ դատարանը հաշվի չի առել այն հանգամանքը, որ պետության կամքն ուղղված է եղել գույքն աճուրդի եղանակով վաճառելուն, այլ ոչ թե ուղղակի վաճառքով օտարելուն:  </w:t>
      </w:r>
    </w:p>
    <w:p w14:paraId="72DF3999" w14:textId="44848836" w:rsidR="00580CF5" w:rsidRPr="00AB66DF" w:rsidRDefault="00580CF5" w:rsidP="008574A1">
      <w:pPr>
        <w:tabs>
          <w:tab w:val="left" w:pos="567"/>
        </w:tabs>
        <w:spacing w:after="0"/>
        <w:ind w:right="-75" w:firstLine="567"/>
        <w:jc w:val="both"/>
        <w:rPr>
          <w:rFonts w:ascii="GHEA Grapalat" w:hAnsi="GHEA Grapalat" w:cs="Sylfaen"/>
          <w:bCs/>
          <w:iCs/>
          <w:noProof/>
          <w:spacing w:val="-1"/>
          <w:sz w:val="24"/>
          <w:szCs w:val="24"/>
          <w:lang w:val="hy-AM"/>
        </w:rPr>
      </w:pPr>
      <w:r w:rsidRPr="00AB66DF">
        <w:rPr>
          <w:rFonts w:ascii="GHEA Grapalat" w:hAnsi="GHEA Grapalat" w:cs="Sylfaen"/>
          <w:noProof/>
          <w:spacing w:val="-1"/>
          <w:sz w:val="24"/>
          <w:szCs w:val="24"/>
          <w:lang w:val="hy-AM"/>
        </w:rPr>
        <w:t>2</w:t>
      </w:r>
      <w:r w:rsidRPr="00AB66DF">
        <w:rPr>
          <w:rFonts w:ascii="Cambria Math" w:hAnsi="Cambria Math" w:cs="Cambria Math"/>
          <w:noProof/>
          <w:spacing w:val="-1"/>
          <w:sz w:val="24"/>
          <w:szCs w:val="24"/>
          <w:lang w:val="hy-AM"/>
        </w:rPr>
        <w:t>․</w:t>
      </w:r>
      <w:r w:rsidRPr="00AB66DF">
        <w:rPr>
          <w:rFonts w:ascii="GHEA Grapalat" w:hAnsi="GHEA Grapalat" w:cs="Sylfaen"/>
          <w:noProof/>
          <w:spacing w:val="-1"/>
          <w:sz w:val="24"/>
          <w:szCs w:val="24"/>
          <w:lang w:val="hy-AM"/>
        </w:rPr>
        <w:t>3</w:t>
      </w:r>
      <w:r w:rsidRPr="00AB66DF">
        <w:rPr>
          <w:rFonts w:ascii="Cambria Math" w:hAnsi="Cambria Math" w:cs="Cambria Math"/>
          <w:noProof/>
          <w:spacing w:val="-1"/>
          <w:sz w:val="24"/>
          <w:szCs w:val="24"/>
          <w:lang w:val="hy-AM"/>
        </w:rPr>
        <w:t>․</w:t>
      </w:r>
      <w:r w:rsidRPr="00AB66DF">
        <w:rPr>
          <w:rFonts w:ascii="GHEA Grapalat" w:hAnsi="GHEA Grapalat" w:cs="Sylfaen"/>
          <w:noProof/>
          <w:spacing w:val="-1"/>
          <w:sz w:val="24"/>
          <w:szCs w:val="24"/>
          <w:lang w:val="hy-AM"/>
        </w:rPr>
        <w:t xml:space="preserve"> Գ</w:t>
      </w:r>
      <w:r w:rsidRPr="00AB66DF">
        <w:rPr>
          <w:rFonts w:ascii="GHEA Grapalat" w:hAnsi="GHEA Grapalat"/>
          <w:sz w:val="24"/>
          <w:szCs w:val="24"/>
          <w:lang w:val="hy-AM"/>
        </w:rPr>
        <w:t>ործի փաստական հանգամանքներից հետևում է, որ թեև պետությունը կամեցել է օտարել հողամասը, սակայն վերջինիս կամք</w:t>
      </w:r>
      <w:r w:rsidR="00CE1AAF" w:rsidRPr="00AB66DF">
        <w:rPr>
          <w:rFonts w:ascii="GHEA Grapalat" w:hAnsi="GHEA Grapalat"/>
          <w:sz w:val="24"/>
          <w:szCs w:val="24"/>
          <w:lang w:val="hy-AM"/>
        </w:rPr>
        <w:t>ն</w:t>
      </w:r>
      <w:r w:rsidRPr="00AB66DF">
        <w:rPr>
          <w:rFonts w:ascii="GHEA Grapalat" w:hAnsi="GHEA Grapalat"/>
          <w:sz w:val="24"/>
          <w:szCs w:val="24"/>
          <w:lang w:val="hy-AM"/>
        </w:rPr>
        <w:t xml:space="preserve"> ուղղված է եղել այն աճուրդով օտարելուն, այսինքն</w:t>
      </w:r>
      <w:r w:rsidR="00CE1AAF" w:rsidRPr="00AB66DF">
        <w:rPr>
          <w:rFonts w:ascii="GHEA Grapalat" w:hAnsi="GHEA Grapalat"/>
          <w:sz w:val="24"/>
          <w:szCs w:val="24"/>
          <w:lang w:val="hy-AM"/>
        </w:rPr>
        <w:t>՝</w:t>
      </w:r>
      <w:r w:rsidRPr="00AB66DF">
        <w:rPr>
          <w:rFonts w:ascii="GHEA Grapalat" w:hAnsi="GHEA Grapalat"/>
          <w:sz w:val="24"/>
          <w:szCs w:val="24"/>
          <w:lang w:val="hy-AM"/>
        </w:rPr>
        <w:t xml:space="preserve"> փաստացի տեղի է ունեցել ուղղակի վաճառք, ինչը հաստատվել է սույն գործով որպես գրավոր ապացույց ներկայացված աճուրդային հանձնաժողովի անդամների ցուցմունքների արձանագրություններով: </w:t>
      </w:r>
      <w:r w:rsidRPr="00AB66DF">
        <w:rPr>
          <w:rFonts w:ascii="GHEA Grapalat" w:hAnsi="GHEA Grapalat" w:cs="Sylfaen"/>
          <w:bCs/>
          <w:iCs/>
          <w:noProof/>
          <w:spacing w:val="-1"/>
          <w:sz w:val="24"/>
          <w:szCs w:val="24"/>
          <w:lang w:val="hy-AM"/>
        </w:rPr>
        <w:t xml:space="preserve">Վերաքննիչ դատարանը նշված հարցի վերաբերյալ եզրահանգումները կատարել է ՀՀ քաղաքացիական օրենսգրքի 275-րդ հոդվածի պահանջների խախտմամբ, ինչը հանգեցրել է գործի սխալ լուծման:  </w:t>
      </w:r>
    </w:p>
    <w:p w14:paraId="14072A88" w14:textId="78CAB7BC" w:rsidR="00580CF5" w:rsidRPr="00AB66DF" w:rsidRDefault="00580CF5" w:rsidP="008574A1">
      <w:pPr>
        <w:pStyle w:val="NoSpacing"/>
        <w:tabs>
          <w:tab w:val="left" w:pos="567"/>
        </w:tabs>
        <w:spacing w:line="276" w:lineRule="auto"/>
        <w:ind w:right="-75" w:firstLine="567"/>
        <w:jc w:val="both"/>
        <w:rPr>
          <w:rFonts w:ascii="GHEA Grapalat" w:hAnsi="GHEA Grapalat" w:cs="Sylfaen"/>
          <w:noProof/>
          <w:spacing w:val="-1"/>
          <w:sz w:val="24"/>
          <w:szCs w:val="24"/>
          <w:lang w:val="hy-AM"/>
        </w:rPr>
      </w:pPr>
      <w:r w:rsidRPr="00AB66DF">
        <w:rPr>
          <w:rFonts w:ascii="GHEA Grapalat" w:hAnsi="GHEA Grapalat"/>
          <w:sz w:val="24"/>
          <w:szCs w:val="24"/>
          <w:lang w:val="hy-AM"/>
        </w:rPr>
        <w:t>2</w:t>
      </w:r>
      <w:r w:rsidRPr="00AB66DF">
        <w:rPr>
          <w:rFonts w:ascii="Cambria Math" w:hAnsi="Cambria Math" w:cs="Cambria Math"/>
          <w:sz w:val="24"/>
          <w:szCs w:val="24"/>
          <w:lang w:val="hy-AM"/>
        </w:rPr>
        <w:t>․</w:t>
      </w:r>
      <w:r w:rsidRPr="00AB66DF">
        <w:rPr>
          <w:rFonts w:ascii="GHEA Grapalat" w:hAnsi="GHEA Grapalat"/>
          <w:sz w:val="24"/>
          <w:szCs w:val="24"/>
          <w:lang w:val="hy-AM"/>
        </w:rPr>
        <w:t>4</w:t>
      </w:r>
      <w:r w:rsidRPr="00AB66DF">
        <w:rPr>
          <w:rFonts w:ascii="Cambria Math" w:hAnsi="Cambria Math" w:cs="Cambria Math"/>
          <w:sz w:val="24"/>
          <w:szCs w:val="24"/>
          <w:lang w:val="hy-AM"/>
        </w:rPr>
        <w:t>․</w:t>
      </w:r>
      <w:r w:rsidRPr="00AB66DF">
        <w:rPr>
          <w:rFonts w:ascii="GHEA Grapalat" w:hAnsi="GHEA Grapalat"/>
          <w:sz w:val="24"/>
          <w:szCs w:val="24"/>
          <w:lang w:val="hy-AM"/>
        </w:rPr>
        <w:t xml:space="preserve"> </w:t>
      </w:r>
      <w:r w:rsidRPr="00AB66DF">
        <w:rPr>
          <w:rFonts w:ascii="GHEA Grapalat" w:hAnsi="GHEA Grapalat" w:cs="Sylfaen"/>
          <w:noProof/>
          <w:spacing w:val="-1"/>
          <w:sz w:val="24"/>
          <w:szCs w:val="24"/>
          <w:lang w:val="hy-AM"/>
        </w:rPr>
        <w:t xml:space="preserve">Վերաքննիչ դատարանը խախտել է նաև ՀՀ քաղաքացիական դատավարության օրենսգրքի 66-րդ հոդվածի պահանջները՝ բավարար ապացույցների համակցության պայմաններում հաստատված չի համարել հողամասը պետության կամքից անկախ հանգամանքներով դուրս եկած լինելու փաստը: </w:t>
      </w:r>
    </w:p>
    <w:p w14:paraId="1ABF13AD" w14:textId="0E22D92C" w:rsidR="00580CF5" w:rsidRPr="00AB66DF" w:rsidRDefault="00580CF5" w:rsidP="008574A1">
      <w:pPr>
        <w:pStyle w:val="NoSpacing"/>
        <w:tabs>
          <w:tab w:val="left" w:pos="567"/>
        </w:tabs>
        <w:spacing w:line="276" w:lineRule="auto"/>
        <w:ind w:right="-75" w:firstLine="567"/>
        <w:jc w:val="both"/>
        <w:rPr>
          <w:rFonts w:ascii="GHEA Grapalat" w:hAnsi="GHEA Grapalat" w:cs="Sylfaen"/>
          <w:noProof/>
          <w:spacing w:val="-1"/>
          <w:sz w:val="24"/>
          <w:szCs w:val="24"/>
          <w:lang w:val="hy-AM"/>
        </w:rPr>
      </w:pPr>
      <w:r w:rsidRPr="00AB66DF">
        <w:rPr>
          <w:rFonts w:ascii="GHEA Grapalat" w:hAnsi="GHEA Grapalat" w:cs="Sylfaen"/>
          <w:noProof/>
          <w:spacing w:val="-1"/>
          <w:sz w:val="24"/>
          <w:szCs w:val="24"/>
          <w:lang w:val="hy-AM"/>
        </w:rPr>
        <w:t>2</w:t>
      </w:r>
      <w:r w:rsidRPr="00AB66DF">
        <w:rPr>
          <w:rFonts w:ascii="Cambria Math" w:hAnsi="Cambria Math" w:cs="Cambria Math"/>
          <w:noProof/>
          <w:spacing w:val="-1"/>
          <w:sz w:val="24"/>
          <w:szCs w:val="24"/>
          <w:lang w:val="hy-AM"/>
        </w:rPr>
        <w:t>․</w:t>
      </w:r>
      <w:r w:rsidRPr="00AB66DF">
        <w:rPr>
          <w:rFonts w:ascii="GHEA Grapalat" w:hAnsi="GHEA Grapalat" w:cs="Sylfaen"/>
          <w:noProof/>
          <w:spacing w:val="-1"/>
          <w:sz w:val="24"/>
          <w:szCs w:val="24"/>
          <w:lang w:val="hy-AM"/>
        </w:rPr>
        <w:t>5</w:t>
      </w:r>
      <w:r w:rsidRPr="00AB66DF">
        <w:rPr>
          <w:rFonts w:ascii="Cambria Math" w:hAnsi="Cambria Math" w:cs="Cambria Math"/>
          <w:noProof/>
          <w:spacing w:val="-1"/>
          <w:sz w:val="24"/>
          <w:szCs w:val="24"/>
          <w:lang w:val="hy-AM"/>
        </w:rPr>
        <w:t>․</w:t>
      </w:r>
      <w:r w:rsidRPr="00AB66DF">
        <w:rPr>
          <w:rFonts w:ascii="GHEA Grapalat" w:hAnsi="GHEA Grapalat" w:cs="Sylfaen"/>
          <w:noProof/>
          <w:spacing w:val="-1"/>
          <w:sz w:val="24"/>
          <w:szCs w:val="24"/>
          <w:lang w:val="hy-AM"/>
        </w:rPr>
        <w:t xml:space="preserve"> Բողոք</w:t>
      </w:r>
      <w:r w:rsidR="00C3156E" w:rsidRPr="00AB66DF">
        <w:rPr>
          <w:rFonts w:ascii="GHEA Grapalat" w:hAnsi="GHEA Grapalat" w:cs="Sylfaen"/>
          <w:noProof/>
          <w:spacing w:val="-1"/>
          <w:sz w:val="24"/>
          <w:szCs w:val="24"/>
          <w:lang w:val="hy-AM"/>
        </w:rPr>
        <w:t xml:space="preserve"> բերած անձն </w:t>
      </w:r>
      <w:r w:rsidRPr="00AB66DF">
        <w:rPr>
          <w:rFonts w:ascii="GHEA Grapalat" w:hAnsi="GHEA Grapalat" w:cs="Sylfaen"/>
          <w:noProof/>
          <w:spacing w:val="-1"/>
          <w:sz w:val="24"/>
          <w:szCs w:val="24"/>
          <w:lang w:val="hy-AM"/>
        </w:rPr>
        <w:t xml:space="preserve">անդրադառնալով Վերաքննիչ դատարանի այն դիրքորոշմանը, թե Դատարանն անդրադարձ չի կատարել երրորդ անձ Հայկ </w:t>
      </w:r>
      <w:r w:rsidR="00C736A1" w:rsidRPr="00AB66DF">
        <w:rPr>
          <w:rFonts w:ascii="GHEA Grapalat" w:hAnsi="GHEA Grapalat" w:cs="Sylfaen"/>
          <w:noProof/>
          <w:spacing w:val="-1"/>
          <w:sz w:val="24"/>
          <w:szCs w:val="24"/>
          <w:lang w:val="hy-AM"/>
        </w:rPr>
        <w:t xml:space="preserve">Հարությունի </w:t>
      </w:r>
      <w:r w:rsidRPr="00AB66DF">
        <w:rPr>
          <w:rFonts w:ascii="GHEA Grapalat" w:hAnsi="GHEA Grapalat" w:cs="Sylfaen"/>
          <w:noProof/>
          <w:spacing w:val="-1"/>
          <w:sz w:val="24"/>
          <w:szCs w:val="24"/>
          <w:lang w:val="hy-AM"/>
        </w:rPr>
        <w:t xml:space="preserve">Ղարագյոզյանի անբարեխիղճ ձեռքբերող հանդիսանալու փաստին` </w:t>
      </w:r>
      <w:r w:rsidR="00BD4CAD" w:rsidRPr="00AB66DF">
        <w:rPr>
          <w:rFonts w:ascii="GHEA Grapalat" w:hAnsi="GHEA Grapalat" w:cs="Sylfaen"/>
          <w:noProof/>
          <w:spacing w:val="-1"/>
          <w:sz w:val="24"/>
          <w:szCs w:val="24"/>
          <w:lang w:val="hy-AM"/>
        </w:rPr>
        <w:t>գտնում է</w:t>
      </w:r>
      <w:r w:rsidRPr="00AB66DF">
        <w:rPr>
          <w:rFonts w:ascii="GHEA Grapalat" w:hAnsi="GHEA Grapalat" w:cs="Sylfaen"/>
          <w:noProof/>
          <w:spacing w:val="-1"/>
          <w:sz w:val="24"/>
          <w:szCs w:val="24"/>
          <w:lang w:val="hy-AM"/>
        </w:rPr>
        <w:t>, որ Դատարան</w:t>
      </w:r>
      <w:r w:rsidR="00CE1AAF" w:rsidRPr="00AB66DF">
        <w:rPr>
          <w:rFonts w:ascii="GHEA Grapalat" w:hAnsi="GHEA Grapalat" w:cs="Sylfaen"/>
          <w:noProof/>
          <w:spacing w:val="-1"/>
          <w:sz w:val="24"/>
          <w:szCs w:val="24"/>
          <w:lang w:val="hy-AM"/>
        </w:rPr>
        <w:t>ն</w:t>
      </w:r>
      <w:r w:rsidRPr="00AB66DF">
        <w:rPr>
          <w:rFonts w:ascii="GHEA Grapalat" w:hAnsi="GHEA Grapalat" w:cs="Sylfaen"/>
          <w:noProof/>
          <w:spacing w:val="-1"/>
          <w:sz w:val="24"/>
          <w:szCs w:val="24"/>
          <w:lang w:val="hy-AM"/>
        </w:rPr>
        <w:t xml:space="preserve"> ապացուցման պարտականությունը բաշխելու մասին որոշմամբ հայցվորի վրա որպես ապացուցման ենթակա փաստ դրել է</w:t>
      </w:r>
      <w:r w:rsidR="00361E6D" w:rsidRPr="00AB66DF">
        <w:rPr>
          <w:rFonts w:ascii="Cambria Math" w:hAnsi="Cambria Math" w:cs="Cambria Math"/>
          <w:noProof/>
          <w:spacing w:val="-1"/>
          <w:sz w:val="24"/>
          <w:szCs w:val="24"/>
          <w:lang w:val="hy-AM"/>
        </w:rPr>
        <w:t>․</w:t>
      </w:r>
      <w:r w:rsidRPr="00AB66DF">
        <w:rPr>
          <w:rFonts w:ascii="GHEA Grapalat" w:hAnsi="GHEA Grapalat" w:cs="Sylfaen"/>
          <w:noProof/>
          <w:spacing w:val="-1"/>
          <w:sz w:val="24"/>
          <w:szCs w:val="24"/>
          <w:lang w:val="hy-AM"/>
        </w:rPr>
        <w:t xml:space="preserve"> ... օտարված հողամասի հետագա՝ 06.12.2007 թվականի օտարման գործարքով գնորդ և գրանցված սեփականատեր Հայկ Հարությունի Ղարագյոզյանի բարեխիղճ ձեռք բերող չլինելու </w:t>
      </w:r>
      <w:r w:rsidRPr="00AB66DF">
        <w:rPr>
          <w:rFonts w:ascii="GHEA Grapalat" w:hAnsi="GHEA Grapalat" w:cs="Sylfaen"/>
          <w:bCs/>
          <w:noProof/>
          <w:spacing w:val="-1"/>
          <w:sz w:val="24"/>
          <w:szCs w:val="24"/>
          <w:lang w:val="hy-AM"/>
        </w:rPr>
        <w:t>կամ</w:t>
      </w:r>
      <w:r w:rsidRPr="00AB66DF">
        <w:rPr>
          <w:rFonts w:ascii="GHEA Grapalat" w:hAnsi="GHEA Grapalat" w:cs="Sylfaen"/>
          <w:noProof/>
          <w:spacing w:val="-1"/>
          <w:sz w:val="24"/>
          <w:szCs w:val="24"/>
          <w:lang w:val="hy-AM"/>
        </w:rPr>
        <w:t xml:space="preserve"> հողամասը պետության տիրապետումից այլ ճանապարհով` անկախ պետության կամքից, դուրս եկած լինելու փաստերը ապացուցելու պարտականություն: Այսինքն՝ կամ շաղկապի առկայությունը վկայում է, որ նշված փաստերից որևէ մեկի ապացուցված լինելն արդեն իսկ բավարար է հաջորդող գործարքը և սեփականության իրավունքի պետական գրանցումն անվավեր ճանաչելու </w:t>
      </w:r>
      <w:r w:rsidR="00000BBD" w:rsidRPr="00AB66DF">
        <w:rPr>
          <w:rFonts w:ascii="GHEA Grapalat" w:hAnsi="GHEA Grapalat" w:cs="Sylfaen"/>
          <w:noProof/>
          <w:spacing w:val="-1"/>
          <w:sz w:val="24"/>
          <w:szCs w:val="24"/>
          <w:lang w:val="hy-AM"/>
        </w:rPr>
        <w:t xml:space="preserve">ու </w:t>
      </w:r>
      <w:r w:rsidRPr="00AB66DF">
        <w:rPr>
          <w:rFonts w:ascii="GHEA Grapalat" w:hAnsi="GHEA Grapalat" w:cs="Sylfaen"/>
          <w:noProof/>
          <w:spacing w:val="-1"/>
          <w:sz w:val="24"/>
          <w:szCs w:val="24"/>
          <w:lang w:val="hy-AM"/>
        </w:rPr>
        <w:t xml:space="preserve">գույքը պետությանը վերադարձնելու համար, որպիսի հիմք հանդիսացել է հողամասը պետության տիրապետումից անկախ պետության կամքից դուրս եկած լինելու փաստը, հետևաբար Դատարանը պարտավորություն չուներ հողամասը պետությանը վերադարձնելու </w:t>
      </w:r>
      <w:r w:rsidRPr="00AB66DF">
        <w:rPr>
          <w:rFonts w:ascii="GHEA Grapalat" w:hAnsi="GHEA Grapalat" w:cs="Sylfaen"/>
          <w:noProof/>
          <w:spacing w:val="-1"/>
          <w:sz w:val="24"/>
          <w:szCs w:val="24"/>
          <w:lang w:val="hy-AM"/>
        </w:rPr>
        <w:lastRenderedPageBreak/>
        <w:t>հարցում առանձին քննության առարկա դարձներ երրորդ անձի բարեխ</w:t>
      </w:r>
      <w:r w:rsidR="00361E6D" w:rsidRPr="00AB66DF">
        <w:rPr>
          <w:rFonts w:ascii="GHEA Grapalat" w:hAnsi="GHEA Grapalat" w:cs="Sylfaen"/>
          <w:noProof/>
          <w:spacing w:val="-1"/>
          <w:sz w:val="24"/>
          <w:szCs w:val="24"/>
          <w:lang w:val="hy-AM"/>
        </w:rPr>
        <w:t>ղ</w:t>
      </w:r>
      <w:r w:rsidRPr="00AB66DF">
        <w:rPr>
          <w:rFonts w:ascii="GHEA Grapalat" w:hAnsi="GHEA Grapalat" w:cs="Sylfaen"/>
          <w:noProof/>
          <w:spacing w:val="-1"/>
          <w:sz w:val="24"/>
          <w:szCs w:val="24"/>
          <w:lang w:val="hy-AM"/>
        </w:rPr>
        <w:t xml:space="preserve">ճության հարցը, չնայած որ գործում եղած ապացույցների հիման վրա վճռի պատճառաբանական մասում նաև անդրադարձել է այդ հարցին:  </w:t>
      </w:r>
    </w:p>
    <w:p w14:paraId="48730D1A" w14:textId="18FD3C1A" w:rsidR="004C294F" w:rsidRPr="00AB66DF" w:rsidRDefault="002564A3" w:rsidP="008574A1">
      <w:pPr>
        <w:pStyle w:val="NormalWeb"/>
        <w:shd w:val="clear" w:color="auto" w:fill="FFFFFF"/>
        <w:tabs>
          <w:tab w:val="left" w:pos="567"/>
        </w:tabs>
        <w:spacing w:before="0" w:beforeAutospacing="0" w:after="0" w:afterAutospacing="0" w:line="276" w:lineRule="auto"/>
        <w:ind w:right="-75" w:firstLine="567"/>
        <w:jc w:val="both"/>
        <w:rPr>
          <w:rFonts w:ascii="GHEA Grapalat" w:hAnsi="GHEA Grapalat"/>
          <w:lang w:val="hy-AM"/>
        </w:rPr>
      </w:pPr>
      <w:r w:rsidRPr="00AB66DF">
        <w:rPr>
          <w:rFonts w:ascii="GHEA Grapalat" w:hAnsi="GHEA Grapalat" w:cs="Sylfaen"/>
          <w:iCs/>
          <w:noProof/>
          <w:spacing w:val="-1"/>
          <w:lang w:val="hy-AM"/>
        </w:rPr>
        <w:t>2</w:t>
      </w:r>
      <w:r w:rsidRPr="00AB66DF">
        <w:rPr>
          <w:rFonts w:ascii="Cambria Math" w:hAnsi="Cambria Math" w:cs="Cambria Math"/>
          <w:iCs/>
          <w:noProof/>
          <w:spacing w:val="-1"/>
          <w:lang w:val="hy-AM"/>
        </w:rPr>
        <w:t>․</w:t>
      </w:r>
      <w:r w:rsidR="00C3156E" w:rsidRPr="00AB66DF">
        <w:rPr>
          <w:rFonts w:ascii="GHEA Grapalat" w:hAnsi="GHEA Grapalat" w:cs="Sylfaen"/>
          <w:iCs/>
          <w:noProof/>
          <w:spacing w:val="-1"/>
          <w:lang w:val="hy-AM"/>
        </w:rPr>
        <w:t>6</w:t>
      </w:r>
      <w:r w:rsidRPr="00AB66DF">
        <w:rPr>
          <w:rFonts w:ascii="Cambria Math" w:hAnsi="Cambria Math" w:cs="Cambria Math"/>
          <w:iCs/>
          <w:noProof/>
          <w:spacing w:val="-1"/>
          <w:lang w:val="hy-AM"/>
        </w:rPr>
        <w:t>․</w:t>
      </w:r>
      <w:r w:rsidRPr="00AB66DF">
        <w:rPr>
          <w:rFonts w:ascii="GHEA Grapalat" w:hAnsi="GHEA Grapalat" w:cs="Sylfaen"/>
          <w:iCs/>
          <w:noProof/>
          <w:spacing w:val="-1"/>
          <w:lang w:val="hy-AM"/>
        </w:rPr>
        <w:t xml:space="preserve"> </w:t>
      </w:r>
      <w:r w:rsidR="004C294F" w:rsidRPr="00AB66DF">
        <w:rPr>
          <w:rFonts w:ascii="GHEA Grapalat" w:hAnsi="GHEA Grapalat" w:cs="Sylfaen"/>
          <w:lang w:val="hy-AM"/>
        </w:rPr>
        <w:t xml:space="preserve">Վերոգրյալի հիման վրա </w:t>
      </w:r>
      <w:r w:rsidR="00C3156E" w:rsidRPr="00AB66DF">
        <w:rPr>
          <w:rFonts w:ascii="GHEA Grapalat" w:hAnsi="GHEA Grapalat" w:cs="Sylfaen"/>
          <w:lang w:val="hy-AM"/>
        </w:rPr>
        <w:t>բողոք բերած անձը</w:t>
      </w:r>
      <w:r w:rsidR="004C294F" w:rsidRPr="00AB66DF">
        <w:rPr>
          <w:rFonts w:ascii="GHEA Grapalat" w:hAnsi="GHEA Grapalat" w:cs="Sylfaen"/>
          <w:lang w:val="hy-AM"/>
        </w:rPr>
        <w:t xml:space="preserve"> պահանջել է</w:t>
      </w:r>
      <w:r w:rsidR="003B29AA">
        <w:rPr>
          <w:rFonts w:ascii="Cambria Math" w:hAnsi="Cambria Math" w:cs="Sylfaen"/>
          <w:lang w:val="hy-AM"/>
        </w:rPr>
        <w:t>․</w:t>
      </w:r>
      <w:r w:rsidR="004C294F" w:rsidRPr="00AB66DF">
        <w:rPr>
          <w:rFonts w:ascii="GHEA Grapalat" w:hAnsi="GHEA Grapalat" w:cs="Sylfaen"/>
          <w:lang w:val="hy-AM"/>
        </w:rPr>
        <w:t xml:space="preserve"> «Վերաքննիչ դատարանի 03.05.2024 թվականի</w:t>
      </w:r>
      <w:r w:rsidR="004C294F" w:rsidRPr="00AB66DF">
        <w:rPr>
          <w:rFonts w:ascii="GHEA Grapalat" w:hAnsi="GHEA Grapalat"/>
          <w:lang w:val="hy-AM"/>
        </w:rPr>
        <w:t xml:space="preserve"> որոշումն ամբողջությամբ բեկանել և փոփոխել, կամ ամբողջությամբ բեկանել վերաքննիչ դատարանի դատական ակտը` ամբողջությամբ օրինական ուժ տալով առաջին ատյանի դատարանի դատական ակտին»:</w:t>
      </w:r>
    </w:p>
    <w:p w14:paraId="06D7B7DF" w14:textId="77777777" w:rsidR="00646AA3" w:rsidRPr="00AB66DF" w:rsidRDefault="00646AA3" w:rsidP="008574A1">
      <w:pPr>
        <w:tabs>
          <w:tab w:val="left" w:pos="567"/>
        </w:tabs>
        <w:spacing w:after="0"/>
        <w:ind w:right="-75" w:firstLine="567"/>
        <w:jc w:val="both"/>
        <w:rPr>
          <w:rFonts w:ascii="GHEA Grapalat" w:hAnsi="GHEA Grapalat"/>
          <w:b/>
          <w:bCs/>
          <w:iCs/>
          <w:sz w:val="24"/>
          <w:szCs w:val="24"/>
          <w:u w:val="single"/>
          <w:lang w:val="hy-AM"/>
        </w:rPr>
      </w:pPr>
    </w:p>
    <w:p w14:paraId="2CFC99FC" w14:textId="2D89B838" w:rsidR="002D4152" w:rsidRPr="00AB66DF" w:rsidRDefault="00EB12ED" w:rsidP="008574A1">
      <w:pPr>
        <w:tabs>
          <w:tab w:val="left" w:pos="567"/>
        </w:tabs>
        <w:spacing w:after="0"/>
        <w:ind w:right="-75" w:firstLine="567"/>
        <w:jc w:val="both"/>
        <w:rPr>
          <w:rFonts w:ascii="GHEA Grapalat" w:hAnsi="GHEA Grapalat"/>
          <w:b/>
          <w:bCs/>
          <w:iCs/>
          <w:sz w:val="24"/>
          <w:szCs w:val="24"/>
          <w:lang w:val="hy-AM"/>
        </w:rPr>
      </w:pPr>
      <w:r w:rsidRPr="00AB66DF">
        <w:rPr>
          <w:rFonts w:ascii="GHEA Grapalat" w:hAnsi="GHEA Grapalat"/>
          <w:b/>
          <w:bCs/>
          <w:iCs/>
          <w:sz w:val="24"/>
          <w:szCs w:val="24"/>
          <w:u w:val="single"/>
          <w:lang w:val="hy-AM"/>
        </w:rPr>
        <w:t>3</w:t>
      </w:r>
      <w:r w:rsidR="002D4152" w:rsidRPr="00AB66DF">
        <w:rPr>
          <w:rFonts w:ascii="GHEA Grapalat" w:hAnsi="GHEA Grapalat"/>
          <w:b/>
          <w:bCs/>
          <w:iCs/>
          <w:sz w:val="24"/>
          <w:szCs w:val="24"/>
          <w:u w:val="single"/>
          <w:lang w:val="hy-AM"/>
        </w:rPr>
        <w:t xml:space="preserve">. </w:t>
      </w:r>
      <w:r w:rsidR="002D4152" w:rsidRPr="00AB66DF">
        <w:rPr>
          <w:rFonts w:ascii="GHEA Grapalat" w:hAnsi="GHEA Grapalat" w:cs="Sylfaen"/>
          <w:b/>
          <w:bCs/>
          <w:iCs/>
          <w:sz w:val="24"/>
          <w:szCs w:val="24"/>
          <w:u w:val="single"/>
          <w:lang w:val="hy-AM"/>
        </w:rPr>
        <w:t>Վճռաբեկ</w:t>
      </w:r>
      <w:r w:rsidR="002D4152" w:rsidRPr="00AB66DF">
        <w:rPr>
          <w:rFonts w:ascii="GHEA Grapalat" w:hAnsi="GHEA Grapalat"/>
          <w:b/>
          <w:bCs/>
          <w:iCs/>
          <w:sz w:val="24"/>
          <w:szCs w:val="24"/>
          <w:u w:val="single"/>
          <w:lang w:val="hy-AM"/>
        </w:rPr>
        <w:t xml:space="preserve"> </w:t>
      </w:r>
      <w:r w:rsidR="002D4152" w:rsidRPr="00AB66DF">
        <w:rPr>
          <w:rFonts w:ascii="GHEA Grapalat" w:hAnsi="GHEA Grapalat" w:cs="Sylfaen"/>
          <w:b/>
          <w:bCs/>
          <w:iCs/>
          <w:sz w:val="24"/>
          <w:szCs w:val="24"/>
          <w:u w:val="single"/>
          <w:lang w:val="hy-AM"/>
        </w:rPr>
        <w:t>բողոքի</w:t>
      </w:r>
      <w:r w:rsidR="002D4152" w:rsidRPr="00AB66DF">
        <w:rPr>
          <w:rFonts w:ascii="GHEA Grapalat" w:hAnsi="GHEA Grapalat"/>
          <w:b/>
          <w:bCs/>
          <w:iCs/>
          <w:sz w:val="24"/>
          <w:szCs w:val="24"/>
          <w:u w:val="single"/>
          <w:lang w:val="hy-AM"/>
        </w:rPr>
        <w:t xml:space="preserve"> </w:t>
      </w:r>
      <w:r w:rsidR="002D4152" w:rsidRPr="00AB66DF">
        <w:rPr>
          <w:rFonts w:ascii="GHEA Grapalat" w:hAnsi="GHEA Grapalat" w:cs="Sylfaen"/>
          <w:b/>
          <w:bCs/>
          <w:iCs/>
          <w:sz w:val="24"/>
          <w:szCs w:val="24"/>
          <w:u w:val="single"/>
          <w:lang w:val="hy-AM"/>
        </w:rPr>
        <w:t>պատասխանի հիմնավորումները</w:t>
      </w:r>
      <w:r w:rsidR="002D4152" w:rsidRPr="00AB66DF">
        <w:rPr>
          <w:rFonts w:ascii="GHEA Grapalat" w:hAnsi="GHEA Grapalat" w:cs="Cambria Math"/>
          <w:b/>
          <w:bCs/>
          <w:iCs/>
          <w:sz w:val="24"/>
          <w:szCs w:val="24"/>
          <w:u w:val="single"/>
          <w:lang w:val="hy-AM"/>
        </w:rPr>
        <w:t>.</w:t>
      </w:r>
      <w:r w:rsidR="002D4152" w:rsidRPr="00AB66DF">
        <w:rPr>
          <w:rFonts w:ascii="GHEA Grapalat" w:hAnsi="GHEA Grapalat"/>
          <w:b/>
          <w:bCs/>
          <w:iCs/>
          <w:sz w:val="24"/>
          <w:szCs w:val="24"/>
          <w:lang w:val="hy-AM"/>
        </w:rPr>
        <w:tab/>
      </w:r>
    </w:p>
    <w:p w14:paraId="38C4F080" w14:textId="1CB98D61" w:rsidR="009929E0" w:rsidRPr="00AB66DF" w:rsidRDefault="00EB12ED" w:rsidP="008574A1">
      <w:pPr>
        <w:tabs>
          <w:tab w:val="left" w:pos="567"/>
        </w:tabs>
        <w:spacing w:after="0"/>
        <w:ind w:right="-75" w:firstLine="567"/>
        <w:jc w:val="both"/>
        <w:rPr>
          <w:rFonts w:ascii="GHEA Grapalat" w:hAnsi="GHEA Grapalat"/>
          <w:i/>
          <w:iCs/>
          <w:sz w:val="24"/>
          <w:szCs w:val="24"/>
          <w:lang w:val="hy-AM"/>
        </w:rPr>
      </w:pPr>
      <w:r w:rsidRPr="00AB66DF">
        <w:rPr>
          <w:rFonts w:ascii="GHEA Grapalat" w:hAnsi="GHEA Grapalat" w:cs="GHEA Grapalat"/>
          <w:i/>
          <w:iCs/>
          <w:sz w:val="24"/>
          <w:szCs w:val="24"/>
          <w:shd w:val="clear" w:color="auto" w:fill="FFFFFF"/>
          <w:lang w:val="hy-AM"/>
        </w:rPr>
        <w:t>3</w:t>
      </w:r>
      <w:r w:rsidR="00BD4CAD" w:rsidRPr="00AB66DF">
        <w:rPr>
          <w:rFonts w:ascii="Cambria Math" w:hAnsi="Cambria Math" w:cs="Cambria Math"/>
          <w:i/>
          <w:iCs/>
          <w:sz w:val="24"/>
          <w:szCs w:val="24"/>
          <w:shd w:val="clear" w:color="auto" w:fill="FFFFFF"/>
          <w:lang w:val="hy-AM"/>
        </w:rPr>
        <w:t>․</w:t>
      </w:r>
      <w:r w:rsidR="00BD4CAD" w:rsidRPr="00AB66DF">
        <w:rPr>
          <w:rFonts w:ascii="GHEA Grapalat" w:hAnsi="GHEA Grapalat" w:cs="GHEA Grapalat"/>
          <w:i/>
          <w:iCs/>
          <w:sz w:val="24"/>
          <w:szCs w:val="24"/>
          <w:shd w:val="clear" w:color="auto" w:fill="FFFFFF"/>
          <w:lang w:val="hy-AM"/>
        </w:rPr>
        <w:t>1</w:t>
      </w:r>
      <w:r w:rsidR="00BD4CAD" w:rsidRPr="00AB66DF">
        <w:rPr>
          <w:rFonts w:ascii="Cambria Math" w:hAnsi="Cambria Math" w:cs="Cambria Math"/>
          <w:i/>
          <w:iCs/>
          <w:sz w:val="24"/>
          <w:szCs w:val="24"/>
          <w:shd w:val="clear" w:color="auto" w:fill="FFFFFF"/>
          <w:lang w:val="hy-AM"/>
        </w:rPr>
        <w:t>․</w:t>
      </w:r>
      <w:r w:rsidR="00BD4CAD" w:rsidRPr="00AB66DF">
        <w:rPr>
          <w:rFonts w:ascii="GHEA Grapalat" w:hAnsi="GHEA Grapalat" w:cs="GHEA Grapalat"/>
          <w:i/>
          <w:iCs/>
          <w:sz w:val="24"/>
          <w:szCs w:val="24"/>
          <w:shd w:val="clear" w:color="auto" w:fill="FFFFFF"/>
          <w:lang w:val="hy-AM"/>
        </w:rPr>
        <w:t xml:space="preserve"> </w:t>
      </w:r>
      <w:r w:rsidR="004126D2" w:rsidRPr="00AB66DF">
        <w:rPr>
          <w:rFonts w:ascii="GHEA Grapalat" w:hAnsi="GHEA Grapalat" w:cs="GHEA Grapalat"/>
          <w:i/>
          <w:iCs/>
          <w:sz w:val="24"/>
          <w:szCs w:val="24"/>
          <w:shd w:val="clear" w:color="auto" w:fill="FFFFFF"/>
          <w:lang w:val="hy-AM"/>
        </w:rPr>
        <w:t xml:space="preserve">Հայկ </w:t>
      </w:r>
      <w:r w:rsidR="00F546B1" w:rsidRPr="00AB66DF">
        <w:rPr>
          <w:rFonts w:ascii="GHEA Grapalat" w:hAnsi="GHEA Grapalat" w:cs="GHEA Grapalat"/>
          <w:i/>
          <w:iCs/>
          <w:sz w:val="24"/>
          <w:szCs w:val="24"/>
          <w:shd w:val="clear" w:color="auto" w:fill="FFFFFF"/>
          <w:lang w:val="hy-AM"/>
        </w:rPr>
        <w:t xml:space="preserve">Հարությունի </w:t>
      </w:r>
      <w:r w:rsidR="004126D2" w:rsidRPr="00AB66DF">
        <w:rPr>
          <w:rFonts w:ascii="GHEA Grapalat" w:hAnsi="GHEA Grapalat" w:cs="GHEA Grapalat"/>
          <w:i/>
          <w:iCs/>
          <w:sz w:val="24"/>
          <w:szCs w:val="24"/>
          <w:shd w:val="clear" w:color="auto" w:fill="FFFFFF"/>
          <w:lang w:val="hy-AM"/>
        </w:rPr>
        <w:t>Ղարագյոզյանը</w:t>
      </w:r>
      <w:r w:rsidR="009929E0" w:rsidRPr="00AB66DF">
        <w:rPr>
          <w:rFonts w:ascii="GHEA Grapalat" w:hAnsi="GHEA Grapalat" w:cs="Sylfaen"/>
          <w:i/>
          <w:iCs/>
          <w:sz w:val="24"/>
          <w:szCs w:val="24"/>
          <w:lang w:val="hy-AM"/>
        </w:rPr>
        <w:t xml:space="preserve"> </w:t>
      </w:r>
      <w:r w:rsidR="007A2D4F" w:rsidRPr="00AB66DF">
        <w:rPr>
          <w:rFonts w:ascii="GHEA Grapalat" w:hAnsi="GHEA Grapalat" w:cs="Sylfaen"/>
          <w:i/>
          <w:iCs/>
          <w:sz w:val="24"/>
          <w:szCs w:val="24"/>
          <w:lang w:val="hy-AM"/>
        </w:rPr>
        <w:t xml:space="preserve">վճռաբեկ բողոքի պատասխանում ներկայացրել է </w:t>
      </w:r>
      <w:r w:rsidR="009929E0" w:rsidRPr="00AB66DF">
        <w:rPr>
          <w:rFonts w:ascii="GHEA Grapalat" w:hAnsi="GHEA Grapalat" w:cs="Sylfaen"/>
          <w:i/>
          <w:iCs/>
          <w:sz w:val="24"/>
          <w:szCs w:val="24"/>
          <w:lang w:val="hy-AM"/>
        </w:rPr>
        <w:t xml:space="preserve">հետևյալ </w:t>
      </w:r>
      <w:r w:rsidR="007A2D4F" w:rsidRPr="00AB66DF">
        <w:rPr>
          <w:rFonts w:ascii="GHEA Grapalat" w:hAnsi="GHEA Grapalat" w:cs="Sylfaen"/>
          <w:i/>
          <w:iCs/>
          <w:sz w:val="24"/>
          <w:szCs w:val="24"/>
          <w:lang w:val="hy-AM"/>
        </w:rPr>
        <w:t>փաստարկները</w:t>
      </w:r>
      <w:r w:rsidR="009929E0" w:rsidRPr="00AB66DF">
        <w:rPr>
          <w:rFonts w:ascii="GHEA Grapalat" w:hAnsi="GHEA Grapalat"/>
          <w:i/>
          <w:iCs/>
          <w:sz w:val="24"/>
          <w:szCs w:val="24"/>
          <w:lang w:val="hy-AM"/>
        </w:rPr>
        <w:t>.</w:t>
      </w:r>
    </w:p>
    <w:p w14:paraId="79509925" w14:textId="125A297C" w:rsidR="004126D2" w:rsidRPr="00AB66DF" w:rsidRDefault="00EB12ED" w:rsidP="008574A1">
      <w:pPr>
        <w:tabs>
          <w:tab w:val="left" w:pos="567"/>
        </w:tabs>
        <w:spacing w:after="0"/>
        <w:ind w:right="-75" w:firstLine="567"/>
        <w:jc w:val="both"/>
        <w:rPr>
          <w:rFonts w:ascii="GHEA Grapalat" w:hAnsi="GHEA Grapalat"/>
          <w:sz w:val="24"/>
          <w:szCs w:val="24"/>
          <w:lang w:val="hy-AM"/>
        </w:rPr>
      </w:pPr>
      <w:r w:rsidRPr="00AB66DF">
        <w:rPr>
          <w:rFonts w:ascii="GHEA Grapalat" w:hAnsi="GHEA Grapalat"/>
          <w:sz w:val="24"/>
          <w:szCs w:val="24"/>
          <w:lang w:val="hy-AM"/>
        </w:rPr>
        <w:t>3</w:t>
      </w:r>
      <w:r w:rsidR="00BD4CAD" w:rsidRPr="00AB66DF">
        <w:rPr>
          <w:rFonts w:ascii="Cambria Math" w:hAnsi="Cambria Math" w:cs="Cambria Math"/>
          <w:sz w:val="24"/>
          <w:szCs w:val="24"/>
          <w:lang w:val="hy-AM"/>
        </w:rPr>
        <w:t>․</w:t>
      </w:r>
      <w:r w:rsidR="00BD4CAD" w:rsidRPr="00AB66DF">
        <w:rPr>
          <w:rFonts w:ascii="GHEA Grapalat" w:hAnsi="GHEA Grapalat"/>
          <w:sz w:val="24"/>
          <w:szCs w:val="24"/>
          <w:lang w:val="hy-AM"/>
        </w:rPr>
        <w:t>2</w:t>
      </w:r>
      <w:r w:rsidR="00BD4CAD" w:rsidRPr="00AB66DF">
        <w:rPr>
          <w:rFonts w:ascii="Cambria Math" w:hAnsi="Cambria Math" w:cs="Cambria Math"/>
          <w:sz w:val="24"/>
          <w:szCs w:val="24"/>
          <w:lang w:val="hy-AM"/>
        </w:rPr>
        <w:t>․</w:t>
      </w:r>
      <w:r w:rsidR="00BD4CAD" w:rsidRPr="00AB66DF">
        <w:rPr>
          <w:rFonts w:ascii="GHEA Grapalat" w:hAnsi="GHEA Grapalat"/>
          <w:sz w:val="24"/>
          <w:szCs w:val="24"/>
          <w:lang w:val="hy-AM"/>
        </w:rPr>
        <w:t xml:space="preserve"> </w:t>
      </w:r>
      <w:r w:rsidR="00B0348E" w:rsidRPr="00AB66DF">
        <w:rPr>
          <w:rFonts w:ascii="GHEA Grapalat" w:hAnsi="GHEA Grapalat"/>
          <w:sz w:val="24"/>
          <w:szCs w:val="24"/>
          <w:lang w:val="hy-AM"/>
        </w:rPr>
        <w:t>Հ</w:t>
      </w:r>
      <w:r w:rsidR="004126D2" w:rsidRPr="00AB66DF">
        <w:rPr>
          <w:rFonts w:ascii="GHEA Grapalat" w:hAnsi="GHEA Grapalat"/>
          <w:sz w:val="24"/>
          <w:szCs w:val="24"/>
          <w:lang w:val="hy-AM"/>
        </w:rPr>
        <w:t xml:space="preserve">այցվորի պահանջը հանգում է նրան, որ հողամասի օտարումն իրականացվել է օրենքով սահմանված պահանջների խախտմամբ, հետևաբար Կոտայքի մարզպետի և Հովհաննես </w:t>
      </w:r>
      <w:r w:rsidR="00C921F5" w:rsidRPr="00AB66DF">
        <w:rPr>
          <w:rFonts w:ascii="GHEA Grapalat" w:hAnsi="GHEA Grapalat"/>
          <w:sz w:val="24"/>
          <w:szCs w:val="24"/>
          <w:lang w:val="hy-AM"/>
        </w:rPr>
        <w:t xml:space="preserve">Հենրիկի </w:t>
      </w:r>
      <w:r w:rsidR="004126D2" w:rsidRPr="00AB66DF">
        <w:rPr>
          <w:rFonts w:ascii="GHEA Grapalat" w:hAnsi="GHEA Grapalat"/>
          <w:sz w:val="24"/>
          <w:szCs w:val="24"/>
          <w:lang w:val="hy-AM"/>
        </w:rPr>
        <w:t>Գևո</w:t>
      </w:r>
      <w:r w:rsidR="007A2D4F" w:rsidRPr="00AB66DF">
        <w:rPr>
          <w:rFonts w:ascii="GHEA Grapalat" w:hAnsi="GHEA Grapalat"/>
          <w:sz w:val="24"/>
          <w:szCs w:val="24"/>
          <w:lang w:val="hy-AM"/>
        </w:rPr>
        <w:t>ր</w:t>
      </w:r>
      <w:r w:rsidR="004126D2" w:rsidRPr="00AB66DF">
        <w:rPr>
          <w:rFonts w:ascii="GHEA Grapalat" w:hAnsi="GHEA Grapalat"/>
          <w:sz w:val="24"/>
          <w:szCs w:val="24"/>
          <w:lang w:val="hy-AM"/>
        </w:rPr>
        <w:t xml:space="preserve">գյանի միջև կնքված հողամասի </w:t>
      </w:r>
      <w:r w:rsidR="00BD4CAD" w:rsidRPr="00AB66DF">
        <w:rPr>
          <w:rFonts w:ascii="GHEA Grapalat" w:hAnsi="GHEA Grapalat"/>
          <w:sz w:val="24"/>
          <w:szCs w:val="24"/>
          <w:lang w:val="hy-AM"/>
        </w:rPr>
        <w:t xml:space="preserve">առուվաճառքի </w:t>
      </w:r>
      <w:r w:rsidR="004126D2" w:rsidRPr="00AB66DF">
        <w:rPr>
          <w:rFonts w:ascii="GHEA Grapalat" w:hAnsi="GHEA Grapalat"/>
          <w:sz w:val="24"/>
          <w:szCs w:val="24"/>
          <w:lang w:val="hy-AM"/>
        </w:rPr>
        <w:t>պայմանագի</w:t>
      </w:r>
      <w:r w:rsidR="007A2D4F" w:rsidRPr="00AB66DF">
        <w:rPr>
          <w:rFonts w:ascii="GHEA Grapalat" w:hAnsi="GHEA Grapalat"/>
          <w:sz w:val="24"/>
          <w:szCs w:val="24"/>
          <w:lang w:val="hy-AM"/>
        </w:rPr>
        <w:t>ր</w:t>
      </w:r>
      <w:r w:rsidR="004126D2" w:rsidRPr="00AB66DF">
        <w:rPr>
          <w:rFonts w:ascii="GHEA Grapalat" w:hAnsi="GHEA Grapalat"/>
          <w:sz w:val="24"/>
          <w:szCs w:val="24"/>
          <w:lang w:val="hy-AM"/>
        </w:rPr>
        <w:t>ն անվավեր է, ուստի անվավեր են նաև դրա հիման վրա կատարված պետական գրանցումներ</w:t>
      </w:r>
      <w:r w:rsidR="00C921F5" w:rsidRPr="00AB66DF">
        <w:rPr>
          <w:rFonts w:ascii="GHEA Grapalat" w:hAnsi="GHEA Grapalat"/>
          <w:sz w:val="24"/>
          <w:szCs w:val="24"/>
          <w:lang w:val="hy-AM"/>
        </w:rPr>
        <w:t>ն ու</w:t>
      </w:r>
      <w:r w:rsidR="004126D2" w:rsidRPr="00AB66DF">
        <w:rPr>
          <w:rFonts w:ascii="GHEA Grapalat" w:hAnsi="GHEA Grapalat"/>
          <w:sz w:val="24"/>
          <w:szCs w:val="24"/>
          <w:lang w:val="hy-AM"/>
        </w:rPr>
        <w:t xml:space="preserve"> դրանից բխող գործարքները։ </w:t>
      </w:r>
      <w:r w:rsidR="00BD4CAD" w:rsidRPr="00AB66DF">
        <w:rPr>
          <w:rFonts w:ascii="GHEA Grapalat" w:hAnsi="GHEA Grapalat"/>
          <w:sz w:val="24"/>
          <w:szCs w:val="24"/>
          <w:lang w:val="hy-AM"/>
        </w:rPr>
        <w:t>Գտ</w:t>
      </w:r>
      <w:r w:rsidR="009B513E" w:rsidRPr="00AB66DF">
        <w:rPr>
          <w:rFonts w:ascii="GHEA Grapalat" w:hAnsi="GHEA Grapalat"/>
          <w:sz w:val="24"/>
          <w:szCs w:val="24"/>
          <w:lang w:val="hy-AM"/>
        </w:rPr>
        <w:t>ել</w:t>
      </w:r>
      <w:r w:rsidR="00BD4CAD" w:rsidRPr="00AB66DF">
        <w:rPr>
          <w:rFonts w:ascii="GHEA Grapalat" w:hAnsi="GHEA Grapalat"/>
          <w:sz w:val="24"/>
          <w:szCs w:val="24"/>
          <w:lang w:val="hy-AM"/>
        </w:rPr>
        <w:t xml:space="preserve"> է,</w:t>
      </w:r>
      <w:r w:rsidR="004126D2" w:rsidRPr="00AB66DF">
        <w:rPr>
          <w:rFonts w:ascii="GHEA Grapalat" w:hAnsi="GHEA Grapalat"/>
          <w:sz w:val="24"/>
          <w:szCs w:val="24"/>
          <w:lang w:val="hy-AM"/>
        </w:rPr>
        <w:t xml:space="preserve"> որ հայցվորի դիրքո</w:t>
      </w:r>
      <w:r w:rsidR="007A2D4F" w:rsidRPr="00AB66DF">
        <w:rPr>
          <w:rFonts w:ascii="GHEA Grapalat" w:hAnsi="GHEA Grapalat"/>
          <w:sz w:val="24"/>
          <w:szCs w:val="24"/>
          <w:lang w:val="hy-AM"/>
        </w:rPr>
        <w:t>ր</w:t>
      </w:r>
      <w:r w:rsidR="004126D2" w:rsidRPr="00AB66DF">
        <w:rPr>
          <w:rFonts w:ascii="GHEA Grapalat" w:hAnsi="GHEA Grapalat"/>
          <w:sz w:val="24"/>
          <w:szCs w:val="24"/>
          <w:lang w:val="hy-AM"/>
        </w:rPr>
        <w:t>ոշումն անհիմն է, քանի որ երրորդ անձ</w:t>
      </w:r>
      <w:r w:rsidR="00A93527" w:rsidRPr="00AB66DF">
        <w:rPr>
          <w:rFonts w:ascii="GHEA Grapalat" w:hAnsi="GHEA Grapalat"/>
          <w:sz w:val="24"/>
          <w:szCs w:val="24"/>
          <w:lang w:val="hy-AM"/>
        </w:rPr>
        <w:t>ն</w:t>
      </w:r>
      <w:r w:rsidR="004126D2" w:rsidRPr="00AB66DF">
        <w:rPr>
          <w:rFonts w:ascii="GHEA Grapalat" w:hAnsi="GHEA Grapalat"/>
          <w:sz w:val="24"/>
          <w:szCs w:val="24"/>
          <w:lang w:val="hy-AM"/>
        </w:rPr>
        <w:t xml:space="preserve"> այս իրավահարաբերության շրջանակներում հանդես է գալիս որպես գույքի ածանցյալ ձեռք բերող</w:t>
      </w:r>
      <w:r w:rsidR="00A93527" w:rsidRPr="00AB66DF">
        <w:rPr>
          <w:rFonts w:ascii="GHEA Grapalat" w:hAnsi="GHEA Grapalat"/>
          <w:sz w:val="24"/>
          <w:szCs w:val="24"/>
          <w:lang w:val="hy-AM"/>
        </w:rPr>
        <w:t>։</w:t>
      </w:r>
      <w:r w:rsidR="004126D2" w:rsidRPr="00AB66DF">
        <w:rPr>
          <w:rFonts w:ascii="GHEA Grapalat" w:hAnsi="GHEA Grapalat"/>
          <w:sz w:val="24"/>
          <w:szCs w:val="24"/>
          <w:lang w:val="hy-AM"/>
        </w:rPr>
        <w:t xml:space="preserve"> </w:t>
      </w:r>
      <w:r w:rsidR="00A93527" w:rsidRPr="00AB66DF">
        <w:rPr>
          <w:rFonts w:ascii="GHEA Grapalat" w:hAnsi="GHEA Grapalat"/>
          <w:sz w:val="24"/>
          <w:szCs w:val="24"/>
          <w:lang w:val="hy-AM"/>
        </w:rPr>
        <w:t>Ա</w:t>
      </w:r>
      <w:r w:rsidR="004126D2" w:rsidRPr="00AB66DF">
        <w:rPr>
          <w:rFonts w:ascii="GHEA Grapalat" w:hAnsi="GHEA Grapalat"/>
          <w:sz w:val="24"/>
          <w:szCs w:val="24"/>
          <w:lang w:val="hy-AM"/>
        </w:rPr>
        <w:t>յսինքն</w:t>
      </w:r>
      <w:r w:rsidR="009B513E" w:rsidRPr="00AB66DF">
        <w:rPr>
          <w:rFonts w:ascii="GHEA Grapalat" w:hAnsi="GHEA Grapalat"/>
          <w:sz w:val="24"/>
          <w:szCs w:val="24"/>
          <w:lang w:val="hy-AM"/>
        </w:rPr>
        <w:t>՝</w:t>
      </w:r>
      <w:r w:rsidR="004126D2" w:rsidRPr="00AB66DF">
        <w:rPr>
          <w:rFonts w:ascii="GHEA Grapalat" w:hAnsi="GHEA Grapalat"/>
          <w:sz w:val="24"/>
          <w:szCs w:val="24"/>
          <w:lang w:val="hy-AM"/>
        </w:rPr>
        <w:t xml:space="preserve"> վերջինս գույքը ձեռք </w:t>
      </w:r>
      <w:r w:rsidR="00DF5E9E" w:rsidRPr="00AB66DF">
        <w:rPr>
          <w:rFonts w:ascii="GHEA Grapalat" w:hAnsi="GHEA Grapalat"/>
          <w:sz w:val="24"/>
          <w:szCs w:val="24"/>
          <w:lang w:val="hy-AM"/>
        </w:rPr>
        <w:t xml:space="preserve">է </w:t>
      </w:r>
      <w:r w:rsidR="004126D2" w:rsidRPr="00AB66DF">
        <w:rPr>
          <w:rFonts w:ascii="GHEA Grapalat" w:hAnsi="GHEA Grapalat"/>
          <w:sz w:val="24"/>
          <w:szCs w:val="24"/>
          <w:lang w:val="hy-AM"/>
        </w:rPr>
        <w:t xml:space="preserve">բերել </w:t>
      </w:r>
      <w:r w:rsidR="00DF5E9E" w:rsidRPr="00AB66DF">
        <w:rPr>
          <w:rFonts w:ascii="GHEA Grapalat" w:hAnsi="GHEA Grapalat"/>
          <w:sz w:val="24"/>
          <w:szCs w:val="24"/>
          <w:lang w:val="hy-AM"/>
        </w:rPr>
        <w:t xml:space="preserve">ոչ թե </w:t>
      </w:r>
      <w:r w:rsidR="004126D2" w:rsidRPr="00AB66DF">
        <w:rPr>
          <w:rFonts w:ascii="GHEA Grapalat" w:hAnsi="GHEA Grapalat"/>
          <w:sz w:val="24"/>
          <w:szCs w:val="24"/>
          <w:lang w:val="hy-AM"/>
        </w:rPr>
        <w:t>դրա սկզբնական սեփականատիրոջից, այլ մե</w:t>
      </w:r>
      <w:r w:rsidR="00155C39" w:rsidRPr="00AB66DF">
        <w:rPr>
          <w:rFonts w:ascii="GHEA Grapalat" w:hAnsi="GHEA Grapalat"/>
          <w:sz w:val="24"/>
          <w:szCs w:val="24"/>
          <w:lang w:val="hy-AM"/>
        </w:rPr>
        <w:t>կ</w:t>
      </w:r>
      <w:r w:rsidR="004126D2" w:rsidRPr="00AB66DF">
        <w:rPr>
          <w:rFonts w:ascii="GHEA Grapalat" w:hAnsi="GHEA Grapalat"/>
          <w:sz w:val="24"/>
          <w:szCs w:val="24"/>
          <w:lang w:val="hy-AM"/>
        </w:rPr>
        <w:t xml:space="preserve"> այլ անձից, ով այդ գույքը գնել է դրա սկզբնական սեփականատիրոջից։ Ստացվում է, որ երրորդ անձը </w:t>
      </w:r>
      <w:r w:rsidR="007E02D4" w:rsidRPr="00AB66DF">
        <w:rPr>
          <w:rFonts w:ascii="GHEA Grapalat" w:hAnsi="GHEA Grapalat"/>
          <w:sz w:val="24"/>
          <w:szCs w:val="24"/>
          <w:lang w:val="hy-AM"/>
        </w:rPr>
        <w:t xml:space="preserve">ձեռք է բերել այդ հարաբերություններում բարեխիղճ ձեռք բերողի կարգավիճակ, իսկ </w:t>
      </w:r>
      <w:r w:rsidR="00F546B1" w:rsidRPr="00AB66DF">
        <w:rPr>
          <w:rFonts w:ascii="GHEA Grapalat" w:hAnsi="GHEA Grapalat"/>
          <w:sz w:val="24"/>
          <w:szCs w:val="24"/>
          <w:lang w:val="hy-AM"/>
        </w:rPr>
        <w:t xml:space="preserve">ՀՀ քաղաքացիական </w:t>
      </w:r>
      <w:r w:rsidR="007E02D4" w:rsidRPr="00AB66DF">
        <w:rPr>
          <w:rFonts w:ascii="GHEA Grapalat" w:hAnsi="GHEA Grapalat"/>
          <w:sz w:val="24"/>
          <w:szCs w:val="24"/>
          <w:lang w:val="hy-AM"/>
        </w:rPr>
        <w:t>օրենսգրքի կարգավորումների համաձայն, բարեխիղճ ձեռք</w:t>
      </w:r>
      <w:r w:rsidR="00A93527" w:rsidRPr="00AB66DF">
        <w:rPr>
          <w:rFonts w:ascii="GHEA Grapalat" w:hAnsi="GHEA Grapalat"/>
          <w:sz w:val="24"/>
          <w:szCs w:val="24"/>
          <w:lang w:val="hy-AM"/>
        </w:rPr>
        <w:t xml:space="preserve"> </w:t>
      </w:r>
      <w:r w:rsidR="007E02D4" w:rsidRPr="00AB66DF">
        <w:rPr>
          <w:rFonts w:ascii="GHEA Grapalat" w:hAnsi="GHEA Grapalat"/>
          <w:sz w:val="24"/>
          <w:szCs w:val="24"/>
          <w:lang w:val="hy-AM"/>
        </w:rPr>
        <w:t>բերողն իր</w:t>
      </w:r>
      <w:r w:rsidR="00A93527" w:rsidRPr="00AB66DF">
        <w:rPr>
          <w:rFonts w:ascii="GHEA Grapalat" w:hAnsi="GHEA Grapalat"/>
          <w:sz w:val="24"/>
          <w:szCs w:val="24"/>
          <w:lang w:val="hy-AM"/>
        </w:rPr>
        <w:t>ա</w:t>
      </w:r>
      <w:r w:rsidR="007E02D4" w:rsidRPr="00AB66DF">
        <w:rPr>
          <w:rFonts w:ascii="GHEA Grapalat" w:hAnsi="GHEA Grapalat"/>
          <w:sz w:val="24"/>
          <w:szCs w:val="24"/>
          <w:lang w:val="hy-AM"/>
        </w:rPr>
        <w:t>վական պաշտպանությամբ է օժտված ձեռքբերված գույքի սկզբնական սեփականատիրոջ կողմից գույքը հետ վերադարձնելու պահանջներից։</w:t>
      </w:r>
    </w:p>
    <w:p w14:paraId="3BC53DAB" w14:textId="1D0D03F5" w:rsidR="007E02D4" w:rsidRPr="00AB66DF" w:rsidRDefault="00EB12ED" w:rsidP="008574A1">
      <w:pPr>
        <w:tabs>
          <w:tab w:val="left" w:pos="567"/>
        </w:tabs>
        <w:spacing w:after="0"/>
        <w:ind w:right="-75" w:firstLine="567"/>
        <w:jc w:val="both"/>
        <w:rPr>
          <w:rFonts w:ascii="GHEA Grapalat" w:hAnsi="GHEA Grapalat"/>
          <w:sz w:val="24"/>
          <w:szCs w:val="24"/>
          <w:lang w:val="hy-AM"/>
        </w:rPr>
      </w:pPr>
      <w:r w:rsidRPr="00AB66DF">
        <w:rPr>
          <w:rFonts w:ascii="GHEA Grapalat" w:hAnsi="GHEA Grapalat"/>
          <w:sz w:val="24"/>
          <w:szCs w:val="24"/>
          <w:lang w:val="hy-AM"/>
        </w:rPr>
        <w:t>3</w:t>
      </w:r>
      <w:r w:rsidR="00BD4CAD" w:rsidRPr="00AB66DF">
        <w:rPr>
          <w:rFonts w:ascii="Cambria Math" w:hAnsi="Cambria Math" w:cs="Cambria Math"/>
          <w:sz w:val="24"/>
          <w:szCs w:val="24"/>
          <w:lang w:val="hy-AM"/>
        </w:rPr>
        <w:t>․</w:t>
      </w:r>
      <w:r w:rsidR="00BD4CAD" w:rsidRPr="00AB66DF">
        <w:rPr>
          <w:rFonts w:ascii="GHEA Grapalat" w:hAnsi="GHEA Grapalat"/>
          <w:sz w:val="24"/>
          <w:szCs w:val="24"/>
          <w:lang w:val="hy-AM"/>
        </w:rPr>
        <w:t>3</w:t>
      </w:r>
      <w:r w:rsidR="00BD4CAD" w:rsidRPr="00AB66DF">
        <w:rPr>
          <w:rFonts w:ascii="Cambria Math" w:hAnsi="Cambria Math" w:cs="Cambria Math"/>
          <w:sz w:val="24"/>
          <w:szCs w:val="24"/>
          <w:lang w:val="hy-AM"/>
        </w:rPr>
        <w:t>․</w:t>
      </w:r>
      <w:r w:rsidR="00BD4CAD" w:rsidRPr="00AB66DF">
        <w:rPr>
          <w:rFonts w:ascii="GHEA Grapalat" w:hAnsi="GHEA Grapalat"/>
          <w:sz w:val="24"/>
          <w:szCs w:val="24"/>
          <w:lang w:val="hy-AM"/>
        </w:rPr>
        <w:t xml:space="preserve"> </w:t>
      </w:r>
      <w:r w:rsidR="00F546B1" w:rsidRPr="00AB66DF">
        <w:rPr>
          <w:rFonts w:ascii="GHEA Grapalat" w:hAnsi="GHEA Grapalat"/>
          <w:sz w:val="24"/>
          <w:szCs w:val="24"/>
          <w:lang w:val="hy-AM"/>
        </w:rPr>
        <w:t>Ե</w:t>
      </w:r>
      <w:r w:rsidR="007E02D4" w:rsidRPr="00AB66DF">
        <w:rPr>
          <w:rFonts w:ascii="GHEA Grapalat" w:hAnsi="GHEA Grapalat"/>
          <w:sz w:val="24"/>
          <w:szCs w:val="24"/>
          <w:lang w:val="hy-AM"/>
        </w:rPr>
        <w:t xml:space="preserve">րբ սկզբնական սեփականատերը կամք է արտահայտել գույքն օտարման եղանակով տնօրինելու համար, ապա բարեխիղճ ձեռքբերողից կարող է հետ պահանջվել  միայն օրենքով սահմանված դեպքերում։ Միաժամանակ Հայաստանի Հանրապետությունը` ի դեմս </w:t>
      </w:r>
      <w:r w:rsidR="003C05A7" w:rsidRPr="00AB66DF">
        <w:rPr>
          <w:rFonts w:ascii="GHEA Grapalat" w:hAnsi="GHEA Grapalat"/>
          <w:sz w:val="24"/>
          <w:szCs w:val="24"/>
          <w:lang w:val="hy-AM"/>
        </w:rPr>
        <w:t>Կ</w:t>
      </w:r>
      <w:r w:rsidR="007E02D4" w:rsidRPr="00AB66DF">
        <w:rPr>
          <w:rFonts w:ascii="GHEA Grapalat" w:hAnsi="GHEA Grapalat"/>
          <w:sz w:val="24"/>
          <w:szCs w:val="24"/>
          <w:lang w:val="hy-AM"/>
        </w:rPr>
        <w:t>առավարության և Կոտայքի մարզպետի, իրավական ակտերի ընդունմամբ կամք է արտահայտել հողատար</w:t>
      </w:r>
      <w:r w:rsidR="00F546B1" w:rsidRPr="00AB66DF">
        <w:rPr>
          <w:rFonts w:ascii="GHEA Grapalat" w:hAnsi="GHEA Grapalat"/>
          <w:sz w:val="24"/>
          <w:szCs w:val="24"/>
          <w:lang w:val="hy-AM"/>
        </w:rPr>
        <w:t>ա</w:t>
      </w:r>
      <w:r w:rsidR="007E02D4" w:rsidRPr="00AB66DF">
        <w:rPr>
          <w:rFonts w:ascii="GHEA Grapalat" w:hAnsi="GHEA Grapalat"/>
          <w:sz w:val="24"/>
          <w:szCs w:val="24"/>
          <w:lang w:val="hy-AM"/>
        </w:rPr>
        <w:t>ծքի օտարման</w:t>
      </w:r>
      <w:r w:rsidR="00A93527" w:rsidRPr="00AB66DF">
        <w:rPr>
          <w:rFonts w:ascii="GHEA Grapalat" w:hAnsi="GHEA Grapalat"/>
          <w:sz w:val="24"/>
          <w:szCs w:val="24"/>
          <w:lang w:val="hy-AM"/>
        </w:rPr>
        <w:t>ը</w:t>
      </w:r>
      <w:r w:rsidR="007E02D4" w:rsidRPr="00AB66DF">
        <w:rPr>
          <w:rFonts w:ascii="GHEA Grapalat" w:hAnsi="GHEA Grapalat"/>
          <w:sz w:val="24"/>
          <w:szCs w:val="24"/>
          <w:lang w:val="hy-AM"/>
        </w:rPr>
        <w:t xml:space="preserve">, որի մի մասն էլ կազմում է </w:t>
      </w:r>
      <w:r w:rsidR="00A93527" w:rsidRPr="00AB66DF">
        <w:rPr>
          <w:rFonts w:ascii="GHEA Grapalat" w:hAnsi="GHEA Grapalat"/>
          <w:sz w:val="24"/>
          <w:szCs w:val="24"/>
          <w:lang w:val="hy-AM"/>
        </w:rPr>
        <w:t xml:space="preserve">վիճելի </w:t>
      </w:r>
      <w:r w:rsidR="007E02D4" w:rsidRPr="00AB66DF">
        <w:rPr>
          <w:rFonts w:ascii="GHEA Grapalat" w:hAnsi="GHEA Grapalat"/>
          <w:sz w:val="24"/>
          <w:szCs w:val="24"/>
          <w:lang w:val="hy-AM"/>
        </w:rPr>
        <w:t>հողամասը։</w:t>
      </w:r>
      <w:r w:rsidR="003C3EAC" w:rsidRPr="00AB66DF">
        <w:rPr>
          <w:rFonts w:ascii="GHEA Grapalat" w:hAnsi="GHEA Grapalat"/>
          <w:sz w:val="24"/>
          <w:szCs w:val="24"/>
          <w:lang w:val="hy-AM"/>
        </w:rPr>
        <w:t xml:space="preserve"> Ստա</w:t>
      </w:r>
      <w:r w:rsidR="00A93527" w:rsidRPr="00AB66DF">
        <w:rPr>
          <w:rFonts w:ascii="GHEA Grapalat" w:hAnsi="GHEA Grapalat"/>
          <w:sz w:val="24"/>
          <w:szCs w:val="24"/>
          <w:lang w:val="hy-AM"/>
        </w:rPr>
        <w:t>ց</w:t>
      </w:r>
      <w:r w:rsidR="003C3EAC" w:rsidRPr="00AB66DF">
        <w:rPr>
          <w:rFonts w:ascii="GHEA Grapalat" w:hAnsi="GHEA Grapalat"/>
          <w:sz w:val="24"/>
          <w:szCs w:val="24"/>
          <w:lang w:val="hy-AM"/>
        </w:rPr>
        <w:t>վում է, որ պետության կամքը դրսևորվել</w:t>
      </w:r>
      <w:r w:rsidR="008808D5" w:rsidRPr="00AB66DF">
        <w:rPr>
          <w:rFonts w:ascii="GHEA Grapalat" w:hAnsi="GHEA Grapalat"/>
          <w:sz w:val="24"/>
          <w:szCs w:val="24"/>
          <w:lang w:val="hy-AM"/>
        </w:rPr>
        <w:t xml:space="preserve"> և</w:t>
      </w:r>
      <w:r w:rsidR="003C3EAC" w:rsidRPr="00AB66DF">
        <w:rPr>
          <w:rFonts w:ascii="GHEA Grapalat" w:hAnsi="GHEA Grapalat"/>
          <w:sz w:val="24"/>
          <w:szCs w:val="24"/>
          <w:lang w:val="hy-AM"/>
        </w:rPr>
        <w:t xml:space="preserve"> </w:t>
      </w:r>
      <w:r w:rsidR="008808D5" w:rsidRPr="00AB66DF">
        <w:rPr>
          <w:rFonts w:ascii="GHEA Grapalat" w:hAnsi="GHEA Grapalat"/>
          <w:sz w:val="24"/>
          <w:szCs w:val="24"/>
          <w:lang w:val="hy-AM"/>
        </w:rPr>
        <w:t>ձևավորվել է վերջինիս պետական-իշխանական ճյուղերից մեկի գործադիր մարմնի միջոցով։ Այս փաստարկներից բխում է, որ Հայաս</w:t>
      </w:r>
      <w:r w:rsidR="00A93527" w:rsidRPr="00AB66DF">
        <w:rPr>
          <w:rFonts w:ascii="GHEA Grapalat" w:hAnsi="GHEA Grapalat"/>
          <w:sz w:val="24"/>
          <w:szCs w:val="24"/>
          <w:lang w:val="hy-AM"/>
        </w:rPr>
        <w:t>տ</w:t>
      </w:r>
      <w:r w:rsidR="008808D5" w:rsidRPr="00AB66DF">
        <w:rPr>
          <w:rFonts w:ascii="GHEA Grapalat" w:hAnsi="GHEA Grapalat"/>
          <w:sz w:val="24"/>
          <w:szCs w:val="24"/>
          <w:lang w:val="hy-AM"/>
        </w:rPr>
        <w:t>անի Հանրապետությունը ցուց</w:t>
      </w:r>
      <w:r w:rsidR="00A93527" w:rsidRPr="00AB66DF">
        <w:rPr>
          <w:rFonts w:ascii="GHEA Grapalat" w:hAnsi="GHEA Grapalat"/>
          <w:sz w:val="24"/>
          <w:szCs w:val="24"/>
          <w:lang w:val="hy-AM"/>
        </w:rPr>
        <w:t>ա</w:t>
      </w:r>
      <w:r w:rsidR="008808D5" w:rsidRPr="00AB66DF">
        <w:rPr>
          <w:rFonts w:ascii="GHEA Grapalat" w:hAnsi="GHEA Grapalat"/>
          <w:sz w:val="24"/>
          <w:szCs w:val="24"/>
          <w:lang w:val="hy-AM"/>
        </w:rPr>
        <w:t>բերել է հողամաս</w:t>
      </w:r>
      <w:r w:rsidR="00A710D0" w:rsidRPr="00AB66DF">
        <w:rPr>
          <w:rFonts w:ascii="GHEA Grapalat" w:hAnsi="GHEA Grapalat"/>
          <w:sz w:val="24"/>
          <w:szCs w:val="24"/>
          <w:lang w:val="hy-AM"/>
        </w:rPr>
        <w:t>ն</w:t>
      </w:r>
      <w:r w:rsidR="008808D5" w:rsidRPr="00AB66DF">
        <w:rPr>
          <w:rFonts w:ascii="GHEA Grapalat" w:hAnsi="GHEA Grapalat"/>
          <w:sz w:val="24"/>
          <w:szCs w:val="24"/>
          <w:lang w:val="hy-AM"/>
        </w:rPr>
        <w:t xml:space="preserve"> օտարման եղանակով տնօրինելու կամքը, </w:t>
      </w:r>
      <w:r w:rsidR="00A710D0" w:rsidRPr="00AB66DF">
        <w:rPr>
          <w:rFonts w:ascii="GHEA Grapalat" w:hAnsi="GHEA Grapalat"/>
          <w:sz w:val="24"/>
          <w:szCs w:val="24"/>
          <w:lang w:val="hy-AM"/>
        </w:rPr>
        <w:t xml:space="preserve">իսկ նման </w:t>
      </w:r>
      <w:r w:rsidR="008808D5" w:rsidRPr="00AB66DF">
        <w:rPr>
          <w:rFonts w:ascii="GHEA Grapalat" w:hAnsi="GHEA Grapalat"/>
          <w:sz w:val="24"/>
          <w:szCs w:val="24"/>
          <w:lang w:val="hy-AM"/>
        </w:rPr>
        <w:t>փաստից բխում է, որ օտարված գույքը բարեխիղճ ձեռք</w:t>
      </w:r>
      <w:r w:rsidR="00A93527" w:rsidRPr="00AB66DF">
        <w:rPr>
          <w:rFonts w:ascii="GHEA Grapalat" w:hAnsi="GHEA Grapalat"/>
          <w:sz w:val="24"/>
          <w:szCs w:val="24"/>
          <w:lang w:val="hy-AM"/>
        </w:rPr>
        <w:t xml:space="preserve"> </w:t>
      </w:r>
      <w:r w:rsidR="008808D5" w:rsidRPr="00AB66DF">
        <w:rPr>
          <w:rFonts w:ascii="GHEA Grapalat" w:hAnsi="GHEA Grapalat"/>
          <w:sz w:val="24"/>
          <w:szCs w:val="24"/>
          <w:lang w:val="hy-AM"/>
        </w:rPr>
        <w:t>բերողից ենթակա չէ վերադարձման։</w:t>
      </w:r>
    </w:p>
    <w:p w14:paraId="71C32AFC" w14:textId="37F04055" w:rsidR="00A710D0" w:rsidRPr="00AB66DF" w:rsidRDefault="00EB12ED" w:rsidP="008574A1">
      <w:pPr>
        <w:tabs>
          <w:tab w:val="left" w:pos="567"/>
        </w:tabs>
        <w:spacing w:after="0"/>
        <w:ind w:right="-75" w:firstLine="567"/>
        <w:jc w:val="both"/>
        <w:rPr>
          <w:rFonts w:ascii="GHEA Grapalat" w:hAnsi="GHEA Grapalat"/>
          <w:sz w:val="24"/>
          <w:szCs w:val="24"/>
          <w:lang w:val="hy-AM"/>
        </w:rPr>
      </w:pPr>
      <w:r w:rsidRPr="00AB66DF">
        <w:rPr>
          <w:rFonts w:ascii="GHEA Grapalat" w:hAnsi="GHEA Grapalat"/>
          <w:sz w:val="24"/>
          <w:szCs w:val="24"/>
          <w:lang w:val="hy-AM"/>
        </w:rPr>
        <w:t>3</w:t>
      </w:r>
      <w:r w:rsidR="00BD4CAD" w:rsidRPr="00AB66DF">
        <w:rPr>
          <w:rFonts w:ascii="Cambria Math" w:hAnsi="Cambria Math" w:cs="Cambria Math"/>
          <w:sz w:val="24"/>
          <w:szCs w:val="24"/>
          <w:lang w:val="hy-AM"/>
        </w:rPr>
        <w:t>․</w:t>
      </w:r>
      <w:r w:rsidR="00BD4CAD" w:rsidRPr="00AB66DF">
        <w:rPr>
          <w:rFonts w:ascii="GHEA Grapalat" w:hAnsi="GHEA Grapalat"/>
          <w:sz w:val="24"/>
          <w:szCs w:val="24"/>
          <w:lang w:val="hy-AM"/>
        </w:rPr>
        <w:t>4</w:t>
      </w:r>
      <w:r w:rsidR="00BD4CAD" w:rsidRPr="00AB66DF">
        <w:rPr>
          <w:rFonts w:ascii="Cambria Math" w:hAnsi="Cambria Math" w:cs="Cambria Math"/>
          <w:sz w:val="24"/>
          <w:szCs w:val="24"/>
          <w:lang w:val="hy-AM"/>
        </w:rPr>
        <w:t>․</w:t>
      </w:r>
      <w:r w:rsidR="00BD4CAD" w:rsidRPr="00AB66DF">
        <w:rPr>
          <w:rFonts w:ascii="GHEA Grapalat" w:hAnsi="GHEA Grapalat"/>
          <w:sz w:val="24"/>
          <w:szCs w:val="24"/>
          <w:lang w:val="hy-AM"/>
        </w:rPr>
        <w:t xml:space="preserve"> Պ</w:t>
      </w:r>
      <w:r w:rsidR="008808D5" w:rsidRPr="00AB66DF">
        <w:rPr>
          <w:rFonts w:ascii="GHEA Grapalat" w:hAnsi="GHEA Grapalat"/>
          <w:sz w:val="24"/>
          <w:szCs w:val="24"/>
          <w:lang w:val="hy-AM"/>
        </w:rPr>
        <w:t xml:space="preserve">ատասխանողը գույքը ձեռք է բերել հրապարակային սակարկությունների միջոցով, իսկ այդ գործարքներից բխող իրավունքները ենթարկվել են պատշաճ գրանցման։ Երրորդ անձը չի ունեցել արտոնյալ կարգավիճակ, որը հնարավորություն կտար ստուգելու պատասխանողի կողմից հողամասի օտարման իրավաչափությունը և հիմնավորվածությունը, </w:t>
      </w:r>
      <w:r w:rsidR="00A710D0" w:rsidRPr="00AB66DF">
        <w:rPr>
          <w:rFonts w:ascii="GHEA Grapalat" w:hAnsi="GHEA Grapalat"/>
          <w:sz w:val="24"/>
          <w:szCs w:val="24"/>
          <w:lang w:val="hy-AM"/>
        </w:rPr>
        <w:t>մինչդեռ</w:t>
      </w:r>
      <w:r w:rsidR="008808D5" w:rsidRPr="00AB66DF">
        <w:rPr>
          <w:rFonts w:ascii="GHEA Grapalat" w:hAnsi="GHEA Grapalat"/>
          <w:sz w:val="24"/>
          <w:szCs w:val="24"/>
          <w:lang w:val="hy-AM"/>
        </w:rPr>
        <w:t xml:space="preserve"> հայցվորը չի ներկայացրել բավարար</w:t>
      </w:r>
      <w:r w:rsidR="00A710D0" w:rsidRPr="00AB66DF">
        <w:rPr>
          <w:rFonts w:ascii="GHEA Grapalat" w:hAnsi="GHEA Grapalat"/>
          <w:sz w:val="24"/>
          <w:szCs w:val="24"/>
          <w:lang w:val="hy-AM"/>
        </w:rPr>
        <w:t xml:space="preserve"> </w:t>
      </w:r>
      <w:r w:rsidR="008808D5" w:rsidRPr="00AB66DF">
        <w:rPr>
          <w:rFonts w:ascii="GHEA Grapalat" w:hAnsi="GHEA Grapalat"/>
          <w:sz w:val="24"/>
          <w:szCs w:val="24"/>
          <w:lang w:val="hy-AM"/>
        </w:rPr>
        <w:t xml:space="preserve">չափով ապացույցներ, որոնք կվկայեն երրորդ անձի անբարեխիղճ վարքագծի մասին։ </w:t>
      </w:r>
    </w:p>
    <w:p w14:paraId="1AB85A65" w14:textId="6B9C64B4" w:rsidR="00F36204" w:rsidRPr="00AB66DF" w:rsidRDefault="00EB12ED" w:rsidP="008574A1">
      <w:pPr>
        <w:tabs>
          <w:tab w:val="left" w:pos="567"/>
        </w:tabs>
        <w:spacing w:after="0"/>
        <w:ind w:right="-75" w:firstLine="567"/>
        <w:jc w:val="both"/>
        <w:rPr>
          <w:rFonts w:ascii="GHEA Grapalat" w:hAnsi="GHEA Grapalat"/>
          <w:sz w:val="24"/>
          <w:szCs w:val="24"/>
          <w:lang w:val="hy-AM"/>
        </w:rPr>
      </w:pPr>
      <w:r w:rsidRPr="00AB66DF">
        <w:rPr>
          <w:rFonts w:ascii="GHEA Grapalat" w:hAnsi="GHEA Grapalat"/>
          <w:sz w:val="24"/>
          <w:szCs w:val="24"/>
          <w:lang w:val="hy-AM"/>
        </w:rPr>
        <w:lastRenderedPageBreak/>
        <w:t>3</w:t>
      </w:r>
      <w:r w:rsidR="00BD4CAD" w:rsidRPr="00AB66DF">
        <w:rPr>
          <w:rFonts w:ascii="Cambria Math" w:hAnsi="Cambria Math" w:cs="Cambria Math"/>
          <w:sz w:val="24"/>
          <w:szCs w:val="24"/>
          <w:lang w:val="hy-AM"/>
        </w:rPr>
        <w:t>․</w:t>
      </w:r>
      <w:r w:rsidR="00BD4CAD" w:rsidRPr="00AB66DF">
        <w:rPr>
          <w:rFonts w:ascii="GHEA Grapalat" w:hAnsi="GHEA Grapalat"/>
          <w:sz w:val="24"/>
          <w:szCs w:val="24"/>
          <w:lang w:val="hy-AM"/>
        </w:rPr>
        <w:t>5</w:t>
      </w:r>
      <w:r w:rsidR="00BD4CAD" w:rsidRPr="00AB66DF">
        <w:rPr>
          <w:rFonts w:ascii="Cambria Math" w:hAnsi="Cambria Math" w:cs="Cambria Math"/>
          <w:sz w:val="24"/>
          <w:szCs w:val="24"/>
          <w:lang w:val="hy-AM"/>
        </w:rPr>
        <w:t>․</w:t>
      </w:r>
      <w:r w:rsidR="00BD4CAD" w:rsidRPr="00AB66DF">
        <w:rPr>
          <w:rFonts w:ascii="GHEA Grapalat" w:hAnsi="GHEA Grapalat"/>
          <w:sz w:val="24"/>
          <w:szCs w:val="24"/>
          <w:lang w:val="hy-AM"/>
        </w:rPr>
        <w:t xml:space="preserve"> </w:t>
      </w:r>
      <w:r w:rsidR="00B34A41" w:rsidRPr="00AB66DF">
        <w:rPr>
          <w:rFonts w:ascii="GHEA Grapalat" w:hAnsi="GHEA Grapalat"/>
          <w:sz w:val="24"/>
          <w:szCs w:val="24"/>
          <w:lang w:val="hy-AM"/>
        </w:rPr>
        <w:t xml:space="preserve">Վերոգրյալից հետևում է, որ </w:t>
      </w:r>
      <w:r w:rsidR="006B426B" w:rsidRPr="00AB66DF">
        <w:rPr>
          <w:rFonts w:ascii="GHEA Grapalat" w:hAnsi="GHEA Grapalat"/>
          <w:sz w:val="24"/>
          <w:szCs w:val="24"/>
          <w:lang w:val="hy-AM"/>
        </w:rPr>
        <w:t>Դ</w:t>
      </w:r>
      <w:r w:rsidR="00B34A41" w:rsidRPr="00AB66DF">
        <w:rPr>
          <w:rFonts w:ascii="GHEA Grapalat" w:hAnsi="GHEA Grapalat"/>
          <w:sz w:val="24"/>
          <w:szCs w:val="24"/>
          <w:lang w:val="hy-AM"/>
        </w:rPr>
        <w:t xml:space="preserve">ատարանն անհիմն դատական ակտ է կայացրել թույլ տալով նյութական և դատավարական նորմերի խախտումներ, քանի որ վճռի հիմքում դրել է այնպիսի փաստարկներ, որոնք </w:t>
      </w:r>
      <w:r w:rsidR="00D00DFE" w:rsidRPr="00AB66DF">
        <w:rPr>
          <w:rFonts w:ascii="GHEA Grapalat" w:hAnsi="GHEA Grapalat"/>
          <w:sz w:val="24"/>
          <w:szCs w:val="24"/>
          <w:lang w:val="hy-AM"/>
        </w:rPr>
        <w:t>չ</w:t>
      </w:r>
      <w:r w:rsidR="00B34A41" w:rsidRPr="00AB66DF">
        <w:rPr>
          <w:rFonts w:ascii="GHEA Grapalat" w:hAnsi="GHEA Grapalat"/>
          <w:sz w:val="24"/>
          <w:szCs w:val="24"/>
          <w:lang w:val="hy-AM"/>
        </w:rPr>
        <w:t>ունեն ոչ իրավական, ոչ էլ փաստական հիմնավորվածություն</w:t>
      </w:r>
      <w:r w:rsidR="00A710D0" w:rsidRPr="00AB66DF">
        <w:rPr>
          <w:rFonts w:ascii="GHEA Grapalat" w:hAnsi="GHEA Grapalat"/>
          <w:sz w:val="24"/>
          <w:szCs w:val="24"/>
          <w:lang w:val="hy-AM"/>
        </w:rPr>
        <w:t xml:space="preserve">։ Մինչդեռ </w:t>
      </w:r>
      <w:r w:rsidR="00B34A41" w:rsidRPr="00AB66DF">
        <w:rPr>
          <w:rFonts w:ascii="GHEA Grapalat" w:hAnsi="GHEA Grapalat"/>
          <w:sz w:val="24"/>
          <w:szCs w:val="24"/>
          <w:lang w:val="hy-AM"/>
        </w:rPr>
        <w:t>Վերաքննիչ դատարան</w:t>
      </w:r>
      <w:r w:rsidR="00A710D0" w:rsidRPr="00AB66DF">
        <w:rPr>
          <w:rFonts w:ascii="GHEA Grapalat" w:hAnsi="GHEA Grapalat"/>
          <w:sz w:val="24"/>
          <w:szCs w:val="24"/>
          <w:lang w:val="hy-AM"/>
        </w:rPr>
        <w:t>ը կայացրել է</w:t>
      </w:r>
      <w:r w:rsidR="00B34A41" w:rsidRPr="00AB66DF">
        <w:rPr>
          <w:rFonts w:ascii="GHEA Grapalat" w:hAnsi="GHEA Grapalat"/>
          <w:sz w:val="24"/>
          <w:szCs w:val="24"/>
          <w:lang w:val="hy-AM"/>
        </w:rPr>
        <w:t xml:space="preserve"> պատշաճ հիմնավորված և պատճառաբանված </w:t>
      </w:r>
      <w:r w:rsidR="00A710D0" w:rsidRPr="00AB66DF">
        <w:rPr>
          <w:rFonts w:ascii="GHEA Grapalat" w:hAnsi="GHEA Grapalat"/>
          <w:sz w:val="24"/>
          <w:szCs w:val="24"/>
          <w:lang w:val="hy-AM"/>
        </w:rPr>
        <w:t xml:space="preserve">դատական </w:t>
      </w:r>
      <w:r w:rsidR="00B34A41" w:rsidRPr="00AB66DF">
        <w:rPr>
          <w:rFonts w:ascii="GHEA Grapalat" w:hAnsi="GHEA Grapalat"/>
          <w:sz w:val="24"/>
          <w:szCs w:val="24"/>
          <w:lang w:val="hy-AM"/>
        </w:rPr>
        <w:t>ակտ։ Ուստի հայցվորի պահանջը` դատական ակտը բեկանելու և վճռին օրինական ուժ տալու մասով ենթակա չէ բավարարման։</w:t>
      </w:r>
      <w:r w:rsidR="005320A4" w:rsidRPr="00AB66DF">
        <w:rPr>
          <w:rFonts w:ascii="GHEA Grapalat" w:hAnsi="GHEA Grapalat"/>
          <w:sz w:val="24"/>
          <w:szCs w:val="24"/>
          <w:lang w:val="hy-AM"/>
        </w:rPr>
        <w:t xml:space="preserve"> Խնդրել է </w:t>
      </w:r>
      <w:r w:rsidR="00D00DFE" w:rsidRPr="00AB66DF">
        <w:rPr>
          <w:rFonts w:ascii="GHEA Grapalat" w:hAnsi="GHEA Grapalat"/>
          <w:sz w:val="24"/>
          <w:szCs w:val="24"/>
          <w:lang w:val="hy-AM"/>
        </w:rPr>
        <w:t>Դ</w:t>
      </w:r>
      <w:r w:rsidR="00F36204" w:rsidRPr="00AB66DF">
        <w:rPr>
          <w:rFonts w:ascii="GHEA Grapalat" w:hAnsi="GHEA Grapalat"/>
          <w:sz w:val="24"/>
          <w:szCs w:val="24"/>
          <w:lang w:val="hy-AM"/>
        </w:rPr>
        <w:t xml:space="preserve">ատախազության ներկայացրած վճռաբեկ </w:t>
      </w:r>
      <w:r w:rsidR="005320A4" w:rsidRPr="00AB66DF">
        <w:rPr>
          <w:rFonts w:ascii="GHEA Grapalat" w:hAnsi="GHEA Grapalat"/>
          <w:sz w:val="24"/>
          <w:szCs w:val="24"/>
          <w:lang w:val="hy-AM"/>
        </w:rPr>
        <w:t>բողոքն ամբողջությամբ մերժե</w:t>
      </w:r>
      <w:r w:rsidR="006B426B" w:rsidRPr="00AB66DF">
        <w:rPr>
          <w:rFonts w:ascii="GHEA Grapalat" w:hAnsi="GHEA Grapalat"/>
          <w:sz w:val="24"/>
          <w:szCs w:val="24"/>
          <w:lang w:val="hy-AM"/>
        </w:rPr>
        <w:t>լ։</w:t>
      </w:r>
    </w:p>
    <w:p w14:paraId="120554D8" w14:textId="77777777" w:rsidR="00C954BE" w:rsidRPr="00AB66DF" w:rsidRDefault="00C954BE" w:rsidP="008574A1">
      <w:pPr>
        <w:tabs>
          <w:tab w:val="left" w:pos="567"/>
        </w:tabs>
        <w:spacing w:after="0"/>
        <w:ind w:right="-75" w:firstLine="567"/>
        <w:jc w:val="both"/>
        <w:rPr>
          <w:rFonts w:ascii="GHEA Grapalat" w:hAnsi="GHEA Grapalat"/>
          <w:b/>
          <w:bCs/>
          <w:iCs/>
          <w:strike/>
          <w:sz w:val="24"/>
          <w:szCs w:val="24"/>
          <w:u w:val="single"/>
          <w:lang w:val="hy-AM"/>
        </w:rPr>
      </w:pPr>
    </w:p>
    <w:p w14:paraId="20326113" w14:textId="74E1ED1F" w:rsidR="00F27362" w:rsidRPr="00AB66DF" w:rsidRDefault="00EB12ED" w:rsidP="008574A1">
      <w:pPr>
        <w:tabs>
          <w:tab w:val="left" w:pos="567"/>
        </w:tabs>
        <w:spacing w:after="0"/>
        <w:ind w:right="-75" w:firstLine="567"/>
        <w:jc w:val="both"/>
        <w:rPr>
          <w:rFonts w:ascii="GHEA Grapalat" w:hAnsi="GHEA Grapalat"/>
          <w:b/>
          <w:bCs/>
          <w:iCs/>
          <w:sz w:val="24"/>
          <w:szCs w:val="24"/>
          <w:u w:val="single"/>
          <w:lang w:val="hy-AM"/>
        </w:rPr>
      </w:pPr>
      <w:r w:rsidRPr="00AB66DF">
        <w:rPr>
          <w:rFonts w:ascii="GHEA Grapalat" w:hAnsi="GHEA Grapalat"/>
          <w:b/>
          <w:bCs/>
          <w:iCs/>
          <w:sz w:val="24"/>
          <w:szCs w:val="24"/>
          <w:u w:val="single"/>
          <w:lang w:val="hy-AM"/>
        </w:rPr>
        <w:t>4</w:t>
      </w:r>
      <w:r w:rsidR="00F27362" w:rsidRPr="00AB66DF">
        <w:rPr>
          <w:rFonts w:ascii="GHEA Grapalat" w:hAnsi="GHEA Grapalat"/>
          <w:b/>
          <w:bCs/>
          <w:iCs/>
          <w:sz w:val="24"/>
          <w:szCs w:val="24"/>
          <w:u w:val="single"/>
          <w:lang w:val="hy-AM"/>
        </w:rPr>
        <w:t xml:space="preserve">. </w:t>
      </w:r>
      <w:r w:rsidR="00F27362" w:rsidRPr="00AB66DF">
        <w:rPr>
          <w:rFonts w:ascii="GHEA Grapalat" w:hAnsi="GHEA Grapalat" w:cs="Sylfaen"/>
          <w:b/>
          <w:bCs/>
          <w:iCs/>
          <w:sz w:val="24"/>
          <w:szCs w:val="24"/>
          <w:u w:val="single"/>
          <w:lang w:val="hy-AM"/>
        </w:rPr>
        <w:t>Վճռաբեկ</w:t>
      </w:r>
      <w:r w:rsidR="00F27362" w:rsidRPr="00AB66DF">
        <w:rPr>
          <w:rFonts w:ascii="GHEA Grapalat" w:hAnsi="GHEA Grapalat"/>
          <w:b/>
          <w:bCs/>
          <w:iCs/>
          <w:sz w:val="24"/>
          <w:szCs w:val="24"/>
          <w:u w:val="single"/>
          <w:lang w:val="hy-AM"/>
        </w:rPr>
        <w:t xml:space="preserve"> </w:t>
      </w:r>
      <w:r w:rsidR="00F27362" w:rsidRPr="00AB66DF">
        <w:rPr>
          <w:rFonts w:ascii="GHEA Grapalat" w:hAnsi="GHEA Grapalat" w:cs="Sylfaen"/>
          <w:b/>
          <w:bCs/>
          <w:iCs/>
          <w:sz w:val="24"/>
          <w:szCs w:val="24"/>
          <w:u w:val="single"/>
          <w:lang w:val="hy-AM"/>
        </w:rPr>
        <w:t>բողոքի</w:t>
      </w:r>
      <w:r w:rsidR="00F27362" w:rsidRPr="00AB66DF">
        <w:rPr>
          <w:rFonts w:ascii="GHEA Grapalat" w:hAnsi="GHEA Grapalat"/>
          <w:b/>
          <w:bCs/>
          <w:iCs/>
          <w:sz w:val="24"/>
          <w:szCs w:val="24"/>
          <w:u w:val="single"/>
          <w:lang w:val="hy-AM"/>
        </w:rPr>
        <w:t xml:space="preserve"> </w:t>
      </w:r>
      <w:r w:rsidR="00F27362" w:rsidRPr="00AB66DF">
        <w:rPr>
          <w:rFonts w:ascii="GHEA Grapalat" w:hAnsi="GHEA Grapalat" w:cs="Sylfaen"/>
          <w:b/>
          <w:bCs/>
          <w:iCs/>
          <w:sz w:val="24"/>
          <w:szCs w:val="24"/>
          <w:u w:val="single"/>
          <w:lang w:val="hy-AM"/>
        </w:rPr>
        <w:t>քննության</w:t>
      </w:r>
      <w:r w:rsidR="00F27362" w:rsidRPr="00AB66DF">
        <w:rPr>
          <w:rFonts w:ascii="GHEA Grapalat" w:hAnsi="GHEA Grapalat"/>
          <w:b/>
          <w:bCs/>
          <w:iCs/>
          <w:sz w:val="24"/>
          <w:szCs w:val="24"/>
          <w:u w:val="single"/>
          <w:lang w:val="hy-AM"/>
        </w:rPr>
        <w:t xml:space="preserve"> </w:t>
      </w:r>
      <w:r w:rsidR="00F27362" w:rsidRPr="00AB66DF">
        <w:rPr>
          <w:rFonts w:ascii="GHEA Grapalat" w:hAnsi="GHEA Grapalat" w:cs="Sylfaen"/>
          <w:b/>
          <w:bCs/>
          <w:iCs/>
          <w:sz w:val="24"/>
          <w:szCs w:val="24"/>
          <w:u w:val="single"/>
          <w:lang w:val="hy-AM"/>
        </w:rPr>
        <w:t>համար</w:t>
      </w:r>
      <w:r w:rsidR="00F27362" w:rsidRPr="00AB66DF">
        <w:rPr>
          <w:rFonts w:ascii="GHEA Grapalat" w:hAnsi="GHEA Grapalat"/>
          <w:b/>
          <w:bCs/>
          <w:iCs/>
          <w:sz w:val="24"/>
          <w:szCs w:val="24"/>
          <w:u w:val="single"/>
          <w:lang w:val="hy-AM"/>
        </w:rPr>
        <w:t xml:space="preserve"> </w:t>
      </w:r>
      <w:r w:rsidR="00F27362" w:rsidRPr="00AB66DF">
        <w:rPr>
          <w:rFonts w:ascii="GHEA Grapalat" w:hAnsi="GHEA Grapalat" w:cs="Sylfaen"/>
          <w:b/>
          <w:bCs/>
          <w:iCs/>
          <w:sz w:val="24"/>
          <w:szCs w:val="24"/>
          <w:u w:val="single"/>
          <w:lang w:val="hy-AM"/>
        </w:rPr>
        <w:t>նշանակություն</w:t>
      </w:r>
      <w:r w:rsidR="00F27362" w:rsidRPr="00AB66DF">
        <w:rPr>
          <w:rFonts w:ascii="GHEA Grapalat" w:hAnsi="GHEA Grapalat"/>
          <w:b/>
          <w:bCs/>
          <w:iCs/>
          <w:sz w:val="24"/>
          <w:szCs w:val="24"/>
          <w:u w:val="single"/>
          <w:lang w:val="hy-AM"/>
        </w:rPr>
        <w:t xml:space="preserve"> </w:t>
      </w:r>
      <w:r w:rsidR="00F27362" w:rsidRPr="00AB66DF">
        <w:rPr>
          <w:rFonts w:ascii="GHEA Grapalat" w:hAnsi="GHEA Grapalat" w:cs="Sylfaen"/>
          <w:b/>
          <w:bCs/>
          <w:iCs/>
          <w:sz w:val="24"/>
          <w:szCs w:val="24"/>
          <w:u w:val="single"/>
          <w:lang w:val="hy-AM"/>
        </w:rPr>
        <w:t>ունեցող</w:t>
      </w:r>
      <w:r w:rsidR="00F27362" w:rsidRPr="00AB66DF">
        <w:rPr>
          <w:rFonts w:ascii="GHEA Grapalat" w:hAnsi="GHEA Grapalat"/>
          <w:b/>
          <w:bCs/>
          <w:iCs/>
          <w:sz w:val="24"/>
          <w:szCs w:val="24"/>
          <w:u w:val="single"/>
          <w:lang w:val="hy-AM"/>
        </w:rPr>
        <w:t xml:space="preserve"> </w:t>
      </w:r>
      <w:r w:rsidR="00F27362" w:rsidRPr="00AB66DF">
        <w:rPr>
          <w:rFonts w:ascii="GHEA Grapalat" w:hAnsi="GHEA Grapalat" w:cs="Sylfaen"/>
          <w:b/>
          <w:bCs/>
          <w:iCs/>
          <w:sz w:val="24"/>
          <w:szCs w:val="24"/>
          <w:u w:val="single"/>
          <w:lang w:val="hy-AM"/>
        </w:rPr>
        <w:t>փաստերը</w:t>
      </w:r>
      <w:r w:rsidR="00F27362" w:rsidRPr="00AB66DF">
        <w:rPr>
          <w:rFonts w:ascii="GHEA Grapalat" w:hAnsi="GHEA Grapalat" w:cs="Cambria Math"/>
          <w:b/>
          <w:bCs/>
          <w:iCs/>
          <w:sz w:val="24"/>
          <w:szCs w:val="24"/>
          <w:u w:val="single"/>
          <w:lang w:val="hy-AM"/>
        </w:rPr>
        <w:t>.</w:t>
      </w:r>
      <w:r w:rsidR="00F27362" w:rsidRPr="00AB66DF">
        <w:rPr>
          <w:rFonts w:ascii="GHEA Grapalat" w:hAnsi="GHEA Grapalat"/>
          <w:b/>
          <w:bCs/>
          <w:iCs/>
          <w:sz w:val="24"/>
          <w:szCs w:val="24"/>
          <w:u w:val="single"/>
          <w:lang w:val="hy-AM"/>
        </w:rPr>
        <w:t xml:space="preserve"> </w:t>
      </w:r>
    </w:p>
    <w:p w14:paraId="47C2E4F4" w14:textId="77777777" w:rsidR="00F27362" w:rsidRPr="00AB66DF" w:rsidRDefault="00F27362" w:rsidP="008574A1">
      <w:pPr>
        <w:tabs>
          <w:tab w:val="left" w:pos="567"/>
        </w:tabs>
        <w:spacing w:after="0"/>
        <w:ind w:right="-75" w:firstLine="567"/>
        <w:jc w:val="both"/>
        <w:rPr>
          <w:rFonts w:ascii="GHEA Grapalat" w:hAnsi="GHEA Grapalat" w:cs="Times Armenian"/>
          <w:i/>
          <w:sz w:val="24"/>
          <w:szCs w:val="24"/>
          <w:lang w:val="hy-AM"/>
        </w:rPr>
      </w:pPr>
      <w:r w:rsidRPr="00AB66DF">
        <w:rPr>
          <w:rFonts w:ascii="GHEA Grapalat" w:hAnsi="GHEA Grapalat" w:cs="Sylfaen"/>
          <w:i/>
          <w:sz w:val="24"/>
          <w:szCs w:val="24"/>
          <w:lang w:val="hy-AM"/>
        </w:rPr>
        <w:t>Վճռաբեկ</w:t>
      </w:r>
      <w:r w:rsidRPr="00AB66DF">
        <w:rPr>
          <w:rFonts w:ascii="GHEA Grapalat" w:hAnsi="GHEA Grapalat"/>
          <w:i/>
          <w:sz w:val="24"/>
          <w:szCs w:val="24"/>
          <w:lang w:val="hy-AM"/>
        </w:rPr>
        <w:t xml:space="preserve"> </w:t>
      </w:r>
      <w:r w:rsidRPr="00AB66DF">
        <w:rPr>
          <w:rFonts w:ascii="GHEA Grapalat" w:hAnsi="GHEA Grapalat" w:cs="Sylfaen"/>
          <w:i/>
          <w:sz w:val="24"/>
          <w:szCs w:val="24"/>
          <w:lang w:val="hy-AM"/>
        </w:rPr>
        <w:t>բողոքի</w:t>
      </w:r>
      <w:r w:rsidRPr="00AB66DF">
        <w:rPr>
          <w:rFonts w:ascii="GHEA Grapalat" w:hAnsi="GHEA Grapalat"/>
          <w:i/>
          <w:sz w:val="24"/>
          <w:szCs w:val="24"/>
          <w:lang w:val="hy-AM"/>
        </w:rPr>
        <w:t xml:space="preserve"> </w:t>
      </w:r>
      <w:r w:rsidRPr="00AB66DF">
        <w:rPr>
          <w:rFonts w:ascii="GHEA Grapalat" w:hAnsi="GHEA Grapalat" w:cs="Sylfaen"/>
          <w:i/>
          <w:sz w:val="24"/>
          <w:szCs w:val="24"/>
          <w:lang w:val="hy-AM"/>
        </w:rPr>
        <w:t>քննության</w:t>
      </w:r>
      <w:r w:rsidRPr="00AB66DF">
        <w:rPr>
          <w:rFonts w:ascii="GHEA Grapalat" w:hAnsi="GHEA Grapalat"/>
          <w:i/>
          <w:sz w:val="24"/>
          <w:szCs w:val="24"/>
          <w:lang w:val="hy-AM"/>
        </w:rPr>
        <w:t xml:space="preserve"> </w:t>
      </w:r>
      <w:r w:rsidRPr="00AB66DF">
        <w:rPr>
          <w:rFonts w:ascii="GHEA Grapalat" w:hAnsi="GHEA Grapalat" w:cs="Sylfaen"/>
          <w:i/>
          <w:sz w:val="24"/>
          <w:szCs w:val="24"/>
          <w:lang w:val="hy-AM"/>
        </w:rPr>
        <w:t>համար</w:t>
      </w:r>
      <w:r w:rsidRPr="00AB66DF">
        <w:rPr>
          <w:rFonts w:ascii="GHEA Grapalat" w:hAnsi="GHEA Grapalat"/>
          <w:i/>
          <w:sz w:val="24"/>
          <w:szCs w:val="24"/>
          <w:lang w:val="hy-AM"/>
        </w:rPr>
        <w:t xml:space="preserve"> </w:t>
      </w:r>
      <w:r w:rsidRPr="00AB66DF">
        <w:rPr>
          <w:rFonts w:ascii="GHEA Grapalat" w:hAnsi="GHEA Grapalat" w:cs="Sylfaen"/>
          <w:i/>
          <w:sz w:val="24"/>
          <w:szCs w:val="24"/>
          <w:lang w:val="hy-AM"/>
        </w:rPr>
        <w:t>էական</w:t>
      </w:r>
      <w:r w:rsidRPr="00AB66DF">
        <w:rPr>
          <w:rFonts w:ascii="GHEA Grapalat" w:hAnsi="GHEA Grapalat"/>
          <w:i/>
          <w:sz w:val="24"/>
          <w:szCs w:val="24"/>
          <w:lang w:val="hy-AM"/>
        </w:rPr>
        <w:t xml:space="preserve"> </w:t>
      </w:r>
      <w:r w:rsidRPr="00AB66DF">
        <w:rPr>
          <w:rFonts w:ascii="GHEA Grapalat" w:hAnsi="GHEA Grapalat" w:cs="Sylfaen"/>
          <w:i/>
          <w:sz w:val="24"/>
          <w:szCs w:val="24"/>
          <w:lang w:val="hy-AM"/>
        </w:rPr>
        <w:t>նշանակություն</w:t>
      </w:r>
      <w:r w:rsidRPr="00AB66DF">
        <w:rPr>
          <w:rFonts w:ascii="GHEA Grapalat" w:hAnsi="GHEA Grapalat"/>
          <w:i/>
          <w:sz w:val="24"/>
          <w:szCs w:val="24"/>
          <w:lang w:val="hy-AM"/>
        </w:rPr>
        <w:t xml:space="preserve"> </w:t>
      </w:r>
      <w:r w:rsidRPr="00AB66DF">
        <w:rPr>
          <w:rFonts w:ascii="GHEA Grapalat" w:hAnsi="GHEA Grapalat" w:cs="Sylfaen"/>
          <w:i/>
          <w:sz w:val="24"/>
          <w:szCs w:val="24"/>
          <w:lang w:val="hy-AM"/>
        </w:rPr>
        <w:t>ունեն</w:t>
      </w:r>
      <w:r w:rsidRPr="00AB66DF">
        <w:rPr>
          <w:rFonts w:ascii="GHEA Grapalat" w:hAnsi="GHEA Grapalat"/>
          <w:i/>
          <w:sz w:val="24"/>
          <w:szCs w:val="24"/>
          <w:lang w:val="hy-AM"/>
        </w:rPr>
        <w:t xml:space="preserve"> </w:t>
      </w:r>
      <w:r w:rsidRPr="00AB66DF">
        <w:rPr>
          <w:rFonts w:ascii="GHEA Grapalat" w:hAnsi="GHEA Grapalat" w:cs="Sylfaen"/>
          <w:i/>
          <w:sz w:val="24"/>
          <w:szCs w:val="24"/>
          <w:lang w:val="hy-AM"/>
        </w:rPr>
        <w:t>հետևյալ</w:t>
      </w:r>
      <w:r w:rsidRPr="00AB66DF">
        <w:rPr>
          <w:rFonts w:ascii="GHEA Grapalat" w:hAnsi="GHEA Grapalat"/>
          <w:i/>
          <w:sz w:val="24"/>
          <w:szCs w:val="24"/>
          <w:lang w:val="hy-AM"/>
        </w:rPr>
        <w:t xml:space="preserve"> </w:t>
      </w:r>
      <w:r w:rsidRPr="00AB66DF">
        <w:rPr>
          <w:rFonts w:ascii="GHEA Grapalat" w:hAnsi="GHEA Grapalat" w:cs="Sylfaen"/>
          <w:i/>
          <w:sz w:val="24"/>
          <w:szCs w:val="24"/>
          <w:lang w:val="hy-AM"/>
        </w:rPr>
        <w:t>փաստերը</w:t>
      </w:r>
      <w:r w:rsidRPr="00AB66DF">
        <w:rPr>
          <w:rFonts w:ascii="GHEA Grapalat" w:hAnsi="GHEA Grapalat" w:cs="Times Armenian"/>
          <w:i/>
          <w:sz w:val="24"/>
          <w:szCs w:val="24"/>
          <w:lang w:val="hy-AM"/>
        </w:rPr>
        <w:t>`</w:t>
      </w:r>
    </w:p>
    <w:p w14:paraId="2DC0AE32" w14:textId="71D21EE0" w:rsidR="00890634" w:rsidRPr="00AB66DF" w:rsidRDefault="00EB12ED" w:rsidP="008574A1">
      <w:pPr>
        <w:pStyle w:val="ListParagraph1"/>
        <w:tabs>
          <w:tab w:val="left" w:pos="567"/>
        </w:tabs>
        <w:spacing w:line="276" w:lineRule="auto"/>
        <w:ind w:left="0" w:right="-75" w:firstLine="567"/>
        <w:jc w:val="both"/>
        <w:rPr>
          <w:rFonts w:ascii="GHEA Grapalat" w:hAnsi="GHEA Grapalat"/>
          <w:shd w:val="clear" w:color="auto" w:fill="FFFFFF"/>
          <w:lang w:val="hy-AM"/>
        </w:rPr>
      </w:pPr>
      <w:r w:rsidRPr="00AB66DF">
        <w:rPr>
          <w:rFonts w:ascii="GHEA Grapalat" w:eastAsia="Times New Roman" w:hAnsi="GHEA Grapalat"/>
          <w:lang w:val="hy-AM" w:eastAsia="en-US"/>
        </w:rPr>
        <w:t>4</w:t>
      </w:r>
      <w:r w:rsidR="00F27362" w:rsidRPr="00AB66DF">
        <w:rPr>
          <w:rFonts w:ascii="GHEA Grapalat" w:eastAsia="Times New Roman" w:hAnsi="GHEA Grapalat" w:cs="Cambria Math"/>
          <w:lang w:val="hy-AM" w:eastAsia="en-US"/>
        </w:rPr>
        <w:t>.</w:t>
      </w:r>
      <w:r w:rsidR="008B1188" w:rsidRPr="00AB66DF">
        <w:rPr>
          <w:rFonts w:ascii="GHEA Grapalat" w:eastAsia="Times New Roman" w:hAnsi="GHEA Grapalat"/>
          <w:lang w:val="hy-AM" w:eastAsia="en-US"/>
        </w:rPr>
        <w:t>1</w:t>
      </w:r>
      <w:r w:rsidR="00F27362" w:rsidRPr="00AB66DF">
        <w:rPr>
          <w:rFonts w:ascii="GHEA Grapalat" w:eastAsia="Times New Roman" w:hAnsi="GHEA Grapalat" w:cs="Cambria Math"/>
          <w:lang w:val="hy-AM" w:eastAsia="en-US"/>
        </w:rPr>
        <w:t>.</w:t>
      </w:r>
      <w:r w:rsidR="00F27362" w:rsidRPr="00AB66DF">
        <w:rPr>
          <w:rFonts w:ascii="GHEA Grapalat" w:eastAsia="Times New Roman" w:hAnsi="GHEA Grapalat"/>
          <w:lang w:val="hy-AM" w:eastAsia="en-US"/>
        </w:rPr>
        <w:t xml:space="preserve"> </w:t>
      </w:r>
      <w:r w:rsidR="005D7F84" w:rsidRPr="00AB66DF">
        <w:rPr>
          <w:rFonts w:ascii="GHEA Grapalat" w:eastAsia="Times New Roman" w:hAnsi="GHEA Grapalat"/>
          <w:lang w:val="hy-AM" w:eastAsia="en-US"/>
        </w:rPr>
        <w:t>Կ</w:t>
      </w:r>
      <w:r w:rsidR="008745A9" w:rsidRPr="00AB66DF">
        <w:rPr>
          <w:rFonts w:ascii="GHEA Grapalat" w:hAnsi="GHEA Grapalat"/>
          <w:shd w:val="clear" w:color="auto" w:fill="FFFFFF"/>
          <w:lang w:val="hy-AM"/>
        </w:rPr>
        <w:t xml:space="preserve">առավարության 05.04.2007 թվականի «Հողի կատեգորիան փոխելու մասին» թիվ 422-Ն որոշման </w:t>
      </w:r>
      <w:bookmarkStart w:id="4" w:name="_Hlk176172575"/>
      <w:r w:rsidR="008745A9" w:rsidRPr="00AB66DF">
        <w:rPr>
          <w:rFonts w:ascii="GHEA Grapalat" w:hAnsi="GHEA Grapalat"/>
          <w:shd w:val="clear" w:color="auto" w:fill="FFFFFF"/>
          <w:lang w:val="hy-AM"/>
        </w:rPr>
        <w:t xml:space="preserve">համաձայն՝ </w:t>
      </w:r>
      <w:bookmarkEnd w:id="4"/>
      <w:r w:rsidR="00890634" w:rsidRPr="00AB66DF">
        <w:rPr>
          <w:rFonts w:ascii="GHEA Grapalat" w:hAnsi="GHEA Grapalat"/>
          <w:shd w:val="clear" w:color="auto" w:fill="FFFFFF"/>
          <w:lang w:val="hy-AM"/>
        </w:rPr>
        <w:t>Կոտայքի մարզի համայնքների վարչական սահմաններից դուրս գտնվող` անտառային ֆոնդի հողերից 55.88 հեկտարը հանգստի կազմակերպման նպատակով փոխադր</w:t>
      </w:r>
      <w:r w:rsidR="00AF451C" w:rsidRPr="00AB66DF">
        <w:rPr>
          <w:rFonts w:ascii="GHEA Grapalat" w:hAnsi="GHEA Grapalat"/>
          <w:shd w:val="clear" w:color="auto" w:fill="FFFFFF"/>
          <w:lang w:val="hy-AM"/>
        </w:rPr>
        <w:t>վ</w:t>
      </w:r>
      <w:r w:rsidR="00890634" w:rsidRPr="00AB66DF">
        <w:rPr>
          <w:rFonts w:ascii="GHEA Grapalat" w:hAnsi="GHEA Grapalat"/>
          <w:shd w:val="clear" w:color="auto" w:fill="FFFFFF"/>
          <w:lang w:val="hy-AM"/>
        </w:rPr>
        <w:t xml:space="preserve">ել </w:t>
      </w:r>
      <w:r w:rsidR="00AF451C" w:rsidRPr="00AB66DF">
        <w:rPr>
          <w:rFonts w:ascii="GHEA Grapalat" w:hAnsi="GHEA Grapalat"/>
          <w:shd w:val="clear" w:color="auto" w:fill="FFFFFF"/>
          <w:lang w:val="hy-AM"/>
        </w:rPr>
        <w:t xml:space="preserve">է </w:t>
      </w:r>
      <w:r w:rsidR="00890634" w:rsidRPr="00AB66DF">
        <w:rPr>
          <w:rFonts w:ascii="GHEA Grapalat" w:hAnsi="GHEA Grapalat"/>
          <w:shd w:val="clear" w:color="auto" w:fill="FFFFFF"/>
          <w:lang w:val="hy-AM"/>
        </w:rPr>
        <w:t>հատուկ պահպանվող տարածքների հողերի կատեգորիա</w:t>
      </w:r>
      <w:r w:rsidR="00F13B58" w:rsidRPr="00AB66DF">
        <w:rPr>
          <w:rFonts w:ascii="GHEA Grapalat" w:hAnsi="GHEA Grapalat"/>
          <w:shd w:val="clear" w:color="auto" w:fill="FFFFFF"/>
          <w:lang w:val="hy-AM"/>
        </w:rPr>
        <w:t>։</w:t>
      </w:r>
    </w:p>
    <w:p w14:paraId="779C4512" w14:textId="443D5FE4" w:rsidR="00CB2E04" w:rsidRPr="00AB66DF" w:rsidRDefault="00EB12ED" w:rsidP="008574A1">
      <w:pPr>
        <w:pStyle w:val="ListParagraph1"/>
        <w:tabs>
          <w:tab w:val="left" w:pos="567"/>
        </w:tabs>
        <w:spacing w:line="276" w:lineRule="auto"/>
        <w:ind w:left="0" w:right="-75" w:firstLine="567"/>
        <w:jc w:val="both"/>
        <w:rPr>
          <w:rFonts w:ascii="GHEA Grapalat" w:hAnsi="GHEA Grapalat"/>
          <w:shd w:val="clear" w:color="auto" w:fill="FFFFFF"/>
          <w:lang w:val="hy-AM"/>
        </w:rPr>
      </w:pPr>
      <w:r w:rsidRPr="00AB66DF">
        <w:rPr>
          <w:rFonts w:ascii="GHEA Grapalat" w:hAnsi="GHEA Grapalat"/>
          <w:shd w:val="clear" w:color="auto" w:fill="FFFFFF"/>
          <w:lang w:val="hy-AM"/>
        </w:rPr>
        <w:t>4</w:t>
      </w:r>
      <w:r w:rsidR="00890634" w:rsidRPr="00AB66DF">
        <w:rPr>
          <w:rFonts w:ascii="GHEA Grapalat" w:hAnsi="GHEA Grapalat"/>
          <w:shd w:val="clear" w:color="auto" w:fill="FFFFFF"/>
          <w:lang w:val="hy-AM"/>
        </w:rPr>
        <w:t xml:space="preserve">.2. Կոտայքի մարզպետի 23.04.2007 թվականի «Կոտայքի մարզի համայնքների վարչական սահմաններից դուրս գտնվող պետական սեփականության հողերի օտարումը կազմակերպող հանձնաժողով ստեղծելու և հողերի օտարման մասին» թիվ 67 որոշման համաձայն՝ հիմք ընդունելով ՀՀ կառավարության 05.04.2007 թվականի «Հողի կատեգորիան փոխելու մասին» թիվ 422-Ն որոշումը, ղեկավարվելով ՀՀ հողային օրենսգրքի 61-րդ հոդվածի 2-րդ կետի, 67-րդ, 68-րդ հոդվածների պահանջներով, ՀՀ կառավարության 29.12.2003 թվականի «ՀՀ բնակավայրերի հողերի կադաստրային գնահատման կարգը, տարածագնահատման գործակիցները և սահմանները հաստատելու մասին» թիվ 1746 որոշման 2-րդ կետի գ/ ենթակետի պահանջներով, որոշվել է` </w:t>
      </w:r>
    </w:p>
    <w:p w14:paraId="0653F423" w14:textId="77777777" w:rsidR="00CB2E04" w:rsidRPr="00AB66DF" w:rsidRDefault="00890634" w:rsidP="008574A1">
      <w:pPr>
        <w:pStyle w:val="ListParagraph1"/>
        <w:tabs>
          <w:tab w:val="left" w:pos="567"/>
        </w:tabs>
        <w:spacing w:line="276" w:lineRule="auto"/>
        <w:ind w:left="0" w:right="-75" w:firstLine="567"/>
        <w:jc w:val="both"/>
        <w:rPr>
          <w:rFonts w:ascii="GHEA Grapalat" w:hAnsi="GHEA Grapalat"/>
          <w:shd w:val="clear" w:color="auto" w:fill="FFFFFF"/>
          <w:lang w:val="hy-AM"/>
        </w:rPr>
      </w:pPr>
      <w:r w:rsidRPr="00AB66DF">
        <w:rPr>
          <w:rFonts w:ascii="GHEA Grapalat" w:hAnsi="GHEA Grapalat"/>
          <w:shd w:val="clear" w:color="auto" w:fill="FFFFFF"/>
          <w:lang w:val="hy-AM"/>
        </w:rPr>
        <w:t>1. Համայնքների վարչական սահմաններից դուրս մարզի տարածքում գտնվող պետական սեփականություն համարվող հատուկ պահպանվող տարածքների հողերից 48.57 հա հանգստի կազմակերպման նպատակով ներկայացնել օտարման՝ աճուրդային կարգով։</w:t>
      </w:r>
    </w:p>
    <w:p w14:paraId="1C036B69" w14:textId="0442BAAE" w:rsidR="00CB2E04" w:rsidRPr="00AB66DF" w:rsidRDefault="00890634" w:rsidP="008574A1">
      <w:pPr>
        <w:pStyle w:val="ListParagraph1"/>
        <w:tabs>
          <w:tab w:val="left" w:pos="567"/>
        </w:tabs>
        <w:spacing w:line="276" w:lineRule="auto"/>
        <w:ind w:left="0" w:right="-75" w:firstLine="567"/>
        <w:jc w:val="both"/>
        <w:rPr>
          <w:rFonts w:ascii="GHEA Grapalat" w:hAnsi="GHEA Grapalat"/>
          <w:shd w:val="clear" w:color="auto" w:fill="FFFFFF"/>
          <w:lang w:val="hy-AM"/>
        </w:rPr>
      </w:pPr>
      <w:r w:rsidRPr="00AB66DF">
        <w:rPr>
          <w:rFonts w:ascii="GHEA Grapalat" w:hAnsi="GHEA Grapalat"/>
          <w:shd w:val="clear" w:color="auto" w:fill="FFFFFF"/>
          <w:lang w:val="hy-AM"/>
        </w:rPr>
        <w:t xml:space="preserve">2. Աճուրդի ներկայացվող հողամասերի մեկնարկային գինը սահմանել հարակից համայնքների վարչական սահմաններում գտնվող հողերի տարածագնահատման գոտիականության գործակիցներին և այդ համայնքներում ոչ գյուղատնտեսական նշանակության հողերի օտարման պայմաններին համապատասխան. Աղավնաձորի 30 տոկոսի չափով (1 քմ – 243 դրամ), Արտավազի համայնքին հարակից՝ 50 տոկոսի չափով (1 քմ –111 </w:t>
      </w:r>
      <w:r w:rsidR="00F44C7C" w:rsidRPr="00AB66DF">
        <w:rPr>
          <w:rFonts w:ascii="GHEA Grapalat" w:hAnsi="GHEA Grapalat"/>
          <w:shd w:val="clear" w:color="auto" w:fill="FFFFFF"/>
          <w:lang w:val="hy-AM"/>
        </w:rPr>
        <w:t xml:space="preserve">ՀՀ </w:t>
      </w:r>
      <w:r w:rsidRPr="00AB66DF">
        <w:rPr>
          <w:rFonts w:ascii="GHEA Grapalat" w:hAnsi="GHEA Grapalat"/>
          <w:shd w:val="clear" w:color="auto" w:fill="FFFFFF"/>
          <w:lang w:val="hy-AM"/>
        </w:rPr>
        <w:t>դրամ), Արզականի համայնքին հարակից «Աղվերան» զանգվածում՝ 50 տոկոսի չափով (1 քմ–1472</w:t>
      </w:r>
      <w:r w:rsidR="00F44C7C" w:rsidRPr="00AB66DF">
        <w:rPr>
          <w:rFonts w:ascii="GHEA Grapalat" w:hAnsi="GHEA Grapalat"/>
          <w:shd w:val="clear" w:color="auto" w:fill="FFFFFF"/>
          <w:lang w:val="hy-AM"/>
        </w:rPr>
        <w:t xml:space="preserve"> ՀՀ</w:t>
      </w:r>
      <w:r w:rsidRPr="00AB66DF">
        <w:rPr>
          <w:rFonts w:ascii="GHEA Grapalat" w:hAnsi="GHEA Grapalat"/>
          <w:shd w:val="clear" w:color="auto" w:fill="FFFFFF"/>
          <w:lang w:val="hy-AM"/>
        </w:rPr>
        <w:t xml:space="preserve"> դրամ), Հրազդանի քաղաքային համայնքին հարակից՝ 50 տոկոսի չափով (1 քմ – 612 </w:t>
      </w:r>
      <w:r w:rsidR="00F44C7C" w:rsidRPr="00AB66DF">
        <w:rPr>
          <w:rFonts w:ascii="GHEA Grapalat" w:hAnsi="GHEA Grapalat"/>
          <w:shd w:val="clear" w:color="auto" w:fill="FFFFFF"/>
          <w:lang w:val="hy-AM"/>
        </w:rPr>
        <w:t xml:space="preserve">ՀՀ </w:t>
      </w:r>
      <w:r w:rsidRPr="00AB66DF">
        <w:rPr>
          <w:rFonts w:ascii="GHEA Grapalat" w:hAnsi="GHEA Grapalat"/>
          <w:shd w:val="clear" w:color="auto" w:fill="FFFFFF"/>
          <w:lang w:val="hy-AM"/>
        </w:rPr>
        <w:t>դրամ)։</w:t>
      </w:r>
    </w:p>
    <w:p w14:paraId="624C32C6" w14:textId="0F006414" w:rsidR="00CB2E04" w:rsidRPr="00AB66DF" w:rsidRDefault="00890634" w:rsidP="008574A1">
      <w:pPr>
        <w:pStyle w:val="ListParagraph1"/>
        <w:tabs>
          <w:tab w:val="left" w:pos="567"/>
        </w:tabs>
        <w:spacing w:line="276" w:lineRule="auto"/>
        <w:ind w:left="0" w:right="-75" w:firstLine="567"/>
        <w:jc w:val="both"/>
        <w:rPr>
          <w:rFonts w:ascii="GHEA Grapalat" w:hAnsi="GHEA Grapalat"/>
          <w:shd w:val="clear" w:color="auto" w:fill="FFFFFF"/>
          <w:lang w:val="hy-AM"/>
        </w:rPr>
      </w:pPr>
      <w:r w:rsidRPr="00AB66DF">
        <w:rPr>
          <w:rFonts w:ascii="GHEA Grapalat" w:hAnsi="GHEA Grapalat"/>
          <w:shd w:val="clear" w:color="auto" w:fill="FFFFFF"/>
          <w:lang w:val="hy-AM"/>
        </w:rPr>
        <w:t xml:space="preserve">3. Աճուրդի ներկայացվող հողամասերը բաժանել լոտերի և դրանց օտարման վերաբերյալ սահմանված կարգով հայտարարություն տեղադրել «Հայաստանի Հանրապետություն» օրաթերթում: </w:t>
      </w:r>
    </w:p>
    <w:p w14:paraId="0696648D" w14:textId="77777777" w:rsidR="00CB2E04" w:rsidRPr="00AB66DF" w:rsidRDefault="00890634" w:rsidP="008574A1">
      <w:pPr>
        <w:pStyle w:val="ListParagraph1"/>
        <w:tabs>
          <w:tab w:val="left" w:pos="567"/>
        </w:tabs>
        <w:spacing w:line="276" w:lineRule="auto"/>
        <w:ind w:left="0" w:right="-75" w:firstLine="567"/>
        <w:jc w:val="both"/>
        <w:rPr>
          <w:rFonts w:ascii="GHEA Grapalat" w:hAnsi="GHEA Grapalat"/>
          <w:shd w:val="clear" w:color="auto" w:fill="FFFFFF"/>
          <w:lang w:val="hy-AM"/>
        </w:rPr>
      </w:pPr>
      <w:r w:rsidRPr="00AB66DF">
        <w:rPr>
          <w:rFonts w:ascii="GHEA Grapalat" w:hAnsi="GHEA Grapalat"/>
          <w:shd w:val="clear" w:color="auto" w:fill="FFFFFF"/>
          <w:lang w:val="hy-AM"/>
        </w:rPr>
        <w:t>4. Աճուրդի կազմակերպման և անցկացման օր նշանակել 26.05.2007 թվականը:</w:t>
      </w:r>
    </w:p>
    <w:p w14:paraId="7C906863" w14:textId="5DD71ED4" w:rsidR="004B650F" w:rsidRPr="00AB66DF" w:rsidRDefault="00890634" w:rsidP="008574A1">
      <w:pPr>
        <w:pStyle w:val="ListParagraph1"/>
        <w:tabs>
          <w:tab w:val="left" w:pos="567"/>
        </w:tabs>
        <w:spacing w:line="276" w:lineRule="auto"/>
        <w:ind w:left="0" w:right="-75" w:firstLine="567"/>
        <w:jc w:val="both"/>
        <w:rPr>
          <w:rFonts w:ascii="GHEA Grapalat" w:hAnsi="GHEA Grapalat"/>
          <w:shd w:val="clear" w:color="auto" w:fill="FFFFFF"/>
          <w:lang w:val="hy-AM"/>
        </w:rPr>
      </w:pPr>
      <w:r w:rsidRPr="00AB66DF">
        <w:rPr>
          <w:rFonts w:ascii="GHEA Grapalat" w:hAnsi="GHEA Grapalat"/>
          <w:shd w:val="clear" w:color="auto" w:fill="FFFFFF"/>
          <w:lang w:val="hy-AM"/>
        </w:rPr>
        <w:lastRenderedPageBreak/>
        <w:t>5. Աճուրդի կազմակերպման և իրականացման նպատակով ստեղծել աճուրդային հանձնաժողով հետևյալ կազմով` Կ.</w:t>
      </w:r>
      <w:r w:rsidR="00882D72" w:rsidRPr="00AB66DF">
        <w:rPr>
          <w:rFonts w:ascii="GHEA Grapalat" w:hAnsi="GHEA Grapalat"/>
          <w:shd w:val="clear" w:color="auto" w:fill="FFFFFF"/>
          <w:lang w:val="hy-AM"/>
        </w:rPr>
        <w:t xml:space="preserve"> </w:t>
      </w:r>
      <w:r w:rsidRPr="00AB66DF">
        <w:rPr>
          <w:rFonts w:ascii="GHEA Grapalat" w:hAnsi="GHEA Grapalat"/>
          <w:shd w:val="clear" w:color="auto" w:fill="FFFFFF"/>
          <w:lang w:val="hy-AM"/>
        </w:rPr>
        <w:t>Շահգալդյան՝ մարզպետ, հանձնաժողովի նախագահ, Լ.</w:t>
      </w:r>
      <w:r w:rsidR="00882D72" w:rsidRPr="00AB66DF">
        <w:rPr>
          <w:rFonts w:ascii="GHEA Grapalat" w:hAnsi="GHEA Grapalat"/>
          <w:shd w:val="clear" w:color="auto" w:fill="FFFFFF"/>
          <w:lang w:val="hy-AM"/>
        </w:rPr>
        <w:t xml:space="preserve"> </w:t>
      </w:r>
      <w:r w:rsidRPr="00AB66DF">
        <w:rPr>
          <w:rFonts w:ascii="GHEA Grapalat" w:hAnsi="GHEA Grapalat"/>
          <w:shd w:val="clear" w:color="auto" w:fill="FFFFFF"/>
          <w:lang w:val="hy-AM"/>
        </w:rPr>
        <w:t>Պետրոսյան՝ մարզպետարանի աշխատակազմի հողաշինության և հողօգտագործման բաժնի պետ, հանձնաժողովի նախագահի տեղակալ, Ռ.</w:t>
      </w:r>
      <w:r w:rsidR="00882D72" w:rsidRPr="00AB66DF">
        <w:rPr>
          <w:rFonts w:ascii="GHEA Grapalat" w:hAnsi="GHEA Grapalat"/>
          <w:shd w:val="clear" w:color="auto" w:fill="FFFFFF"/>
          <w:lang w:val="hy-AM"/>
        </w:rPr>
        <w:t xml:space="preserve"> </w:t>
      </w:r>
      <w:r w:rsidRPr="00AB66DF">
        <w:rPr>
          <w:rFonts w:ascii="GHEA Grapalat" w:hAnsi="GHEA Grapalat"/>
          <w:shd w:val="clear" w:color="auto" w:fill="FFFFFF"/>
          <w:lang w:val="hy-AM"/>
        </w:rPr>
        <w:t>Հովսեփյան՝ մարզպետարանի աշխատակազմի հողաշինության և հողօգտագործման բաժնի գլխավոր մասնագետ, հանձնաժողովի քարտուղար, Մ.</w:t>
      </w:r>
      <w:r w:rsidR="00882D72" w:rsidRPr="00AB66DF">
        <w:rPr>
          <w:rFonts w:ascii="GHEA Grapalat" w:hAnsi="GHEA Grapalat"/>
          <w:shd w:val="clear" w:color="auto" w:fill="FFFFFF"/>
          <w:lang w:val="hy-AM"/>
        </w:rPr>
        <w:t xml:space="preserve"> </w:t>
      </w:r>
      <w:r w:rsidRPr="00AB66DF">
        <w:rPr>
          <w:rFonts w:ascii="GHEA Grapalat" w:hAnsi="GHEA Grapalat"/>
          <w:shd w:val="clear" w:color="auto" w:fill="FFFFFF"/>
          <w:lang w:val="hy-AM"/>
        </w:rPr>
        <w:t xml:space="preserve">Պետրոսյան՝ մարզպետարանի գլխավոր հաշվապահ, հանձնաժողովի անդամ </w:t>
      </w:r>
      <w:bookmarkStart w:id="5" w:name="_Hlk176793254"/>
      <w:r w:rsidRPr="00AB66DF">
        <w:rPr>
          <w:rFonts w:ascii="GHEA Grapalat" w:hAnsi="GHEA Grapalat"/>
          <w:b/>
          <w:bCs/>
          <w:shd w:val="clear" w:color="auto" w:fill="FFFFFF"/>
          <w:lang w:val="hy-AM"/>
        </w:rPr>
        <w:t>(հատոր 1</w:t>
      </w:r>
      <w:r w:rsidR="00F02D67" w:rsidRPr="00AB66DF">
        <w:rPr>
          <w:rFonts w:ascii="GHEA Grapalat" w:hAnsi="GHEA Grapalat"/>
          <w:b/>
          <w:bCs/>
          <w:shd w:val="clear" w:color="auto" w:fill="FFFFFF"/>
          <w:lang w:val="hy-AM"/>
        </w:rPr>
        <w:t>-ին</w:t>
      </w:r>
      <w:r w:rsidRPr="00AB66DF">
        <w:rPr>
          <w:rFonts w:ascii="GHEA Grapalat" w:hAnsi="GHEA Grapalat"/>
          <w:b/>
          <w:bCs/>
          <w:shd w:val="clear" w:color="auto" w:fill="FFFFFF"/>
          <w:lang w:val="hy-AM"/>
        </w:rPr>
        <w:t>, գ.թ. 36)</w:t>
      </w:r>
      <w:bookmarkEnd w:id="5"/>
      <w:r w:rsidRPr="00AB66DF">
        <w:rPr>
          <w:rFonts w:ascii="GHEA Grapalat" w:hAnsi="GHEA Grapalat"/>
          <w:shd w:val="clear" w:color="auto" w:fill="FFFFFF"/>
          <w:lang w:val="hy-AM"/>
        </w:rPr>
        <w:t>։</w:t>
      </w:r>
    </w:p>
    <w:p w14:paraId="33295CBC" w14:textId="38BE2CF6" w:rsidR="004B650F" w:rsidRPr="00AB66DF" w:rsidRDefault="00EB12ED" w:rsidP="008574A1">
      <w:pPr>
        <w:pStyle w:val="ListParagraph1"/>
        <w:tabs>
          <w:tab w:val="left" w:pos="567"/>
        </w:tabs>
        <w:spacing w:line="276" w:lineRule="auto"/>
        <w:ind w:left="0" w:right="-75" w:firstLine="567"/>
        <w:jc w:val="both"/>
        <w:rPr>
          <w:rFonts w:ascii="GHEA Grapalat" w:hAnsi="GHEA Grapalat"/>
          <w:shd w:val="clear" w:color="auto" w:fill="FFFFFF"/>
          <w:lang w:val="hy-AM"/>
        </w:rPr>
      </w:pPr>
      <w:r w:rsidRPr="00AB66DF">
        <w:rPr>
          <w:rFonts w:ascii="GHEA Grapalat" w:hAnsi="GHEA Grapalat"/>
          <w:shd w:val="clear" w:color="auto" w:fill="FFFFFF"/>
          <w:lang w:val="hy-AM"/>
        </w:rPr>
        <w:t>4</w:t>
      </w:r>
      <w:r w:rsidR="004B650F" w:rsidRPr="00AB66DF">
        <w:rPr>
          <w:rFonts w:ascii="GHEA Grapalat" w:hAnsi="GHEA Grapalat"/>
          <w:shd w:val="clear" w:color="auto" w:fill="FFFFFF"/>
          <w:lang w:val="hy-AM"/>
        </w:rPr>
        <w:t>.</w:t>
      </w:r>
      <w:r w:rsidR="00667882" w:rsidRPr="00AB66DF">
        <w:rPr>
          <w:rFonts w:ascii="GHEA Grapalat" w:hAnsi="GHEA Grapalat"/>
          <w:shd w:val="clear" w:color="auto" w:fill="FFFFFF"/>
          <w:lang w:val="hy-AM"/>
        </w:rPr>
        <w:t>3</w:t>
      </w:r>
      <w:r w:rsidR="004B650F" w:rsidRPr="00AB66DF">
        <w:rPr>
          <w:rFonts w:ascii="GHEA Grapalat" w:hAnsi="GHEA Grapalat"/>
          <w:shd w:val="clear" w:color="auto" w:fill="FFFFFF"/>
          <w:lang w:val="hy-AM"/>
        </w:rPr>
        <w:t>.</w:t>
      </w:r>
      <w:r w:rsidR="00890634" w:rsidRPr="00AB66DF">
        <w:rPr>
          <w:rFonts w:ascii="GHEA Grapalat" w:hAnsi="GHEA Grapalat"/>
          <w:shd w:val="clear" w:color="auto" w:fill="FFFFFF"/>
          <w:lang w:val="hy-AM"/>
        </w:rPr>
        <w:t xml:space="preserve"> «Հայաստանի Հանրապետություն» օրաթերթի 26.04.2007 թվականի համարից արտատպված քաղվածքի պատճենի համաձայն՝ </w:t>
      </w:r>
      <w:r w:rsidR="00D73C66" w:rsidRPr="00AB66DF">
        <w:rPr>
          <w:rFonts w:ascii="GHEA Grapalat" w:hAnsi="GHEA Grapalat"/>
          <w:shd w:val="clear" w:color="auto" w:fill="FFFFFF"/>
          <w:lang w:val="hy-AM"/>
        </w:rPr>
        <w:t xml:space="preserve">հրապարակվել է հետևյալ </w:t>
      </w:r>
      <w:r w:rsidR="00890634" w:rsidRPr="00AB66DF">
        <w:rPr>
          <w:rFonts w:ascii="GHEA Grapalat" w:hAnsi="GHEA Grapalat"/>
          <w:shd w:val="clear" w:color="auto" w:fill="FFFFFF"/>
          <w:lang w:val="hy-AM"/>
        </w:rPr>
        <w:t>«Հայտարարություն»</w:t>
      </w:r>
      <w:r w:rsidR="00D73C66" w:rsidRPr="00AB66DF">
        <w:rPr>
          <w:rFonts w:ascii="GHEA Grapalat" w:hAnsi="GHEA Grapalat"/>
          <w:shd w:val="clear" w:color="auto" w:fill="FFFFFF"/>
          <w:lang w:val="hy-AM"/>
        </w:rPr>
        <w:t>-ը</w:t>
      </w:r>
      <w:r w:rsidR="00D73C66" w:rsidRPr="00AB66DF">
        <w:rPr>
          <w:rFonts w:ascii="Cambria Math" w:hAnsi="Cambria Math" w:cs="Cambria Math"/>
          <w:shd w:val="clear" w:color="auto" w:fill="FFFFFF"/>
          <w:lang w:val="hy-AM"/>
        </w:rPr>
        <w:t>․</w:t>
      </w:r>
      <w:r w:rsidR="00890634" w:rsidRPr="00AB66DF">
        <w:rPr>
          <w:rFonts w:ascii="GHEA Grapalat" w:hAnsi="GHEA Grapalat"/>
          <w:shd w:val="clear" w:color="auto" w:fill="FFFFFF"/>
          <w:lang w:val="hy-AM"/>
        </w:rPr>
        <w:t xml:space="preserve"> «ՀՀ Կոտայքի մարզպետարանը հայտարարում է մարզի համայնքերի վարչական սահմաններից դուրս մարզի վարչական սահմաններում գտնվող պետական սեփականություն համարվող հատուկ պահպանվող տարածքների հողերից 48.57 հա հանգստի կազմակերպման նպատակով հողերի օտարման աճուրդ: Աճուրդի են ներկայացվում (…) Լոտ թիվ 7 - 2</w:t>
      </w:r>
      <w:r w:rsidR="00890634" w:rsidRPr="00AB66DF">
        <w:rPr>
          <w:rFonts w:ascii="Cambria Math" w:hAnsi="Cambria Math" w:cs="Cambria Math"/>
          <w:shd w:val="clear" w:color="auto" w:fill="FFFFFF"/>
          <w:lang w:val="hy-AM"/>
        </w:rPr>
        <w:t>․</w:t>
      </w:r>
      <w:r w:rsidR="00890634" w:rsidRPr="00AB66DF">
        <w:rPr>
          <w:rFonts w:ascii="GHEA Grapalat" w:hAnsi="GHEA Grapalat"/>
          <w:shd w:val="clear" w:color="auto" w:fill="FFFFFF"/>
          <w:lang w:val="hy-AM"/>
        </w:rPr>
        <w:t>0 հա, մեկնարկային գինը – 4.860.000</w:t>
      </w:r>
      <w:r w:rsidR="00F44C7C" w:rsidRPr="00AB66DF">
        <w:rPr>
          <w:rFonts w:ascii="GHEA Grapalat" w:hAnsi="GHEA Grapalat"/>
          <w:shd w:val="clear" w:color="auto" w:fill="FFFFFF"/>
          <w:lang w:val="hy-AM"/>
        </w:rPr>
        <w:t xml:space="preserve"> ՀՀ</w:t>
      </w:r>
      <w:r w:rsidR="00890634" w:rsidRPr="00AB66DF">
        <w:rPr>
          <w:rFonts w:ascii="GHEA Grapalat" w:hAnsi="GHEA Grapalat"/>
          <w:shd w:val="clear" w:color="auto" w:fill="FFFFFF"/>
          <w:lang w:val="hy-AM"/>
        </w:rPr>
        <w:t xml:space="preserve"> դրամ: (…) Աճուրդը տեղի կունենա 2007 թվականի մայիսի 26-ին, ժամը 12:00-ին Կոտայքի մարզպետարանի շենքում: Աճուրդին ներկայացվող հողամասերը սերվիտուտներով ծանրաբեռնված չեն: Լրացուցիչ տեղեկությունների համար դիմել մարզպետարան կամ զանգահարել /0223/-2-07-03 հեռախոսահամարով» </w:t>
      </w:r>
      <w:r w:rsidR="00890634" w:rsidRPr="00AB66DF">
        <w:rPr>
          <w:rFonts w:ascii="GHEA Grapalat" w:hAnsi="GHEA Grapalat"/>
          <w:b/>
          <w:bCs/>
          <w:shd w:val="clear" w:color="auto" w:fill="FFFFFF"/>
          <w:lang w:val="hy-AM"/>
        </w:rPr>
        <w:t>(հատոր 9</w:t>
      </w:r>
      <w:r w:rsidR="00D108DB" w:rsidRPr="00AB66DF">
        <w:rPr>
          <w:rFonts w:ascii="GHEA Grapalat" w:hAnsi="GHEA Grapalat"/>
          <w:b/>
          <w:bCs/>
          <w:shd w:val="clear" w:color="auto" w:fill="FFFFFF"/>
          <w:lang w:val="hy-AM"/>
        </w:rPr>
        <w:t>-րդ</w:t>
      </w:r>
      <w:r w:rsidR="00890634" w:rsidRPr="00AB66DF">
        <w:rPr>
          <w:rFonts w:ascii="GHEA Grapalat" w:hAnsi="GHEA Grapalat"/>
          <w:b/>
          <w:bCs/>
          <w:shd w:val="clear" w:color="auto" w:fill="FFFFFF"/>
          <w:lang w:val="hy-AM"/>
        </w:rPr>
        <w:t>, գ.թ. 58</w:t>
      </w:r>
      <w:r w:rsidR="002F68DC" w:rsidRPr="00AB66DF">
        <w:rPr>
          <w:rFonts w:ascii="GHEA Grapalat" w:hAnsi="GHEA Grapalat"/>
          <w:b/>
          <w:bCs/>
          <w:shd w:val="clear" w:color="auto" w:fill="FFFFFF"/>
          <w:lang w:val="hy-AM"/>
        </w:rPr>
        <w:t>, հատոր 14</w:t>
      </w:r>
      <w:r w:rsidR="00D108DB" w:rsidRPr="00AB66DF">
        <w:rPr>
          <w:rFonts w:ascii="GHEA Grapalat" w:hAnsi="GHEA Grapalat"/>
          <w:b/>
          <w:bCs/>
          <w:shd w:val="clear" w:color="auto" w:fill="FFFFFF"/>
          <w:lang w:val="hy-AM"/>
        </w:rPr>
        <w:t>-րդ</w:t>
      </w:r>
      <w:r w:rsidR="002F68DC" w:rsidRPr="00AB66DF">
        <w:rPr>
          <w:rFonts w:ascii="GHEA Grapalat" w:hAnsi="GHEA Grapalat"/>
          <w:b/>
          <w:bCs/>
          <w:shd w:val="clear" w:color="auto" w:fill="FFFFFF"/>
          <w:lang w:val="hy-AM"/>
        </w:rPr>
        <w:t>, գ.թ. 34</w:t>
      </w:r>
      <w:r w:rsidR="00890634" w:rsidRPr="00AB66DF">
        <w:rPr>
          <w:rFonts w:ascii="GHEA Grapalat" w:hAnsi="GHEA Grapalat"/>
          <w:b/>
          <w:bCs/>
          <w:shd w:val="clear" w:color="auto" w:fill="FFFFFF"/>
          <w:lang w:val="hy-AM"/>
        </w:rPr>
        <w:t>)</w:t>
      </w:r>
      <w:r w:rsidR="00890634" w:rsidRPr="00AB66DF">
        <w:rPr>
          <w:rFonts w:ascii="GHEA Grapalat" w:hAnsi="GHEA Grapalat"/>
          <w:shd w:val="clear" w:color="auto" w:fill="FFFFFF"/>
          <w:lang w:val="hy-AM"/>
        </w:rPr>
        <w:t>:</w:t>
      </w:r>
    </w:p>
    <w:p w14:paraId="02491121" w14:textId="617123FE" w:rsidR="004B650F" w:rsidRPr="00AB66DF" w:rsidRDefault="00EB12ED" w:rsidP="008574A1">
      <w:pPr>
        <w:pStyle w:val="ListParagraph1"/>
        <w:tabs>
          <w:tab w:val="left" w:pos="567"/>
        </w:tabs>
        <w:spacing w:line="276" w:lineRule="auto"/>
        <w:ind w:left="0" w:right="-75" w:firstLine="567"/>
        <w:jc w:val="both"/>
        <w:rPr>
          <w:rFonts w:ascii="GHEA Grapalat" w:hAnsi="GHEA Grapalat"/>
          <w:shd w:val="clear" w:color="auto" w:fill="FFFFFF"/>
          <w:lang w:val="hy-AM"/>
        </w:rPr>
      </w:pPr>
      <w:r w:rsidRPr="00AB66DF">
        <w:rPr>
          <w:rFonts w:ascii="GHEA Grapalat" w:hAnsi="GHEA Grapalat"/>
          <w:shd w:val="clear" w:color="auto" w:fill="FFFFFF"/>
          <w:lang w:val="hy-AM"/>
        </w:rPr>
        <w:t>4</w:t>
      </w:r>
      <w:r w:rsidR="004B650F" w:rsidRPr="00AB66DF">
        <w:rPr>
          <w:rFonts w:ascii="GHEA Grapalat" w:hAnsi="GHEA Grapalat"/>
          <w:shd w:val="clear" w:color="auto" w:fill="FFFFFF"/>
          <w:lang w:val="hy-AM"/>
        </w:rPr>
        <w:t>.</w:t>
      </w:r>
      <w:r w:rsidR="00667882" w:rsidRPr="00AB66DF">
        <w:rPr>
          <w:rFonts w:ascii="GHEA Grapalat" w:hAnsi="GHEA Grapalat"/>
          <w:shd w:val="clear" w:color="auto" w:fill="FFFFFF"/>
          <w:lang w:val="hy-AM"/>
        </w:rPr>
        <w:t>4</w:t>
      </w:r>
      <w:r w:rsidR="004B650F" w:rsidRPr="00AB66DF">
        <w:rPr>
          <w:rFonts w:ascii="GHEA Grapalat" w:hAnsi="GHEA Grapalat"/>
          <w:shd w:val="clear" w:color="auto" w:fill="FFFFFF"/>
          <w:lang w:val="hy-AM"/>
        </w:rPr>
        <w:t xml:space="preserve">. </w:t>
      </w:r>
      <w:r w:rsidR="00890634" w:rsidRPr="00AB66DF">
        <w:rPr>
          <w:rFonts w:ascii="GHEA Grapalat" w:hAnsi="GHEA Grapalat"/>
          <w:shd w:val="clear" w:color="auto" w:fill="FFFFFF"/>
          <w:lang w:val="hy-AM"/>
        </w:rPr>
        <w:t>Հողամասն աճուրդով վաճառելու մասին 26.05.2007 թվականի թիվ 7 արձանագրության համաձայն՝ հողամասի օգտագործման նպատակը, հասցեն նշվել է հատուկ պահպանվող տարածք, Կոտայքի մարզպետարան, հողամասն աճուրդով վաճառելու մասին համապատասխան որոշման համարը և տարեթիվը` աճուրդային հանձնաժողովի արձանագրություն թիվ 3, 26.05.07 թվական, աճուրդի մասնակիցների թիվը` 2, վաճառվող հողամասի համարը, ինդեքսը՝ լոտ թիվ 7, նախավճարի չափը` 243.000 ՀՀ դրամ, հողամասի մեկնարկային գինը` 4.860.000 ՀՀ դրամ, աճուրդային քայլի չափը` 10.000 ՀՀ դրամ, աճուրդում առաջարկված հողամասի առավելագույն (վաճառքի) գինը` 4.880.000 ՀՀ դրամ, գնորդի տոմսի համարը` 4, գնորդ</w:t>
      </w:r>
      <w:r w:rsidR="00D67D47" w:rsidRPr="00AB66DF">
        <w:rPr>
          <w:rFonts w:ascii="GHEA Grapalat" w:hAnsi="GHEA Grapalat"/>
          <w:shd w:val="clear" w:color="auto" w:fill="FFFFFF"/>
          <w:lang w:val="hy-AM"/>
        </w:rPr>
        <w:t>ի անունը, հայրանունը, ազգանունը</w:t>
      </w:r>
      <w:r w:rsidR="00890634" w:rsidRPr="00AB66DF">
        <w:rPr>
          <w:rFonts w:ascii="GHEA Grapalat" w:hAnsi="GHEA Grapalat"/>
          <w:shd w:val="clear" w:color="auto" w:fill="FFFFFF"/>
          <w:lang w:val="hy-AM"/>
        </w:rPr>
        <w:t xml:space="preserve">՝ Հովհաննես Հենրիկի Գևորգյան, անձնագրային տվյալները` </w:t>
      </w:r>
      <w:r w:rsidR="00364710">
        <w:rPr>
          <w:rFonts w:ascii="GHEA Grapalat" w:hAnsi="GHEA Grapalat"/>
          <w:shd w:val="clear" w:color="auto" w:fill="FFFFFF"/>
          <w:lang w:val="hy-AM"/>
        </w:rPr>
        <w:t>▪▪▪▪▪</w:t>
      </w:r>
      <w:r w:rsidR="00890634" w:rsidRPr="00364710">
        <w:rPr>
          <w:rFonts w:ascii="GHEA Grapalat" w:hAnsi="GHEA Grapalat"/>
          <w:shd w:val="clear" w:color="auto" w:fill="FFFFFF"/>
          <w:lang w:val="hy-AM"/>
        </w:rPr>
        <w:t xml:space="preserve">, 062, </w:t>
      </w:r>
      <w:r w:rsidR="00D67D47" w:rsidRPr="00364710">
        <w:rPr>
          <w:rFonts w:ascii="GHEA Grapalat" w:hAnsi="GHEA Grapalat"/>
          <w:shd w:val="clear" w:color="auto" w:fill="FFFFFF"/>
          <w:lang w:val="hy-AM"/>
        </w:rPr>
        <w:t xml:space="preserve">հասցեն՝ </w:t>
      </w:r>
      <w:r w:rsidR="00364710">
        <w:rPr>
          <w:rFonts w:ascii="GHEA Grapalat" w:hAnsi="GHEA Grapalat"/>
          <w:shd w:val="clear" w:color="auto" w:fill="FFFFFF"/>
          <w:lang w:val="hy-AM"/>
        </w:rPr>
        <w:t>▪▪▪▪▪▪▪▪▪▪▪▪▪▪▪▪▪▪▪▪▪▪▪▪▪▪▪▪▪▪▪▪▪▪▪▪▪▪▪▪▪▪▪▪▪▪▪▪▪</w:t>
      </w:r>
      <w:r w:rsidR="00890634" w:rsidRPr="00364710">
        <w:rPr>
          <w:rFonts w:ascii="GHEA Grapalat" w:hAnsi="GHEA Grapalat"/>
          <w:shd w:val="clear" w:color="auto" w:fill="FFFFFF"/>
          <w:lang w:val="hy-AM"/>
        </w:rPr>
        <w:t>: Արձանագրություն</w:t>
      </w:r>
      <w:r w:rsidR="00B30C08" w:rsidRPr="00364710">
        <w:rPr>
          <w:rFonts w:ascii="GHEA Grapalat" w:hAnsi="GHEA Grapalat"/>
          <w:shd w:val="clear" w:color="auto" w:fill="FFFFFF"/>
          <w:lang w:val="hy-AM"/>
        </w:rPr>
        <w:t>ն</w:t>
      </w:r>
      <w:r w:rsidR="00890634" w:rsidRPr="00364710">
        <w:rPr>
          <w:rFonts w:ascii="GHEA Grapalat" w:hAnsi="GHEA Grapalat"/>
          <w:shd w:val="clear" w:color="auto" w:fill="FFFFFF"/>
          <w:lang w:val="hy-AM"/>
        </w:rPr>
        <w:t xml:space="preserve"> ստորագրվել</w:t>
      </w:r>
      <w:r w:rsidR="00890634" w:rsidRPr="00AB66DF">
        <w:rPr>
          <w:rFonts w:ascii="GHEA Grapalat" w:hAnsi="GHEA Grapalat"/>
          <w:shd w:val="clear" w:color="auto" w:fill="FFFFFF"/>
          <w:lang w:val="hy-AM"/>
        </w:rPr>
        <w:t xml:space="preserve"> է </w:t>
      </w:r>
      <w:r w:rsidR="00D67D47" w:rsidRPr="00AB66DF">
        <w:rPr>
          <w:rFonts w:ascii="GHEA Grapalat" w:hAnsi="GHEA Grapalat"/>
          <w:shd w:val="clear" w:color="auto" w:fill="FFFFFF"/>
          <w:lang w:val="hy-AM"/>
        </w:rPr>
        <w:t xml:space="preserve">գնորդի, </w:t>
      </w:r>
      <w:r w:rsidR="00890634" w:rsidRPr="00AB66DF">
        <w:rPr>
          <w:rFonts w:ascii="GHEA Grapalat" w:hAnsi="GHEA Grapalat"/>
          <w:shd w:val="clear" w:color="auto" w:fill="FFFFFF"/>
          <w:lang w:val="hy-AM"/>
        </w:rPr>
        <w:t>աճուրդի կազմակերպիչ Կ.</w:t>
      </w:r>
      <w:r w:rsidR="00EF0513" w:rsidRPr="00AB66DF">
        <w:rPr>
          <w:rFonts w:ascii="GHEA Grapalat" w:hAnsi="GHEA Grapalat"/>
          <w:shd w:val="clear" w:color="auto" w:fill="FFFFFF"/>
          <w:lang w:val="hy-AM"/>
        </w:rPr>
        <w:t xml:space="preserve"> </w:t>
      </w:r>
      <w:r w:rsidR="007650F7" w:rsidRPr="00AB66DF">
        <w:rPr>
          <w:rFonts w:ascii="GHEA Grapalat" w:hAnsi="GHEA Grapalat"/>
          <w:shd w:val="clear" w:color="auto" w:fill="FFFFFF"/>
          <w:lang w:val="hy-AM"/>
        </w:rPr>
        <w:t>Շահգալդյանի</w:t>
      </w:r>
      <w:r w:rsidR="00890634" w:rsidRPr="00AB66DF">
        <w:rPr>
          <w:rFonts w:ascii="GHEA Grapalat" w:hAnsi="GHEA Grapalat"/>
          <w:shd w:val="clear" w:color="auto" w:fill="FFFFFF"/>
          <w:lang w:val="hy-AM"/>
        </w:rPr>
        <w:t xml:space="preserve"> և արձանագրող Ռ.</w:t>
      </w:r>
      <w:r w:rsidR="00F44C7C" w:rsidRPr="00AB66DF">
        <w:rPr>
          <w:rFonts w:ascii="GHEA Grapalat" w:hAnsi="GHEA Grapalat"/>
          <w:shd w:val="clear" w:color="auto" w:fill="FFFFFF"/>
          <w:lang w:val="hy-AM"/>
        </w:rPr>
        <w:t xml:space="preserve"> </w:t>
      </w:r>
      <w:r w:rsidR="00890634" w:rsidRPr="00AB66DF">
        <w:rPr>
          <w:rFonts w:ascii="GHEA Grapalat" w:hAnsi="GHEA Grapalat"/>
          <w:shd w:val="clear" w:color="auto" w:fill="FFFFFF"/>
          <w:lang w:val="hy-AM"/>
        </w:rPr>
        <w:t xml:space="preserve">Հովսեփյանի կողմից </w:t>
      </w:r>
      <w:r w:rsidR="00890634" w:rsidRPr="00AB66DF">
        <w:rPr>
          <w:rFonts w:ascii="GHEA Grapalat" w:hAnsi="GHEA Grapalat"/>
          <w:b/>
          <w:bCs/>
          <w:shd w:val="clear" w:color="auto" w:fill="FFFFFF"/>
          <w:lang w:val="hy-AM"/>
        </w:rPr>
        <w:t>(հատոր 14</w:t>
      </w:r>
      <w:r w:rsidR="00D108DB" w:rsidRPr="00AB66DF">
        <w:rPr>
          <w:rFonts w:ascii="GHEA Grapalat" w:hAnsi="GHEA Grapalat"/>
          <w:b/>
          <w:bCs/>
          <w:shd w:val="clear" w:color="auto" w:fill="FFFFFF"/>
          <w:lang w:val="hy-AM"/>
        </w:rPr>
        <w:t>-րդ</w:t>
      </w:r>
      <w:r w:rsidR="00890634" w:rsidRPr="00AB66DF">
        <w:rPr>
          <w:rFonts w:ascii="GHEA Grapalat" w:hAnsi="GHEA Grapalat"/>
          <w:b/>
          <w:bCs/>
          <w:shd w:val="clear" w:color="auto" w:fill="FFFFFF"/>
          <w:lang w:val="hy-AM"/>
        </w:rPr>
        <w:t>, գ.թ. 52)</w:t>
      </w:r>
      <w:r w:rsidR="00890634" w:rsidRPr="00AB66DF">
        <w:rPr>
          <w:rFonts w:ascii="GHEA Grapalat" w:hAnsi="GHEA Grapalat"/>
          <w:shd w:val="clear" w:color="auto" w:fill="FFFFFF"/>
          <w:lang w:val="hy-AM"/>
        </w:rPr>
        <w:t>:</w:t>
      </w:r>
    </w:p>
    <w:p w14:paraId="520DE24D" w14:textId="16DFC048" w:rsidR="00A53BC8" w:rsidRPr="00AB66DF" w:rsidRDefault="00EB12ED" w:rsidP="008574A1">
      <w:pPr>
        <w:pStyle w:val="ListParagraph1"/>
        <w:tabs>
          <w:tab w:val="left" w:pos="567"/>
        </w:tabs>
        <w:spacing w:line="276" w:lineRule="auto"/>
        <w:ind w:left="0" w:right="-75" w:firstLine="567"/>
        <w:jc w:val="both"/>
        <w:rPr>
          <w:rFonts w:ascii="GHEA Grapalat" w:hAnsi="GHEA Grapalat"/>
          <w:shd w:val="clear" w:color="auto" w:fill="FFFFFF"/>
          <w:lang w:val="hy-AM"/>
        </w:rPr>
      </w:pPr>
      <w:r w:rsidRPr="00AB66DF">
        <w:rPr>
          <w:rFonts w:ascii="GHEA Grapalat" w:hAnsi="GHEA Grapalat"/>
          <w:shd w:val="clear" w:color="auto" w:fill="FFFFFF"/>
          <w:lang w:val="hy-AM"/>
        </w:rPr>
        <w:t>4</w:t>
      </w:r>
      <w:r w:rsidR="004B650F" w:rsidRPr="00AB66DF">
        <w:rPr>
          <w:rFonts w:ascii="GHEA Grapalat" w:hAnsi="GHEA Grapalat"/>
          <w:shd w:val="clear" w:color="auto" w:fill="FFFFFF"/>
          <w:lang w:val="hy-AM"/>
        </w:rPr>
        <w:t>.</w:t>
      </w:r>
      <w:r w:rsidR="00667882" w:rsidRPr="00AB66DF">
        <w:rPr>
          <w:rFonts w:ascii="GHEA Grapalat" w:hAnsi="GHEA Grapalat"/>
          <w:shd w:val="clear" w:color="auto" w:fill="FFFFFF"/>
          <w:lang w:val="hy-AM"/>
        </w:rPr>
        <w:t>5</w:t>
      </w:r>
      <w:r w:rsidR="00890634" w:rsidRPr="00AB66DF">
        <w:rPr>
          <w:rFonts w:ascii="GHEA Grapalat" w:hAnsi="GHEA Grapalat"/>
          <w:shd w:val="clear" w:color="auto" w:fill="FFFFFF"/>
          <w:lang w:val="hy-AM"/>
        </w:rPr>
        <w:t xml:space="preserve">. </w:t>
      </w:r>
      <w:r w:rsidR="00346561" w:rsidRPr="00AB66DF">
        <w:rPr>
          <w:rFonts w:ascii="GHEA Grapalat" w:hAnsi="GHEA Grapalat"/>
          <w:shd w:val="clear" w:color="auto" w:fill="FFFFFF"/>
          <w:lang w:val="hy-AM"/>
        </w:rPr>
        <w:t>Վ</w:t>
      </w:r>
      <w:r w:rsidR="00A53BC8" w:rsidRPr="00AB66DF">
        <w:rPr>
          <w:rFonts w:ascii="GHEA Grapalat" w:hAnsi="GHEA Grapalat"/>
          <w:shd w:val="clear" w:color="auto" w:fill="FFFFFF"/>
          <w:lang w:val="hy-AM"/>
        </w:rPr>
        <w:t xml:space="preserve">աճառող </w:t>
      </w:r>
      <w:r w:rsidR="00890634" w:rsidRPr="00AB66DF">
        <w:rPr>
          <w:rFonts w:ascii="GHEA Grapalat" w:hAnsi="GHEA Grapalat"/>
          <w:shd w:val="clear" w:color="auto" w:fill="FFFFFF"/>
          <w:lang w:val="hy-AM"/>
        </w:rPr>
        <w:t>Կոտայքի մարզպետ Կ.</w:t>
      </w:r>
      <w:r w:rsidR="00F44C7C" w:rsidRPr="00AB66DF">
        <w:rPr>
          <w:rFonts w:ascii="GHEA Grapalat" w:hAnsi="GHEA Grapalat"/>
          <w:shd w:val="clear" w:color="auto" w:fill="FFFFFF"/>
          <w:lang w:val="hy-AM"/>
        </w:rPr>
        <w:t xml:space="preserve"> </w:t>
      </w:r>
      <w:r w:rsidR="007650F7" w:rsidRPr="00AB66DF">
        <w:rPr>
          <w:rFonts w:ascii="GHEA Grapalat" w:hAnsi="GHEA Grapalat"/>
          <w:shd w:val="clear" w:color="auto" w:fill="FFFFFF"/>
          <w:lang w:val="hy-AM"/>
        </w:rPr>
        <w:t>Շահգալդյանի</w:t>
      </w:r>
      <w:r w:rsidR="00890634" w:rsidRPr="00AB66DF">
        <w:rPr>
          <w:rFonts w:ascii="GHEA Grapalat" w:hAnsi="GHEA Grapalat"/>
          <w:shd w:val="clear" w:color="auto" w:fill="FFFFFF"/>
          <w:lang w:val="hy-AM"/>
        </w:rPr>
        <w:t xml:space="preserve"> և </w:t>
      </w:r>
      <w:r w:rsidR="00A53BC8" w:rsidRPr="00AB66DF">
        <w:rPr>
          <w:rFonts w:ascii="GHEA Grapalat" w:hAnsi="GHEA Grapalat"/>
          <w:shd w:val="clear" w:color="auto" w:fill="FFFFFF"/>
          <w:lang w:val="hy-AM"/>
        </w:rPr>
        <w:t xml:space="preserve">գնորդ </w:t>
      </w:r>
      <w:r w:rsidR="00890634" w:rsidRPr="00AB66DF">
        <w:rPr>
          <w:rFonts w:ascii="GHEA Grapalat" w:hAnsi="GHEA Grapalat"/>
          <w:shd w:val="clear" w:color="auto" w:fill="FFFFFF"/>
          <w:lang w:val="hy-AM"/>
        </w:rPr>
        <w:t>Հովհաննես Հենրիկի Գևորգյանի միջև</w:t>
      </w:r>
      <w:r w:rsidR="00A53BC8" w:rsidRPr="00AB66DF">
        <w:rPr>
          <w:rFonts w:ascii="GHEA Grapalat" w:hAnsi="GHEA Grapalat"/>
          <w:shd w:val="clear" w:color="auto" w:fill="FFFFFF"/>
          <w:lang w:val="hy-AM"/>
        </w:rPr>
        <w:t xml:space="preserve"> </w:t>
      </w:r>
      <w:r w:rsidR="00346561" w:rsidRPr="00AB66DF">
        <w:rPr>
          <w:rFonts w:ascii="GHEA Grapalat" w:hAnsi="GHEA Grapalat"/>
          <w:shd w:val="clear" w:color="auto" w:fill="FFFFFF"/>
          <w:lang w:val="hy-AM"/>
        </w:rPr>
        <w:t xml:space="preserve">31.05.2007 թվականին </w:t>
      </w:r>
      <w:r w:rsidR="00A53BC8" w:rsidRPr="00AB66DF">
        <w:rPr>
          <w:rFonts w:ascii="GHEA Grapalat" w:hAnsi="GHEA Grapalat"/>
          <w:shd w:val="clear" w:color="auto" w:fill="FFFFFF"/>
          <w:lang w:val="hy-AM"/>
        </w:rPr>
        <w:t>կնքվ</w:t>
      </w:r>
      <w:r w:rsidR="00B3737C" w:rsidRPr="00AB66DF">
        <w:rPr>
          <w:rFonts w:ascii="GHEA Grapalat" w:hAnsi="GHEA Grapalat"/>
          <w:shd w:val="clear" w:color="auto" w:fill="FFFFFF"/>
          <w:lang w:val="hy-AM"/>
        </w:rPr>
        <w:t>ել է</w:t>
      </w:r>
      <w:r w:rsidR="00A53BC8" w:rsidRPr="00AB66DF">
        <w:rPr>
          <w:rFonts w:ascii="GHEA Grapalat" w:hAnsi="GHEA Grapalat"/>
          <w:shd w:val="clear" w:color="auto" w:fill="FFFFFF"/>
          <w:lang w:val="hy-AM"/>
        </w:rPr>
        <w:t xml:space="preserve"> հողամասի առուվաճառքի մասին պայմանագ</w:t>
      </w:r>
      <w:r w:rsidR="00B3737C" w:rsidRPr="00AB66DF">
        <w:rPr>
          <w:rFonts w:ascii="GHEA Grapalat" w:hAnsi="GHEA Grapalat"/>
          <w:shd w:val="clear" w:color="auto" w:fill="FFFFFF"/>
          <w:lang w:val="hy-AM"/>
        </w:rPr>
        <w:t>ի</w:t>
      </w:r>
      <w:r w:rsidR="00A53BC8" w:rsidRPr="00AB66DF">
        <w:rPr>
          <w:rFonts w:ascii="GHEA Grapalat" w:hAnsi="GHEA Grapalat"/>
          <w:shd w:val="clear" w:color="auto" w:fill="FFFFFF"/>
          <w:lang w:val="hy-AM"/>
        </w:rPr>
        <w:t>ր</w:t>
      </w:r>
      <w:r w:rsidR="00B3737C" w:rsidRPr="00AB66DF">
        <w:rPr>
          <w:rFonts w:ascii="GHEA Grapalat" w:hAnsi="GHEA Grapalat"/>
          <w:shd w:val="clear" w:color="auto" w:fill="FFFFFF"/>
          <w:lang w:val="hy-AM"/>
        </w:rPr>
        <w:t>, որի</w:t>
      </w:r>
      <w:r w:rsidR="00A53BC8" w:rsidRPr="00AB66DF">
        <w:rPr>
          <w:rFonts w:ascii="GHEA Grapalat" w:hAnsi="GHEA Grapalat"/>
          <w:shd w:val="clear" w:color="auto" w:fill="FFFFFF"/>
          <w:lang w:val="hy-AM"/>
        </w:rPr>
        <w:t xml:space="preserve"> </w:t>
      </w:r>
      <w:r w:rsidR="00DA68F2" w:rsidRPr="00AB66DF">
        <w:rPr>
          <w:rFonts w:ascii="GHEA Grapalat" w:hAnsi="GHEA Grapalat"/>
          <w:shd w:val="clear" w:color="auto" w:fill="FFFFFF"/>
          <w:lang w:val="hy-AM"/>
        </w:rPr>
        <w:t>1-ին կետ</w:t>
      </w:r>
      <w:r w:rsidR="00B3737C" w:rsidRPr="00AB66DF">
        <w:rPr>
          <w:rFonts w:ascii="GHEA Grapalat" w:hAnsi="GHEA Grapalat"/>
          <w:shd w:val="clear" w:color="auto" w:fill="FFFFFF"/>
          <w:lang w:val="hy-AM"/>
        </w:rPr>
        <w:t>ի համաձայն՝</w:t>
      </w:r>
      <w:r w:rsidR="00890634" w:rsidRPr="00AB66DF">
        <w:rPr>
          <w:rFonts w:ascii="GHEA Grapalat" w:hAnsi="GHEA Grapalat"/>
          <w:shd w:val="clear" w:color="auto" w:fill="FFFFFF"/>
          <w:lang w:val="hy-AM"/>
        </w:rPr>
        <w:t xml:space="preserve"> վաճառողը պարտավոր</w:t>
      </w:r>
      <w:r w:rsidR="00DA68F2" w:rsidRPr="00AB66DF">
        <w:rPr>
          <w:rFonts w:ascii="GHEA Grapalat" w:hAnsi="GHEA Grapalat"/>
          <w:shd w:val="clear" w:color="auto" w:fill="FFFFFF"/>
          <w:lang w:val="hy-AM"/>
        </w:rPr>
        <w:t>վել</w:t>
      </w:r>
      <w:r w:rsidR="00890634" w:rsidRPr="00AB66DF">
        <w:rPr>
          <w:rFonts w:ascii="GHEA Grapalat" w:hAnsi="GHEA Grapalat"/>
          <w:shd w:val="clear" w:color="auto" w:fill="FFFFFF"/>
          <w:lang w:val="hy-AM"/>
        </w:rPr>
        <w:t xml:space="preserve"> է գնորդին որպես սեփականություն հանձնել 2</w:t>
      </w:r>
      <w:r w:rsidR="00890634" w:rsidRPr="00AB66DF">
        <w:rPr>
          <w:rFonts w:ascii="Cambria Math" w:hAnsi="Cambria Math" w:cs="Cambria Math"/>
          <w:shd w:val="clear" w:color="auto" w:fill="FFFFFF"/>
          <w:lang w:val="hy-AM"/>
        </w:rPr>
        <w:t>․</w:t>
      </w:r>
      <w:r w:rsidR="00890634" w:rsidRPr="00AB66DF">
        <w:rPr>
          <w:rFonts w:ascii="GHEA Grapalat" w:hAnsi="GHEA Grapalat"/>
          <w:shd w:val="clear" w:color="auto" w:fill="FFFFFF"/>
          <w:lang w:val="hy-AM"/>
        </w:rPr>
        <w:t>0 հա, որից հատուկ պահպանվող տարածք լոտ թիվ 7 հողամաս, իսկ գնորդը պարտավոր</w:t>
      </w:r>
      <w:r w:rsidR="00DA68F2" w:rsidRPr="00AB66DF">
        <w:rPr>
          <w:rFonts w:ascii="GHEA Grapalat" w:hAnsi="GHEA Grapalat"/>
          <w:shd w:val="clear" w:color="auto" w:fill="FFFFFF"/>
          <w:lang w:val="hy-AM"/>
        </w:rPr>
        <w:t>վել</w:t>
      </w:r>
      <w:r w:rsidR="00890634" w:rsidRPr="00AB66DF">
        <w:rPr>
          <w:rFonts w:ascii="GHEA Grapalat" w:hAnsi="GHEA Grapalat"/>
          <w:shd w:val="clear" w:color="auto" w:fill="FFFFFF"/>
          <w:lang w:val="hy-AM"/>
        </w:rPr>
        <w:t xml:space="preserve"> է ընդունել այդ գույքը և դրա համար վճարել 4.880.000 ՀՀ դրամ, իսկ 2-րդ կետ</w:t>
      </w:r>
      <w:r w:rsidR="009709B5" w:rsidRPr="00AB66DF">
        <w:rPr>
          <w:rFonts w:ascii="GHEA Grapalat" w:hAnsi="GHEA Grapalat"/>
          <w:shd w:val="clear" w:color="auto" w:fill="FFFFFF"/>
          <w:lang w:val="hy-AM"/>
        </w:rPr>
        <w:t>ի համաձայն՝</w:t>
      </w:r>
      <w:r w:rsidR="00890634" w:rsidRPr="00AB66DF">
        <w:rPr>
          <w:rFonts w:ascii="GHEA Grapalat" w:hAnsi="GHEA Grapalat"/>
          <w:shd w:val="clear" w:color="auto" w:fill="FFFFFF"/>
          <w:lang w:val="hy-AM"/>
        </w:rPr>
        <w:t xml:space="preserve"> պայմանագրի կնքման պահին գույքի գինը գնորդի կողմից վճարված է</w:t>
      </w:r>
      <w:r w:rsidR="00DA68F2" w:rsidRPr="00AB66DF">
        <w:rPr>
          <w:rFonts w:ascii="GHEA Grapalat" w:hAnsi="GHEA Grapalat"/>
          <w:shd w:val="clear" w:color="auto" w:fill="FFFFFF"/>
          <w:lang w:val="hy-AM"/>
        </w:rPr>
        <w:t xml:space="preserve">։ Պայմանագիրը վավերացվել է նոտարի կողմից և գրանցվել սեղանամատյանում 2595 համարի տակ </w:t>
      </w:r>
      <w:r w:rsidR="00890634" w:rsidRPr="00AB66DF">
        <w:rPr>
          <w:rFonts w:ascii="GHEA Grapalat" w:hAnsi="GHEA Grapalat"/>
          <w:b/>
          <w:bCs/>
          <w:shd w:val="clear" w:color="auto" w:fill="FFFFFF"/>
          <w:lang w:val="hy-AM"/>
        </w:rPr>
        <w:t>(հատոր 14</w:t>
      </w:r>
      <w:r w:rsidR="00D108DB" w:rsidRPr="00AB66DF">
        <w:rPr>
          <w:rFonts w:ascii="GHEA Grapalat" w:hAnsi="GHEA Grapalat"/>
          <w:b/>
          <w:bCs/>
          <w:shd w:val="clear" w:color="auto" w:fill="FFFFFF"/>
          <w:lang w:val="hy-AM"/>
        </w:rPr>
        <w:t>-րդ</w:t>
      </w:r>
      <w:r w:rsidR="00890634" w:rsidRPr="00AB66DF">
        <w:rPr>
          <w:rFonts w:ascii="GHEA Grapalat" w:hAnsi="GHEA Grapalat"/>
          <w:b/>
          <w:bCs/>
          <w:shd w:val="clear" w:color="auto" w:fill="FFFFFF"/>
          <w:lang w:val="hy-AM"/>
        </w:rPr>
        <w:t>, գ.թ. 53</w:t>
      </w:r>
      <w:r w:rsidR="00407593" w:rsidRPr="00AB66DF">
        <w:rPr>
          <w:rFonts w:ascii="GHEA Grapalat" w:hAnsi="GHEA Grapalat"/>
          <w:b/>
          <w:bCs/>
          <w:shd w:val="clear" w:color="auto" w:fill="FFFFFF"/>
          <w:lang w:val="hy-AM"/>
        </w:rPr>
        <w:t xml:space="preserve">, </w:t>
      </w:r>
      <w:r w:rsidR="00890634" w:rsidRPr="00AB66DF">
        <w:rPr>
          <w:rFonts w:ascii="GHEA Grapalat" w:hAnsi="GHEA Grapalat"/>
          <w:b/>
          <w:bCs/>
          <w:shd w:val="clear" w:color="auto" w:fill="FFFFFF"/>
          <w:lang w:val="hy-AM"/>
        </w:rPr>
        <w:t>54)</w:t>
      </w:r>
      <w:r w:rsidR="00890634" w:rsidRPr="00AB66DF">
        <w:rPr>
          <w:rFonts w:ascii="GHEA Grapalat" w:hAnsi="GHEA Grapalat"/>
          <w:shd w:val="clear" w:color="auto" w:fill="FFFFFF"/>
          <w:lang w:val="hy-AM"/>
        </w:rPr>
        <w:t>։</w:t>
      </w:r>
    </w:p>
    <w:p w14:paraId="3E66FB18" w14:textId="04691701" w:rsidR="00DA68F2" w:rsidRPr="00AB66DF" w:rsidRDefault="00EB12ED" w:rsidP="008574A1">
      <w:pPr>
        <w:pStyle w:val="ListParagraph1"/>
        <w:tabs>
          <w:tab w:val="left" w:pos="567"/>
        </w:tabs>
        <w:spacing w:line="276" w:lineRule="auto"/>
        <w:ind w:left="0" w:right="-75" w:firstLine="567"/>
        <w:jc w:val="both"/>
        <w:rPr>
          <w:rFonts w:ascii="GHEA Grapalat" w:hAnsi="GHEA Grapalat"/>
          <w:shd w:val="clear" w:color="auto" w:fill="FFFFFF"/>
          <w:lang w:val="hy-AM"/>
        </w:rPr>
      </w:pPr>
      <w:r w:rsidRPr="00AB66DF">
        <w:rPr>
          <w:rFonts w:ascii="GHEA Grapalat" w:hAnsi="GHEA Grapalat"/>
          <w:shd w:val="clear" w:color="auto" w:fill="FFFFFF"/>
          <w:lang w:val="hy-AM"/>
        </w:rPr>
        <w:lastRenderedPageBreak/>
        <w:t>4</w:t>
      </w:r>
      <w:r w:rsidR="004B650F" w:rsidRPr="00AB66DF">
        <w:rPr>
          <w:rFonts w:ascii="GHEA Grapalat" w:hAnsi="GHEA Grapalat"/>
          <w:shd w:val="clear" w:color="auto" w:fill="FFFFFF"/>
          <w:lang w:val="hy-AM"/>
        </w:rPr>
        <w:t>.</w:t>
      </w:r>
      <w:r w:rsidR="00667882" w:rsidRPr="00AB66DF">
        <w:rPr>
          <w:rFonts w:ascii="GHEA Grapalat" w:hAnsi="GHEA Grapalat"/>
          <w:shd w:val="clear" w:color="auto" w:fill="FFFFFF"/>
          <w:lang w:val="hy-AM"/>
        </w:rPr>
        <w:t>6</w:t>
      </w:r>
      <w:r w:rsidR="00890634" w:rsidRPr="00AB66DF">
        <w:rPr>
          <w:rFonts w:ascii="GHEA Grapalat" w:hAnsi="GHEA Grapalat"/>
          <w:shd w:val="clear" w:color="auto" w:fill="FFFFFF"/>
          <w:lang w:val="hy-AM"/>
        </w:rPr>
        <w:t xml:space="preserve">. </w:t>
      </w:r>
      <w:r w:rsidR="00DA68F2" w:rsidRPr="00AB66DF">
        <w:rPr>
          <w:rFonts w:ascii="GHEA Grapalat" w:hAnsi="GHEA Grapalat"/>
          <w:shd w:val="clear" w:color="auto" w:fill="FFFFFF"/>
          <w:lang w:val="hy-AM"/>
        </w:rPr>
        <w:t xml:space="preserve">Սեփականության իրավունքի գրանցման թիվ </w:t>
      </w:r>
      <w:r w:rsidR="00C17F8A">
        <w:rPr>
          <w:rFonts w:ascii="GHEA Grapalat" w:hAnsi="GHEA Grapalat" w:cs="Tahoma"/>
          <w:lang w:val="hy-AM"/>
        </w:rPr>
        <w:t>▪▪▪▪▪▪</w:t>
      </w:r>
      <w:r w:rsidR="00AC3F2E">
        <w:rPr>
          <w:rFonts w:ascii="GHEA Grapalat" w:hAnsi="GHEA Grapalat"/>
          <w:shd w:val="clear" w:color="auto" w:fill="FFFFFF"/>
          <w:lang w:val="hy-AM"/>
        </w:rPr>
        <w:t xml:space="preserve"> </w:t>
      </w:r>
      <w:r w:rsidR="00DA68F2" w:rsidRPr="00AB66DF">
        <w:rPr>
          <w:rFonts w:ascii="GHEA Grapalat" w:hAnsi="GHEA Grapalat"/>
          <w:shd w:val="clear" w:color="auto" w:fill="FFFFFF"/>
          <w:lang w:val="hy-AM"/>
        </w:rPr>
        <w:t>վկայականի համաձայն՝ հողամասն աճուրդով վաճառելու մասին 26</w:t>
      </w:r>
      <w:r w:rsidR="00DA68F2" w:rsidRPr="00AB66DF">
        <w:rPr>
          <w:rFonts w:ascii="Cambria Math" w:hAnsi="Cambria Math" w:cs="Cambria Math"/>
          <w:shd w:val="clear" w:color="auto" w:fill="FFFFFF"/>
          <w:lang w:val="hy-AM"/>
        </w:rPr>
        <w:t>․</w:t>
      </w:r>
      <w:r w:rsidR="00DA68F2" w:rsidRPr="00AB66DF">
        <w:rPr>
          <w:rFonts w:ascii="GHEA Grapalat" w:hAnsi="GHEA Grapalat"/>
          <w:shd w:val="clear" w:color="auto" w:fill="FFFFFF"/>
          <w:lang w:val="hy-AM"/>
        </w:rPr>
        <w:t>05</w:t>
      </w:r>
      <w:r w:rsidR="00DA68F2" w:rsidRPr="00AB66DF">
        <w:rPr>
          <w:rFonts w:ascii="Cambria Math" w:hAnsi="Cambria Math" w:cs="Cambria Math"/>
          <w:shd w:val="clear" w:color="auto" w:fill="FFFFFF"/>
          <w:lang w:val="hy-AM"/>
        </w:rPr>
        <w:t>․</w:t>
      </w:r>
      <w:r w:rsidR="00DA68F2" w:rsidRPr="00AB66DF">
        <w:rPr>
          <w:rFonts w:ascii="GHEA Grapalat" w:hAnsi="GHEA Grapalat"/>
          <w:shd w:val="clear" w:color="auto" w:fill="FFFFFF"/>
          <w:lang w:val="hy-AM"/>
        </w:rPr>
        <w:t>2007</w:t>
      </w:r>
      <w:r w:rsidR="005D7F84" w:rsidRPr="00AB66DF">
        <w:rPr>
          <w:rFonts w:ascii="GHEA Grapalat" w:hAnsi="GHEA Grapalat"/>
          <w:shd w:val="clear" w:color="auto" w:fill="FFFFFF"/>
          <w:lang w:val="hy-AM"/>
        </w:rPr>
        <w:t xml:space="preserve"> </w:t>
      </w:r>
      <w:r w:rsidR="00DA68F2" w:rsidRPr="00AB66DF">
        <w:rPr>
          <w:rFonts w:ascii="GHEA Grapalat" w:hAnsi="GHEA Grapalat"/>
          <w:shd w:val="clear" w:color="auto" w:fill="FFFFFF"/>
          <w:lang w:val="hy-AM"/>
        </w:rPr>
        <w:t>թ</w:t>
      </w:r>
      <w:r w:rsidR="005D7F84" w:rsidRPr="00AB66DF">
        <w:rPr>
          <w:rFonts w:ascii="GHEA Grapalat" w:hAnsi="GHEA Grapalat"/>
          <w:shd w:val="clear" w:color="auto" w:fill="FFFFFF"/>
          <w:lang w:val="hy-AM"/>
        </w:rPr>
        <w:t>վական</w:t>
      </w:r>
      <w:r w:rsidR="00DA68F2" w:rsidRPr="00AB66DF">
        <w:rPr>
          <w:rFonts w:ascii="GHEA Grapalat" w:hAnsi="GHEA Grapalat"/>
          <w:shd w:val="clear" w:color="auto" w:fill="FFFFFF"/>
          <w:lang w:val="hy-AM"/>
        </w:rPr>
        <w:t xml:space="preserve">ի թիվ 7 արձանագրության և 31.05.2007 թվականի վավերացված առուվաճառքի </w:t>
      </w:r>
      <w:bookmarkStart w:id="6" w:name="_Hlk176364259"/>
      <w:r w:rsidR="00DA68F2" w:rsidRPr="00AB66DF">
        <w:rPr>
          <w:rFonts w:ascii="GHEA Grapalat" w:hAnsi="GHEA Grapalat"/>
          <w:shd w:val="clear" w:color="auto" w:fill="FFFFFF"/>
          <w:lang w:val="hy-AM"/>
        </w:rPr>
        <w:t xml:space="preserve">ս/մ 2595 </w:t>
      </w:r>
      <w:bookmarkEnd w:id="6"/>
      <w:r w:rsidR="00DA68F2" w:rsidRPr="00AB66DF">
        <w:rPr>
          <w:rFonts w:ascii="GHEA Grapalat" w:hAnsi="GHEA Grapalat"/>
          <w:shd w:val="clear" w:color="auto" w:fill="FFFFFF"/>
          <w:lang w:val="hy-AM"/>
        </w:rPr>
        <w:t>պայմանագրի հիման վրա</w:t>
      </w:r>
      <w:r w:rsidR="00346561" w:rsidRPr="00AB66DF">
        <w:rPr>
          <w:rFonts w:ascii="GHEA Grapalat" w:hAnsi="GHEA Grapalat"/>
          <w:shd w:val="clear" w:color="auto" w:fill="FFFFFF"/>
          <w:lang w:val="hy-AM"/>
        </w:rPr>
        <w:t>,</w:t>
      </w:r>
      <w:r w:rsidR="00DA68F2" w:rsidRPr="00AB66DF">
        <w:rPr>
          <w:rFonts w:ascii="GHEA Grapalat" w:hAnsi="GHEA Grapalat"/>
          <w:shd w:val="clear" w:color="auto" w:fill="FFFFFF"/>
          <w:lang w:val="hy-AM"/>
        </w:rPr>
        <w:t xml:space="preserve"> Կոտայքի մարզ</w:t>
      </w:r>
      <w:r w:rsidR="00E02E13" w:rsidRPr="00AB66DF">
        <w:rPr>
          <w:rFonts w:ascii="GHEA Grapalat" w:hAnsi="GHEA Grapalat"/>
          <w:shd w:val="clear" w:color="auto" w:fill="FFFFFF"/>
          <w:lang w:val="hy-AM"/>
        </w:rPr>
        <w:t>ի</w:t>
      </w:r>
      <w:r w:rsidR="00DA68F2" w:rsidRPr="00AB66DF">
        <w:rPr>
          <w:rFonts w:ascii="GHEA Grapalat" w:hAnsi="GHEA Grapalat"/>
          <w:shd w:val="clear" w:color="auto" w:fill="FFFFFF"/>
          <w:lang w:val="hy-AM"/>
        </w:rPr>
        <w:t xml:space="preserve"> Աղավնաձոր համայնքի վարչական սահմ</w:t>
      </w:r>
      <w:r w:rsidR="00E02E13" w:rsidRPr="00AB66DF">
        <w:rPr>
          <w:rFonts w:ascii="GHEA Grapalat" w:hAnsi="GHEA Grapalat" w:cs="Cambria Math"/>
          <w:shd w:val="clear" w:color="auto" w:fill="FFFFFF"/>
          <w:lang w:val="hy-AM"/>
        </w:rPr>
        <w:t>անին</w:t>
      </w:r>
      <w:r w:rsidR="00DA68F2" w:rsidRPr="00AB66DF">
        <w:rPr>
          <w:rFonts w:ascii="GHEA Grapalat" w:hAnsi="GHEA Grapalat"/>
          <w:shd w:val="clear" w:color="auto" w:fill="FFFFFF"/>
          <w:lang w:val="hy-AM"/>
        </w:rPr>
        <w:t xml:space="preserve"> հար</w:t>
      </w:r>
      <w:r w:rsidR="00E02E13" w:rsidRPr="00AB66DF">
        <w:rPr>
          <w:rFonts w:ascii="GHEA Grapalat" w:hAnsi="GHEA Grapalat"/>
          <w:shd w:val="clear" w:color="auto" w:fill="FFFFFF"/>
          <w:lang w:val="hy-AM"/>
        </w:rPr>
        <w:t xml:space="preserve">ող </w:t>
      </w:r>
      <w:r w:rsidR="00DA68F2" w:rsidRPr="00AB66DF">
        <w:rPr>
          <w:rFonts w:ascii="GHEA Grapalat" w:hAnsi="GHEA Grapalat"/>
          <w:shd w:val="clear" w:color="auto" w:fill="FFFFFF"/>
          <w:lang w:val="hy-AM"/>
        </w:rPr>
        <w:t>տարածք հասցեում գտնվող 2</w:t>
      </w:r>
      <w:r w:rsidR="00DA68F2" w:rsidRPr="00AB66DF">
        <w:rPr>
          <w:rFonts w:ascii="Cambria Math" w:hAnsi="Cambria Math" w:cs="Cambria Math"/>
          <w:shd w:val="clear" w:color="auto" w:fill="FFFFFF"/>
          <w:lang w:val="hy-AM"/>
        </w:rPr>
        <w:t>․</w:t>
      </w:r>
      <w:r w:rsidR="00DA68F2" w:rsidRPr="00AB66DF">
        <w:rPr>
          <w:rFonts w:ascii="GHEA Grapalat" w:hAnsi="GHEA Grapalat"/>
          <w:shd w:val="clear" w:color="auto" w:fill="FFFFFF"/>
          <w:lang w:val="hy-AM"/>
        </w:rPr>
        <w:t>0 հա հողամասի նկատմամբ գրանցվել է Հովհաննես Հենրիկի Գևորգյանի սեփականության իրավունքը</w:t>
      </w:r>
      <w:r w:rsidR="00346561" w:rsidRPr="00AB66DF">
        <w:rPr>
          <w:rFonts w:ascii="GHEA Grapalat" w:hAnsi="GHEA Grapalat"/>
          <w:shd w:val="clear" w:color="auto" w:fill="FFFFFF"/>
          <w:lang w:val="hy-AM"/>
        </w:rPr>
        <w:t xml:space="preserve">՝ </w:t>
      </w:r>
      <w:r w:rsidR="00853FDF" w:rsidRPr="00AB66DF">
        <w:rPr>
          <w:rFonts w:ascii="GHEA Grapalat" w:hAnsi="GHEA Grapalat"/>
          <w:shd w:val="clear" w:color="auto" w:fill="FFFFFF"/>
          <w:lang w:val="hy-AM"/>
        </w:rPr>
        <w:t>Կ</w:t>
      </w:r>
      <w:r w:rsidR="00DA68F2" w:rsidRPr="00AB66DF">
        <w:rPr>
          <w:rFonts w:ascii="GHEA Grapalat" w:hAnsi="GHEA Grapalat"/>
          <w:shd w:val="clear" w:color="auto" w:fill="FFFFFF"/>
          <w:lang w:val="hy-AM"/>
        </w:rPr>
        <w:t xml:space="preserve">ադաստրի կոմիտեի աշխատակազմի տարածքային ստորաբաժանման գրանցման միասնական </w:t>
      </w:r>
      <w:r w:rsidR="00C17F8A" w:rsidRPr="00364710">
        <w:rPr>
          <w:rFonts w:ascii="GHEA Grapalat" w:hAnsi="GHEA Grapalat" w:cs="Tahoma"/>
          <w:lang w:val="hy-AM"/>
        </w:rPr>
        <w:t xml:space="preserve">▪▪▪▪▪▪ մատյանի </w:t>
      </w:r>
      <w:r w:rsidR="00C17F8A">
        <w:rPr>
          <w:rFonts w:ascii="GHEA Grapalat" w:hAnsi="GHEA Grapalat"/>
          <w:shd w:val="clear" w:color="auto" w:fill="FFFFFF"/>
          <w:lang w:val="hy-AM"/>
        </w:rPr>
        <w:t xml:space="preserve">▪▪▪▪▪ </w:t>
      </w:r>
      <w:r w:rsidR="00C17F8A" w:rsidRPr="00364710">
        <w:rPr>
          <w:rFonts w:ascii="GHEA Grapalat" w:hAnsi="GHEA Grapalat" w:cs="Tahoma"/>
          <w:lang w:val="hy-AM"/>
        </w:rPr>
        <w:t xml:space="preserve">համարի </w:t>
      </w:r>
      <w:r w:rsidR="00DA68F2" w:rsidRPr="00AB66DF">
        <w:rPr>
          <w:rFonts w:ascii="GHEA Grapalat" w:hAnsi="GHEA Grapalat"/>
          <w:shd w:val="clear" w:color="auto" w:fill="FFFFFF"/>
          <w:lang w:val="hy-AM"/>
        </w:rPr>
        <w:t xml:space="preserve">տակ </w:t>
      </w:r>
      <w:r w:rsidR="00DA68F2" w:rsidRPr="00AB66DF">
        <w:rPr>
          <w:rFonts w:ascii="GHEA Grapalat" w:hAnsi="GHEA Grapalat"/>
          <w:b/>
          <w:bCs/>
          <w:shd w:val="clear" w:color="auto" w:fill="FFFFFF"/>
          <w:lang w:val="hy-AM"/>
        </w:rPr>
        <w:t xml:space="preserve">(հատոր </w:t>
      </w:r>
      <w:r w:rsidR="00D108DB" w:rsidRPr="00AB66DF">
        <w:rPr>
          <w:rFonts w:ascii="GHEA Grapalat" w:hAnsi="GHEA Grapalat"/>
          <w:b/>
          <w:bCs/>
          <w:shd w:val="clear" w:color="auto" w:fill="FFFFFF"/>
          <w:lang w:val="hy-AM"/>
        </w:rPr>
        <w:t xml:space="preserve">         </w:t>
      </w:r>
      <w:r w:rsidR="00DA68F2" w:rsidRPr="00AB66DF">
        <w:rPr>
          <w:rFonts w:ascii="GHEA Grapalat" w:hAnsi="GHEA Grapalat"/>
          <w:b/>
          <w:bCs/>
          <w:shd w:val="clear" w:color="auto" w:fill="FFFFFF"/>
          <w:lang w:val="hy-AM"/>
        </w:rPr>
        <w:t>14</w:t>
      </w:r>
      <w:r w:rsidR="00D108DB" w:rsidRPr="00AB66DF">
        <w:rPr>
          <w:rFonts w:ascii="GHEA Grapalat" w:hAnsi="GHEA Grapalat"/>
          <w:b/>
          <w:bCs/>
          <w:shd w:val="clear" w:color="auto" w:fill="FFFFFF"/>
          <w:lang w:val="hy-AM"/>
        </w:rPr>
        <w:t>-րդ</w:t>
      </w:r>
      <w:r w:rsidR="00DA68F2" w:rsidRPr="00AB66DF">
        <w:rPr>
          <w:rFonts w:ascii="GHEA Grapalat" w:hAnsi="GHEA Grapalat"/>
          <w:b/>
          <w:bCs/>
          <w:shd w:val="clear" w:color="auto" w:fill="FFFFFF"/>
          <w:lang w:val="hy-AM"/>
        </w:rPr>
        <w:t>, գ.թ. 55-57)</w:t>
      </w:r>
      <w:r w:rsidR="00DA68F2" w:rsidRPr="00AB66DF">
        <w:rPr>
          <w:rFonts w:ascii="GHEA Grapalat" w:hAnsi="GHEA Grapalat"/>
          <w:shd w:val="clear" w:color="auto" w:fill="FFFFFF"/>
          <w:lang w:val="hy-AM"/>
        </w:rPr>
        <w:t>։</w:t>
      </w:r>
    </w:p>
    <w:p w14:paraId="7AB9CF77" w14:textId="58DF1B60" w:rsidR="00346561" w:rsidRPr="00AB66DF" w:rsidRDefault="00EB12ED" w:rsidP="008574A1">
      <w:pPr>
        <w:pStyle w:val="ListParagraph1"/>
        <w:tabs>
          <w:tab w:val="left" w:pos="567"/>
        </w:tabs>
        <w:spacing w:line="276" w:lineRule="auto"/>
        <w:ind w:left="0" w:right="-75" w:firstLine="567"/>
        <w:jc w:val="both"/>
        <w:rPr>
          <w:rFonts w:ascii="GHEA Grapalat" w:hAnsi="GHEA Grapalat"/>
          <w:shd w:val="clear" w:color="auto" w:fill="FFFFFF"/>
          <w:lang w:val="hy-AM"/>
        </w:rPr>
      </w:pPr>
      <w:r w:rsidRPr="00AB66DF">
        <w:rPr>
          <w:rFonts w:ascii="GHEA Grapalat" w:hAnsi="GHEA Grapalat"/>
          <w:shd w:val="clear" w:color="auto" w:fill="FFFFFF"/>
          <w:lang w:val="hy-AM"/>
        </w:rPr>
        <w:t>4</w:t>
      </w:r>
      <w:r w:rsidR="004B650F" w:rsidRPr="00AB66DF">
        <w:rPr>
          <w:rFonts w:ascii="GHEA Grapalat" w:hAnsi="GHEA Grapalat"/>
          <w:shd w:val="clear" w:color="auto" w:fill="FFFFFF"/>
          <w:lang w:val="hy-AM"/>
        </w:rPr>
        <w:t>.</w:t>
      </w:r>
      <w:r w:rsidR="00667882" w:rsidRPr="00AB66DF">
        <w:rPr>
          <w:rFonts w:ascii="GHEA Grapalat" w:hAnsi="GHEA Grapalat"/>
          <w:shd w:val="clear" w:color="auto" w:fill="FFFFFF"/>
          <w:lang w:val="hy-AM"/>
        </w:rPr>
        <w:t>7</w:t>
      </w:r>
      <w:r w:rsidR="00890634" w:rsidRPr="00AB66DF">
        <w:rPr>
          <w:rFonts w:ascii="GHEA Grapalat" w:hAnsi="GHEA Grapalat"/>
          <w:shd w:val="clear" w:color="auto" w:fill="FFFFFF"/>
          <w:lang w:val="hy-AM"/>
        </w:rPr>
        <w:t xml:space="preserve">. </w:t>
      </w:r>
      <w:r w:rsidR="00346561" w:rsidRPr="00AB66DF">
        <w:rPr>
          <w:rFonts w:ascii="GHEA Grapalat" w:hAnsi="GHEA Grapalat"/>
          <w:shd w:val="clear" w:color="auto" w:fill="FFFFFF"/>
          <w:lang w:val="hy-AM"/>
        </w:rPr>
        <w:t>Վաճառող Հովհաննես Հենրիկի Գևորգյանի և գնորդ Հայկ Հարությունի Ղարագյոզյանի միջև 06.12.2007 թվականին կնքվ</w:t>
      </w:r>
      <w:r w:rsidR="00A030EF" w:rsidRPr="00AB66DF">
        <w:rPr>
          <w:rFonts w:ascii="GHEA Grapalat" w:hAnsi="GHEA Grapalat"/>
          <w:shd w:val="clear" w:color="auto" w:fill="FFFFFF"/>
          <w:lang w:val="hy-AM"/>
        </w:rPr>
        <w:t>ել է</w:t>
      </w:r>
      <w:r w:rsidR="00346561" w:rsidRPr="00AB66DF">
        <w:rPr>
          <w:rFonts w:ascii="GHEA Grapalat" w:hAnsi="GHEA Grapalat"/>
          <w:shd w:val="clear" w:color="auto" w:fill="FFFFFF"/>
          <w:lang w:val="hy-AM"/>
        </w:rPr>
        <w:t xml:space="preserve"> հողամասի առուվաճառքի պայմանագ</w:t>
      </w:r>
      <w:r w:rsidR="00A030EF" w:rsidRPr="00AB66DF">
        <w:rPr>
          <w:rFonts w:ascii="GHEA Grapalat" w:hAnsi="GHEA Grapalat"/>
          <w:shd w:val="clear" w:color="auto" w:fill="FFFFFF"/>
          <w:lang w:val="hy-AM"/>
        </w:rPr>
        <w:t>ի</w:t>
      </w:r>
      <w:r w:rsidR="00346561" w:rsidRPr="00AB66DF">
        <w:rPr>
          <w:rFonts w:ascii="GHEA Grapalat" w:hAnsi="GHEA Grapalat"/>
          <w:shd w:val="clear" w:color="auto" w:fill="FFFFFF"/>
          <w:lang w:val="hy-AM"/>
        </w:rPr>
        <w:t>ր</w:t>
      </w:r>
      <w:r w:rsidR="00A030EF" w:rsidRPr="00AB66DF">
        <w:rPr>
          <w:rFonts w:ascii="GHEA Grapalat" w:hAnsi="GHEA Grapalat"/>
          <w:shd w:val="clear" w:color="auto" w:fill="FFFFFF"/>
          <w:lang w:val="hy-AM"/>
        </w:rPr>
        <w:t xml:space="preserve">, որի </w:t>
      </w:r>
      <w:r w:rsidR="00346561" w:rsidRPr="00AB66DF">
        <w:rPr>
          <w:rFonts w:ascii="GHEA Grapalat" w:hAnsi="GHEA Grapalat"/>
          <w:shd w:val="clear" w:color="auto" w:fill="FFFFFF"/>
          <w:lang w:val="hy-AM"/>
        </w:rPr>
        <w:t>1-ին կետ</w:t>
      </w:r>
      <w:r w:rsidR="00A030EF" w:rsidRPr="00AB66DF">
        <w:rPr>
          <w:rFonts w:ascii="GHEA Grapalat" w:hAnsi="GHEA Grapalat"/>
          <w:shd w:val="clear" w:color="auto" w:fill="FFFFFF"/>
          <w:lang w:val="hy-AM"/>
        </w:rPr>
        <w:t>ի</w:t>
      </w:r>
      <w:r w:rsidR="00346561" w:rsidRPr="00AB66DF">
        <w:rPr>
          <w:rFonts w:ascii="GHEA Grapalat" w:hAnsi="GHEA Grapalat"/>
          <w:shd w:val="clear" w:color="auto" w:fill="FFFFFF"/>
          <w:lang w:val="hy-AM"/>
        </w:rPr>
        <w:t xml:space="preserve"> </w:t>
      </w:r>
      <w:r w:rsidR="00A030EF" w:rsidRPr="00AB66DF">
        <w:rPr>
          <w:rFonts w:ascii="GHEA Grapalat" w:hAnsi="GHEA Grapalat"/>
          <w:shd w:val="clear" w:color="auto" w:fill="FFFFFF"/>
          <w:lang w:val="hy-AM"/>
        </w:rPr>
        <w:t xml:space="preserve">համաձայն՝ </w:t>
      </w:r>
      <w:r w:rsidR="00346561" w:rsidRPr="00AB66DF">
        <w:rPr>
          <w:rFonts w:ascii="GHEA Grapalat" w:hAnsi="GHEA Grapalat"/>
          <w:shd w:val="clear" w:color="auto" w:fill="FFFFFF"/>
          <w:lang w:val="hy-AM"/>
        </w:rPr>
        <w:t>վաճառողը վաճառել է Կոտայքի մարզ</w:t>
      </w:r>
      <w:r w:rsidR="00A030EF" w:rsidRPr="00AB66DF">
        <w:rPr>
          <w:rFonts w:ascii="GHEA Grapalat" w:hAnsi="GHEA Grapalat"/>
          <w:shd w:val="clear" w:color="auto" w:fill="FFFFFF"/>
          <w:lang w:val="hy-AM"/>
        </w:rPr>
        <w:t>ի</w:t>
      </w:r>
      <w:r w:rsidR="00346561" w:rsidRPr="00AB66DF">
        <w:rPr>
          <w:rFonts w:ascii="GHEA Grapalat" w:hAnsi="GHEA Grapalat"/>
          <w:shd w:val="clear" w:color="auto" w:fill="FFFFFF"/>
          <w:lang w:val="hy-AM"/>
        </w:rPr>
        <w:t xml:space="preserve"> Աղավնաձոր համայնքի վարչական սահմանին հարող տարածքում գտնվող հանգստի համար նախատեսված հողամասը, որը բաղկացած է 2</w:t>
      </w:r>
      <w:r w:rsidR="00346561" w:rsidRPr="00AB66DF">
        <w:rPr>
          <w:rFonts w:ascii="Cambria Math" w:hAnsi="Cambria Math" w:cs="Cambria Math"/>
          <w:shd w:val="clear" w:color="auto" w:fill="FFFFFF"/>
          <w:lang w:val="hy-AM"/>
        </w:rPr>
        <w:t>․</w:t>
      </w:r>
      <w:r w:rsidR="00346561" w:rsidRPr="00AB66DF">
        <w:rPr>
          <w:rFonts w:ascii="GHEA Grapalat" w:hAnsi="GHEA Grapalat"/>
          <w:shd w:val="clear" w:color="auto" w:fill="FFFFFF"/>
          <w:lang w:val="hy-AM"/>
        </w:rPr>
        <w:t xml:space="preserve">0 հա ընդհանուր մակերեսից, </w:t>
      </w:r>
      <w:r w:rsidR="006E7046" w:rsidRPr="00AB66DF">
        <w:rPr>
          <w:rFonts w:ascii="GHEA Grapalat" w:hAnsi="GHEA Grapalat"/>
          <w:shd w:val="clear" w:color="auto" w:fill="FFFFFF"/>
          <w:lang w:val="hy-AM"/>
        </w:rPr>
        <w:t xml:space="preserve">իսկ </w:t>
      </w:r>
      <w:r w:rsidR="00346561" w:rsidRPr="00AB66DF">
        <w:rPr>
          <w:rFonts w:ascii="GHEA Grapalat" w:hAnsi="GHEA Grapalat"/>
          <w:shd w:val="clear" w:color="auto" w:fill="FFFFFF"/>
          <w:lang w:val="hy-AM"/>
        </w:rPr>
        <w:t xml:space="preserve">գնորդը գնել է վերը նշված հողամասն ամբողջությամբ, </w:t>
      </w:r>
      <w:r w:rsidR="0066074A" w:rsidRPr="00AB66DF">
        <w:rPr>
          <w:rFonts w:ascii="GHEA Grapalat" w:hAnsi="GHEA Grapalat"/>
          <w:shd w:val="clear" w:color="auto" w:fill="FFFFFF"/>
          <w:lang w:val="hy-AM"/>
        </w:rPr>
        <w:t xml:space="preserve">իսկ </w:t>
      </w:r>
      <w:r w:rsidR="00346561" w:rsidRPr="00AB66DF">
        <w:rPr>
          <w:rFonts w:ascii="GHEA Grapalat" w:hAnsi="GHEA Grapalat"/>
          <w:shd w:val="clear" w:color="auto" w:fill="FFFFFF"/>
          <w:lang w:val="hy-AM"/>
        </w:rPr>
        <w:t>3-րդ կետ</w:t>
      </w:r>
      <w:r w:rsidR="0066074A" w:rsidRPr="00AB66DF">
        <w:rPr>
          <w:rFonts w:ascii="GHEA Grapalat" w:hAnsi="GHEA Grapalat"/>
          <w:shd w:val="clear" w:color="auto" w:fill="FFFFFF"/>
          <w:lang w:val="hy-AM"/>
        </w:rPr>
        <w:t>ի համաձայն՝ նշված հողամասը վաճառ</w:t>
      </w:r>
      <w:r w:rsidR="00346561" w:rsidRPr="00AB66DF">
        <w:rPr>
          <w:rFonts w:ascii="GHEA Grapalat" w:hAnsi="GHEA Grapalat"/>
          <w:shd w:val="clear" w:color="auto" w:fill="FFFFFF"/>
          <w:lang w:val="hy-AM"/>
        </w:rPr>
        <w:t>վել է 16</w:t>
      </w:r>
      <w:r w:rsidR="00346561" w:rsidRPr="00AB66DF">
        <w:rPr>
          <w:rFonts w:ascii="Cambria Math" w:hAnsi="Cambria Math" w:cs="Cambria Math"/>
          <w:shd w:val="clear" w:color="auto" w:fill="FFFFFF"/>
          <w:lang w:val="hy-AM"/>
        </w:rPr>
        <w:t>․</w:t>
      </w:r>
      <w:r w:rsidR="00346561" w:rsidRPr="00AB66DF">
        <w:rPr>
          <w:rFonts w:ascii="GHEA Grapalat" w:hAnsi="GHEA Grapalat"/>
          <w:shd w:val="clear" w:color="auto" w:fill="FFFFFF"/>
          <w:lang w:val="hy-AM"/>
        </w:rPr>
        <w:t>200</w:t>
      </w:r>
      <w:r w:rsidR="00346561" w:rsidRPr="00AB66DF">
        <w:rPr>
          <w:rFonts w:ascii="Cambria Math" w:hAnsi="Cambria Math" w:cs="Cambria Math"/>
          <w:shd w:val="clear" w:color="auto" w:fill="FFFFFF"/>
          <w:lang w:val="hy-AM"/>
        </w:rPr>
        <w:t>․</w:t>
      </w:r>
      <w:r w:rsidR="00346561" w:rsidRPr="00AB66DF">
        <w:rPr>
          <w:rFonts w:ascii="GHEA Grapalat" w:hAnsi="GHEA Grapalat"/>
          <w:shd w:val="clear" w:color="auto" w:fill="FFFFFF"/>
          <w:lang w:val="hy-AM"/>
        </w:rPr>
        <w:t>000 ՀՀ դրամ</w:t>
      </w:r>
      <w:r w:rsidR="0066074A" w:rsidRPr="00AB66DF">
        <w:rPr>
          <w:rFonts w:ascii="GHEA Grapalat" w:hAnsi="GHEA Grapalat"/>
          <w:shd w:val="clear" w:color="auto" w:fill="FFFFFF"/>
          <w:lang w:val="hy-AM"/>
        </w:rPr>
        <w:t>ով</w:t>
      </w:r>
      <w:r w:rsidR="00346561" w:rsidRPr="00AB66DF">
        <w:rPr>
          <w:rFonts w:ascii="GHEA Grapalat" w:hAnsi="GHEA Grapalat"/>
          <w:shd w:val="clear" w:color="auto" w:fill="FFFFFF"/>
          <w:lang w:val="hy-AM"/>
        </w:rPr>
        <w:t xml:space="preserve">։ Պայմանագիրը վավերացվել է նոտարի կողմից և գրանցվել սեղանամատյանում 7007 համարի տակ </w:t>
      </w:r>
      <w:r w:rsidR="00346561" w:rsidRPr="00AB66DF">
        <w:rPr>
          <w:rFonts w:ascii="GHEA Grapalat" w:hAnsi="GHEA Grapalat"/>
          <w:b/>
          <w:bCs/>
          <w:shd w:val="clear" w:color="auto" w:fill="FFFFFF"/>
          <w:lang w:val="hy-AM"/>
        </w:rPr>
        <w:t>(հատոր 14</w:t>
      </w:r>
      <w:r w:rsidR="00D108DB" w:rsidRPr="00AB66DF">
        <w:rPr>
          <w:rFonts w:ascii="GHEA Grapalat" w:hAnsi="GHEA Grapalat"/>
          <w:b/>
          <w:bCs/>
          <w:shd w:val="clear" w:color="auto" w:fill="FFFFFF"/>
          <w:lang w:val="hy-AM"/>
        </w:rPr>
        <w:t>-րդ</w:t>
      </w:r>
      <w:r w:rsidR="00346561" w:rsidRPr="00AB66DF">
        <w:rPr>
          <w:rFonts w:ascii="GHEA Grapalat" w:hAnsi="GHEA Grapalat"/>
          <w:b/>
          <w:bCs/>
          <w:shd w:val="clear" w:color="auto" w:fill="FFFFFF"/>
          <w:lang w:val="hy-AM"/>
        </w:rPr>
        <w:t>, գ.թ. 58</w:t>
      </w:r>
      <w:r w:rsidR="00F02D67" w:rsidRPr="00AB66DF">
        <w:rPr>
          <w:rFonts w:ascii="GHEA Grapalat" w:hAnsi="GHEA Grapalat"/>
          <w:b/>
          <w:bCs/>
          <w:shd w:val="clear" w:color="auto" w:fill="FFFFFF"/>
          <w:lang w:val="hy-AM"/>
        </w:rPr>
        <w:t xml:space="preserve">, </w:t>
      </w:r>
      <w:r w:rsidR="00346561" w:rsidRPr="00AB66DF">
        <w:rPr>
          <w:rFonts w:ascii="GHEA Grapalat" w:hAnsi="GHEA Grapalat"/>
          <w:b/>
          <w:bCs/>
          <w:shd w:val="clear" w:color="auto" w:fill="FFFFFF"/>
          <w:lang w:val="hy-AM"/>
        </w:rPr>
        <w:t>59)</w:t>
      </w:r>
      <w:r w:rsidR="00346561" w:rsidRPr="00AB66DF">
        <w:rPr>
          <w:rFonts w:ascii="GHEA Grapalat" w:hAnsi="GHEA Grapalat"/>
          <w:shd w:val="clear" w:color="auto" w:fill="FFFFFF"/>
          <w:lang w:val="hy-AM"/>
        </w:rPr>
        <w:t>։</w:t>
      </w:r>
    </w:p>
    <w:p w14:paraId="5913ABE3" w14:textId="0D04A859" w:rsidR="004B650F" w:rsidRPr="00AB66DF" w:rsidRDefault="00EB12ED" w:rsidP="008574A1">
      <w:pPr>
        <w:pStyle w:val="ListParagraph1"/>
        <w:tabs>
          <w:tab w:val="left" w:pos="567"/>
        </w:tabs>
        <w:spacing w:line="276" w:lineRule="auto"/>
        <w:ind w:left="0" w:right="-75" w:firstLine="567"/>
        <w:jc w:val="both"/>
        <w:rPr>
          <w:rFonts w:ascii="GHEA Grapalat" w:hAnsi="GHEA Grapalat"/>
          <w:shd w:val="clear" w:color="auto" w:fill="FFFFFF"/>
          <w:lang w:val="hy-AM"/>
        </w:rPr>
      </w:pPr>
      <w:r w:rsidRPr="00AB66DF">
        <w:rPr>
          <w:rFonts w:ascii="GHEA Grapalat" w:hAnsi="GHEA Grapalat"/>
          <w:shd w:val="clear" w:color="auto" w:fill="FFFFFF"/>
          <w:lang w:val="hy-AM"/>
        </w:rPr>
        <w:t>4</w:t>
      </w:r>
      <w:r w:rsidR="004B650F" w:rsidRPr="00AB66DF">
        <w:rPr>
          <w:rFonts w:ascii="GHEA Grapalat" w:hAnsi="GHEA Grapalat"/>
          <w:shd w:val="clear" w:color="auto" w:fill="FFFFFF"/>
          <w:lang w:val="hy-AM"/>
        </w:rPr>
        <w:t>.</w:t>
      </w:r>
      <w:r w:rsidR="00667882" w:rsidRPr="00AB66DF">
        <w:rPr>
          <w:rFonts w:ascii="GHEA Grapalat" w:hAnsi="GHEA Grapalat"/>
          <w:shd w:val="clear" w:color="auto" w:fill="FFFFFF"/>
          <w:lang w:val="hy-AM"/>
        </w:rPr>
        <w:t>8</w:t>
      </w:r>
      <w:r w:rsidR="00890634" w:rsidRPr="00AB66DF">
        <w:rPr>
          <w:rFonts w:ascii="GHEA Grapalat" w:hAnsi="GHEA Grapalat"/>
          <w:shd w:val="clear" w:color="auto" w:fill="FFFFFF"/>
          <w:lang w:val="hy-AM"/>
        </w:rPr>
        <w:t xml:space="preserve">. </w:t>
      </w:r>
      <w:r w:rsidR="00346561" w:rsidRPr="00AB66DF">
        <w:rPr>
          <w:rFonts w:ascii="GHEA Grapalat" w:hAnsi="GHEA Grapalat"/>
          <w:shd w:val="clear" w:color="auto" w:fill="FFFFFF"/>
          <w:lang w:val="hy-AM"/>
        </w:rPr>
        <w:t xml:space="preserve">Սեփականության իրավունքի գրանցման թիվ </w:t>
      </w:r>
      <w:r w:rsidR="00C17F8A">
        <w:rPr>
          <w:rFonts w:ascii="GHEA Grapalat" w:hAnsi="GHEA Grapalat" w:cs="Tahoma"/>
          <w:lang w:val="hy-AM"/>
        </w:rPr>
        <w:t>▪▪▪▪▪▪</w:t>
      </w:r>
      <w:r w:rsidR="00346561" w:rsidRPr="00AB66DF">
        <w:rPr>
          <w:rFonts w:ascii="GHEA Grapalat" w:hAnsi="GHEA Grapalat"/>
          <w:shd w:val="clear" w:color="auto" w:fill="FFFFFF"/>
          <w:lang w:val="hy-AM"/>
        </w:rPr>
        <w:t xml:space="preserve"> վկայականի համաձայն՝ </w:t>
      </w:r>
      <w:r w:rsidR="00693CFE" w:rsidRPr="00AB66DF">
        <w:rPr>
          <w:rFonts w:ascii="GHEA Grapalat" w:hAnsi="GHEA Grapalat"/>
          <w:shd w:val="clear" w:color="auto" w:fill="FFFFFF"/>
          <w:lang w:val="hy-AM"/>
        </w:rPr>
        <w:t>նոտարի կողմից 06</w:t>
      </w:r>
      <w:r w:rsidR="00693CFE" w:rsidRPr="00AB66DF">
        <w:rPr>
          <w:rFonts w:ascii="Cambria Math" w:hAnsi="Cambria Math" w:cs="Cambria Math"/>
          <w:shd w:val="clear" w:color="auto" w:fill="FFFFFF"/>
          <w:lang w:val="hy-AM"/>
        </w:rPr>
        <w:t>․</w:t>
      </w:r>
      <w:r w:rsidR="00693CFE" w:rsidRPr="00AB66DF">
        <w:rPr>
          <w:rFonts w:ascii="GHEA Grapalat" w:hAnsi="GHEA Grapalat"/>
          <w:shd w:val="clear" w:color="auto" w:fill="FFFFFF"/>
          <w:lang w:val="hy-AM"/>
        </w:rPr>
        <w:t>12</w:t>
      </w:r>
      <w:r w:rsidR="00693CFE" w:rsidRPr="00AB66DF">
        <w:rPr>
          <w:rFonts w:ascii="Cambria Math" w:hAnsi="Cambria Math" w:cs="Cambria Math"/>
          <w:shd w:val="clear" w:color="auto" w:fill="FFFFFF"/>
          <w:lang w:val="hy-AM"/>
        </w:rPr>
        <w:t>․</w:t>
      </w:r>
      <w:r w:rsidR="00693CFE" w:rsidRPr="00AB66DF">
        <w:rPr>
          <w:rFonts w:ascii="GHEA Grapalat" w:hAnsi="GHEA Grapalat"/>
          <w:shd w:val="clear" w:color="auto" w:fill="FFFFFF"/>
          <w:lang w:val="hy-AM"/>
        </w:rPr>
        <w:t>2007 թվականին վավերացված</w:t>
      </w:r>
      <w:r w:rsidR="00346561" w:rsidRPr="00AB66DF">
        <w:rPr>
          <w:rFonts w:ascii="GHEA Grapalat" w:hAnsi="GHEA Grapalat"/>
          <w:shd w:val="clear" w:color="auto" w:fill="FFFFFF"/>
          <w:lang w:val="hy-AM"/>
        </w:rPr>
        <w:t xml:space="preserve"> </w:t>
      </w:r>
      <w:r w:rsidR="00693CFE" w:rsidRPr="00AB66DF">
        <w:rPr>
          <w:rFonts w:ascii="GHEA Grapalat" w:hAnsi="GHEA Grapalat"/>
          <w:shd w:val="clear" w:color="auto" w:fill="FFFFFF"/>
          <w:lang w:val="hy-AM"/>
        </w:rPr>
        <w:t>հող</w:t>
      </w:r>
      <w:r w:rsidR="004F0BBD">
        <w:rPr>
          <w:rFonts w:ascii="GHEA Grapalat" w:hAnsi="GHEA Grapalat"/>
          <w:shd w:val="clear" w:color="auto" w:fill="FFFFFF"/>
          <w:lang w:val="hy-AM"/>
        </w:rPr>
        <w:t>ա</w:t>
      </w:r>
      <w:r w:rsidR="00693CFE" w:rsidRPr="00AB66DF">
        <w:rPr>
          <w:rFonts w:ascii="GHEA Grapalat" w:hAnsi="GHEA Grapalat"/>
          <w:shd w:val="clear" w:color="auto" w:fill="FFFFFF"/>
          <w:lang w:val="hy-AM"/>
        </w:rPr>
        <w:t xml:space="preserve">մասի առուվաճառքի ս/մ 7007 </w:t>
      </w:r>
      <w:r w:rsidR="00346561" w:rsidRPr="00AB66DF">
        <w:rPr>
          <w:rFonts w:ascii="GHEA Grapalat" w:hAnsi="GHEA Grapalat"/>
          <w:shd w:val="clear" w:color="auto" w:fill="FFFFFF"/>
          <w:lang w:val="hy-AM"/>
        </w:rPr>
        <w:t>պայմանագրի հիման վրա, Կոտայքի մարզ</w:t>
      </w:r>
      <w:r w:rsidR="00853FDF" w:rsidRPr="00AB66DF">
        <w:rPr>
          <w:rFonts w:ascii="GHEA Grapalat" w:hAnsi="GHEA Grapalat"/>
          <w:shd w:val="clear" w:color="auto" w:fill="FFFFFF"/>
          <w:lang w:val="hy-AM"/>
        </w:rPr>
        <w:t>ի</w:t>
      </w:r>
      <w:r w:rsidR="00346561" w:rsidRPr="00AB66DF">
        <w:rPr>
          <w:rFonts w:ascii="GHEA Grapalat" w:hAnsi="GHEA Grapalat"/>
          <w:shd w:val="clear" w:color="auto" w:fill="FFFFFF"/>
          <w:lang w:val="hy-AM"/>
        </w:rPr>
        <w:t xml:space="preserve"> Աղավնաձոր համայնքի 2</w:t>
      </w:r>
      <w:r w:rsidR="00346561" w:rsidRPr="00AB66DF">
        <w:rPr>
          <w:rFonts w:ascii="Cambria Math" w:hAnsi="Cambria Math" w:cs="Cambria Math"/>
          <w:shd w:val="clear" w:color="auto" w:fill="FFFFFF"/>
          <w:lang w:val="hy-AM"/>
        </w:rPr>
        <w:t>․</w:t>
      </w:r>
      <w:r w:rsidR="00346561" w:rsidRPr="00AB66DF">
        <w:rPr>
          <w:rFonts w:ascii="GHEA Grapalat" w:hAnsi="GHEA Grapalat"/>
          <w:shd w:val="clear" w:color="auto" w:fill="FFFFFF"/>
          <w:lang w:val="hy-AM"/>
        </w:rPr>
        <w:t xml:space="preserve">0 հա հողամասի նկատմամբ գրանցվել է </w:t>
      </w:r>
      <w:r w:rsidR="00693CFE" w:rsidRPr="00AB66DF">
        <w:rPr>
          <w:rFonts w:ascii="GHEA Grapalat" w:hAnsi="GHEA Grapalat"/>
          <w:shd w:val="clear" w:color="auto" w:fill="FFFFFF"/>
          <w:lang w:val="hy-AM"/>
        </w:rPr>
        <w:t xml:space="preserve">Հայկ Հարությունի Ղարագյոզյանի </w:t>
      </w:r>
      <w:r w:rsidR="00346561" w:rsidRPr="00AB66DF">
        <w:rPr>
          <w:rFonts w:ascii="GHEA Grapalat" w:hAnsi="GHEA Grapalat"/>
          <w:shd w:val="clear" w:color="auto" w:fill="FFFFFF"/>
          <w:lang w:val="hy-AM"/>
        </w:rPr>
        <w:t xml:space="preserve">սեփականության իրավունքը՝ </w:t>
      </w:r>
      <w:r w:rsidR="00853FDF" w:rsidRPr="00AB66DF">
        <w:rPr>
          <w:rFonts w:ascii="GHEA Grapalat" w:hAnsi="GHEA Grapalat"/>
          <w:shd w:val="clear" w:color="auto" w:fill="FFFFFF"/>
          <w:lang w:val="hy-AM"/>
        </w:rPr>
        <w:t>Կ</w:t>
      </w:r>
      <w:r w:rsidR="00346561" w:rsidRPr="00AB66DF">
        <w:rPr>
          <w:rFonts w:ascii="GHEA Grapalat" w:hAnsi="GHEA Grapalat"/>
          <w:shd w:val="clear" w:color="auto" w:fill="FFFFFF"/>
          <w:lang w:val="hy-AM"/>
        </w:rPr>
        <w:t xml:space="preserve">ադաստրի կոմիտեի աշխատակազմի տարածքային ստորաբաժանման գրանցման միասնական </w:t>
      </w:r>
      <w:r w:rsidR="00C17F8A" w:rsidRPr="00364710">
        <w:rPr>
          <w:rFonts w:ascii="GHEA Grapalat" w:hAnsi="GHEA Grapalat" w:cs="Tahoma"/>
          <w:lang w:val="hy-AM"/>
        </w:rPr>
        <w:t xml:space="preserve">▪▪▪▪▪▪ մատյանի </w:t>
      </w:r>
      <w:r w:rsidR="00C17F8A">
        <w:rPr>
          <w:rFonts w:ascii="GHEA Grapalat" w:hAnsi="GHEA Grapalat"/>
          <w:shd w:val="clear" w:color="auto" w:fill="FFFFFF"/>
          <w:lang w:val="hy-AM"/>
        </w:rPr>
        <w:t xml:space="preserve">▪▪▪▪▪ </w:t>
      </w:r>
      <w:r w:rsidR="00C17F8A" w:rsidRPr="00364710">
        <w:rPr>
          <w:rFonts w:ascii="GHEA Grapalat" w:hAnsi="GHEA Grapalat" w:cs="Tahoma"/>
          <w:lang w:val="hy-AM"/>
        </w:rPr>
        <w:t xml:space="preserve">համարի </w:t>
      </w:r>
      <w:r w:rsidR="00346561" w:rsidRPr="00AB66DF">
        <w:rPr>
          <w:rFonts w:ascii="GHEA Grapalat" w:hAnsi="GHEA Grapalat"/>
          <w:shd w:val="clear" w:color="auto" w:fill="FFFFFF"/>
          <w:lang w:val="hy-AM"/>
        </w:rPr>
        <w:t>տակ</w:t>
      </w:r>
      <w:r w:rsidR="00890634" w:rsidRPr="00AB66DF">
        <w:rPr>
          <w:rFonts w:ascii="GHEA Grapalat" w:hAnsi="GHEA Grapalat"/>
          <w:shd w:val="clear" w:color="auto" w:fill="FFFFFF"/>
          <w:lang w:val="hy-AM"/>
        </w:rPr>
        <w:t xml:space="preserve"> </w:t>
      </w:r>
      <w:r w:rsidR="00890634" w:rsidRPr="00AB66DF">
        <w:rPr>
          <w:rFonts w:ascii="GHEA Grapalat" w:hAnsi="GHEA Grapalat"/>
          <w:b/>
          <w:bCs/>
          <w:shd w:val="clear" w:color="auto" w:fill="FFFFFF"/>
          <w:lang w:val="hy-AM"/>
        </w:rPr>
        <w:t>(հատոր 14</w:t>
      </w:r>
      <w:r w:rsidR="00D108DB" w:rsidRPr="00AB66DF">
        <w:rPr>
          <w:rFonts w:ascii="GHEA Grapalat" w:hAnsi="GHEA Grapalat"/>
          <w:b/>
          <w:bCs/>
          <w:shd w:val="clear" w:color="auto" w:fill="FFFFFF"/>
          <w:lang w:val="hy-AM"/>
        </w:rPr>
        <w:t>-րդ</w:t>
      </w:r>
      <w:r w:rsidR="00890634" w:rsidRPr="00AB66DF">
        <w:rPr>
          <w:rFonts w:ascii="GHEA Grapalat" w:hAnsi="GHEA Grapalat"/>
          <w:b/>
          <w:bCs/>
          <w:shd w:val="clear" w:color="auto" w:fill="FFFFFF"/>
          <w:lang w:val="hy-AM"/>
        </w:rPr>
        <w:t>, գ.թ. 60</w:t>
      </w:r>
      <w:r w:rsidR="00F02D67" w:rsidRPr="00AB66DF">
        <w:rPr>
          <w:rFonts w:ascii="GHEA Grapalat" w:hAnsi="GHEA Grapalat"/>
          <w:b/>
          <w:bCs/>
          <w:shd w:val="clear" w:color="auto" w:fill="FFFFFF"/>
          <w:lang w:val="hy-AM"/>
        </w:rPr>
        <w:t xml:space="preserve">, </w:t>
      </w:r>
      <w:r w:rsidR="00890634" w:rsidRPr="00AB66DF">
        <w:rPr>
          <w:rFonts w:ascii="GHEA Grapalat" w:hAnsi="GHEA Grapalat"/>
          <w:b/>
          <w:bCs/>
          <w:shd w:val="clear" w:color="auto" w:fill="FFFFFF"/>
          <w:lang w:val="hy-AM"/>
        </w:rPr>
        <w:t>61)</w:t>
      </w:r>
      <w:r w:rsidR="00890634" w:rsidRPr="00AB66DF">
        <w:rPr>
          <w:rFonts w:ascii="GHEA Grapalat" w:hAnsi="GHEA Grapalat"/>
          <w:shd w:val="clear" w:color="auto" w:fill="FFFFFF"/>
          <w:lang w:val="hy-AM"/>
        </w:rPr>
        <w:t>։</w:t>
      </w:r>
    </w:p>
    <w:p w14:paraId="001ACC97" w14:textId="0DE394C9" w:rsidR="004B650F" w:rsidRPr="00AB66DF" w:rsidRDefault="00EB12ED" w:rsidP="008574A1">
      <w:pPr>
        <w:pStyle w:val="ListParagraph1"/>
        <w:tabs>
          <w:tab w:val="left" w:pos="567"/>
        </w:tabs>
        <w:spacing w:line="276" w:lineRule="auto"/>
        <w:ind w:left="0" w:right="-75" w:firstLine="567"/>
        <w:jc w:val="both"/>
        <w:rPr>
          <w:rFonts w:ascii="GHEA Grapalat" w:hAnsi="GHEA Grapalat"/>
          <w:shd w:val="clear" w:color="auto" w:fill="FFFFFF"/>
          <w:lang w:val="hy-AM"/>
        </w:rPr>
      </w:pPr>
      <w:r w:rsidRPr="00AB66DF">
        <w:rPr>
          <w:rFonts w:ascii="GHEA Grapalat" w:hAnsi="GHEA Grapalat"/>
          <w:shd w:val="clear" w:color="auto" w:fill="FFFFFF"/>
          <w:lang w:val="hy-AM"/>
        </w:rPr>
        <w:t>4</w:t>
      </w:r>
      <w:r w:rsidR="004B650F" w:rsidRPr="00AB66DF">
        <w:rPr>
          <w:rFonts w:ascii="GHEA Grapalat" w:hAnsi="GHEA Grapalat"/>
          <w:shd w:val="clear" w:color="auto" w:fill="FFFFFF"/>
          <w:lang w:val="hy-AM"/>
        </w:rPr>
        <w:t>.</w:t>
      </w:r>
      <w:r w:rsidR="00667882" w:rsidRPr="00AB66DF">
        <w:rPr>
          <w:rFonts w:ascii="GHEA Grapalat" w:hAnsi="GHEA Grapalat"/>
          <w:shd w:val="clear" w:color="auto" w:fill="FFFFFF"/>
          <w:lang w:val="hy-AM"/>
        </w:rPr>
        <w:t>9</w:t>
      </w:r>
      <w:r w:rsidR="00890634" w:rsidRPr="00AB66DF">
        <w:rPr>
          <w:rFonts w:ascii="GHEA Grapalat" w:hAnsi="GHEA Grapalat"/>
          <w:shd w:val="clear" w:color="auto" w:fill="FFFFFF"/>
          <w:lang w:val="hy-AM"/>
        </w:rPr>
        <w:t>. ՀՀ հատուկ քննչական ծառայության պետին առընթեր հատկապես կարևոր գործերի ավագ քննիչ Գ.</w:t>
      </w:r>
      <w:r w:rsidR="00F44C7C" w:rsidRPr="00AB66DF">
        <w:rPr>
          <w:rFonts w:ascii="GHEA Grapalat" w:hAnsi="GHEA Grapalat"/>
          <w:shd w:val="clear" w:color="auto" w:fill="FFFFFF"/>
          <w:lang w:val="hy-AM"/>
        </w:rPr>
        <w:t xml:space="preserve"> </w:t>
      </w:r>
      <w:r w:rsidR="00890634" w:rsidRPr="00AB66DF">
        <w:rPr>
          <w:rFonts w:ascii="GHEA Grapalat" w:hAnsi="GHEA Grapalat"/>
          <w:shd w:val="clear" w:color="auto" w:fill="FFFFFF"/>
          <w:lang w:val="hy-AM"/>
        </w:rPr>
        <w:t xml:space="preserve">Բեգոյանի 03.10.2019 թվականի </w:t>
      </w:r>
      <w:r w:rsidR="007876C7" w:rsidRPr="00AB66DF">
        <w:rPr>
          <w:rFonts w:ascii="GHEA Grapalat" w:hAnsi="GHEA Grapalat"/>
          <w:shd w:val="clear" w:color="auto" w:fill="FFFFFF"/>
          <w:lang w:val="hy-AM"/>
        </w:rPr>
        <w:t>«</w:t>
      </w:r>
      <w:r w:rsidR="00890634" w:rsidRPr="00AB66DF">
        <w:rPr>
          <w:rFonts w:ascii="GHEA Grapalat" w:hAnsi="GHEA Grapalat"/>
          <w:shd w:val="clear" w:color="auto" w:fill="FFFFFF"/>
          <w:lang w:val="hy-AM"/>
        </w:rPr>
        <w:t>քրեական հետապնդում չիրականացնելու և քրեական գործով վարույթը կարճելու մասին</w:t>
      </w:r>
      <w:r w:rsidR="007876C7" w:rsidRPr="00AB66DF">
        <w:rPr>
          <w:rFonts w:ascii="GHEA Grapalat" w:hAnsi="GHEA Grapalat"/>
          <w:shd w:val="clear" w:color="auto" w:fill="FFFFFF"/>
          <w:lang w:val="hy-AM"/>
        </w:rPr>
        <w:t>»</w:t>
      </w:r>
      <w:r w:rsidR="00890634" w:rsidRPr="00AB66DF">
        <w:rPr>
          <w:rFonts w:ascii="GHEA Grapalat" w:hAnsi="GHEA Grapalat"/>
          <w:shd w:val="clear" w:color="auto" w:fill="FFFFFF"/>
          <w:lang w:val="hy-AM"/>
        </w:rPr>
        <w:t xml:space="preserve"> որոշման համաձայն` 18.01.2019 թվականին ՀՀ ՔԿ ՀԿԳ քննության գլխավոր վարչությունում ՀՀ քրեական օրենսգրքի 308-րդ հոդվածի 2-րդ մասի հատկանիշներով հարուցվել է թիվ 69100119 քրեական գործը: 23.01.2019 թվականին քրեական գործ</w:t>
      </w:r>
      <w:r w:rsidR="00B30C08" w:rsidRPr="00AB66DF">
        <w:rPr>
          <w:rFonts w:ascii="GHEA Grapalat" w:hAnsi="GHEA Grapalat"/>
          <w:shd w:val="clear" w:color="auto" w:fill="FFFFFF"/>
          <w:lang w:val="hy-AM"/>
        </w:rPr>
        <w:t>ն</w:t>
      </w:r>
      <w:r w:rsidR="00890634" w:rsidRPr="00AB66DF">
        <w:rPr>
          <w:rFonts w:ascii="GHEA Grapalat" w:hAnsi="GHEA Grapalat"/>
          <w:shd w:val="clear" w:color="auto" w:fill="FFFFFF"/>
          <w:lang w:val="hy-AM"/>
        </w:rPr>
        <w:t xml:space="preserve"> ստացվել է ՀՀ հատուկ քննչական ծառայություն և ընդունվել վարույթ: Կատարված նախաքննության ընթացքում պարզվել և հիմնավորվել է հետևյալը. 2007 թվականի ապրիլի 5-ին </w:t>
      </w:r>
      <w:r w:rsidR="003C05A7" w:rsidRPr="00AB66DF">
        <w:rPr>
          <w:rFonts w:ascii="GHEA Grapalat" w:hAnsi="GHEA Grapalat"/>
          <w:shd w:val="clear" w:color="auto" w:fill="FFFFFF"/>
          <w:lang w:val="hy-AM"/>
        </w:rPr>
        <w:t>Կ</w:t>
      </w:r>
      <w:r w:rsidR="00890634" w:rsidRPr="00AB66DF">
        <w:rPr>
          <w:rFonts w:ascii="GHEA Grapalat" w:hAnsi="GHEA Grapalat"/>
          <w:shd w:val="clear" w:color="auto" w:fill="FFFFFF"/>
          <w:lang w:val="hy-AM"/>
        </w:rPr>
        <w:t xml:space="preserve">առավարության կողմից կայացվել է Կոտայքի մարզում գտնվող մի շարք հողերի կատեգորիան փոխելու մասին թիվ 422-Ն որոշումը: Որոշման 1-ին կետի համաձայն` Կոտայքի մարզի համայնքների վարչական սահմաններից դուրս գտնվող անտառային ֆոնդի հողերից 55.88 հեկտարը հանգստի կազմակերպման նպատակով փոխադրվել է հատուկ պահպանվող տարածքների հողերի կատեգորիա: </w:t>
      </w:r>
      <w:r w:rsidR="00D45501" w:rsidRPr="00AB66DF">
        <w:rPr>
          <w:rFonts w:ascii="GHEA Grapalat" w:hAnsi="GHEA Grapalat"/>
          <w:shd w:val="clear" w:color="auto" w:fill="FFFFFF"/>
          <w:lang w:val="hy-AM"/>
        </w:rPr>
        <w:t>(</w:t>
      </w:r>
      <w:r w:rsidR="004F0BBD">
        <w:rPr>
          <w:rFonts w:ascii="Cambria Math" w:hAnsi="Cambria Math"/>
          <w:shd w:val="clear" w:color="auto" w:fill="FFFFFF"/>
          <w:lang w:val="hy-AM"/>
        </w:rPr>
        <w:t>․․․</w:t>
      </w:r>
      <w:r w:rsidR="00D45501" w:rsidRPr="00AB66DF">
        <w:rPr>
          <w:rFonts w:ascii="GHEA Grapalat" w:hAnsi="GHEA Grapalat"/>
          <w:shd w:val="clear" w:color="auto" w:fill="FFFFFF"/>
          <w:lang w:val="hy-AM"/>
        </w:rPr>
        <w:t xml:space="preserve">) </w:t>
      </w:r>
      <w:r w:rsidR="00890634" w:rsidRPr="00AB66DF">
        <w:rPr>
          <w:rFonts w:ascii="GHEA Grapalat" w:hAnsi="GHEA Grapalat"/>
          <w:shd w:val="clear" w:color="auto" w:fill="FFFFFF"/>
          <w:lang w:val="hy-AM"/>
        </w:rPr>
        <w:t xml:space="preserve">Այնուհետև, Կոտայքի մարզպետ Կավալենկո Շահգալդյանը 2007 թվականի ապրիլի 23-ին կայացրել է թիվ 67 որոշումը` Կոտայքի մարզի համայնքների վարչական սահմաններից դուրս գտնվող պետական սեփականության հողերը օտարելու և այդ գործընթացը կազմակերպող հանձնաժողով ստեղծելու մասին: Հանձնաժողովի մեջ ընդգրկվել են Կավալենկո Շահգալդյանը` որպես հանձնաժողովի նախագահ, մարզպետարանի աշխատակազմի հողաշինության և հողօգտագործման բաժնի պետ Լևոն </w:t>
      </w:r>
      <w:r w:rsidR="00890634" w:rsidRPr="00AB66DF">
        <w:rPr>
          <w:rFonts w:ascii="GHEA Grapalat" w:hAnsi="GHEA Grapalat"/>
          <w:shd w:val="clear" w:color="auto" w:fill="FFFFFF"/>
          <w:lang w:val="hy-AM"/>
        </w:rPr>
        <w:lastRenderedPageBreak/>
        <w:t xml:space="preserve">Պետրոսյանը՝ որպես հանձնաժողովի նախագահի տեղակալ, մարզպետարանի աշխատակազմի հողաշինության և հողօգտագործման բաժնի գլխավոր մասնագետ Ռուդիկ Հովսեփյանը՝ որպես հանձնաժողովի քարտուղար, և մարզպետարանի գլխավոր հաշվապահ Մանվել Պետրոսյանը` որպես հանձնաժողովի անդամ: (...) Վկա Լևոն Պետրոսյանը նշել է, որ Կոտայքի մարզպետարանի կողմից անցկացված աճուրդները նույնպես փաստացի չեն կայացել, կոնկրետ հողատարածքներ ձեռք բերելու ցանկություն ունեցող անձանց տրամադրվել է անհրաժեշտ փաստաթուղթ, որն էլ հնարավորություն է տվել նրանց անվամբ գրանցել այս կամ այն հողատարածքը: Նախաքննության ընթացքում ձեռք են բերվել բավարար ապացույցների համակցություն՝ Կառավարության հիշյալ որոշման կատարման փուլում Կոտայքի մարզպետ Կավալենկո Շահգալդյանի և Հրազդան համայնքի ղեկավար Արամ Դանիելյանի կողմից անզգուշությամբ ծանր հետևանքներ առաջացրած պաշտոնեական լիազորությունների չարաշահման վերաբերյալ: Միաժամանակ քննությամբ ձեռք են բերվել բավարար ապացույցների համակցություն Կոտայքի մարզպետ Կավալենկո Շահգալդյանի կողմից 23.04.2007 թվականի թիվ 67 որոշմամբ ստեղծված հողերի օտարումը կազմակերպող հանձնաժողովի անդամներ Լևոն Պետրոսյանի, Մանվել Պետրոսյանի և Ռուդիկ Հովսեփյանի, ինչպես նաև Հրազդանի քաղաքապետարանի կողմից կազմակերպված ու ձևականորեն անցկացված հողամասերն աճուրդային եղանակով օտարելու գործում մասնակցություն ունեցած Արմինե Վերդյանի ու Մյասնիկ Կոստանյանի կողմից աճուրդները կայանալու վերաբերյալ կեղծ փաստաթղթեր կազմելու և շրջանառության մեջ դնելու վերաբերյալ: Մասնավորապես՝ վերը նշված անձանց կողմից խախտվել են «Հրապարակային սակարկությունների մասին» ՀՀ օրենքի և «Պետական սեփականություն հանդիսացող հողամասերն օտարելու և օգտագործման տրամադրելու կարգը հաստատելու մասին» </w:t>
      </w:r>
      <w:r w:rsidR="003C05A7" w:rsidRPr="00AB66DF">
        <w:rPr>
          <w:rFonts w:ascii="GHEA Grapalat" w:hAnsi="GHEA Grapalat"/>
          <w:shd w:val="clear" w:color="auto" w:fill="FFFFFF"/>
          <w:lang w:val="hy-AM"/>
        </w:rPr>
        <w:t>Կ</w:t>
      </w:r>
      <w:r w:rsidR="00890634" w:rsidRPr="00AB66DF">
        <w:rPr>
          <w:rFonts w:ascii="GHEA Grapalat" w:hAnsi="GHEA Grapalat"/>
          <w:shd w:val="clear" w:color="auto" w:fill="FFFFFF"/>
          <w:lang w:val="hy-AM"/>
        </w:rPr>
        <w:t xml:space="preserve">առավարության 12.04.2001 թվականի թիվ 286 որոշման պահանջները, այն է՝ առանց փաստացի աճուրդներ կազմակերպելու, անցկացնելու, հիշյալ հողամասերն իրացնելու վերաբերյալ կազմել են կեղծ փաստաթղթեր՝ աճուրդները կայանալու և կոնկրետ անձանց կողմից հաղթող ճանաչվելու մասին: Նշված գործընթացի հիման վրա էլ «աճուրդներում հաղթող» ճանաչված անձանց հետ կնքվել են հողամասի առուվաճառքի պայմանագրեր, որոնց համաձայն՝ կատարվել է անշարժ գույքի պետական գրանցում: Արդյունքում Կոտայքի մարզում ապօրինի իրացվել են 106.36 հեկտար պետական սեփականություն հանդիսացող անտառային ֆոնդի հողատարածքներ, որպիսի գործողություններն էլ իրենց հերթին անզգուշությամբ առաջացրել են ծանր հետևանքներ </w:t>
      </w:r>
      <w:r w:rsidR="00890634" w:rsidRPr="00AB66DF">
        <w:rPr>
          <w:rFonts w:ascii="GHEA Grapalat" w:hAnsi="GHEA Grapalat"/>
          <w:b/>
          <w:bCs/>
          <w:shd w:val="clear" w:color="auto" w:fill="FFFFFF"/>
          <w:lang w:val="hy-AM"/>
        </w:rPr>
        <w:t>(հատոր 1</w:t>
      </w:r>
      <w:r w:rsidR="00D108DB" w:rsidRPr="00AB66DF">
        <w:rPr>
          <w:rFonts w:ascii="GHEA Grapalat" w:hAnsi="GHEA Grapalat"/>
          <w:b/>
          <w:bCs/>
          <w:shd w:val="clear" w:color="auto" w:fill="FFFFFF"/>
          <w:lang w:val="hy-AM"/>
        </w:rPr>
        <w:t>-</w:t>
      </w:r>
      <w:r w:rsidR="00683B0C" w:rsidRPr="00AB66DF">
        <w:rPr>
          <w:rFonts w:ascii="GHEA Grapalat" w:hAnsi="GHEA Grapalat"/>
          <w:b/>
          <w:bCs/>
          <w:shd w:val="clear" w:color="auto" w:fill="FFFFFF"/>
          <w:lang w:val="hy-AM"/>
        </w:rPr>
        <w:t>ին</w:t>
      </w:r>
      <w:r w:rsidR="00890634" w:rsidRPr="00AB66DF">
        <w:rPr>
          <w:rFonts w:ascii="GHEA Grapalat" w:hAnsi="GHEA Grapalat"/>
          <w:b/>
          <w:bCs/>
          <w:shd w:val="clear" w:color="auto" w:fill="FFFFFF"/>
          <w:lang w:val="hy-AM"/>
        </w:rPr>
        <w:t>, գ.թ. 29-35)</w:t>
      </w:r>
      <w:r w:rsidR="00890634" w:rsidRPr="00AB66DF">
        <w:rPr>
          <w:rFonts w:ascii="GHEA Grapalat" w:hAnsi="GHEA Grapalat"/>
          <w:shd w:val="clear" w:color="auto" w:fill="FFFFFF"/>
          <w:lang w:val="hy-AM"/>
        </w:rPr>
        <w:t>:</w:t>
      </w:r>
    </w:p>
    <w:p w14:paraId="647B7B9F" w14:textId="65A401AF" w:rsidR="00D554AB" w:rsidRPr="00AB66DF" w:rsidRDefault="00D554AB" w:rsidP="008574A1">
      <w:pPr>
        <w:pStyle w:val="ListParagraph1"/>
        <w:tabs>
          <w:tab w:val="left" w:pos="567"/>
        </w:tabs>
        <w:spacing w:line="276" w:lineRule="auto"/>
        <w:ind w:left="0" w:right="-75"/>
        <w:jc w:val="both"/>
        <w:rPr>
          <w:rFonts w:ascii="GHEA Grapalat" w:hAnsi="GHEA Grapalat"/>
          <w:color w:val="FF0000"/>
          <w:shd w:val="clear" w:color="auto" w:fill="FFFFFF"/>
          <w:lang w:val="hy-AM"/>
        </w:rPr>
      </w:pPr>
    </w:p>
    <w:p w14:paraId="7499416D" w14:textId="77777777" w:rsidR="00A628AC" w:rsidRPr="00AB66DF" w:rsidRDefault="00A628AC" w:rsidP="00A628AC">
      <w:pPr>
        <w:tabs>
          <w:tab w:val="left" w:pos="567"/>
        </w:tabs>
        <w:spacing w:after="0"/>
        <w:ind w:right="-75" w:firstLine="567"/>
        <w:jc w:val="both"/>
        <w:rPr>
          <w:rFonts w:ascii="GHEA Grapalat" w:hAnsi="GHEA Grapalat"/>
          <w:sz w:val="24"/>
          <w:szCs w:val="24"/>
          <w:lang w:val="hy-AM"/>
        </w:rPr>
      </w:pPr>
      <w:r w:rsidRPr="00AB66DF">
        <w:rPr>
          <w:rFonts w:ascii="GHEA Grapalat" w:hAnsi="GHEA Grapalat"/>
          <w:b/>
          <w:bCs/>
          <w:iCs/>
          <w:sz w:val="24"/>
          <w:szCs w:val="24"/>
          <w:u w:val="single"/>
          <w:lang w:val="hy-AM"/>
        </w:rPr>
        <w:t xml:space="preserve">5. </w:t>
      </w:r>
      <w:r w:rsidRPr="00AB66DF">
        <w:rPr>
          <w:rFonts w:ascii="GHEA Grapalat" w:hAnsi="GHEA Grapalat" w:cs="Sylfaen"/>
          <w:b/>
          <w:bCs/>
          <w:iCs/>
          <w:sz w:val="24"/>
          <w:szCs w:val="24"/>
          <w:u w:val="single"/>
          <w:lang w:val="hy-AM"/>
        </w:rPr>
        <w:t>Վճռաբեկ</w:t>
      </w:r>
      <w:r w:rsidRPr="00AB66DF">
        <w:rPr>
          <w:rFonts w:ascii="GHEA Grapalat" w:hAnsi="GHEA Grapalat"/>
          <w:b/>
          <w:bCs/>
          <w:iCs/>
          <w:sz w:val="24"/>
          <w:szCs w:val="24"/>
          <w:u w:val="single"/>
          <w:lang w:val="hy-AM"/>
        </w:rPr>
        <w:t xml:space="preserve"> </w:t>
      </w:r>
      <w:r w:rsidRPr="00AB66DF">
        <w:rPr>
          <w:rFonts w:ascii="GHEA Grapalat" w:hAnsi="GHEA Grapalat" w:cs="Sylfaen"/>
          <w:b/>
          <w:bCs/>
          <w:iCs/>
          <w:sz w:val="24"/>
          <w:szCs w:val="24"/>
          <w:u w:val="single"/>
          <w:lang w:val="hy-AM"/>
        </w:rPr>
        <w:t>դատարանի</w:t>
      </w:r>
      <w:r w:rsidRPr="00AB66DF">
        <w:rPr>
          <w:rFonts w:ascii="GHEA Grapalat" w:hAnsi="GHEA Grapalat"/>
          <w:b/>
          <w:bCs/>
          <w:iCs/>
          <w:sz w:val="24"/>
          <w:szCs w:val="24"/>
          <w:u w:val="single"/>
          <w:lang w:val="hy-AM"/>
        </w:rPr>
        <w:t xml:space="preserve"> </w:t>
      </w:r>
      <w:r w:rsidRPr="00AB66DF">
        <w:rPr>
          <w:rFonts w:ascii="GHEA Grapalat" w:hAnsi="GHEA Grapalat" w:cs="Sylfaen"/>
          <w:b/>
          <w:bCs/>
          <w:iCs/>
          <w:sz w:val="24"/>
          <w:szCs w:val="24"/>
          <w:u w:val="single"/>
          <w:lang w:val="hy-AM"/>
        </w:rPr>
        <w:t>պատճառաբանությունները</w:t>
      </w:r>
      <w:r w:rsidRPr="00AB66DF">
        <w:rPr>
          <w:rFonts w:ascii="GHEA Grapalat" w:hAnsi="GHEA Grapalat"/>
          <w:b/>
          <w:bCs/>
          <w:iCs/>
          <w:sz w:val="24"/>
          <w:szCs w:val="24"/>
          <w:u w:val="single"/>
          <w:lang w:val="hy-AM"/>
        </w:rPr>
        <w:t xml:space="preserve"> </w:t>
      </w:r>
      <w:r w:rsidRPr="00AB66DF">
        <w:rPr>
          <w:rFonts w:ascii="GHEA Grapalat" w:hAnsi="GHEA Grapalat" w:cs="Sylfaen"/>
          <w:b/>
          <w:bCs/>
          <w:iCs/>
          <w:sz w:val="24"/>
          <w:szCs w:val="24"/>
          <w:u w:val="single"/>
          <w:lang w:val="hy-AM"/>
        </w:rPr>
        <w:t>և</w:t>
      </w:r>
      <w:r w:rsidRPr="00AB66DF">
        <w:rPr>
          <w:rFonts w:ascii="GHEA Grapalat" w:hAnsi="GHEA Grapalat"/>
          <w:b/>
          <w:bCs/>
          <w:iCs/>
          <w:sz w:val="24"/>
          <w:szCs w:val="24"/>
          <w:u w:val="single"/>
          <w:lang w:val="hy-AM"/>
        </w:rPr>
        <w:t xml:space="preserve"> </w:t>
      </w:r>
      <w:r w:rsidRPr="00AB66DF">
        <w:rPr>
          <w:rFonts w:ascii="GHEA Grapalat" w:hAnsi="GHEA Grapalat" w:cs="Sylfaen"/>
          <w:b/>
          <w:bCs/>
          <w:iCs/>
          <w:sz w:val="24"/>
          <w:szCs w:val="24"/>
          <w:u w:val="single"/>
          <w:lang w:val="hy-AM"/>
        </w:rPr>
        <w:t>եզրահանգումները</w:t>
      </w:r>
      <w:r w:rsidRPr="00AB66DF">
        <w:rPr>
          <w:rFonts w:ascii="GHEA Grapalat" w:hAnsi="GHEA Grapalat" w:cs="Cambria Math"/>
          <w:b/>
          <w:bCs/>
          <w:iCs/>
          <w:sz w:val="24"/>
          <w:szCs w:val="24"/>
          <w:u w:val="single"/>
          <w:lang w:val="hy-AM"/>
        </w:rPr>
        <w:t>.</w:t>
      </w:r>
    </w:p>
    <w:p w14:paraId="366FF69F" w14:textId="77777777" w:rsidR="00A628AC" w:rsidRPr="00AB66DF" w:rsidRDefault="00A628AC" w:rsidP="00A628AC">
      <w:pPr>
        <w:tabs>
          <w:tab w:val="left" w:pos="567"/>
        </w:tabs>
        <w:spacing w:after="0"/>
        <w:ind w:right="-75" w:firstLine="567"/>
        <w:jc w:val="both"/>
        <w:rPr>
          <w:rFonts w:ascii="GHEA Grapalat" w:hAnsi="GHEA Grapalat"/>
          <w:sz w:val="24"/>
          <w:szCs w:val="24"/>
          <w:lang w:val="hy-AM"/>
        </w:rPr>
      </w:pPr>
      <w:r w:rsidRPr="00AB66DF">
        <w:rPr>
          <w:rFonts w:ascii="GHEA Grapalat" w:hAnsi="GHEA Grapalat"/>
          <w:sz w:val="24"/>
          <w:szCs w:val="24"/>
          <w:lang w:val="hy-AM"/>
        </w:rPr>
        <w:t>5</w:t>
      </w:r>
      <w:r w:rsidRPr="00AB66DF">
        <w:rPr>
          <w:rFonts w:ascii="Cambria Math" w:hAnsi="Cambria Math" w:cs="Cambria Math"/>
          <w:sz w:val="24"/>
          <w:szCs w:val="24"/>
          <w:lang w:val="hy-AM"/>
        </w:rPr>
        <w:t>․</w:t>
      </w:r>
      <w:r w:rsidRPr="00AB66DF">
        <w:rPr>
          <w:rFonts w:ascii="GHEA Grapalat" w:hAnsi="GHEA Grapalat"/>
          <w:sz w:val="24"/>
          <w:szCs w:val="24"/>
          <w:lang w:val="hy-AM"/>
        </w:rPr>
        <w:t>1</w:t>
      </w:r>
      <w:r w:rsidRPr="00AB66DF">
        <w:rPr>
          <w:rFonts w:ascii="Cambria Math" w:hAnsi="Cambria Math" w:cs="Cambria Math"/>
          <w:sz w:val="24"/>
          <w:szCs w:val="24"/>
          <w:lang w:val="hy-AM"/>
        </w:rPr>
        <w:t>․</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Վճռաբեկ դատարանն արձանագրում է, որ սույն վճռաբեկ բողոքը վարույթ ընդունելը պայմանավորված է ՀՀ քաղաքացիական դատավարության օրենսգրքի 394-րդ հոդվածի 1-ին մասի 1-ին կետով նախատեսված հիմքի առկայությամբ՝ նույն հոդվածի 2-րդ մասի 3-րդ կետի իմաստով, այն է՝</w:t>
      </w:r>
      <w:r w:rsidRPr="00AB66DF">
        <w:rPr>
          <w:rFonts w:ascii="GHEA Grapalat" w:hAnsi="GHEA Grapalat"/>
          <w:sz w:val="24"/>
          <w:szCs w:val="24"/>
          <w:shd w:val="clear" w:color="auto" w:fill="FFFFFF"/>
          <w:lang w:val="hy-AM"/>
        </w:rPr>
        <w:t xml:space="preserve"> </w:t>
      </w:r>
      <w:r w:rsidRPr="00AB66DF">
        <w:rPr>
          <w:rFonts w:ascii="GHEA Grapalat" w:hAnsi="GHEA Grapalat"/>
          <w:sz w:val="24"/>
          <w:szCs w:val="24"/>
          <w:lang w:val="hy-AM" w:eastAsia="ru-RU"/>
        </w:rPr>
        <w:t xml:space="preserve">բողոքում բարձրացված հարցի վերաբերյալ Վճռաբեկ դատարանի որոշումը կարող է էական նշանակություն ունենալ օրենքի միատեսակ </w:t>
      </w:r>
      <w:r w:rsidRPr="00AB66DF">
        <w:rPr>
          <w:rFonts w:ascii="GHEA Grapalat" w:hAnsi="GHEA Grapalat"/>
          <w:sz w:val="24"/>
          <w:szCs w:val="24"/>
          <w:lang w:val="hy-AM" w:eastAsia="ru-RU"/>
        </w:rPr>
        <w:lastRenderedPageBreak/>
        <w:t xml:space="preserve">կիրառության համար, քանի որ ՀՀ քաղաքացիական օրենսգրքի 275-րդ հոդվածի </w:t>
      </w:r>
      <w:r w:rsidRPr="00AB66DF">
        <w:rPr>
          <w:rFonts w:ascii="GHEA Grapalat" w:hAnsi="GHEA Grapalat" w:cs="GHEA Grapalat"/>
          <w:sz w:val="24"/>
          <w:szCs w:val="24"/>
          <w:lang w:val="hy-AM" w:eastAsia="ru-RU"/>
        </w:rPr>
        <w:t>կապակցությամբ</w:t>
      </w:r>
      <w:r w:rsidRPr="00AB66DF">
        <w:rPr>
          <w:rFonts w:ascii="GHEA Grapalat" w:hAnsi="GHEA Grapalat"/>
          <w:sz w:val="24"/>
          <w:szCs w:val="24"/>
          <w:lang w:val="hy-AM" w:eastAsia="ru-RU"/>
        </w:rPr>
        <w:t xml:space="preserve"> </w:t>
      </w:r>
      <w:r w:rsidRPr="00AB66DF">
        <w:rPr>
          <w:rFonts w:ascii="GHEA Grapalat" w:hAnsi="GHEA Grapalat" w:cs="GHEA Grapalat"/>
          <w:sz w:val="24"/>
          <w:szCs w:val="24"/>
          <w:lang w:val="hy-AM" w:eastAsia="ru-RU"/>
        </w:rPr>
        <w:t>առկա</w:t>
      </w:r>
      <w:r w:rsidRPr="00AB66DF">
        <w:rPr>
          <w:rFonts w:ascii="GHEA Grapalat" w:hAnsi="GHEA Grapalat"/>
          <w:sz w:val="24"/>
          <w:szCs w:val="24"/>
          <w:lang w:val="hy-AM" w:eastAsia="ru-RU"/>
        </w:rPr>
        <w:t xml:space="preserve"> </w:t>
      </w:r>
      <w:r w:rsidRPr="00AB66DF">
        <w:rPr>
          <w:rFonts w:ascii="GHEA Grapalat" w:hAnsi="GHEA Grapalat" w:cs="GHEA Grapalat"/>
          <w:sz w:val="24"/>
          <w:szCs w:val="24"/>
          <w:lang w:val="hy-AM" w:eastAsia="ru-RU"/>
        </w:rPr>
        <w:t>է</w:t>
      </w:r>
      <w:r w:rsidRPr="00AB66DF">
        <w:rPr>
          <w:rFonts w:ascii="GHEA Grapalat" w:hAnsi="GHEA Grapalat"/>
          <w:sz w:val="24"/>
          <w:szCs w:val="24"/>
          <w:lang w:val="hy-AM" w:eastAsia="ru-RU"/>
        </w:rPr>
        <w:t xml:space="preserve"> </w:t>
      </w:r>
      <w:r w:rsidRPr="00AB66DF">
        <w:rPr>
          <w:rFonts w:ascii="GHEA Grapalat" w:hAnsi="GHEA Grapalat" w:cs="GHEA Grapalat"/>
          <w:sz w:val="24"/>
          <w:szCs w:val="24"/>
          <w:lang w:val="hy-AM" w:eastAsia="ru-RU"/>
        </w:rPr>
        <w:t>իրավունքի</w:t>
      </w:r>
      <w:r w:rsidRPr="00AB66DF">
        <w:rPr>
          <w:rFonts w:ascii="GHEA Grapalat" w:hAnsi="GHEA Grapalat"/>
          <w:sz w:val="24"/>
          <w:szCs w:val="24"/>
          <w:lang w:val="hy-AM" w:eastAsia="ru-RU"/>
        </w:rPr>
        <w:t xml:space="preserve"> </w:t>
      </w:r>
      <w:r w:rsidRPr="00AB66DF">
        <w:rPr>
          <w:rFonts w:ascii="GHEA Grapalat" w:hAnsi="GHEA Grapalat" w:cs="GHEA Grapalat"/>
          <w:sz w:val="24"/>
          <w:szCs w:val="24"/>
          <w:lang w:val="hy-AM" w:eastAsia="ru-RU"/>
        </w:rPr>
        <w:t>զարգացման</w:t>
      </w:r>
      <w:r w:rsidRPr="00AB66DF">
        <w:rPr>
          <w:rFonts w:ascii="GHEA Grapalat" w:hAnsi="GHEA Grapalat"/>
          <w:sz w:val="24"/>
          <w:szCs w:val="24"/>
          <w:lang w:val="hy-AM" w:eastAsia="ru-RU"/>
        </w:rPr>
        <w:t xml:space="preserve"> </w:t>
      </w:r>
      <w:r w:rsidRPr="00AB66DF">
        <w:rPr>
          <w:rFonts w:ascii="GHEA Grapalat" w:hAnsi="GHEA Grapalat" w:cs="GHEA Grapalat"/>
          <w:sz w:val="24"/>
          <w:szCs w:val="24"/>
          <w:lang w:val="hy-AM" w:eastAsia="ru-RU"/>
        </w:rPr>
        <w:t xml:space="preserve">խնդիր: </w:t>
      </w:r>
    </w:p>
    <w:p w14:paraId="00550DB4" w14:textId="77777777" w:rsidR="00A628AC" w:rsidRPr="00AB66DF" w:rsidRDefault="00A628AC" w:rsidP="00A628AC">
      <w:pPr>
        <w:spacing w:after="0"/>
        <w:ind w:right="-75" w:firstLine="567"/>
        <w:jc w:val="both"/>
        <w:rPr>
          <w:rFonts w:ascii="GHEA Grapalat" w:hAnsi="GHEA Grapalat" w:cs="Sylfaen"/>
          <w:color w:val="FF0000"/>
          <w:sz w:val="24"/>
          <w:szCs w:val="24"/>
          <w:lang w:val="hy-AM"/>
        </w:rPr>
      </w:pPr>
    </w:p>
    <w:p w14:paraId="59FB60FF" w14:textId="77777777" w:rsidR="00A628AC" w:rsidRPr="00AB66DF" w:rsidRDefault="00A628AC" w:rsidP="00A628AC">
      <w:pPr>
        <w:spacing w:after="0"/>
        <w:ind w:right="-75" w:firstLine="567"/>
        <w:jc w:val="both"/>
        <w:rPr>
          <w:rFonts w:ascii="GHEA Grapalat" w:hAnsi="GHEA Grapalat"/>
          <w:bCs/>
          <w:i/>
          <w:iCs/>
          <w:sz w:val="24"/>
          <w:szCs w:val="24"/>
          <w:shd w:val="clear" w:color="auto" w:fill="FFFFFF"/>
          <w:lang w:val="hy-AM"/>
        </w:rPr>
      </w:pPr>
      <w:r w:rsidRPr="00AB66DF">
        <w:rPr>
          <w:rFonts w:ascii="GHEA Grapalat" w:hAnsi="GHEA Grapalat"/>
          <w:bCs/>
          <w:i/>
          <w:iCs/>
          <w:sz w:val="24"/>
          <w:szCs w:val="24"/>
          <w:shd w:val="clear" w:color="auto" w:fill="FFFFFF"/>
          <w:lang w:val="hy-AM"/>
        </w:rPr>
        <w:t>Սույն վճռաբեկ բողոքի քննության շրջանակներում Վճռաբեկ դատարանն անհրաժեշտ է համարում անդրադառնալ օրենքով նախատեսված կանոնների խախտմամբ անցկացված պետական սեփականություն հանդիսացող հողերի oտարման աճուրդն անվավեր ճանաչվելու և անվավերության հետևանքներ կիրառվելու պարագայում սեփականատիրոջ կամքից անկախ նրա տիրապետումից գույքի դուրս գալու պայմանի բովանդակության բացահայտմանը, ինչպես նաև սեփականատիրոջ կողմից բարեխիղճ ձեռք բերողից իր գույքը հետ պահանջելու իրավունքի իրացման հնարավորությանը։</w:t>
      </w:r>
    </w:p>
    <w:p w14:paraId="1BC4EFBB" w14:textId="77777777" w:rsidR="00A628AC" w:rsidRPr="00AB66DF" w:rsidRDefault="00A628AC" w:rsidP="00A628AC">
      <w:pPr>
        <w:tabs>
          <w:tab w:val="left" w:pos="3686"/>
        </w:tabs>
        <w:spacing w:after="0"/>
        <w:ind w:right="-75"/>
        <w:jc w:val="both"/>
        <w:rPr>
          <w:rFonts w:ascii="GHEA Grapalat" w:hAnsi="GHEA Grapalat" w:cs="Sylfaen"/>
          <w:bCs/>
          <w:i/>
          <w:iCs/>
          <w:sz w:val="24"/>
          <w:szCs w:val="24"/>
          <w:lang w:val="hy-AM"/>
        </w:rPr>
      </w:pPr>
    </w:p>
    <w:p w14:paraId="6D2D99AB" w14:textId="77777777" w:rsidR="00A628AC" w:rsidRPr="00DD5ABC" w:rsidRDefault="00A628AC" w:rsidP="00A628AC">
      <w:pPr>
        <w:tabs>
          <w:tab w:val="left" w:pos="3686"/>
        </w:tabs>
        <w:spacing w:after="0"/>
        <w:ind w:right="-75" w:firstLine="567"/>
        <w:jc w:val="both"/>
        <w:rPr>
          <w:rFonts w:ascii="GHEA Grapalat" w:hAnsi="GHEA Grapalat" w:cs="Sylfaen"/>
          <w:bCs/>
          <w:sz w:val="24"/>
          <w:szCs w:val="24"/>
          <w:lang w:val="hy-AM"/>
        </w:rPr>
      </w:pPr>
      <w:r w:rsidRPr="00AB66DF">
        <w:rPr>
          <w:rFonts w:ascii="GHEA Grapalat" w:hAnsi="GHEA Grapalat" w:cs="Sylfaen"/>
          <w:bCs/>
          <w:sz w:val="24"/>
          <w:szCs w:val="24"/>
          <w:lang w:val="hy-AM"/>
        </w:rPr>
        <w:t xml:space="preserve">5.2. Վճռաբեկ դատարանն առաջին հերթին անհրաժեշտ է համարում անդրադառնալ վերոգրյալ հարցադրմամբ առաջադրված </w:t>
      </w:r>
      <w:r w:rsidRPr="00AB66DF">
        <w:rPr>
          <w:rFonts w:ascii="GHEA Grapalat" w:hAnsi="GHEA Grapalat"/>
          <w:sz w:val="24"/>
          <w:szCs w:val="24"/>
          <w:shd w:val="clear" w:color="auto" w:fill="FFFFFF"/>
          <w:lang w:val="hy-AM"/>
        </w:rPr>
        <w:t xml:space="preserve">սեփականատիրոջ կամքից </w:t>
      </w:r>
      <w:r w:rsidRPr="00DD5ABC">
        <w:rPr>
          <w:rFonts w:ascii="GHEA Grapalat" w:hAnsi="GHEA Grapalat"/>
          <w:sz w:val="24"/>
          <w:szCs w:val="24"/>
          <w:shd w:val="clear" w:color="auto" w:fill="FFFFFF"/>
          <w:lang w:val="hy-AM"/>
        </w:rPr>
        <w:t>անկախ նրա տիրապետումից գույքի դուրս գալու պայմանի բովանդակության բացահայտմանը։ Այսպես</w:t>
      </w:r>
      <w:r w:rsidRPr="00DD5ABC">
        <w:rPr>
          <w:rFonts w:ascii="Cambria Math" w:hAnsi="Cambria Math" w:cs="Cambria Math"/>
          <w:sz w:val="24"/>
          <w:szCs w:val="24"/>
          <w:shd w:val="clear" w:color="auto" w:fill="FFFFFF"/>
          <w:lang w:val="hy-AM"/>
        </w:rPr>
        <w:t>․</w:t>
      </w:r>
    </w:p>
    <w:p w14:paraId="096D32EE" w14:textId="77777777" w:rsidR="00A628AC" w:rsidRPr="00AB66DF" w:rsidRDefault="00A628AC" w:rsidP="00A628AC">
      <w:pPr>
        <w:tabs>
          <w:tab w:val="left" w:pos="567"/>
          <w:tab w:val="left" w:pos="3686"/>
        </w:tabs>
        <w:spacing w:after="0"/>
        <w:ind w:right="-75" w:firstLine="567"/>
        <w:jc w:val="both"/>
        <w:rPr>
          <w:rFonts w:ascii="GHEA Grapalat" w:hAnsi="GHEA Grapalat" w:cs="GHEA Grapalat"/>
          <w:sz w:val="24"/>
          <w:szCs w:val="24"/>
          <w:lang w:val="hy-AM"/>
        </w:rPr>
      </w:pPr>
      <w:bookmarkStart w:id="7" w:name="_Hlk183607990"/>
      <w:r w:rsidRPr="00DD5ABC">
        <w:rPr>
          <w:rFonts w:ascii="GHEA Grapalat" w:hAnsi="GHEA Grapalat" w:cs="GHEA Grapalat"/>
          <w:sz w:val="24"/>
          <w:szCs w:val="24"/>
          <w:lang w:val="hy-AM"/>
        </w:rPr>
        <w:t>5</w:t>
      </w:r>
      <w:r w:rsidRPr="00DD5ABC">
        <w:rPr>
          <w:rFonts w:ascii="Cambria Math" w:hAnsi="Cambria Math" w:cs="Cambria Math"/>
          <w:sz w:val="24"/>
          <w:szCs w:val="24"/>
          <w:lang w:val="hy-AM"/>
        </w:rPr>
        <w:t>․</w:t>
      </w:r>
      <w:r w:rsidRPr="00DD5ABC">
        <w:rPr>
          <w:rFonts w:ascii="GHEA Grapalat" w:hAnsi="GHEA Grapalat" w:cs="GHEA Grapalat"/>
          <w:sz w:val="24"/>
          <w:szCs w:val="24"/>
          <w:lang w:val="de-DE"/>
        </w:rPr>
        <w:t>3</w:t>
      </w:r>
      <w:r w:rsidRPr="00DD5ABC">
        <w:rPr>
          <w:rFonts w:ascii="Cambria Math" w:hAnsi="Cambria Math" w:cs="Cambria Math"/>
          <w:sz w:val="24"/>
          <w:szCs w:val="24"/>
          <w:lang w:val="hy-AM"/>
        </w:rPr>
        <w:t>․</w:t>
      </w:r>
      <w:r w:rsidRPr="00DD5ABC">
        <w:rPr>
          <w:rFonts w:ascii="GHEA Grapalat" w:hAnsi="GHEA Grapalat" w:cs="GHEA Grapalat"/>
          <w:sz w:val="24"/>
          <w:szCs w:val="24"/>
          <w:lang w:val="hy-AM"/>
        </w:rPr>
        <w:t xml:space="preserve"> ՀՀ քաղաքացիական օրենսգրքի 3-րդ հոդվածի 1-ին կետի համաձայն`</w:t>
      </w:r>
      <w:r w:rsidRPr="00AB66DF">
        <w:rPr>
          <w:rFonts w:ascii="GHEA Grapalat" w:hAnsi="GHEA Grapalat" w:cs="GHEA Grapalat"/>
          <w:sz w:val="24"/>
          <w:szCs w:val="24"/>
          <w:lang w:val="hy-AM"/>
        </w:rPr>
        <w:t xml:space="preserve">  քաղաքացիական օրենսդրությունը հիմնվում է իր կողմից կարգավորվող հարաբերությունների մասնակիցների հավասարության, կամքի ինքնավարության և գույքային ինքնուրույնության</w:t>
      </w:r>
      <w:r w:rsidRPr="00AB66DF">
        <w:rPr>
          <w:rFonts w:ascii="GHEA Grapalat" w:hAnsi="GHEA Grapalat" w:cs="GHEA Grapalat"/>
          <w:b/>
          <w:bCs/>
          <w:sz w:val="24"/>
          <w:szCs w:val="24"/>
          <w:lang w:val="hy-AM"/>
        </w:rPr>
        <w:t xml:space="preserve">, </w:t>
      </w:r>
      <w:r w:rsidRPr="00AB66DF">
        <w:rPr>
          <w:rFonts w:ascii="GHEA Grapalat" w:hAnsi="GHEA Grapalat" w:cs="GHEA Grapalat"/>
          <w:sz w:val="24"/>
          <w:szCs w:val="24"/>
          <w:lang w:val="hy-AM"/>
        </w:rPr>
        <w:t>սեփականության անձեռնմխելիության, պայմանագրի ազատության, մասնավոր գործերին որևէ մեկի կամայական միջամտության անթույլատրելիության, քաղաքացիական իրավունքների անարգել իրականացման անհրաժեշտության, խախտված իրավունքների վերականգնման ապահովման, դրանց դատական պաշտպանության սկզբունքների վրա:</w:t>
      </w:r>
    </w:p>
    <w:p w14:paraId="3D47870A" w14:textId="77777777" w:rsidR="00A628AC" w:rsidRPr="00AB66DF" w:rsidRDefault="00A628AC" w:rsidP="00A628AC">
      <w:pPr>
        <w:tabs>
          <w:tab w:val="left" w:pos="567"/>
          <w:tab w:val="left" w:pos="3686"/>
        </w:tabs>
        <w:spacing w:after="0"/>
        <w:ind w:right="-75" w:firstLine="567"/>
        <w:jc w:val="both"/>
        <w:rPr>
          <w:rFonts w:ascii="GHEA Grapalat" w:hAnsi="GHEA Grapalat" w:cs="GHEA Grapalat"/>
          <w:sz w:val="24"/>
          <w:szCs w:val="24"/>
          <w:lang w:val="hy-AM"/>
        </w:rPr>
      </w:pPr>
      <w:r w:rsidRPr="00AB66DF">
        <w:rPr>
          <w:rFonts w:ascii="GHEA Grapalat" w:hAnsi="GHEA Grapalat" w:cs="GHEA Grapalat"/>
          <w:sz w:val="24"/>
          <w:szCs w:val="24"/>
          <w:lang w:val="hy-AM"/>
        </w:rPr>
        <w:t>ՀՀ քաղաքացիական օրենսգրքի 128-րդ հոդվածի 1-ին կետի համաձայն՝ Հայաստանի Հանրապետությունը և համայնքները քաղաքացիական օրենսդրությամբ ու այլ իրավական ակտերով կարգավորվող հարաբերություններում հանդես են գալիս այդ հարաբերությունների մյուս մասնակիցների` քաղաքացիների և իրավաբանական անձանց հետ հավասար հիմունքներով:</w:t>
      </w:r>
    </w:p>
    <w:p w14:paraId="7C145568" w14:textId="77777777" w:rsidR="00A628AC" w:rsidRPr="00AB66DF" w:rsidRDefault="00A628AC" w:rsidP="00A628AC">
      <w:pPr>
        <w:pStyle w:val="BodyText"/>
        <w:tabs>
          <w:tab w:val="left" w:pos="567"/>
          <w:tab w:val="left" w:pos="9900"/>
        </w:tabs>
        <w:spacing w:line="276" w:lineRule="auto"/>
        <w:ind w:right="-75" w:firstLine="567"/>
        <w:rPr>
          <w:rFonts w:ascii="GHEA Grapalat" w:hAnsi="GHEA Grapalat"/>
          <w:sz w:val="24"/>
          <w:szCs w:val="24"/>
          <w:lang w:val="hy-AM"/>
        </w:rPr>
      </w:pPr>
      <w:r w:rsidRPr="00AB66DF">
        <w:rPr>
          <w:rFonts w:ascii="GHEA Grapalat" w:hAnsi="GHEA Grapalat" w:cs="Sylfaen"/>
          <w:sz w:val="24"/>
          <w:szCs w:val="24"/>
          <w:lang w:val="hy-AM"/>
        </w:rPr>
        <w:t>ՀՀ</w:t>
      </w:r>
      <w:r w:rsidRPr="00AB66DF">
        <w:rPr>
          <w:rFonts w:ascii="GHEA Grapalat" w:hAnsi="GHEA Grapalat"/>
          <w:sz w:val="24"/>
          <w:szCs w:val="24"/>
          <w:lang w:val="hy-AM"/>
        </w:rPr>
        <w:t xml:space="preserve"> </w:t>
      </w:r>
      <w:r w:rsidRPr="00AB66DF">
        <w:rPr>
          <w:rFonts w:ascii="GHEA Grapalat" w:hAnsi="GHEA Grapalat" w:cs="Sylfaen"/>
          <w:sz w:val="24"/>
          <w:szCs w:val="24"/>
          <w:lang w:val="hy-AM"/>
        </w:rPr>
        <w:t>քաղաքացիական</w:t>
      </w:r>
      <w:r w:rsidRPr="00AB66DF">
        <w:rPr>
          <w:rFonts w:ascii="GHEA Grapalat" w:hAnsi="GHEA Grapalat"/>
          <w:sz w:val="24"/>
          <w:szCs w:val="24"/>
          <w:lang w:val="hy-AM"/>
        </w:rPr>
        <w:t xml:space="preserve"> </w:t>
      </w:r>
      <w:r w:rsidRPr="00AB66DF">
        <w:rPr>
          <w:rFonts w:ascii="GHEA Grapalat" w:hAnsi="GHEA Grapalat" w:cs="Sylfaen"/>
          <w:sz w:val="24"/>
          <w:szCs w:val="24"/>
          <w:lang w:val="hy-AM"/>
        </w:rPr>
        <w:t>օրենսգրքի</w:t>
      </w:r>
      <w:r w:rsidRPr="00AB66DF">
        <w:rPr>
          <w:rFonts w:ascii="GHEA Grapalat" w:hAnsi="GHEA Grapalat"/>
          <w:sz w:val="24"/>
          <w:szCs w:val="24"/>
          <w:lang w:val="hy-AM"/>
        </w:rPr>
        <w:t xml:space="preserve"> 163-</w:t>
      </w:r>
      <w:r w:rsidRPr="00AB66DF">
        <w:rPr>
          <w:rFonts w:ascii="GHEA Grapalat" w:hAnsi="GHEA Grapalat" w:cs="Sylfaen"/>
          <w:sz w:val="24"/>
          <w:szCs w:val="24"/>
          <w:lang w:val="hy-AM"/>
        </w:rPr>
        <w:t>րդ</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հոդվածի</w:t>
      </w:r>
      <w:r w:rsidRPr="00AB66DF">
        <w:rPr>
          <w:rFonts w:ascii="GHEA Grapalat" w:hAnsi="GHEA Grapalat"/>
          <w:sz w:val="24"/>
          <w:szCs w:val="24"/>
          <w:lang w:val="hy-AM"/>
        </w:rPr>
        <w:t xml:space="preserve"> 1-</w:t>
      </w:r>
      <w:r w:rsidRPr="00AB66DF">
        <w:rPr>
          <w:rFonts w:ascii="GHEA Grapalat" w:hAnsi="GHEA Grapalat" w:cs="Sylfaen"/>
          <w:sz w:val="24"/>
          <w:szCs w:val="24"/>
          <w:lang w:val="hy-AM"/>
        </w:rPr>
        <w:t>ին</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կետի</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համաձայն՝</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սեփականության</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իրավունքը</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սուբյեկտի՝</w:t>
      </w:r>
      <w:r w:rsidRPr="00AB66DF">
        <w:rPr>
          <w:rFonts w:ascii="GHEA Grapalat" w:hAnsi="GHEA Grapalat"/>
          <w:sz w:val="24"/>
          <w:szCs w:val="24"/>
          <w:lang w:val="hy-AM"/>
        </w:rPr>
        <w:t xml:space="preserve"> </w:t>
      </w:r>
      <w:r w:rsidRPr="00AB66DF">
        <w:rPr>
          <w:rFonts w:ascii="GHEA Grapalat" w:hAnsi="GHEA Grapalat" w:cs="Sylfaen"/>
          <w:sz w:val="24"/>
          <w:szCs w:val="24"/>
          <w:lang w:val="hy-AM"/>
        </w:rPr>
        <w:t>օրենքով</w:t>
      </w:r>
      <w:r w:rsidRPr="00AB66DF">
        <w:rPr>
          <w:rFonts w:ascii="GHEA Grapalat" w:hAnsi="GHEA Grapalat"/>
          <w:sz w:val="24"/>
          <w:szCs w:val="24"/>
          <w:lang w:val="hy-AM"/>
        </w:rPr>
        <w:t xml:space="preserve"> </w:t>
      </w:r>
      <w:r w:rsidRPr="00AB66DF">
        <w:rPr>
          <w:rFonts w:ascii="GHEA Grapalat" w:hAnsi="GHEA Grapalat" w:cs="Sylfaen"/>
          <w:sz w:val="24"/>
          <w:szCs w:val="24"/>
          <w:lang w:val="hy-AM"/>
        </w:rPr>
        <w:t>և</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այլ</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իրավական</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ակտերով</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ճանաչված</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ու</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պահպանվող</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իրավունքն</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է՝</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իր</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հայեցողությամբ</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տիրապետելու</w:t>
      </w:r>
      <w:r w:rsidRPr="00AB66DF">
        <w:rPr>
          <w:rFonts w:ascii="GHEA Grapalat" w:hAnsi="GHEA Grapalat"/>
          <w:sz w:val="24"/>
          <w:szCs w:val="24"/>
          <w:lang w:val="hy-AM"/>
        </w:rPr>
        <w:t xml:space="preserve">, </w:t>
      </w:r>
      <w:r w:rsidRPr="00AB66DF">
        <w:rPr>
          <w:rFonts w:ascii="GHEA Grapalat" w:hAnsi="GHEA Grapalat" w:cs="Sylfaen"/>
          <w:sz w:val="24"/>
          <w:szCs w:val="24"/>
          <w:lang w:val="hy-AM"/>
        </w:rPr>
        <w:t>օգտագործելու</w:t>
      </w:r>
      <w:r w:rsidRPr="00AB66DF">
        <w:rPr>
          <w:rFonts w:ascii="GHEA Grapalat" w:hAnsi="GHEA Grapalat"/>
          <w:sz w:val="24"/>
          <w:szCs w:val="24"/>
          <w:lang w:val="hy-AM"/>
        </w:rPr>
        <w:t xml:space="preserve"> </w:t>
      </w:r>
      <w:r w:rsidRPr="00AB66DF">
        <w:rPr>
          <w:rFonts w:ascii="GHEA Grapalat" w:hAnsi="GHEA Grapalat" w:cs="Sylfaen"/>
          <w:sz w:val="24"/>
          <w:szCs w:val="24"/>
          <w:lang w:val="hy-AM"/>
        </w:rPr>
        <w:t>և</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տնօրինելու</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իրեն</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պատկանող</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գույքը։ Տիրապետման</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իրավունքը</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գույքը</w:t>
      </w:r>
      <w:r w:rsidRPr="00AB66DF">
        <w:rPr>
          <w:rFonts w:ascii="GHEA Grapalat" w:hAnsi="GHEA Grapalat"/>
          <w:sz w:val="24"/>
          <w:szCs w:val="24"/>
          <w:lang w:val="hy-AM"/>
        </w:rPr>
        <w:t xml:space="preserve"> </w:t>
      </w:r>
      <w:r w:rsidRPr="00AB66DF">
        <w:rPr>
          <w:rFonts w:ascii="GHEA Grapalat" w:hAnsi="GHEA Grapalat" w:cs="Sylfaen"/>
          <w:sz w:val="24"/>
          <w:szCs w:val="24"/>
          <w:lang w:val="hy-AM"/>
        </w:rPr>
        <w:t>փաստացի</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տիրապետելու</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իրավաբանորեն</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ապահովված</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հնարավորությունն</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է</w:t>
      </w:r>
      <w:r w:rsidRPr="00AB66DF">
        <w:rPr>
          <w:rFonts w:ascii="GHEA Grapalat" w:hAnsi="GHEA Grapalat" w:cs="Times Armenian"/>
          <w:sz w:val="24"/>
          <w:szCs w:val="24"/>
          <w:lang w:val="hy-AM"/>
        </w:rPr>
        <w:t xml:space="preserve">։ </w:t>
      </w:r>
      <w:r w:rsidRPr="00AB66DF">
        <w:rPr>
          <w:rFonts w:ascii="GHEA Grapalat" w:hAnsi="GHEA Grapalat"/>
          <w:color w:val="000000"/>
          <w:sz w:val="24"/>
          <w:szCs w:val="24"/>
          <w:shd w:val="clear" w:color="auto" w:fill="FFFFFF"/>
          <w:lang w:val="hy-AM"/>
        </w:rPr>
        <w:t>(</w:t>
      </w:r>
      <w:r w:rsidRPr="00AB66DF">
        <w:rPr>
          <w:rFonts w:ascii="GHEA Grapalat" w:hAnsi="GHEA Grapalat"/>
          <w:sz w:val="24"/>
          <w:szCs w:val="24"/>
          <w:shd w:val="clear" w:color="auto" w:fill="FFFFFF"/>
          <w:lang w:val="hy-AM"/>
        </w:rPr>
        <w:t>…</w:t>
      </w:r>
      <w:r w:rsidRPr="00AB66DF">
        <w:rPr>
          <w:rFonts w:ascii="GHEA Grapalat" w:hAnsi="GHEA Grapalat"/>
          <w:color w:val="000000"/>
          <w:sz w:val="24"/>
          <w:szCs w:val="24"/>
          <w:shd w:val="clear" w:color="auto" w:fill="FFFFFF"/>
          <w:lang w:val="hy-AM"/>
        </w:rPr>
        <w:t xml:space="preserve">) </w:t>
      </w:r>
      <w:r w:rsidRPr="00AB66DF">
        <w:rPr>
          <w:rFonts w:ascii="GHEA Grapalat" w:hAnsi="GHEA Grapalat" w:cs="Sylfaen"/>
          <w:sz w:val="24"/>
          <w:szCs w:val="24"/>
          <w:lang w:val="hy-AM"/>
        </w:rPr>
        <w:t>Տնօրինման</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իրավունքը</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գույքի</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ճակատագիրը</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որոշելու</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իրավաբանորեն</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ապահովված</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հնարավորությունն</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է</w:t>
      </w:r>
      <w:r w:rsidRPr="00AB66DF">
        <w:rPr>
          <w:rFonts w:ascii="GHEA Grapalat" w:hAnsi="GHEA Grapalat" w:cs="Times Armenian"/>
          <w:sz w:val="24"/>
          <w:szCs w:val="24"/>
          <w:lang w:val="hy-AM"/>
        </w:rPr>
        <w:t>։</w:t>
      </w:r>
      <w:r w:rsidRPr="00AB66DF">
        <w:rPr>
          <w:rFonts w:ascii="GHEA Grapalat" w:hAnsi="GHEA Grapalat"/>
          <w:sz w:val="24"/>
          <w:szCs w:val="24"/>
          <w:lang w:val="hy-AM"/>
        </w:rPr>
        <w:t xml:space="preserve"> </w:t>
      </w:r>
    </w:p>
    <w:p w14:paraId="331D81A0" w14:textId="77777777" w:rsidR="00A628AC" w:rsidRPr="00AB66DF" w:rsidRDefault="00A628AC" w:rsidP="00A628AC">
      <w:pPr>
        <w:pStyle w:val="BodyText"/>
        <w:tabs>
          <w:tab w:val="left" w:pos="567"/>
          <w:tab w:val="left" w:pos="9900"/>
        </w:tabs>
        <w:spacing w:line="276" w:lineRule="auto"/>
        <w:ind w:right="-75" w:firstLine="567"/>
        <w:rPr>
          <w:rFonts w:ascii="GHEA Grapalat" w:hAnsi="GHEA Grapalat" w:cs="Times Armenian"/>
          <w:sz w:val="24"/>
          <w:szCs w:val="24"/>
          <w:lang w:val="hy-AM"/>
        </w:rPr>
      </w:pPr>
      <w:r w:rsidRPr="00AB66DF">
        <w:rPr>
          <w:rFonts w:ascii="GHEA Grapalat" w:hAnsi="GHEA Grapalat" w:cs="Sylfaen"/>
          <w:sz w:val="24"/>
          <w:szCs w:val="24"/>
          <w:lang w:val="hy-AM"/>
        </w:rPr>
        <w:t>Նույն</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հոդվածի</w:t>
      </w:r>
      <w:r w:rsidRPr="00AB66DF">
        <w:rPr>
          <w:rFonts w:ascii="GHEA Grapalat" w:hAnsi="GHEA Grapalat"/>
          <w:sz w:val="24"/>
          <w:szCs w:val="24"/>
          <w:lang w:val="hy-AM"/>
        </w:rPr>
        <w:t xml:space="preserve"> 2-</w:t>
      </w:r>
      <w:r w:rsidRPr="00AB66DF">
        <w:rPr>
          <w:rFonts w:ascii="GHEA Grapalat" w:hAnsi="GHEA Grapalat" w:cs="Sylfaen"/>
          <w:sz w:val="24"/>
          <w:szCs w:val="24"/>
          <w:lang w:val="hy-AM"/>
        </w:rPr>
        <w:t>րդ</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կետի</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համաձայն՝</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սեփականատերն</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իրավունք</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ունի</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իրեն</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պատկանող</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գույքի</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նկատմամբ</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իր</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հայեցողությամբ</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կատարել</w:t>
      </w:r>
      <w:r w:rsidRPr="00AB66DF">
        <w:rPr>
          <w:rFonts w:ascii="GHEA Grapalat" w:hAnsi="GHEA Grapalat"/>
          <w:sz w:val="24"/>
          <w:szCs w:val="24"/>
          <w:lang w:val="hy-AM"/>
        </w:rPr>
        <w:t xml:space="preserve"> o</w:t>
      </w:r>
      <w:r w:rsidRPr="00AB66DF">
        <w:rPr>
          <w:rFonts w:ascii="GHEA Grapalat" w:hAnsi="GHEA Grapalat" w:cs="Sylfaen"/>
          <w:sz w:val="24"/>
          <w:szCs w:val="24"/>
          <w:lang w:val="hy-AM"/>
        </w:rPr>
        <w:t>րենքին</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չհակա</w:t>
      </w:r>
      <w:r w:rsidRPr="00AB66DF">
        <w:rPr>
          <w:rFonts w:ascii="GHEA Grapalat" w:hAnsi="GHEA Grapalat"/>
          <w:sz w:val="24"/>
          <w:szCs w:val="24"/>
          <w:lang w:val="hy-AM"/>
        </w:rPr>
        <w:t>u</w:t>
      </w:r>
      <w:r w:rsidRPr="00AB66DF">
        <w:rPr>
          <w:rFonts w:ascii="GHEA Grapalat" w:hAnsi="GHEA Grapalat" w:cs="Sylfaen"/>
          <w:sz w:val="24"/>
          <w:szCs w:val="24"/>
          <w:lang w:val="hy-AM"/>
        </w:rPr>
        <w:t>ող</w:t>
      </w:r>
      <w:r w:rsidRPr="00AB66DF">
        <w:rPr>
          <w:rFonts w:ascii="GHEA Grapalat" w:hAnsi="GHEA Grapalat"/>
          <w:sz w:val="24"/>
          <w:szCs w:val="24"/>
          <w:lang w:val="hy-AM"/>
        </w:rPr>
        <w:t xml:space="preserve"> </w:t>
      </w:r>
      <w:r w:rsidRPr="00AB66DF">
        <w:rPr>
          <w:rFonts w:ascii="GHEA Grapalat" w:hAnsi="GHEA Grapalat" w:cs="Sylfaen"/>
          <w:sz w:val="24"/>
          <w:szCs w:val="24"/>
          <w:lang w:val="hy-AM"/>
        </w:rPr>
        <w:t>և</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այլ</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անձանց</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իրավունքներն</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ու</w:t>
      </w:r>
      <w:r w:rsidRPr="00AB66DF">
        <w:rPr>
          <w:rFonts w:ascii="GHEA Grapalat" w:hAnsi="GHEA Grapalat"/>
          <w:sz w:val="24"/>
          <w:szCs w:val="24"/>
          <w:lang w:val="hy-AM"/>
        </w:rPr>
        <w:t xml:space="preserve"> o</w:t>
      </w:r>
      <w:r w:rsidRPr="00AB66DF">
        <w:rPr>
          <w:rFonts w:ascii="GHEA Grapalat" w:hAnsi="GHEA Grapalat" w:cs="Sylfaen"/>
          <w:sz w:val="24"/>
          <w:szCs w:val="24"/>
          <w:lang w:val="hy-AM"/>
        </w:rPr>
        <w:t>րենքով</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պահպանվող</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շահերը</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չխախտող</w:t>
      </w:r>
      <w:r w:rsidRPr="00AB66DF">
        <w:rPr>
          <w:rFonts w:ascii="GHEA Grapalat" w:hAnsi="GHEA Grapalat"/>
          <w:sz w:val="24"/>
          <w:szCs w:val="24"/>
          <w:lang w:val="hy-AM"/>
        </w:rPr>
        <w:t xml:space="preserve"> </w:t>
      </w:r>
      <w:r w:rsidRPr="00AB66DF">
        <w:rPr>
          <w:rFonts w:ascii="GHEA Grapalat" w:hAnsi="GHEA Grapalat" w:cs="Sylfaen"/>
          <w:sz w:val="24"/>
          <w:szCs w:val="24"/>
          <w:lang w:val="hy-AM"/>
        </w:rPr>
        <w:t>ցանկացած</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գործողություն</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այդ</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թվում՝</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իր</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գույքը</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որպե</w:t>
      </w:r>
      <w:r w:rsidRPr="00AB66DF">
        <w:rPr>
          <w:rFonts w:ascii="GHEA Grapalat" w:hAnsi="GHEA Grapalat"/>
          <w:sz w:val="24"/>
          <w:szCs w:val="24"/>
          <w:lang w:val="hy-AM"/>
        </w:rPr>
        <w:t>u u</w:t>
      </w:r>
      <w:r w:rsidRPr="00AB66DF">
        <w:rPr>
          <w:rFonts w:ascii="GHEA Grapalat" w:hAnsi="GHEA Grapalat" w:cs="Sylfaen"/>
          <w:sz w:val="24"/>
          <w:szCs w:val="24"/>
          <w:lang w:val="hy-AM"/>
        </w:rPr>
        <w:t>եփականություն</w:t>
      </w:r>
      <w:r w:rsidRPr="00AB66DF">
        <w:rPr>
          <w:rFonts w:ascii="GHEA Grapalat" w:hAnsi="GHEA Grapalat"/>
          <w:sz w:val="24"/>
          <w:szCs w:val="24"/>
          <w:lang w:val="hy-AM"/>
        </w:rPr>
        <w:t xml:space="preserve"> o</w:t>
      </w:r>
      <w:r w:rsidRPr="00AB66DF">
        <w:rPr>
          <w:rFonts w:ascii="GHEA Grapalat" w:hAnsi="GHEA Grapalat" w:cs="Sylfaen"/>
          <w:sz w:val="24"/>
          <w:szCs w:val="24"/>
          <w:lang w:val="hy-AM"/>
        </w:rPr>
        <w:t>տարել</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այլ</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անձանց</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նրանց</w:t>
      </w:r>
      <w:r w:rsidRPr="00AB66DF">
        <w:rPr>
          <w:rFonts w:ascii="GHEA Grapalat" w:hAnsi="GHEA Grapalat"/>
          <w:sz w:val="24"/>
          <w:szCs w:val="24"/>
          <w:lang w:val="hy-AM"/>
        </w:rPr>
        <w:t xml:space="preserve"> </w:t>
      </w:r>
      <w:r w:rsidRPr="00AB66DF">
        <w:rPr>
          <w:rFonts w:ascii="GHEA Grapalat" w:hAnsi="GHEA Grapalat" w:cs="Sylfaen"/>
          <w:sz w:val="24"/>
          <w:szCs w:val="24"/>
          <w:lang w:val="hy-AM"/>
        </w:rPr>
        <w:t>փոխանցել</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այդ</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գույքի</w:t>
      </w:r>
      <w:r w:rsidRPr="00AB66DF">
        <w:rPr>
          <w:rFonts w:ascii="GHEA Grapalat" w:hAnsi="GHEA Grapalat"/>
          <w:sz w:val="24"/>
          <w:szCs w:val="24"/>
          <w:lang w:val="hy-AM"/>
        </w:rPr>
        <w:t xml:space="preserve"> o</w:t>
      </w:r>
      <w:r w:rsidRPr="00AB66DF">
        <w:rPr>
          <w:rFonts w:ascii="GHEA Grapalat" w:hAnsi="GHEA Grapalat" w:cs="Sylfaen"/>
          <w:sz w:val="24"/>
          <w:szCs w:val="24"/>
          <w:lang w:val="hy-AM"/>
        </w:rPr>
        <w:t>գտագործման</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տիրապետման</w:t>
      </w:r>
      <w:r w:rsidRPr="00AB66DF">
        <w:rPr>
          <w:rFonts w:ascii="GHEA Grapalat" w:hAnsi="GHEA Grapalat"/>
          <w:sz w:val="24"/>
          <w:szCs w:val="24"/>
          <w:lang w:val="hy-AM"/>
        </w:rPr>
        <w:t xml:space="preserve"> </w:t>
      </w:r>
      <w:r w:rsidRPr="00AB66DF">
        <w:rPr>
          <w:rFonts w:ascii="GHEA Grapalat" w:hAnsi="GHEA Grapalat" w:cs="Sylfaen"/>
          <w:sz w:val="24"/>
          <w:szCs w:val="24"/>
          <w:lang w:val="hy-AM"/>
        </w:rPr>
        <w:t>և</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տն</w:t>
      </w:r>
      <w:r w:rsidRPr="00AB66DF">
        <w:rPr>
          <w:rFonts w:ascii="GHEA Grapalat" w:hAnsi="GHEA Grapalat"/>
          <w:sz w:val="24"/>
          <w:szCs w:val="24"/>
          <w:lang w:val="hy-AM"/>
        </w:rPr>
        <w:t>o</w:t>
      </w:r>
      <w:r w:rsidRPr="00AB66DF">
        <w:rPr>
          <w:rFonts w:ascii="GHEA Grapalat" w:hAnsi="GHEA Grapalat" w:cs="Sylfaen"/>
          <w:sz w:val="24"/>
          <w:szCs w:val="24"/>
          <w:lang w:val="hy-AM"/>
        </w:rPr>
        <w:t>րինման</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իրավունքները</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գույքը</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գրավ</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դնել</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կամ</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տն</w:t>
      </w:r>
      <w:r w:rsidRPr="00AB66DF">
        <w:rPr>
          <w:rFonts w:ascii="GHEA Grapalat" w:hAnsi="GHEA Grapalat"/>
          <w:sz w:val="24"/>
          <w:szCs w:val="24"/>
          <w:lang w:val="hy-AM"/>
        </w:rPr>
        <w:t>o</w:t>
      </w:r>
      <w:r w:rsidRPr="00AB66DF">
        <w:rPr>
          <w:rFonts w:ascii="GHEA Grapalat" w:hAnsi="GHEA Grapalat" w:cs="Sylfaen"/>
          <w:sz w:val="24"/>
          <w:szCs w:val="24"/>
          <w:lang w:val="hy-AM"/>
        </w:rPr>
        <w:t>րինել</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այլ</w:t>
      </w:r>
      <w:r w:rsidRPr="00AB66DF">
        <w:rPr>
          <w:rFonts w:ascii="GHEA Grapalat" w:hAnsi="GHEA Grapalat"/>
          <w:sz w:val="24"/>
          <w:szCs w:val="24"/>
          <w:lang w:val="hy-AM"/>
        </w:rPr>
        <w:t xml:space="preserve"> </w:t>
      </w:r>
      <w:r w:rsidRPr="00AB66DF">
        <w:rPr>
          <w:rFonts w:ascii="GHEA Grapalat" w:hAnsi="GHEA Grapalat" w:cs="Sylfaen"/>
          <w:sz w:val="24"/>
          <w:szCs w:val="24"/>
          <w:lang w:val="hy-AM"/>
        </w:rPr>
        <w:t>եղանակով</w:t>
      </w:r>
      <w:r w:rsidRPr="00AB66DF">
        <w:rPr>
          <w:rFonts w:ascii="GHEA Grapalat" w:hAnsi="GHEA Grapalat" w:cs="Times Armenian"/>
          <w:sz w:val="24"/>
          <w:szCs w:val="24"/>
          <w:lang w:val="hy-AM"/>
        </w:rPr>
        <w:t>։</w:t>
      </w:r>
    </w:p>
    <w:p w14:paraId="0E02A0EF" w14:textId="77777777" w:rsidR="00A628AC" w:rsidRPr="00AB66DF" w:rsidRDefault="00A628AC" w:rsidP="00A628AC">
      <w:pPr>
        <w:tabs>
          <w:tab w:val="left" w:pos="567"/>
          <w:tab w:val="left" w:pos="3686"/>
        </w:tabs>
        <w:spacing w:after="0"/>
        <w:ind w:right="-75" w:firstLine="567"/>
        <w:jc w:val="both"/>
        <w:rPr>
          <w:rFonts w:ascii="GHEA Grapalat" w:hAnsi="GHEA Grapalat"/>
          <w:color w:val="000000"/>
          <w:sz w:val="24"/>
          <w:szCs w:val="24"/>
          <w:shd w:val="clear" w:color="auto" w:fill="FFFFFF"/>
          <w:lang w:val="hy-AM"/>
        </w:rPr>
      </w:pPr>
      <w:r w:rsidRPr="00AB66DF">
        <w:rPr>
          <w:rFonts w:ascii="GHEA Grapalat" w:hAnsi="GHEA Grapalat" w:cs="GHEA Grapalat"/>
          <w:sz w:val="24"/>
          <w:szCs w:val="24"/>
          <w:lang w:val="hy-AM"/>
        </w:rPr>
        <w:lastRenderedPageBreak/>
        <w:t>5</w:t>
      </w:r>
      <w:r w:rsidRPr="00AB66DF">
        <w:rPr>
          <w:rFonts w:ascii="Cambria Math" w:hAnsi="Cambria Math" w:cs="Cambria Math"/>
          <w:sz w:val="24"/>
          <w:szCs w:val="24"/>
          <w:lang w:val="hy-AM"/>
        </w:rPr>
        <w:t>․</w:t>
      </w:r>
      <w:r w:rsidRPr="00AB66DF">
        <w:rPr>
          <w:rFonts w:ascii="GHEA Grapalat" w:hAnsi="GHEA Grapalat" w:cs="GHEA Grapalat"/>
          <w:sz w:val="24"/>
          <w:szCs w:val="24"/>
          <w:lang w:val="hy-AM"/>
        </w:rPr>
        <w:t>4</w:t>
      </w:r>
      <w:r w:rsidRPr="00AB66DF">
        <w:rPr>
          <w:rFonts w:ascii="Cambria Math" w:hAnsi="Cambria Math" w:cs="Cambria Math"/>
          <w:sz w:val="24"/>
          <w:szCs w:val="24"/>
          <w:lang w:val="hy-AM"/>
        </w:rPr>
        <w:t>․</w:t>
      </w:r>
      <w:r w:rsidRPr="00AB66DF">
        <w:rPr>
          <w:rFonts w:ascii="GHEA Grapalat" w:hAnsi="GHEA Grapalat" w:cs="GHEA Grapalat"/>
          <w:sz w:val="24"/>
          <w:szCs w:val="24"/>
          <w:lang w:val="hy-AM"/>
        </w:rPr>
        <w:t xml:space="preserve"> </w:t>
      </w:r>
      <w:r w:rsidRPr="00AB66DF">
        <w:rPr>
          <w:rFonts w:ascii="GHEA Grapalat" w:hAnsi="GHEA Grapalat" w:cs="GHEA Grapalat"/>
          <w:sz w:val="24"/>
          <w:szCs w:val="24"/>
          <w:lang w:val="de-DE"/>
        </w:rPr>
        <w:t xml:space="preserve">ՀՀ քաղաքացիական օրենսգրքի 275-րդ հոդվածի </w:t>
      </w:r>
      <w:r w:rsidRPr="00AB66DF">
        <w:rPr>
          <w:rFonts w:ascii="GHEA Grapalat" w:hAnsi="GHEA Grapalat" w:cs="GHEA Grapalat"/>
          <w:sz w:val="24"/>
          <w:szCs w:val="24"/>
          <w:lang w:val="hy-AM"/>
        </w:rPr>
        <w:t xml:space="preserve">1-ին կետի </w:t>
      </w:r>
      <w:r w:rsidRPr="00AB66DF">
        <w:rPr>
          <w:rFonts w:ascii="GHEA Grapalat" w:hAnsi="GHEA Grapalat" w:cs="GHEA Grapalat"/>
          <w:sz w:val="24"/>
          <w:szCs w:val="24"/>
          <w:lang w:val="de-DE"/>
        </w:rPr>
        <w:t xml:space="preserve">համաձայն` </w:t>
      </w:r>
      <w:r w:rsidRPr="00AB66DF">
        <w:rPr>
          <w:rFonts w:ascii="GHEA Grapalat" w:hAnsi="GHEA Grapalat"/>
          <w:color w:val="000000"/>
          <w:sz w:val="24"/>
          <w:szCs w:val="24"/>
          <w:shd w:val="clear" w:color="auto" w:fill="FFFFFF"/>
          <w:lang w:val="hy-AM"/>
        </w:rPr>
        <w:t>եթե</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գույքը</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հատուցմամբ</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ձեռք</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է</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բերվել</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գույքն</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օտարելու</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իրավունք</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չունեցող</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անձից</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որի</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մասին</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ձեռք</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բերողը</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չգիտեր</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կամ</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չէր</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կարող</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իմանալ</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lang w:val="af-ZA"/>
        </w:rPr>
        <w:t>(</w:t>
      </w:r>
      <w:r w:rsidRPr="00AB66DF">
        <w:rPr>
          <w:rFonts w:ascii="GHEA Grapalat" w:hAnsi="GHEA Grapalat"/>
          <w:color w:val="000000"/>
          <w:sz w:val="24"/>
          <w:szCs w:val="24"/>
          <w:shd w:val="clear" w:color="auto" w:fill="FFFFFF"/>
          <w:lang w:val="hy-AM"/>
        </w:rPr>
        <w:t>բարեխիղճ</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ձեռք</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բերող</w:t>
      </w:r>
      <w:r w:rsidRPr="00AB66DF">
        <w:rPr>
          <w:rFonts w:ascii="GHEA Grapalat" w:hAnsi="GHEA Grapalat"/>
          <w:color w:val="000000"/>
          <w:sz w:val="24"/>
          <w:szCs w:val="24"/>
          <w:lang w:val="af-ZA"/>
        </w:rPr>
        <w:t>)</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ապա</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սեփականատերն</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իրավունք</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ունի</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ձեռք</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բերողից</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տվյալ</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գույքը</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պահանջել</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միայն</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այն</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դեպքում</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երբ</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գույքը</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կորցրել</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է</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սեփականատերը</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կամ</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այն</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անձը</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ում</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այդ</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գույքի</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սեփականատերը</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հանձնել</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է</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տիրապետման</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կամ</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այն</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հափշտակվել</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է</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մեկից</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կամ</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մյուսից</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կամ</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նրանց</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տիրապետումից</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դուրս</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է</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եկել</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այլ</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ճանապարհով</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անկախ</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նրանց</w:t>
      </w:r>
      <w:r w:rsidRPr="00AB66DF">
        <w:rPr>
          <w:rFonts w:ascii="GHEA Grapalat" w:hAnsi="GHEA Grapalat"/>
          <w:color w:val="000000"/>
          <w:sz w:val="24"/>
          <w:szCs w:val="24"/>
          <w:shd w:val="clear" w:color="auto" w:fill="FFFFFF"/>
          <w:lang w:val="af-ZA"/>
        </w:rPr>
        <w:t xml:space="preserve"> </w:t>
      </w:r>
      <w:r w:rsidRPr="00AB66DF">
        <w:rPr>
          <w:rFonts w:ascii="GHEA Grapalat" w:hAnsi="GHEA Grapalat"/>
          <w:color w:val="000000"/>
          <w:sz w:val="24"/>
          <w:szCs w:val="24"/>
          <w:shd w:val="clear" w:color="auto" w:fill="FFFFFF"/>
          <w:lang w:val="hy-AM"/>
        </w:rPr>
        <w:t xml:space="preserve">կամքից։ </w:t>
      </w:r>
    </w:p>
    <w:p w14:paraId="15E4A115" w14:textId="77777777" w:rsidR="00A628AC" w:rsidRPr="00AB66DF" w:rsidRDefault="00A628AC" w:rsidP="00A628AC">
      <w:pPr>
        <w:pStyle w:val="BodyText"/>
        <w:tabs>
          <w:tab w:val="left" w:pos="567"/>
          <w:tab w:val="left" w:pos="9900"/>
        </w:tabs>
        <w:spacing w:line="276" w:lineRule="auto"/>
        <w:ind w:right="-75" w:firstLine="567"/>
        <w:rPr>
          <w:rFonts w:ascii="GHEA Grapalat" w:hAnsi="GHEA Grapalat"/>
          <w:sz w:val="24"/>
          <w:szCs w:val="24"/>
          <w:lang w:val="hy-AM"/>
        </w:rPr>
      </w:pPr>
      <w:r w:rsidRPr="00AB66DF">
        <w:rPr>
          <w:rFonts w:ascii="GHEA Grapalat" w:hAnsi="GHEA Grapalat" w:cs="GHEA Grapalat"/>
          <w:sz w:val="24"/>
          <w:szCs w:val="24"/>
          <w:lang w:val="hy-AM"/>
        </w:rPr>
        <w:t>5</w:t>
      </w:r>
      <w:r w:rsidRPr="00AB66DF">
        <w:rPr>
          <w:rFonts w:ascii="Cambria Math" w:hAnsi="Cambria Math" w:cs="Cambria Math"/>
          <w:sz w:val="24"/>
          <w:szCs w:val="24"/>
          <w:lang w:val="hy-AM"/>
        </w:rPr>
        <w:t>․</w:t>
      </w:r>
      <w:r w:rsidRPr="00AB66DF">
        <w:rPr>
          <w:rFonts w:ascii="GHEA Grapalat" w:hAnsi="GHEA Grapalat" w:cs="GHEA Grapalat"/>
          <w:sz w:val="24"/>
          <w:szCs w:val="24"/>
          <w:lang w:val="hy-AM"/>
        </w:rPr>
        <w:t>5</w:t>
      </w:r>
      <w:r w:rsidRPr="00AB66DF">
        <w:rPr>
          <w:rFonts w:ascii="Cambria Math" w:hAnsi="Cambria Math" w:cs="Cambria Math"/>
          <w:sz w:val="24"/>
          <w:szCs w:val="24"/>
          <w:lang w:val="hy-AM"/>
        </w:rPr>
        <w:t>․</w:t>
      </w:r>
      <w:r w:rsidRPr="00AB66DF">
        <w:rPr>
          <w:rFonts w:ascii="GHEA Grapalat" w:hAnsi="GHEA Grapalat" w:cs="GHEA Grapalat"/>
          <w:sz w:val="24"/>
          <w:szCs w:val="24"/>
          <w:lang w:val="hy-AM"/>
        </w:rPr>
        <w:t xml:space="preserve"> </w:t>
      </w:r>
      <w:r w:rsidRPr="00AB66DF">
        <w:rPr>
          <w:rFonts w:ascii="GHEA Grapalat" w:hAnsi="GHEA Grapalat" w:cs="Calibri"/>
          <w:sz w:val="24"/>
          <w:szCs w:val="24"/>
          <w:lang w:val="hy-AM"/>
        </w:rPr>
        <w:t>ՀՀ քաղաքացիական օրենսգրքի 289-րդ հոդվածի համաձայն՝ գործարքները քաղաքացիների և իրավաբանական անձանց այն գործողություններն են, որոնք ուղղված են քաղաքացիական իրավունքներ և պարտականություններ սահմանելուն, փոփոխելուն կամ դրանց դադարելուն:</w:t>
      </w:r>
    </w:p>
    <w:p w14:paraId="7F045534" w14:textId="77777777" w:rsidR="00A628AC" w:rsidRPr="00AB66DF" w:rsidRDefault="00A628AC" w:rsidP="00A628AC">
      <w:pPr>
        <w:tabs>
          <w:tab w:val="left" w:pos="567"/>
          <w:tab w:val="left" w:pos="3686"/>
        </w:tabs>
        <w:spacing w:after="0"/>
        <w:ind w:right="-75" w:firstLine="567"/>
        <w:jc w:val="both"/>
        <w:rPr>
          <w:rFonts w:ascii="GHEA Grapalat" w:hAnsi="GHEA Grapalat"/>
          <w:color w:val="000000"/>
          <w:sz w:val="24"/>
          <w:szCs w:val="24"/>
          <w:shd w:val="clear" w:color="auto" w:fill="FFFFFF"/>
          <w:lang w:val="de-DE"/>
        </w:rPr>
      </w:pPr>
      <w:r w:rsidRPr="00AB66DF">
        <w:rPr>
          <w:rFonts w:ascii="GHEA Grapalat" w:hAnsi="GHEA Grapalat" w:cs="Calibri"/>
          <w:sz w:val="24"/>
          <w:szCs w:val="24"/>
          <w:lang w:val="hy-AM"/>
        </w:rPr>
        <w:t>ՀՀ քաղաքացիական օրենսգրքի 303-րդ հոդվածի 1-ին կետի համաձայն՝ գ</w:t>
      </w:r>
      <w:r w:rsidRPr="00AB66DF">
        <w:rPr>
          <w:rFonts w:ascii="GHEA Grapalat" w:hAnsi="GHEA Grapalat"/>
          <w:color w:val="000000"/>
          <w:sz w:val="24"/>
          <w:szCs w:val="24"/>
          <w:shd w:val="clear" w:color="auto" w:fill="FFFFFF"/>
          <w:lang w:val="hy-AM"/>
        </w:rPr>
        <w:t>ործարքն</w:t>
      </w:r>
      <w:r w:rsidRPr="00AB66DF">
        <w:rPr>
          <w:rFonts w:ascii="GHEA Grapalat" w:hAnsi="GHEA Grapalat"/>
          <w:color w:val="000000"/>
          <w:sz w:val="24"/>
          <w:szCs w:val="24"/>
          <w:shd w:val="clear" w:color="auto" w:fill="FFFFFF"/>
          <w:lang w:val="de-DE"/>
        </w:rPr>
        <w:t xml:space="preserve"> </w:t>
      </w:r>
      <w:r w:rsidRPr="00AB66DF">
        <w:rPr>
          <w:rFonts w:ascii="GHEA Grapalat" w:hAnsi="GHEA Grapalat"/>
          <w:color w:val="000000"/>
          <w:sz w:val="24"/>
          <w:szCs w:val="24"/>
          <w:shd w:val="clear" w:color="auto" w:fill="FFFFFF"/>
          <w:lang w:val="hy-AM"/>
        </w:rPr>
        <w:t>անվավեր</w:t>
      </w:r>
      <w:r w:rsidRPr="00AB66DF">
        <w:rPr>
          <w:rFonts w:ascii="GHEA Grapalat" w:hAnsi="GHEA Grapalat"/>
          <w:color w:val="000000"/>
          <w:sz w:val="24"/>
          <w:szCs w:val="24"/>
          <w:shd w:val="clear" w:color="auto" w:fill="FFFFFF"/>
          <w:lang w:val="de-DE"/>
        </w:rPr>
        <w:t xml:space="preserve"> </w:t>
      </w:r>
      <w:r w:rsidRPr="00AB66DF">
        <w:rPr>
          <w:rFonts w:ascii="GHEA Grapalat" w:hAnsi="GHEA Grapalat"/>
          <w:color w:val="000000"/>
          <w:sz w:val="24"/>
          <w:szCs w:val="24"/>
          <w:shd w:val="clear" w:color="auto" w:fill="FFFFFF"/>
          <w:lang w:val="hy-AM"/>
        </w:rPr>
        <w:t>է</w:t>
      </w:r>
      <w:r w:rsidRPr="00AB66DF">
        <w:rPr>
          <w:rFonts w:ascii="GHEA Grapalat" w:hAnsi="GHEA Grapalat"/>
          <w:color w:val="000000"/>
          <w:sz w:val="24"/>
          <w:szCs w:val="24"/>
          <w:shd w:val="clear" w:color="auto" w:fill="FFFFFF"/>
          <w:lang w:val="de-DE"/>
        </w:rPr>
        <w:t xml:space="preserve"> </w:t>
      </w:r>
      <w:r w:rsidRPr="00AB66DF">
        <w:rPr>
          <w:rFonts w:ascii="GHEA Grapalat" w:hAnsi="GHEA Grapalat"/>
          <w:color w:val="000000"/>
          <w:sz w:val="24"/>
          <w:szCs w:val="24"/>
          <w:shd w:val="clear" w:color="auto" w:fill="FFFFFF"/>
          <w:lang w:val="hy-AM"/>
        </w:rPr>
        <w:t>նույն</w:t>
      </w:r>
      <w:r w:rsidRPr="00AB66DF">
        <w:rPr>
          <w:rFonts w:ascii="GHEA Grapalat" w:hAnsi="GHEA Grapalat"/>
          <w:color w:val="000000"/>
          <w:sz w:val="24"/>
          <w:szCs w:val="24"/>
          <w:shd w:val="clear" w:color="auto" w:fill="FFFFFF"/>
          <w:lang w:val="de-DE"/>
        </w:rPr>
        <w:t xml:space="preserve"> </w:t>
      </w:r>
      <w:r w:rsidRPr="00AB66DF">
        <w:rPr>
          <w:rFonts w:ascii="GHEA Grapalat" w:hAnsi="GHEA Grapalat"/>
          <w:color w:val="000000"/>
          <w:sz w:val="24"/>
          <w:szCs w:val="24"/>
          <w:shd w:val="clear" w:color="auto" w:fill="FFFFFF"/>
          <w:lang w:val="hy-AM"/>
        </w:rPr>
        <w:t>օրենսգրքով</w:t>
      </w:r>
      <w:r w:rsidRPr="00AB66DF">
        <w:rPr>
          <w:rFonts w:ascii="GHEA Grapalat" w:hAnsi="GHEA Grapalat"/>
          <w:color w:val="000000"/>
          <w:sz w:val="24"/>
          <w:szCs w:val="24"/>
          <w:shd w:val="clear" w:color="auto" w:fill="FFFFFF"/>
          <w:lang w:val="de-DE"/>
        </w:rPr>
        <w:t xml:space="preserve"> </w:t>
      </w:r>
      <w:r w:rsidRPr="00AB66DF">
        <w:rPr>
          <w:rFonts w:ascii="GHEA Grapalat" w:hAnsi="GHEA Grapalat"/>
          <w:color w:val="000000"/>
          <w:sz w:val="24"/>
          <w:szCs w:val="24"/>
          <w:shd w:val="clear" w:color="auto" w:fill="FFFFFF"/>
          <w:lang w:val="hy-AM"/>
        </w:rPr>
        <w:t>սահմանված</w:t>
      </w:r>
      <w:r w:rsidRPr="00AB66DF">
        <w:rPr>
          <w:rFonts w:ascii="GHEA Grapalat" w:hAnsi="GHEA Grapalat"/>
          <w:color w:val="000000"/>
          <w:sz w:val="24"/>
          <w:szCs w:val="24"/>
          <w:shd w:val="clear" w:color="auto" w:fill="FFFFFF"/>
          <w:lang w:val="de-DE"/>
        </w:rPr>
        <w:t xml:space="preserve"> </w:t>
      </w:r>
      <w:r w:rsidRPr="00AB66DF">
        <w:rPr>
          <w:rFonts w:ascii="GHEA Grapalat" w:hAnsi="GHEA Grapalat"/>
          <w:color w:val="000000"/>
          <w:sz w:val="24"/>
          <w:szCs w:val="24"/>
          <w:shd w:val="clear" w:color="auto" w:fill="FFFFFF"/>
          <w:lang w:val="hy-AM"/>
        </w:rPr>
        <w:t>հիմքերով</w:t>
      </w:r>
      <w:r w:rsidRPr="00AB66DF">
        <w:rPr>
          <w:rFonts w:ascii="GHEA Grapalat" w:hAnsi="GHEA Grapalat"/>
          <w:color w:val="000000"/>
          <w:sz w:val="24"/>
          <w:szCs w:val="24"/>
          <w:shd w:val="clear" w:color="auto" w:fill="FFFFFF"/>
          <w:lang w:val="de-DE"/>
        </w:rPr>
        <w:t xml:space="preserve"> </w:t>
      </w:r>
      <w:r w:rsidRPr="00AB66DF">
        <w:rPr>
          <w:rFonts w:ascii="GHEA Grapalat" w:hAnsi="GHEA Grapalat"/>
          <w:color w:val="000000"/>
          <w:sz w:val="24"/>
          <w:szCs w:val="24"/>
          <w:shd w:val="clear" w:color="auto" w:fill="FFFFFF"/>
          <w:lang w:val="hy-AM"/>
        </w:rPr>
        <w:t>դատարանի</w:t>
      </w:r>
      <w:r w:rsidRPr="00AB66DF">
        <w:rPr>
          <w:rFonts w:ascii="GHEA Grapalat" w:hAnsi="GHEA Grapalat"/>
          <w:color w:val="000000"/>
          <w:sz w:val="24"/>
          <w:szCs w:val="24"/>
          <w:shd w:val="clear" w:color="auto" w:fill="FFFFFF"/>
          <w:lang w:val="de-DE"/>
        </w:rPr>
        <w:t xml:space="preserve"> </w:t>
      </w:r>
      <w:r w:rsidRPr="00AB66DF">
        <w:rPr>
          <w:rFonts w:ascii="GHEA Grapalat" w:hAnsi="GHEA Grapalat"/>
          <w:color w:val="000000"/>
          <w:sz w:val="24"/>
          <w:szCs w:val="24"/>
          <w:shd w:val="clear" w:color="auto" w:fill="FFFFFF"/>
          <w:lang w:val="hy-AM"/>
        </w:rPr>
        <w:t>կողմից</w:t>
      </w:r>
      <w:r w:rsidRPr="00AB66DF">
        <w:rPr>
          <w:rFonts w:ascii="GHEA Grapalat" w:hAnsi="GHEA Grapalat"/>
          <w:color w:val="000000"/>
          <w:sz w:val="24"/>
          <w:szCs w:val="24"/>
          <w:shd w:val="clear" w:color="auto" w:fill="FFFFFF"/>
          <w:lang w:val="de-DE"/>
        </w:rPr>
        <w:t xml:space="preserve"> </w:t>
      </w:r>
      <w:r w:rsidRPr="00AB66DF">
        <w:rPr>
          <w:rFonts w:ascii="GHEA Grapalat" w:hAnsi="GHEA Grapalat"/>
          <w:color w:val="000000"/>
          <w:sz w:val="24"/>
          <w:szCs w:val="24"/>
          <w:shd w:val="clear" w:color="auto" w:fill="FFFFFF"/>
          <w:lang w:val="hy-AM"/>
        </w:rPr>
        <w:t>այն</w:t>
      </w:r>
      <w:r w:rsidRPr="00AB66DF">
        <w:rPr>
          <w:rFonts w:ascii="GHEA Grapalat" w:hAnsi="GHEA Grapalat"/>
          <w:color w:val="000000"/>
          <w:sz w:val="24"/>
          <w:szCs w:val="24"/>
          <w:shd w:val="clear" w:color="auto" w:fill="FFFFFF"/>
          <w:lang w:val="de-DE"/>
        </w:rPr>
        <w:t xml:space="preserve"> </w:t>
      </w:r>
      <w:r w:rsidRPr="00AB66DF">
        <w:rPr>
          <w:rFonts w:ascii="GHEA Grapalat" w:hAnsi="GHEA Grapalat"/>
          <w:color w:val="000000"/>
          <w:sz w:val="24"/>
          <w:szCs w:val="24"/>
          <w:shd w:val="clear" w:color="auto" w:fill="FFFFFF"/>
          <w:lang w:val="hy-AM"/>
        </w:rPr>
        <w:t>այդպիսին</w:t>
      </w:r>
      <w:r w:rsidRPr="00AB66DF">
        <w:rPr>
          <w:rFonts w:ascii="GHEA Grapalat" w:hAnsi="GHEA Grapalat"/>
          <w:color w:val="000000"/>
          <w:sz w:val="24"/>
          <w:szCs w:val="24"/>
          <w:shd w:val="clear" w:color="auto" w:fill="FFFFFF"/>
          <w:lang w:val="de-DE"/>
        </w:rPr>
        <w:t xml:space="preserve"> </w:t>
      </w:r>
      <w:r w:rsidRPr="00AB66DF">
        <w:rPr>
          <w:rFonts w:ascii="GHEA Grapalat" w:hAnsi="GHEA Grapalat"/>
          <w:color w:val="000000"/>
          <w:sz w:val="24"/>
          <w:szCs w:val="24"/>
          <w:shd w:val="clear" w:color="auto" w:fill="FFFFFF"/>
          <w:lang w:val="hy-AM"/>
        </w:rPr>
        <w:t>ճանաչելու</w:t>
      </w:r>
      <w:r w:rsidRPr="00AB66DF">
        <w:rPr>
          <w:rFonts w:ascii="GHEA Grapalat" w:hAnsi="GHEA Grapalat"/>
          <w:color w:val="000000"/>
          <w:sz w:val="24"/>
          <w:szCs w:val="24"/>
          <w:shd w:val="clear" w:color="auto" w:fill="FFFFFF"/>
          <w:lang w:val="de-DE"/>
        </w:rPr>
        <w:t xml:space="preserve"> </w:t>
      </w:r>
      <w:r w:rsidRPr="00AB66DF">
        <w:rPr>
          <w:rFonts w:ascii="GHEA Grapalat" w:hAnsi="GHEA Grapalat"/>
          <w:color w:val="000000"/>
          <w:sz w:val="24"/>
          <w:szCs w:val="24"/>
          <w:shd w:val="clear" w:color="auto" w:fill="FFFFFF"/>
          <w:lang w:val="hy-AM"/>
        </w:rPr>
        <w:t>ուժով</w:t>
      </w:r>
      <w:r w:rsidRPr="00AB66DF">
        <w:rPr>
          <w:rFonts w:ascii="GHEA Grapalat" w:hAnsi="GHEA Grapalat"/>
          <w:color w:val="000000"/>
          <w:sz w:val="24"/>
          <w:szCs w:val="24"/>
          <w:shd w:val="clear" w:color="auto" w:fill="FFFFFF"/>
          <w:lang w:val="de-DE"/>
        </w:rPr>
        <w:t xml:space="preserve"> (</w:t>
      </w:r>
      <w:r w:rsidRPr="00AB66DF">
        <w:rPr>
          <w:rFonts w:ascii="GHEA Grapalat" w:hAnsi="GHEA Grapalat"/>
          <w:color w:val="000000"/>
          <w:sz w:val="24"/>
          <w:szCs w:val="24"/>
          <w:shd w:val="clear" w:color="auto" w:fill="FFFFFF"/>
          <w:lang w:val="hy-AM"/>
        </w:rPr>
        <w:t>վիճահարույց</w:t>
      </w:r>
      <w:r w:rsidRPr="00AB66DF">
        <w:rPr>
          <w:rFonts w:ascii="GHEA Grapalat" w:hAnsi="GHEA Grapalat"/>
          <w:color w:val="000000"/>
          <w:sz w:val="24"/>
          <w:szCs w:val="24"/>
          <w:shd w:val="clear" w:color="auto" w:fill="FFFFFF"/>
          <w:lang w:val="de-DE"/>
        </w:rPr>
        <w:t xml:space="preserve"> </w:t>
      </w:r>
      <w:r w:rsidRPr="00AB66DF">
        <w:rPr>
          <w:rFonts w:ascii="GHEA Grapalat" w:hAnsi="GHEA Grapalat"/>
          <w:color w:val="000000"/>
          <w:sz w:val="24"/>
          <w:szCs w:val="24"/>
          <w:shd w:val="clear" w:color="auto" w:fill="FFFFFF"/>
          <w:lang w:val="hy-AM"/>
        </w:rPr>
        <w:t>գործարք</w:t>
      </w:r>
      <w:r w:rsidRPr="00AB66DF">
        <w:rPr>
          <w:rFonts w:ascii="GHEA Grapalat" w:hAnsi="GHEA Grapalat"/>
          <w:color w:val="000000"/>
          <w:sz w:val="24"/>
          <w:szCs w:val="24"/>
          <w:shd w:val="clear" w:color="auto" w:fill="FFFFFF"/>
          <w:lang w:val="de-DE"/>
        </w:rPr>
        <w:t xml:space="preserve">) </w:t>
      </w:r>
      <w:r w:rsidRPr="00AB66DF">
        <w:rPr>
          <w:rFonts w:ascii="GHEA Grapalat" w:hAnsi="GHEA Grapalat"/>
          <w:color w:val="000000"/>
          <w:sz w:val="24"/>
          <w:szCs w:val="24"/>
          <w:shd w:val="clear" w:color="auto" w:fill="FFFFFF"/>
          <w:lang w:val="hy-AM"/>
        </w:rPr>
        <w:t>կամ</w:t>
      </w:r>
      <w:r w:rsidRPr="00AB66DF">
        <w:rPr>
          <w:rFonts w:ascii="GHEA Grapalat" w:hAnsi="GHEA Grapalat"/>
          <w:color w:val="000000"/>
          <w:sz w:val="24"/>
          <w:szCs w:val="24"/>
          <w:shd w:val="clear" w:color="auto" w:fill="FFFFFF"/>
          <w:lang w:val="de-DE"/>
        </w:rPr>
        <w:t xml:space="preserve"> </w:t>
      </w:r>
      <w:r w:rsidRPr="00AB66DF">
        <w:rPr>
          <w:rFonts w:ascii="GHEA Grapalat" w:hAnsi="GHEA Grapalat"/>
          <w:color w:val="000000"/>
          <w:sz w:val="24"/>
          <w:szCs w:val="24"/>
          <w:shd w:val="clear" w:color="auto" w:fill="FFFFFF"/>
          <w:lang w:val="hy-AM"/>
        </w:rPr>
        <w:t>անկախ</w:t>
      </w:r>
      <w:r w:rsidRPr="00AB66DF">
        <w:rPr>
          <w:rFonts w:ascii="GHEA Grapalat" w:hAnsi="GHEA Grapalat"/>
          <w:color w:val="000000"/>
          <w:sz w:val="24"/>
          <w:szCs w:val="24"/>
          <w:shd w:val="clear" w:color="auto" w:fill="FFFFFF"/>
          <w:lang w:val="de-DE"/>
        </w:rPr>
        <w:t xml:space="preserve"> </w:t>
      </w:r>
      <w:r w:rsidRPr="00AB66DF">
        <w:rPr>
          <w:rFonts w:ascii="GHEA Grapalat" w:hAnsi="GHEA Grapalat"/>
          <w:color w:val="000000"/>
          <w:sz w:val="24"/>
          <w:szCs w:val="24"/>
          <w:shd w:val="clear" w:color="auto" w:fill="FFFFFF"/>
          <w:lang w:val="hy-AM"/>
        </w:rPr>
        <w:t>նման</w:t>
      </w:r>
      <w:r w:rsidRPr="00AB66DF">
        <w:rPr>
          <w:rFonts w:ascii="GHEA Grapalat" w:hAnsi="GHEA Grapalat"/>
          <w:color w:val="000000"/>
          <w:sz w:val="24"/>
          <w:szCs w:val="24"/>
          <w:shd w:val="clear" w:color="auto" w:fill="FFFFFF"/>
          <w:lang w:val="de-DE"/>
        </w:rPr>
        <w:t xml:space="preserve"> </w:t>
      </w:r>
      <w:r w:rsidRPr="00AB66DF">
        <w:rPr>
          <w:rFonts w:ascii="GHEA Grapalat" w:hAnsi="GHEA Grapalat"/>
          <w:color w:val="000000"/>
          <w:sz w:val="24"/>
          <w:szCs w:val="24"/>
          <w:shd w:val="clear" w:color="auto" w:fill="FFFFFF"/>
          <w:lang w:val="hy-AM"/>
        </w:rPr>
        <w:t>ճանաչումից</w:t>
      </w:r>
      <w:r w:rsidRPr="00AB66DF">
        <w:rPr>
          <w:rFonts w:ascii="GHEA Grapalat" w:hAnsi="GHEA Grapalat"/>
          <w:color w:val="000000"/>
          <w:sz w:val="24"/>
          <w:szCs w:val="24"/>
          <w:shd w:val="clear" w:color="auto" w:fill="FFFFFF"/>
          <w:lang w:val="de-DE"/>
        </w:rPr>
        <w:t xml:space="preserve"> (</w:t>
      </w:r>
      <w:r w:rsidRPr="00AB66DF">
        <w:rPr>
          <w:rFonts w:ascii="GHEA Grapalat" w:hAnsi="GHEA Grapalat"/>
          <w:color w:val="000000"/>
          <w:sz w:val="24"/>
          <w:szCs w:val="24"/>
          <w:shd w:val="clear" w:color="auto" w:fill="FFFFFF"/>
          <w:lang w:val="hy-AM"/>
        </w:rPr>
        <w:t>առոչինչ</w:t>
      </w:r>
      <w:r w:rsidRPr="00AB66DF">
        <w:rPr>
          <w:rFonts w:ascii="GHEA Grapalat" w:hAnsi="GHEA Grapalat"/>
          <w:color w:val="000000"/>
          <w:sz w:val="24"/>
          <w:szCs w:val="24"/>
          <w:shd w:val="clear" w:color="auto" w:fill="FFFFFF"/>
          <w:lang w:val="de-DE"/>
        </w:rPr>
        <w:t xml:space="preserve"> </w:t>
      </w:r>
      <w:r w:rsidRPr="00AB66DF">
        <w:rPr>
          <w:rFonts w:ascii="GHEA Grapalat" w:hAnsi="GHEA Grapalat"/>
          <w:color w:val="000000"/>
          <w:sz w:val="24"/>
          <w:szCs w:val="24"/>
          <w:shd w:val="clear" w:color="auto" w:fill="FFFFFF"/>
          <w:lang w:val="hy-AM"/>
        </w:rPr>
        <w:t>գործարք</w:t>
      </w:r>
      <w:r w:rsidRPr="00AB66DF">
        <w:rPr>
          <w:rFonts w:ascii="GHEA Grapalat" w:hAnsi="GHEA Grapalat"/>
          <w:color w:val="000000"/>
          <w:sz w:val="24"/>
          <w:szCs w:val="24"/>
          <w:shd w:val="clear" w:color="auto" w:fill="FFFFFF"/>
          <w:lang w:val="de-DE"/>
        </w:rPr>
        <w:t>):</w:t>
      </w:r>
    </w:p>
    <w:p w14:paraId="64459D08" w14:textId="77777777" w:rsidR="00A628AC" w:rsidRPr="00AB66DF" w:rsidRDefault="00A628AC" w:rsidP="00A628AC">
      <w:pPr>
        <w:tabs>
          <w:tab w:val="left" w:pos="567"/>
          <w:tab w:val="left" w:pos="3686"/>
        </w:tabs>
        <w:spacing w:after="0"/>
        <w:ind w:right="-75" w:firstLine="567"/>
        <w:jc w:val="both"/>
        <w:rPr>
          <w:rFonts w:ascii="GHEA Grapalat" w:hAnsi="GHEA Grapalat"/>
          <w:color w:val="000000"/>
          <w:sz w:val="24"/>
          <w:szCs w:val="24"/>
          <w:shd w:val="clear" w:color="auto" w:fill="FFFFFF"/>
          <w:lang w:val="de-DE"/>
        </w:rPr>
      </w:pPr>
      <w:r w:rsidRPr="00AB66DF">
        <w:rPr>
          <w:rFonts w:ascii="GHEA Grapalat" w:hAnsi="GHEA Grapalat" w:cs="Calibri"/>
          <w:sz w:val="24"/>
          <w:szCs w:val="24"/>
          <w:lang w:val="hy-AM"/>
        </w:rPr>
        <w:t xml:space="preserve">ՀՀ քաղաքացիական օրենսգրքի 305-րդ հոդվածի համաձայն՝ </w:t>
      </w:r>
      <w:r w:rsidRPr="00AB66DF">
        <w:rPr>
          <w:rFonts w:ascii="GHEA Grapalat" w:hAnsi="GHEA Grapalat"/>
          <w:color w:val="000000"/>
          <w:sz w:val="24"/>
          <w:szCs w:val="24"/>
          <w:shd w:val="clear" w:color="auto" w:fill="FFFFFF"/>
          <w:lang w:val="hy-AM"/>
        </w:rPr>
        <w:t>օ</w:t>
      </w:r>
      <w:proofErr w:type="spellStart"/>
      <w:r w:rsidRPr="00AB66DF">
        <w:rPr>
          <w:rFonts w:ascii="GHEA Grapalat" w:hAnsi="GHEA Grapalat"/>
          <w:color w:val="000000"/>
          <w:sz w:val="24"/>
          <w:szCs w:val="24"/>
          <w:shd w:val="clear" w:color="auto" w:fill="FFFFFF"/>
        </w:rPr>
        <w:t>րենքի</w:t>
      </w:r>
      <w:proofErr w:type="spellEnd"/>
      <w:r w:rsidRPr="00AB66DF">
        <w:rPr>
          <w:rFonts w:ascii="GHEA Grapalat" w:hAnsi="GHEA Grapalat"/>
          <w:color w:val="000000"/>
          <w:sz w:val="24"/>
          <w:szCs w:val="24"/>
          <w:shd w:val="clear" w:color="auto" w:fill="FFFFFF"/>
          <w:lang w:val="de-DE"/>
        </w:rPr>
        <w:t xml:space="preserve"> </w:t>
      </w:r>
      <w:proofErr w:type="spellStart"/>
      <w:r w:rsidRPr="00AB66DF">
        <w:rPr>
          <w:rFonts w:ascii="GHEA Grapalat" w:hAnsi="GHEA Grapalat"/>
          <w:color w:val="000000"/>
          <w:sz w:val="24"/>
          <w:szCs w:val="24"/>
          <w:shd w:val="clear" w:color="auto" w:fill="FFFFFF"/>
        </w:rPr>
        <w:t>կամ</w:t>
      </w:r>
      <w:proofErr w:type="spellEnd"/>
      <w:r w:rsidRPr="00AB66DF">
        <w:rPr>
          <w:rFonts w:ascii="GHEA Grapalat" w:hAnsi="GHEA Grapalat"/>
          <w:color w:val="000000"/>
          <w:sz w:val="24"/>
          <w:szCs w:val="24"/>
          <w:shd w:val="clear" w:color="auto" w:fill="FFFFFF"/>
          <w:lang w:val="de-DE"/>
        </w:rPr>
        <w:t xml:space="preserve"> </w:t>
      </w:r>
      <w:proofErr w:type="spellStart"/>
      <w:r w:rsidRPr="00AB66DF">
        <w:rPr>
          <w:rFonts w:ascii="GHEA Grapalat" w:hAnsi="GHEA Grapalat"/>
          <w:color w:val="000000"/>
          <w:sz w:val="24"/>
          <w:szCs w:val="24"/>
          <w:shd w:val="clear" w:color="auto" w:fill="FFFFFF"/>
        </w:rPr>
        <w:t>այլ</w:t>
      </w:r>
      <w:proofErr w:type="spellEnd"/>
      <w:r w:rsidRPr="00AB66DF">
        <w:rPr>
          <w:rFonts w:ascii="GHEA Grapalat" w:hAnsi="GHEA Grapalat"/>
          <w:color w:val="000000"/>
          <w:sz w:val="24"/>
          <w:szCs w:val="24"/>
          <w:shd w:val="clear" w:color="auto" w:fill="FFFFFF"/>
          <w:lang w:val="de-DE"/>
        </w:rPr>
        <w:t xml:space="preserve"> </w:t>
      </w:r>
      <w:proofErr w:type="spellStart"/>
      <w:r w:rsidRPr="00AB66DF">
        <w:rPr>
          <w:rFonts w:ascii="GHEA Grapalat" w:hAnsi="GHEA Grapalat"/>
          <w:color w:val="000000"/>
          <w:sz w:val="24"/>
          <w:szCs w:val="24"/>
          <w:shd w:val="clear" w:color="auto" w:fill="FFFFFF"/>
        </w:rPr>
        <w:t>իրավական</w:t>
      </w:r>
      <w:proofErr w:type="spellEnd"/>
      <w:r w:rsidRPr="00AB66DF">
        <w:rPr>
          <w:rFonts w:ascii="GHEA Grapalat" w:hAnsi="GHEA Grapalat"/>
          <w:color w:val="000000"/>
          <w:sz w:val="24"/>
          <w:szCs w:val="24"/>
          <w:shd w:val="clear" w:color="auto" w:fill="FFFFFF"/>
          <w:lang w:val="de-DE"/>
        </w:rPr>
        <w:t xml:space="preserve"> </w:t>
      </w:r>
      <w:proofErr w:type="spellStart"/>
      <w:r w:rsidRPr="00AB66DF">
        <w:rPr>
          <w:rFonts w:ascii="GHEA Grapalat" w:hAnsi="GHEA Grapalat"/>
          <w:color w:val="000000"/>
          <w:sz w:val="24"/>
          <w:szCs w:val="24"/>
          <w:shd w:val="clear" w:color="auto" w:fill="FFFFFF"/>
        </w:rPr>
        <w:t>ակտերի</w:t>
      </w:r>
      <w:proofErr w:type="spellEnd"/>
      <w:r w:rsidRPr="00AB66DF">
        <w:rPr>
          <w:rFonts w:ascii="GHEA Grapalat" w:hAnsi="GHEA Grapalat"/>
          <w:color w:val="000000"/>
          <w:sz w:val="24"/>
          <w:szCs w:val="24"/>
          <w:shd w:val="clear" w:color="auto" w:fill="FFFFFF"/>
          <w:lang w:val="de-DE"/>
        </w:rPr>
        <w:t xml:space="preserve"> </w:t>
      </w:r>
      <w:proofErr w:type="spellStart"/>
      <w:r w:rsidRPr="00AB66DF">
        <w:rPr>
          <w:rFonts w:ascii="GHEA Grapalat" w:hAnsi="GHEA Grapalat"/>
          <w:color w:val="000000"/>
          <w:sz w:val="24"/>
          <w:szCs w:val="24"/>
          <w:shd w:val="clear" w:color="auto" w:fill="FFFFFF"/>
        </w:rPr>
        <w:t>պահանջներին</w:t>
      </w:r>
      <w:proofErr w:type="spellEnd"/>
      <w:r w:rsidRPr="00AB66DF">
        <w:rPr>
          <w:rFonts w:ascii="GHEA Grapalat" w:hAnsi="GHEA Grapalat"/>
          <w:color w:val="000000"/>
          <w:sz w:val="24"/>
          <w:szCs w:val="24"/>
          <w:shd w:val="clear" w:color="auto" w:fill="FFFFFF"/>
          <w:lang w:val="de-DE"/>
        </w:rPr>
        <w:t xml:space="preserve"> </w:t>
      </w:r>
      <w:proofErr w:type="spellStart"/>
      <w:r w:rsidRPr="00AB66DF">
        <w:rPr>
          <w:rFonts w:ascii="GHEA Grapalat" w:hAnsi="GHEA Grapalat"/>
          <w:color w:val="000000"/>
          <w:sz w:val="24"/>
          <w:szCs w:val="24"/>
          <w:shd w:val="clear" w:color="auto" w:fill="FFFFFF"/>
        </w:rPr>
        <w:t>չհամապատասխանող</w:t>
      </w:r>
      <w:proofErr w:type="spellEnd"/>
      <w:r w:rsidRPr="00AB66DF">
        <w:rPr>
          <w:rFonts w:ascii="GHEA Grapalat" w:hAnsi="GHEA Grapalat"/>
          <w:color w:val="000000"/>
          <w:sz w:val="24"/>
          <w:szCs w:val="24"/>
          <w:shd w:val="clear" w:color="auto" w:fill="FFFFFF"/>
          <w:lang w:val="de-DE"/>
        </w:rPr>
        <w:t xml:space="preserve"> </w:t>
      </w:r>
      <w:proofErr w:type="spellStart"/>
      <w:r w:rsidRPr="00AB66DF">
        <w:rPr>
          <w:rFonts w:ascii="GHEA Grapalat" w:hAnsi="GHEA Grapalat"/>
          <w:color w:val="000000"/>
          <w:sz w:val="24"/>
          <w:szCs w:val="24"/>
          <w:shd w:val="clear" w:color="auto" w:fill="FFFFFF"/>
        </w:rPr>
        <w:t>գործարքն</w:t>
      </w:r>
      <w:proofErr w:type="spellEnd"/>
      <w:r w:rsidRPr="00AB66DF">
        <w:rPr>
          <w:rFonts w:ascii="GHEA Grapalat" w:hAnsi="GHEA Grapalat"/>
          <w:color w:val="000000"/>
          <w:sz w:val="24"/>
          <w:szCs w:val="24"/>
          <w:shd w:val="clear" w:color="auto" w:fill="FFFFFF"/>
          <w:lang w:val="de-DE"/>
        </w:rPr>
        <w:t xml:space="preserve"> </w:t>
      </w:r>
      <w:proofErr w:type="spellStart"/>
      <w:r w:rsidRPr="00AB66DF">
        <w:rPr>
          <w:rFonts w:ascii="GHEA Grapalat" w:hAnsi="GHEA Grapalat"/>
          <w:color w:val="000000"/>
          <w:sz w:val="24"/>
          <w:szCs w:val="24"/>
          <w:shd w:val="clear" w:color="auto" w:fill="FFFFFF"/>
        </w:rPr>
        <w:t>անվավեր</w:t>
      </w:r>
      <w:proofErr w:type="spellEnd"/>
      <w:r w:rsidRPr="00AB66DF">
        <w:rPr>
          <w:rFonts w:ascii="GHEA Grapalat" w:hAnsi="GHEA Grapalat"/>
          <w:color w:val="000000"/>
          <w:sz w:val="24"/>
          <w:szCs w:val="24"/>
          <w:shd w:val="clear" w:color="auto" w:fill="FFFFFF"/>
          <w:lang w:val="de-DE"/>
        </w:rPr>
        <w:t xml:space="preserve"> </w:t>
      </w:r>
      <w:r w:rsidRPr="00AB66DF">
        <w:rPr>
          <w:rFonts w:ascii="GHEA Grapalat" w:hAnsi="GHEA Grapalat"/>
          <w:color w:val="000000"/>
          <w:sz w:val="24"/>
          <w:szCs w:val="24"/>
          <w:shd w:val="clear" w:color="auto" w:fill="FFFFFF"/>
        </w:rPr>
        <w:t>է</w:t>
      </w:r>
      <w:r w:rsidRPr="00AB66DF">
        <w:rPr>
          <w:rFonts w:ascii="GHEA Grapalat" w:hAnsi="GHEA Grapalat"/>
          <w:color w:val="000000"/>
          <w:sz w:val="24"/>
          <w:szCs w:val="24"/>
          <w:shd w:val="clear" w:color="auto" w:fill="FFFFFF"/>
          <w:lang w:val="de-DE"/>
        </w:rPr>
        <w:t xml:space="preserve">, </w:t>
      </w:r>
      <w:proofErr w:type="spellStart"/>
      <w:r w:rsidRPr="00AB66DF">
        <w:rPr>
          <w:rFonts w:ascii="GHEA Grapalat" w:hAnsi="GHEA Grapalat"/>
          <w:color w:val="000000"/>
          <w:sz w:val="24"/>
          <w:szCs w:val="24"/>
          <w:shd w:val="clear" w:color="auto" w:fill="FFFFFF"/>
        </w:rPr>
        <w:t>եթե</w:t>
      </w:r>
      <w:proofErr w:type="spellEnd"/>
      <w:r w:rsidRPr="00AB66DF">
        <w:rPr>
          <w:rFonts w:ascii="GHEA Grapalat" w:hAnsi="GHEA Grapalat"/>
          <w:color w:val="000000"/>
          <w:sz w:val="24"/>
          <w:szCs w:val="24"/>
          <w:shd w:val="clear" w:color="auto" w:fill="FFFFFF"/>
          <w:lang w:val="de-DE"/>
        </w:rPr>
        <w:t xml:space="preserve"> </w:t>
      </w:r>
      <w:proofErr w:type="spellStart"/>
      <w:r w:rsidRPr="00AB66DF">
        <w:rPr>
          <w:rFonts w:ascii="GHEA Grapalat" w:hAnsi="GHEA Grapalat"/>
          <w:color w:val="000000"/>
          <w:sz w:val="24"/>
          <w:szCs w:val="24"/>
          <w:shd w:val="clear" w:color="auto" w:fill="FFFFFF"/>
        </w:rPr>
        <w:t>օրենքը</w:t>
      </w:r>
      <w:proofErr w:type="spellEnd"/>
      <w:r w:rsidRPr="00AB66DF">
        <w:rPr>
          <w:rFonts w:ascii="GHEA Grapalat" w:hAnsi="GHEA Grapalat"/>
          <w:color w:val="000000"/>
          <w:sz w:val="24"/>
          <w:szCs w:val="24"/>
          <w:shd w:val="clear" w:color="auto" w:fill="FFFFFF"/>
          <w:lang w:val="de-DE"/>
        </w:rPr>
        <w:t xml:space="preserve"> </w:t>
      </w:r>
      <w:proofErr w:type="spellStart"/>
      <w:r w:rsidRPr="00AB66DF">
        <w:rPr>
          <w:rFonts w:ascii="GHEA Grapalat" w:hAnsi="GHEA Grapalat"/>
          <w:color w:val="000000"/>
          <w:sz w:val="24"/>
          <w:szCs w:val="24"/>
          <w:shd w:val="clear" w:color="auto" w:fill="FFFFFF"/>
        </w:rPr>
        <w:t>չի</w:t>
      </w:r>
      <w:proofErr w:type="spellEnd"/>
      <w:r w:rsidRPr="00AB66DF">
        <w:rPr>
          <w:rFonts w:ascii="GHEA Grapalat" w:hAnsi="GHEA Grapalat"/>
          <w:color w:val="000000"/>
          <w:sz w:val="24"/>
          <w:szCs w:val="24"/>
          <w:shd w:val="clear" w:color="auto" w:fill="FFFFFF"/>
          <w:lang w:val="de-DE"/>
        </w:rPr>
        <w:t xml:space="preserve"> </w:t>
      </w:r>
      <w:proofErr w:type="spellStart"/>
      <w:r w:rsidRPr="00AB66DF">
        <w:rPr>
          <w:rFonts w:ascii="GHEA Grapalat" w:hAnsi="GHEA Grapalat"/>
          <w:color w:val="000000"/>
          <w:sz w:val="24"/>
          <w:szCs w:val="24"/>
          <w:shd w:val="clear" w:color="auto" w:fill="FFFFFF"/>
        </w:rPr>
        <w:t>սահմանում</w:t>
      </w:r>
      <w:proofErr w:type="spellEnd"/>
      <w:r w:rsidRPr="00AB66DF">
        <w:rPr>
          <w:rFonts w:ascii="GHEA Grapalat" w:hAnsi="GHEA Grapalat"/>
          <w:color w:val="000000"/>
          <w:sz w:val="24"/>
          <w:szCs w:val="24"/>
          <w:shd w:val="clear" w:color="auto" w:fill="FFFFFF"/>
          <w:lang w:val="de-DE"/>
        </w:rPr>
        <w:t xml:space="preserve">, </w:t>
      </w:r>
      <w:proofErr w:type="spellStart"/>
      <w:r w:rsidRPr="00AB66DF">
        <w:rPr>
          <w:rFonts w:ascii="GHEA Grapalat" w:hAnsi="GHEA Grapalat"/>
          <w:color w:val="000000"/>
          <w:sz w:val="24"/>
          <w:szCs w:val="24"/>
          <w:shd w:val="clear" w:color="auto" w:fill="FFFFFF"/>
        </w:rPr>
        <w:t>որ</w:t>
      </w:r>
      <w:proofErr w:type="spellEnd"/>
      <w:r w:rsidRPr="00AB66DF">
        <w:rPr>
          <w:rFonts w:ascii="GHEA Grapalat" w:hAnsi="GHEA Grapalat"/>
          <w:color w:val="000000"/>
          <w:sz w:val="24"/>
          <w:szCs w:val="24"/>
          <w:shd w:val="clear" w:color="auto" w:fill="FFFFFF"/>
          <w:lang w:val="de-DE"/>
        </w:rPr>
        <w:t xml:space="preserve"> </w:t>
      </w:r>
      <w:proofErr w:type="spellStart"/>
      <w:r w:rsidRPr="00AB66DF">
        <w:rPr>
          <w:rFonts w:ascii="GHEA Grapalat" w:hAnsi="GHEA Grapalat"/>
          <w:color w:val="000000"/>
          <w:sz w:val="24"/>
          <w:szCs w:val="24"/>
          <w:shd w:val="clear" w:color="auto" w:fill="FFFFFF"/>
        </w:rPr>
        <w:t>նման</w:t>
      </w:r>
      <w:proofErr w:type="spellEnd"/>
      <w:r w:rsidRPr="00AB66DF">
        <w:rPr>
          <w:rFonts w:ascii="GHEA Grapalat" w:hAnsi="GHEA Grapalat"/>
          <w:color w:val="000000"/>
          <w:sz w:val="24"/>
          <w:szCs w:val="24"/>
          <w:shd w:val="clear" w:color="auto" w:fill="FFFFFF"/>
          <w:lang w:val="de-DE"/>
        </w:rPr>
        <w:t xml:space="preserve"> </w:t>
      </w:r>
      <w:proofErr w:type="spellStart"/>
      <w:r w:rsidRPr="00AB66DF">
        <w:rPr>
          <w:rFonts w:ascii="GHEA Grapalat" w:hAnsi="GHEA Grapalat"/>
          <w:color w:val="000000"/>
          <w:sz w:val="24"/>
          <w:szCs w:val="24"/>
          <w:shd w:val="clear" w:color="auto" w:fill="FFFFFF"/>
        </w:rPr>
        <w:t>գործարքն</w:t>
      </w:r>
      <w:proofErr w:type="spellEnd"/>
      <w:r w:rsidRPr="00AB66DF">
        <w:rPr>
          <w:rFonts w:ascii="GHEA Grapalat" w:hAnsi="GHEA Grapalat"/>
          <w:color w:val="000000"/>
          <w:sz w:val="24"/>
          <w:szCs w:val="24"/>
          <w:shd w:val="clear" w:color="auto" w:fill="FFFFFF"/>
          <w:lang w:val="de-DE"/>
        </w:rPr>
        <w:t xml:space="preserve"> </w:t>
      </w:r>
      <w:proofErr w:type="spellStart"/>
      <w:r w:rsidRPr="00AB66DF">
        <w:rPr>
          <w:rFonts w:ascii="GHEA Grapalat" w:hAnsi="GHEA Grapalat"/>
          <w:color w:val="000000"/>
          <w:sz w:val="24"/>
          <w:szCs w:val="24"/>
          <w:shd w:val="clear" w:color="auto" w:fill="FFFFFF"/>
        </w:rPr>
        <w:t>առոչինչ</w:t>
      </w:r>
      <w:proofErr w:type="spellEnd"/>
      <w:r w:rsidRPr="00AB66DF">
        <w:rPr>
          <w:rFonts w:ascii="GHEA Grapalat" w:hAnsi="GHEA Grapalat"/>
          <w:color w:val="000000"/>
          <w:sz w:val="24"/>
          <w:szCs w:val="24"/>
          <w:shd w:val="clear" w:color="auto" w:fill="FFFFFF"/>
          <w:lang w:val="de-DE"/>
        </w:rPr>
        <w:t xml:space="preserve"> </w:t>
      </w:r>
      <w:r w:rsidRPr="00AB66DF">
        <w:rPr>
          <w:rFonts w:ascii="GHEA Grapalat" w:hAnsi="GHEA Grapalat"/>
          <w:color w:val="000000"/>
          <w:sz w:val="24"/>
          <w:szCs w:val="24"/>
          <w:shd w:val="clear" w:color="auto" w:fill="FFFFFF"/>
        </w:rPr>
        <w:t>է</w:t>
      </w:r>
      <w:r w:rsidRPr="00AB66DF">
        <w:rPr>
          <w:rFonts w:ascii="GHEA Grapalat" w:hAnsi="GHEA Grapalat"/>
          <w:color w:val="000000"/>
          <w:sz w:val="24"/>
          <w:szCs w:val="24"/>
          <w:shd w:val="clear" w:color="auto" w:fill="FFFFFF"/>
          <w:lang w:val="de-DE"/>
        </w:rPr>
        <w:t xml:space="preserve"> </w:t>
      </w:r>
      <w:proofErr w:type="spellStart"/>
      <w:r w:rsidRPr="00AB66DF">
        <w:rPr>
          <w:rFonts w:ascii="GHEA Grapalat" w:hAnsi="GHEA Grapalat"/>
          <w:color w:val="000000"/>
          <w:sz w:val="24"/>
          <w:szCs w:val="24"/>
          <w:shd w:val="clear" w:color="auto" w:fill="FFFFFF"/>
        </w:rPr>
        <w:t>կամ</w:t>
      </w:r>
      <w:proofErr w:type="spellEnd"/>
      <w:r w:rsidRPr="00AB66DF">
        <w:rPr>
          <w:rFonts w:ascii="GHEA Grapalat" w:hAnsi="GHEA Grapalat"/>
          <w:color w:val="000000"/>
          <w:sz w:val="24"/>
          <w:szCs w:val="24"/>
          <w:shd w:val="clear" w:color="auto" w:fill="FFFFFF"/>
          <w:lang w:val="de-DE"/>
        </w:rPr>
        <w:t xml:space="preserve"> </w:t>
      </w:r>
      <w:proofErr w:type="spellStart"/>
      <w:r w:rsidRPr="00AB66DF">
        <w:rPr>
          <w:rFonts w:ascii="GHEA Grapalat" w:hAnsi="GHEA Grapalat"/>
          <w:color w:val="000000"/>
          <w:sz w:val="24"/>
          <w:szCs w:val="24"/>
          <w:shd w:val="clear" w:color="auto" w:fill="FFFFFF"/>
        </w:rPr>
        <w:t>չի</w:t>
      </w:r>
      <w:proofErr w:type="spellEnd"/>
      <w:r w:rsidRPr="00AB66DF">
        <w:rPr>
          <w:rFonts w:ascii="GHEA Grapalat" w:hAnsi="GHEA Grapalat"/>
          <w:color w:val="000000"/>
          <w:sz w:val="24"/>
          <w:szCs w:val="24"/>
          <w:shd w:val="clear" w:color="auto" w:fill="FFFFFF"/>
          <w:lang w:val="de-DE"/>
        </w:rPr>
        <w:t xml:space="preserve"> </w:t>
      </w:r>
      <w:proofErr w:type="spellStart"/>
      <w:r w:rsidRPr="00AB66DF">
        <w:rPr>
          <w:rFonts w:ascii="GHEA Grapalat" w:hAnsi="GHEA Grapalat"/>
          <w:color w:val="000000"/>
          <w:sz w:val="24"/>
          <w:szCs w:val="24"/>
          <w:shd w:val="clear" w:color="auto" w:fill="FFFFFF"/>
        </w:rPr>
        <w:t>նախատեսում</w:t>
      </w:r>
      <w:proofErr w:type="spellEnd"/>
      <w:r w:rsidRPr="00AB66DF">
        <w:rPr>
          <w:rFonts w:ascii="GHEA Grapalat" w:hAnsi="GHEA Grapalat"/>
          <w:color w:val="000000"/>
          <w:sz w:val="24"/>
          <w:szCs w:val="24"/>
          <w:shd w:val="clear" w:color="auto" w:fill="FFFFFF"/>
          <w:lang w:val="de-DE"/>
        </w:rPr>
        <w:t xml:space="preserve"> </w:t>
      </w:r>
      <w:proofErr w:type="spellStart"/>
      <w:r w:rsidRPr="00AB66DF">
        <w:rPr>
          <w:rFonts w:ascii="GHEA Grapalat" w:hAnsi="GHEA Grapalat"/>
          <w:color w:val="000000"/>
          <w:sz w:val="24"/>
          <w:szCs w:val="24"/>
          <w:shd w:val="clear" w:color="auto" w:fill="FFFFFF"/>
        </w:rPr>
        <w:t>խախտման</w:t>
      </w:r>
      <w:proofErr w:type="spellEnd"/>
      <w:r w:rsidRPr="00AB66DF">
        <w:rPr>
          <w:rFonts w:ascii="GHEA Grapalat" w:hAnsi="GHEA Grapalat"/>
          <w:color w:val="000000"/>
          <w:sz w:val="24"/>
          <w:szCs w:val="24"/>
          <w:shd w:val="clear" w:color="auto" w:fill="FFFFFF"/>
          <w:lang w:val="de-DE"/>
        </w:rPr>
        <w:t xml:space="preserve"> </w:t>
      </w:r>
      <w:proofErr w:type="spellStart"/>
      <w:r w:rsidRPr="00AB66DF">
        <w:rPr>
          <w:rFonts w:ascii="GHEA Grapalat" w:hAnsi="GHEA Grapalat"/>
          <w:color w:val="000000"/>
          <w:sz w:val="24"/>
          <w:szCs w:val="24"/>
          <w:shd w:val="clear" w:color="auto" w:fill="FFFFFF"/>
        </w:rPr>
        <w:t>այլ</w:t>
      </w:r>
      <w:proofErr w:type="spellEnd"/>
      <w:r w:rsidRPr="00AB66DF">
        <w:rPr>
          <w:rFonts w:ascii="GHEA Grapalat" w:hAnsi="GHEA Grapalat"/>
          <w:color w:val="000000"/>
          <w:sz w:val="24"/>
          <w:szCs w:val="24"/>
          <w:shd w:val="clear" w:color="auto" w:fill="FFFFFF"/>
          <w:lang w:val="de-DE"/>
        </w:rPr>
        <w:t xml:space="preserve"> </w:t>
      </w:r>
      <w:proofErr w:type="spellStart"/>
      <w:r w:rsidRPr="00AB66DF">
        <w:rPr>
          <w:rFonts w:ascii="GHEA Grapalat" w:hAnsi="GHEA Grapalat"/>
          <w:color w:val="000000"/>
          <w:sz w:val="24"/>
          <w:szCs w:val="24"/>
          <w:shd w:val="clear" w:color="auto" w:fill="FFFFFF"/>
        </w:rPr>
        <w:t>հետևանքներ</w:t>
      </w:r>
      <w:proofErr w:type="spellEnd"/>
      <w:r w:rsidRPr="00AB66DF">
        <w:rPr>
          <w:rFonts w:ascii="GHEA Grapalat" w:hAnsi="GHEA Grapalat"/>
          <w:color w:val="000000"/>
          <w:sz w:val="24"/>
          <w:szCs w:val="24"/>
          <w:shd w:val="clear" w:color="auto" w:fill="FFFFFF"/>
          <w:lang w:val="de-DE"/>
        </w:rPr>
        <w:t>:</w:t>
      </w:r>
    </w:p>
    <w:p w14:paraId="5DA62089" w14:textId="77777777" w:rsidR="00A628AC" w:rsidRPr="00AB66DF" w:rsidRDefault="00A628AC" w:rsidP="00A628AC">
      <w:pPr>
        <w:tabs>
          <w:tab w:val="left" w:pos="567"/>
          <w:tab w:val="left" w:pos="3686"/>
        </w:tabs>
        <w:spacing w:after="0"/>
        <w:ind w:right="-75" w:firstLine="567"/>
        <w:jc w:val="both"/>
        <w:rPr>
          <w:rFonts w:ascii="GHEA Grapalat" w:hAnsi="GHEA Grapalat"/>
          <w:iCs/>
          <w:sz w:val="24"/>
          <w:szCs w:val="24"/>
          <w:lang w:val="hy-AM"/>
        </w:rPr>
      </w:pPr>
      <w:r w:rsidRPr="00AB66DF">
        <w:rPr>
          <w:rFonts w:ascii="GHEA Grapalat" w:hAnsi="GHEA Grapalat"/>
          <w:iCs/>
          <w:sz w:val="24"/>
          <w:szCs w:val="24"/>
          <w:lang w:val="hy-AM"/>
        </w:rPr>
        <w:t>5</w:t>
      </w:r>
      <w:r w:rsidRPr="00AB66DF">
        <w:rPr>
          <w:rFonts w:ascii="Cambria Math" w:hAnsi="Cambria Math" w:cs="Cambria Math"/>
          <w:iCs/>
          <w:sz w:val="24"/>
          <w:szCs w:val="24"/>
          <w:lang w:val="hy-AM"/>
        </w:rPr>
        <w:t>․</w:t>
      </w:r>
      <w:r w:rsidRPr="00AB66DF">
        <w:rPr>
          <w:rFonts w:ascii="GHEA Grapalat" w:hAnsi="GHEA Grapalat"/>
          <w:iCs/>
          <w:sz w:val="24"/>
          <w:szCs w:val="24"/>
          <w:lang w:val="de-DE"/>
        </w:rPr>
        <w:t>6</w:t>
      </w:r>
      <w:r w:rsidRPr="00AB66DF">
        <w:rPr>
          <w:rFonts w:ascii="Cambria Math" w:hAnsi="Cambria Math" w:cs="Cambria Math"/>
          <w:iCs/>
          <w:sz w:val="24"/>
          <w:szCs w:val="24"/>
          <w:lang w:val="hy-AM"/>
        </w:rPr>
        <w:t>․</w:t>
      </w:r>
      <w:r w:rsidRPr="00AB66DF">
        <w:rPr>
          <w:rFonts w:ascii="GHEA Grapalat" w:hAnsi="GHEA Grapalat"/>
          <w:iCs/>
          <w:sz w:val="24"/>
          <w:szCs w:val="24"/>
          <w:lang w:val="hy-AM"/>
        </w:rPr>
        <w:t xml:space="preserve"> ՀՀ վճռաբեկ դատարանը նախկինում կայացրած որոշումներից մեկում արձանագրել է, որ </w:t>
      </w:r>
      <w:r w:rsidRPr="00AB66DF">
        <w:rPr>
          <w:rFonts w:ascii="GHEA Grapalat" w:hAnsi="GHEA Grapalat"/>
          <w:sz w:val="24"/>
          <w:szCs w:val="24"/>
          <w:lang w:val="hy-AM"/>
        </w:rPr>
        <w:t xml:space="preserve">յուրաքանչյուր գործարք </w:t>
      </w:r>
      <w:r w:rsidRPr="00AB66DF">
        <w:rPr>
          <w:rFonts w:ascii="GHEA Grapalat" w:hAnsi="GHEA Grapalat"/>
          <w:iCs/>
          <w:sz w:val="24"/>
          <w:szCs w:val="24"/>
          <w:lang w:val="hy-AM"/>
        </w:rPr>
        <w:t>(պայմանագիր)</w:t>
      </w:r>
      <w:r w:rsidRPr="00AB66DF">
        <w:rPr>
          <w:rFonts w:ascii="GHEA Grapalat" w:hAnsi="GHEA Grapalat"/>
          <w:sz w:val="24"/>
          <w:szCs w:val="24"/>
          <w:lang w:val="hy-AM"/>
        </w:rPr>
        <w:t xml:space="preserve"> նախևառաջ կամային ակտ է, որն ուղղված է որոշակի իրավական հետևանքներ առաջացնելուն: Գործարքի կնքման համար առաջնային նշանակություն ունեն «կամք» և «կամահայտնություն» հասկացությունները: </w:t>
      </w:r>
      <w:r w:rsidRPr="00AB66DF">
        <w:rPr>
          <w:rFonts w:ascii="GHEA Grapalat" w:hAnsi="GHEA Grapalat"/>
          <w:b/>
          <w:bCs/>
          <w:sz w:val="24"/>
          <w:szCs w:val="24"/>
          <w:lang w:val="hy-AM"/>
        </w:rPr>
        <w:t>«Կամքը» անձի ներքին ցանկությունն է, պահանջը, ձգտումը, մտադրությունը, դիտավորությունը, համաձայնությունը: «Կամահայտնությունը» կամքի արտահայտման արտաքին ձևն է, միջոցը, եղանակը: Այլ կերպ ասած՝ գործարքն այն կնքած անձանց</w:t>
      </w:r>
      <w:r w:rsidRPr="00AB66DF">
        <w:rPr>
          <w:rFonts w:ascii="GHEA Grapalat" w:hAnsi="GHEA Grapalat"/>
          <w:b/>
          <w:sz w:val="24"/>
          <w:szCs w:val="24"/>
          <w:lang w:val="hy-AM"/>
        </w:rPr>
        <w:t xml:space="preserve"> ներքին կամքի</w:t>
      </w:r>
      <w:r w:rsidRPr="00AB66DF">
        <w:rPr>
          <w:rFonts w:ascii="GHEA Grapalat" w:hAnsi="GHEA Grapalat"/>
          <w:sz w:val="24"/>
          <w:szCs w:val="24"/>
          <w:lang w:val="hy-AM"/>
        </w:rPr>
        <w:t xml:space="preserve"> և </w:t>
      </w:r>
      <w:r w:rsidRPr="00AB66DF">
        <w:rPr>
          <w:rFonts w:ascii="GHEA Grapalat" w:hAnsi="GHEA Grapalat"/>
          <w:b/>
          <w:sz w:val="24"/>
          <w:szCs w:val="24"/>
          <w:lang w:val="hy-AM"/>
        </w:rPr>
        <w:t>արտաքին կամահայտնության համակցությունն է</w:t>
      </w:r>
      <w:r w:rsidRPr="00AB66DF">
        <w:rPr>
          <w:rFonts w:ascii="GHEA Grapalat" w:hAnsi="GHEA Grapalat"/>
          <w:sz w:val="24"/>
          <w:szCs w:val="24"/>
          <w:lang w:val="hy-AM"/>
        </w:rPr>
        <w:t xml:space="preserve">: Ընդ որում, օրենքով նախատեսված դեպքերում կնքված գործարքում կամքի և կամահայտնության անհամապատասխանությունը կարող է հանգեցնել այդ գործարքի անվավերությանը: Այդպիսի անհամապատասխանությունը կարող է պայմանավորված լինել ինչպես գործարքը կնքած անձանց անձնական հատկանիշներով, այնպես էլ արտաքին ներգործության ազդեցությամբ </w:t>
      </w:r>
      <w:r w:rsidRPr="00AB66DF">
        <w:rPr>
          <w:rFonts w:ascii="GHEA Grapalat" w:hAnsi="GHEA Grapalat"/>
          <w:i/>
          <w:sz w:val="24"/>
          <w:szCs w:val="24"/>
          <w:lang w:val="hy-AM"/>
        </w:rPr>
        <w:t>(տե՛ս Նելլի Հակոբյանը և մյուսներն ընդդեմ «Համխաչ» ՍՊԸ-ի թիվ ԵԿԴ/1013</w:t>
      </w:r>
      <w:r w:rsidRPr="00AB66DF">
        <w:rPr>
          <w:rFonts w:ascii="GHEA Grapalat" w:hAnsi="GHEA Grapalat"/>
          <w:bCs/>
          <w:i/>
          <w:sz w:val="24"/>
          <w:szCs w:val="24"/>
          <w:lang w:val="hy-AM"/>
        </w:rPr>
        <w:t>/02/13 քաղաքացիական գործով ՀՀ վճռաբեկ դատարանի 17.07.2015 թվականի որոշումը)</w:t>
      </w:r>
      <w:r w:rsidRPr="00AB66DF">
        <w:rPr>
          <w:rFonts w:ascii="GHEA Grapalat" w:hAnsi="GHEA Grapalat"/>
          <w:iCs/>
          <w:sz w:val="24"/>
          <w:szCs w:val="24"/>
          <w:lang w:val="hy-AM"/>
        </w:rPr>
        <w:t>:</w:t>
      </w:r>
    </w:p>
    <w:p w14:paraId="493AFF6F" w14:textId="77777777" w:rsidR="00A628AC" w:rsidRPr="00AB66DF" w:rsidRDefault="00A628AC" w:rsidP="00A628AC">
      <w:pPr>
        <w:spacing w:after="0"/>
        <w:ind w:right="-75" w:firstLine="567"/>
        <w:jc w:val="both"/>
        <w:rPr>
          <w:rFonts w:ascii="GHEA Grapalat" w:hAnsi="GHEA Grapalat" w:cs="Times Armenian"/>
          <w:color w:val="000000" w:themeColor="text1"/>
          <w:sz w:val="24"/>
          <w:szCs w:val="24"/>
          <w:lang w:val="hy-AM"/>
        </w:rPr>
      </w:pPr>
      <w:r w:rsidRPr="00AB66DF">
        <w:rPr>
          <w:rFonts w:ascii="GHEA Grapalat" w:hAnsi="GHEA Grapalat" w:cs="Times Armenian"/>
          <w:color w:val="000000" w:themeColor="text1"/>
          <w:sz w:val="24"/>
          <w:szCs w:val="24"/>
          <w:lang w:val="hy-AM"/>
        </w:rPr>
        <w:t>5.7</w:t>
      </w:r>
      <w:r w:rsidRPr="00AB66DF">
        <w:rPr>
          <w:rFonts w:ascii="Cambria Math" w:hAnsi="Cambria Math" w:cs="Cambria Math"/>
          <w:color w:val="000000" w:themeColor="text1"/>
          <w:sz w:val="24"/>
          <w:szCs w:val="24"/>
          <w:lang w:val="hy-AM"/>
        </w:rPr>
        <w:t>․</w:t>
      </w:r>
      <w:r w:rsidRPr="00AB66DF">
        <w:rPr>
          <w:rFonts w:ascii="GHEA Grapalat" w:hAnsi="GHEA Grapalat" w:cs="Times Armenian"/>
          <w:color w:val="000000" w:themeColor="text1"/>
          <w:sz w:val="24"/>
          <w:szCs w:val="24"/>
          <w:lang w:val="hy-AM"/>
        </w:rPr>
        <w:t xml:space="preserve"> Վերը նշված նորմերի համակարգային վերլուծության արդյունքում Վճռաբեկ դատարանն արձանագրում է, որ Հայաստանի Հանրապետությունը և համայնքները, </w:t>
      </w:r>
      <w:r w:rsidRPr="00AB66DF">
        <w:rPr>
          <w:rFonts w:ascii="GHEA Grapalat" w:hAnsi="GHEA Grapalat" w:cs="GHEA Grapalat"/>
          <w:color w:val="000000" w:themeColor="text1"/>
          <w:sz w:val="24"/>
          <w:szCs w:val="24"/>
          <w:lang w:val="hy-AM"/>
        </w:rPr>
        <w:t xml:space="preserve">քաղաքացիական օրենսդրությամբ ու այլ իրավական ակտերով կարգավորվող </w:t>
      </w:r>
      <w:r w:rsidRPr="00AB66DF">
        <w:rPr>
          <w:rFonts w:ascii="GHEA Grapalat" w:hAnsi="GHEA Grapalat" w:cs="Times Armenian"/>
          <w:color w:val="000000" w:themeColor="text1"/>
          <w:sz w:val="24"/>
          <w:szCs w:val="24"/>
          <w:lang w:val="hy-AM"/>
        </w:rPr>
        <w:t xml:space="preserve">հարաբերություններում քաղաքացիների և իրավաբանական անձանց հետ հանդես են գալիս հավասար հիմունքներով և որպես այդ հարաբերությունների ինքնուրույն մասնակից՝ օգտվում են հավասարության, կամքի </w:t>
      </w:r>
      <w:r w:rsidRPr="00AB66DF">
        <w:rPr>
          <w:rFonts w:ascii="GHEA Grapalat" w:hAnsi="GHEA Grapalat" w:cs="GHEA Grapalat"/>
          <w:color w:val="000000" w:themeColor="text1"/>
          <w:sz w:val="24"/>
          <w:szCs w:val="24"/>
          <w:lang w:val="hy-AM"/>
        </w:rPr>
        <w:t>ինքնավարության և գույքային ինքնուրույնության</w:t>
      </w:r>
      <w:bookmarkStart w:id="8" w:name="_GoBack"/>
      <w:bookmarkEnd w:id="8"/>
      <w:r w:rsidRPr="00E2261D">
        <w:rPr>
          <w:rFonts w:ascii="GHEA Grapalat" w:hAnsi="GHEA Grapalat" w:cs="GHEA Grapalat"/>
          <w:color w:val="000000" w:themeColor="text1"/>
          <w:sz w:val="24"/>
          <w:szCs w:val="24"/>
          <w:lang w:val="hy-AM"/>
        </w:rPr>
        <w:t>,</w:t>
      </w:r>
      <w:r w:rsidRPr="00AB66DF">
        <w:rPr>
          <w:rFonts w:ascii="GHEA Grapalat" w:hAnsi="GHEA Grapalat" w:cs="GHEA Grapalat"/>
          <w:b/>
          <w:bCs/>
          <w:color w:val="000000" w:themeColor="text1"/>
          <w:sz w:val="24"/>
          <w:szCs w:val="24"/>
          <w:lang w:val="hy-AM"/>
        </w:rPr>
        <w:t xml:space="preserve"> </w:t>
      </w:r>
      <w:r w:rsidRPr="00AB66DF">
        <w:rPr>
          <w:rFonts w:ascii="GHEA Grapalat" w:hAnsi="GHEA Grapalat" w:cs="GHEA Grapalat"/>
          <w:color w:val="000000" w:themeColor="text1"/>
          <w:sz w:val="24"/>
          <w:szCs w:val="24"/>
          <w:lang w:val="hy-AM"/>
        </w:rPr>
        <w:lastRenderedPageBreak/>
        <w:t xml:space="preserve">սեփականության անձեռնմխելիության, պայմանագրի ազատության, մասնավոր գործերին որևէ մեկի կամայական միջամտության անթույլատրելիության, քաղաքացիական իրավունքների անարգել իրականացման անհրաժեշտության, խախտված իրավունքների վերականգնման ապահովման, դրանց դատական պաշտպանության սկզբունքներով ամրագրված երաշխիքներից։ Պետությունը </w:t>
      </w:r>
      <w:r w:rsidRPr="00AB66DF">
        <w:rPr>
          <w:rFonts w:ascii="GHEA Grapalat" w:hAnsi="GHEA Grapalat"/>
          <w:bCs/>
          <w:sz w:val="24"/>
          <w:szCs w:val="24"/>
          <w:lang w:val="af-ZA"/>
        </w:rPr>
        <w:t>(</w:t>
      </w:r>
      <w:r w:rsidRPr="00AB66DF">
        <w:rPr>
          <w:rFonts w:ascii="GHEA Grapalat" w:hAnsi="GHEA Grapalat"/>
          <w:sz w:val="24"/>
          <w:szCs w:val="24"/>
          <w:lang w:val="hy-AM"/>
        </w:rPr>
        <w:t>համայնքը)</w:t>
      </w:r>
      <w:r w:rsidRPr="00AB66DF">
        <w:rPr>
          <w:rFonts w:ascii="GHEA Grapalat" w:hAnsi="GHEA Grapalat" w:cs="GHEA Grapalat"/>
          <w:color w:val="000000" w:themeColor="text1"/>
          <w:sz w:val="24"/>
          <w:szCs w:val="24"/>
          <w:lang w:val="hy-AM"/>
        </w:rPr>
        <w:t xml:space="preserve">՝ որպես սեփականատեր, բացառիկ իրավունք ունի իր հայեցողությամբ գույքի նկատմամբ կատարել </w:t>
      </w:r>
      <w:r w:rsidRPr="00AB66DF">
        <w:rPr>
          <w:rFonts w:ascii="GHEA Grapalat" w:hAnsi="GHEA Grapalat"/>
          <w:color w:val="000000" w:themeColor="text1"/>
          <w:sz w:val="24"/>
          <w:szCs w:val="24"/>
          <w:lang w:val="hy-AM"/>
        </w:rPr>
        <w:t>o</w:t>
      </w:r>
      <w:r w:rsidRPr="00AB66DF">
        <w:rPr>
          <w:rFonts w:ascii="GHEA Grapalat" w:hAnsi="GHEA Grapalat" w:cs="Sylfaen"/>
          <w:color w:val="000000" w:themeColor="text1"/>
          <w:sz w:val="24"/>
          <w:szCs w:val="24"/>
          <w:lang w:val="hy-AM"/>
        </w:rPr>
        <w:t>րենքին</w:t>
      </w:r>
      <w:r w:rsidRPr="00AB66DF">
        <w:rPr>
          <w:rFonts w:ascii="GHEA Grapalat" w:hAnsi="GHEA Grapalat"/>
          <w:color w:val="000000" w:themeColor="text1"/>
          <w:sz w:val="24"/>
          <w:szCs w:val="24"/>
          <w:lang w:val="hy-AM"/>
        </w:rPr>
        <w:t xml:space="preserve"> </w:t>
      </w:r>
      <w:r w:rsidRPr="00AB66DF">
        <w:rPr>
          <w:rFonts w:ascii="GHEA Grapalat" w:hAnsi="GHEA Grapalat" w:cs="Sylfaen"/>
          <w:color w:val="000000" w:themeColor="text1"/>
          <w:sz w:val="24"/>
          <w:szCs w:val="24"/>
          <w:lang w:val="hy-AM"/>
        </w:rPr>
        <w:t>չհակա</w:t>
      </w:r>
      <w:r w:rsidRPr="00AB66DF">
        <w:rPr>
          <w:rFonts w:ascii="GHEA Grapalat" w:hAnsi="GHEA Grapalat"/>
          <w:color w:val="000000" w:themeColor="text1"/>
          <w:sz w:val="24"/>
          <w:szCs w:val="24"/>
          <w:lang w:val="hy-AM"/>
        </w:rPr>
        <w:t>u</w:t>
      </w:r>
      <w:r w:rsidRPr="00AB66DF">
        <w:rPr>
          <w:rFonts w:ascii="GHEA Grapalat" w:hAnsi="GHEA Grapalat" w:cs="Sylfaen"/>
          <w:color w:val="000000" w:themeColor="text1"/>
          <w:sz w:val="24"/>
          <w:szCs w:val="24"/>
          <w:lang w:val="hy-AM"/>
        </w:rPr>
        <w:t>ող</w:t>
      </w:r>
      <w:r w:rsidRPr="00AB66DF">
        <w:rPr>
          <w:rFonts w:ascii="GHEA Grapalat" w:hAnsi="GHEA Grapalat"/>
          <w:color w:val="000000" w:themeColor="text1"/>
          <w:sz w:val="24"/>
          <w:szCs w:val="24"/>
          <w:lang w:val="hy-AM"/>
        </w:rPr>
        <w:t xml:space="preserve"> </w:t>
      </w:r>
      <w:r w:rsidRPr="00AB66DF">
        <w:rPr>
          <w:rFonts w:ascii="GHEA Grapalat" w:hAnsi="GHEA Grapalat" w:cs="Sylfaen"/>
          <w:color w:val="000000" w:themeColor="text1"/>
          <w:sz w:val="24"/>
          <w:szCs w:val="24"/>
          <w:lang w:val="hy-AM"/>
        </w:rPr>
        <w:t>և</w:t>
      </w:r>
      <w:r w:rsidRPr="00AB66DF">
        <w:rPr>
          <w:rFonts w:ascii="GHEA Grapalat" w:hAnsi="GHEA Grapalat"/>
          <w:color w:val="000000" w:themeColor="text1"/>
          <w:sz w:val="24"/>
          <w:szCs w:val="24"/>
          <w:lang w:val="hy-AM"/>
        </w:rPr>
        <w:t xml:space="preserve"> </w:t>
      </w:r>
      <w:r w:rsidRPr="00AB66DF">
        <w:rPr>
          <w:rFonts w:ascii="GHEA Grapalat" w:hAnsi="GHEA Grapalat" w:cs="Sylfaen"/>
          <w:color w:val="000000" w:themeColor="text1"/>
          <w:sz w:val="24"/>
          <w:szCs w:val="24"/>
          <w:lang w:val="hy-AM"/>
        </w:rPr>
        <w:t>այլ</w:t>
      </w:r>
      <w:r w:rsidRPr="00AB66DF">
        <w:rPr>
          <w:rFonts w:ascii="GHEA Grapalat" w:hAnsi="GHEA Grapalat"/>
          <w:color w:val="000000" w:themeColor="text1"/>
          <w:sz w:val="24"/>
          <w:szCs w:val="24"/>
          <w:lang w:val="hy-AM"/>
        </w:rPr>
        <w:t xml:space="preserve"> </w:t>
      </w:r>
      <w:r w:rsidRPr="00AB66DF">
        <w:rPr>
          <w:rFonts w:ascii="GHEA Grapalat" w:hAnsi="GHEA Grapalat" w:cs="Sylfaen"/>
          <w:color w:val="000000" w:themeColor="text1"/>
          <w:sz w:val="24"/>
          <w:szCs w:val="24"/>
          <w:lang w:val="hy-AM"/>
        </w:rPr>
        <w:t>անձանց</w:t>
      </w:r>
      <w:r w:rsidRPr="00AB66DF">
        <w:rPr>
          <w:rFonts w:ascii="GHEA Grapalat" w:hAnsi="GHEA Grapalat"/>
          <w:color w:val="000000" w:themeColor="text1"/>
          <w:sz w:val="24"/>
          <w:szCs w:val="24"/>
          <w:lang w:val="hy-AM"/>
        </w:rPr>
        <w:t xml:space="preserve"> </w:t>
      </w:r>
      <w:r w:rsidRPr="00AB66DF">
        <w:rPr>
          <w:rFonts w:ascii="GHEA Grapalat" w:hAnsi="GHEA Grapalat" w:cs="Sylfaen"/>
          <w:color w:val="000000" w:themeColor="text1"/>
          <w:sz w:val="24"/>
          <w:szCs w:val="24"/>
          <w:lang w:val="hy-AM"/>
        </w:rPr>
        <w:t>իրավունքներն</w:t>
      </w:r>
      <w:r w:rsidRPr="00AB66DF">
        <w:rPr>
          <w:rFonts w:ascii="GHEA Grapalat" w:hAnsi="GHEA Grapalat"/>
          <w:color w:val="000000" w:themeColor="text1"/>
          <w:sz w:val="24"/>
          <w:szCs w:val="24"/>
          <w:lang w:val="hy-AM"/>
        </w:rPr>
        <w:t xml:space="preserve"> </w:t>
      </w:r>
      <w:r w:rsidRPr="00AB66DF">
        <w:rPr>
          <w:rFonts w:ascii="GHEA Grapalat" w:hAnsi="GHEA Grapalat" w:cs="Sylfaen"/>
          <w:color w:val="000000" w:themeColor="text1"/>
          <w:sz w:val="24"/>
          <w:szCs w:val="24"/>
          <w:lang w:val="hy-AM"/>
        </w:rPr>
        <w:t>ու</w:t>
      </w:r>
      <w:r w:rsidRPr="00AB66DF">
        <w:rPr>
          <w:rFonts w:ascii="GHEA Grapalat" w:hAnsi="GHEA Grapalat"/>
          <w:color w:val="000000" w:themeColor="text1"/>
          <w:sz w:val="24"/>
          <w:szCs w:val="24"/>
          <w:lang w:val="hy-AM"/>
        </w:rPr>
        <w:t xml:space="preserve"> o</w:t>
      </w:r>
      <w:r w:rsidRPr="00AB66DF">
        <w:rPr>
          <w:rFonts w:ascii="GHEA Grapalat" w:hAnsi="GHEA Grapalat" w:cs="Sylfaen"/>
          <w:color w:val="000000" w:themeColor="text1"/>
          <w:sz w:val="24"/>
          <w:szCs w:val="24"/>
          <w:lang w:val="hy-AM"/>
        </w:rPr>
        <w:t>րենքով</w:t>
      </w:r>
      <w:r w:rsidRPr="00AB66DF">
        <w:rPr>
          <w:rFonts w:ascii="GHEA Grapalat" w:hAnsi="GHEA Grapalat"/>
          <w:color w:val="000000" w:themeColor="text1"/>
          <w:sz w:val="24"/>
          <w:szCs w:val="24"/>
          <w:lang w:val="hy-AM"/>
        </w:rPr>
        <w:t xml:space="preserve"> </w:t>
      </w:r>
      <w:r w:rsidRPr="00AB66DF">
        <w:rPr>
          <w:rFonts w:ascii="GHEA Grapalat" w:hAnsi="GHEA Grapalat" w:cs="Sylfaen"/>
          <w:color w:val="000000" w:themeColor="text1"/>
          <w:sz w:val="24"/>
          <w:szCs w:val="24"/>
          <w:lang w:val="hy-AM"/>
        </w:rPr>
        <w:t>պահպանվող</w:t>
      </w:r>
      <w:r w:rsidRPr="00AB66DF">
        <w:rPr>
          <w:rFonts w:ascii="GHEA Grapalat" w:hAnsi="GHEA Grapalat"/>
          <w:color w:val="000000" w:themeColor="text1"/>
          <w:sz w:val="24"/>
          <w:szCs w:val="24"/>
          <w:lang w:val="hy-AM"/>
        </w:rPr>
        <w:t xml:space="preserve"> </w:t>
      </w:r>
      <w:r w:rsidRPr="00AB66DF">
        <w:rPr>
          <w:rFonts w:ascii="GHEA Grapalat" w:hAnsi="GHEA Grapalat" w:cs="Sylfaen"/>
          <w:color w:val="000000" w:themeColor="text1"/>
          <w:sz w:val="24"/>
          <w:szCs w:val="24"/>
          <w:lang w:val="hy-AM"/>
        </w:rPr>
        <w:t>շահերը</w:t>
      </w:r>
      <w:r w:rsidRPr="00AB66DF">
        <w:rPr>
          <w:rFonts w:ascii="GHEA Grapalat" w:hAnsi="GHEA Grapalat"/>
          <w:color w:val="000000" w:themeColor="text1"/>
          <w:sz w:val="24"/>
          <w:szCs w:val="24"/>
          <w:lang w:val="hy-AM"/>
        </w:rPr>
        <w:t xml:space="preserve"> </w:t>
      </w:r>
      <w:r w:rsidRPr="00AB66DF">
        <w:rPr>
          <w:rFonts w:ascii="GHEA Grapalat" w:hAnsi="GHEA Grapalat" w:cs="Sylfaen"/>
          <w:color w:val="000000" w:themeColor="text1"/>
          <w:sz w:val="24"/>
          <w:szCs w:val="24"/>
          <w:lang w:val="hy-AM"/>
        </w:rPr>
        <w:t>չխախտող</w:t>
      </w:r>
      <w:r w:rsidRPr="00AB66DF">
        <w:rPr>
          <w:rFonts w:ascii="GHEA Grapalat" w:hAnsi="GHEA Grapalat"/>
          <w:color w:val="000000" w:themeColor="text1"/>
          <w:sz w:val="24"/>
          <w:szCs w:val="24"/>
          <w:lang w:val="hy-AM"/>
        </w:rPr>
        <w:t xml:space="preserve"> </w:t>
      </w:r>
      <w:r w:rsidRPr="00AB66DF">
        <w:rPr>
          <w:rFonts w:ascii="GHEA Grapalat" w:hAnsi="GHEA Grapalat" w:cs="Sylfaen"/>
          <w:color w:val="000000" w:themeColor="text1"/>
          <w:sz w:val="24"/>
          <w:szCs w:val="24"/>
          <w:lang w:val="hy-AM"/>
        </w:rPr>
        <w:t>ցանկացած</w:t>
      </w:r>
      <w:r w:rsidRPr="00AB66DF">
        <w:rPr>
          <w:rFonts w:ascii="GHEA Grapalat" w:hAnsi="GHEA Grapalat"/>
          <w:color w:val="000000" w:themeColor="text1"/>
          <w:sz w:val="24"/>
          <w:szCs w:val="24"/>
          <w:lang w:val="hy-AM"/>
        </w:rPr>
        <w:t xml:space="preserve"> </w:t>
      </w:r>
      <w:r w:rsidRPr="00AB66DF">
        <w:rPr>
          <w:rFonts w:ascii="GHEA Grapalat" w:hAnsi="GHEA Grapalat" w:cs="Sylfaen"/>
          <w:color w:val="000000" w:themeColor="text1"/>
          <w:sz w:val="24"/>
          <w:szCs w:val="24"/>
          <w:lang w:val="hy-AM"/>
        </w:rPr>
        <w:t>գործողություն</w:t>
      </w:r>
      <w:r w:rsidRPr="00AB66DF">
        <w:rPr>
          <w:rFonts w:ascii="GHEA Grapalat" w:hAnsi="GHEA Grapalat"/>
          <w:color w:val="000000" w:themeColor="text1"/>
          <w:sz w:val="24"/>
          <w:szCs w:val="24"/>
          <w:lang w:val="hy-AM"/>
        </w:rPr>
        <w:t>,</w:t>
      </w:r>
      <w:r w:rsidRPr="00AB66DF">
        <w:rPr>
          <w:rFonts w:ascii="GHEA Grapalat" w:hAnsi="GHEA Grapalat" w:cs="GHEA Grapalat"/>
          <w:color w:val="000000" w:themeColor="text1"/>
          <w:sz w:val="24"/>
          <w:szCs w:val="24"/>
          <w:lang w:val="hy-AM"/>
        </w:rPr>
        <w:t xml:space="preserve"> որը դրսևորվում է օրենսդրի կողմից չսահմանափակված եղանակով տնօրինելու միջոցով, այն է՝ </w:t>
      </w:r>
      <w:r w:rsidRPr="00AB66DF">
        <w:rPr>
          <w:rFonts w:ascii="GHEA Grapalat" w:hAnsi="GHEA Grapalat" w:cs="Sylfaen"/>
          <w:color w:val="000000" w:themeColor="text1"/>
          <w:sz w:val="24"/>
          <w:szCs w:val="24"/>
          <w:lang w:val="hy-AM"/>
        </w:rPr>
        <w:t>իր</w:t>
      </w:r>
      <w:r w:rsidRPr="00AB66DF">
        <w:rPr>
          <w:rFonts w:ascii="GHEA Grapalat" w:hAnsi="GHEA Grapalat"/>
          <w:color w:val="000000" w:themeColor="text1"/>
          <w:sz w:val="24"/>
          <w:szCs w:val="24"/>
          <w:lang w:val="hy-AM"/>
        </w:rPr>
        <w:t xml:space="preserve"> </w:t>
      </w:r>
      <w:r w:rsidRPr="00AB66DF">
        <w:rPr>
          <w:rFonts w:ascii="GHEA Grapalat" w:hAnsi="GHEA Grapalat" w:cs="Sylfaen"/>
          <w:color w:val="000000" w:themeColor="text1"/>
          <w:sz w:val="24"/>
          <w:szCs w:val="24"/>
          <w:lang w:val="hy-AM"/>
        </w:rPr>
        <w:t>գույքը</w:t>
      </w:r>
      <w:r w:rsidRPr="00AB66DF">
        <w:rPr>
          <w:rFonts w:ascii="GHEA Grapalat" w:hAnsi="GHEA Grapalat"/>
          <w:color w:val="000000" w:themeColor="text1"/>
          <w:sz w:val="24"/>
          <w:szCs w:val="24"/>
          <w:lang w:val="hy-AM"/>
        </w:rPr>
        <w:t xml:space="preserve"> </w:t>
      </w:r>
      <w:r w:rsidRPr="00AB66DF">
        <w:rPr>
          <w:rFonts w:ascii="GHEA Grapalat" w:hAnsi="GHEA Grapalat" w:cs="Sylfaen"/>
          <w:color w:val="000000" w:themeColor="text1"/>
          <w:sz w:val="24"/>
          <w:szCs w:val="24"/>
          <w:lang w:val="hy-AM"/>
        </w:rPr>
        <w:t>որպե</w:t>
      </w:r>
      <w:r w:rsidRPr="00AB66DF">
        <w:rPr>
          <w:rFonts w:ascii="GHEA Grapalat" w:hAnsi="GHEA Grapalat"/>
          <w:color w:val="000000" w:themeColor="text1"/>
          <w:sz w:val="24"/>
          <w:szCs w:val="24"/>
          <w:lang w:val="hy-AM"/>
        </w:rPr>
        <w:t>u u</w:t>
      </w:r>
      <w:r w:rsidRPr="00AB66DF">
        <w:rPr>
          <w:rFonts w:ascii="GHEA Grapalat" w:hAnsi="GHEA Grapalat" w:cs="Sylfaen"/>
          <w:color w:val="000000" w:themeColor="text1"/>
          <w:sz w:val="24"/>
          <w:szCs w:val="24"/>
          <w:lang w:val="hy-AM"/>
        </w:rPr>
        <w:t>եփականություն</w:t>
      </w:r>
      <w:r w:rsidRPr="00AB66DF">
        <w:rPr>
          <w:rFonts w:ascii="GHEA Grapalat" w:hAnsi="GHEA Grapalat"/>
          <w:color w:val="000000" w:themeColor="text1"/>
          <w:sz w:val="24"/>
          <w:szCs w:val="24"/>
          <w:lang w:val="hy-AM"/>
        </w:rPr>
        <w:t xml:space="preserve"> </w:t>
      </w:r>
      <w:r w:rsidRPr="00AB66DF">
        <w:rPr>
          <w:rFonts w:ascii="GHEA Grapalat" w:hAnsi="GHEA Grapalat" w:cs="Sylfaen"/>
          <w:color w:val="000000" w:themeColor="text1"/>
          <w:sz w:val="24"/>
          <w:szCs w:val="24"/>
          <w:lang w:val="hy-AM"/>
        </w:rPr>
        <w:t>այլ</w:t>
      </w:r>
      <w:r w:rsidRPr="00AB66DF">
        <w:rPr>
          <w:rFonts w:ascii="GHEA Grapalat" w:hAnsi="GHEA Grapalat"/>
          <w:color w:val="000000" w:themeColor="text1"/>
          <w:sz w:val="24"/>
          <w:szCs w:val="24"/>
          <w:lang w:val="hy-AM"/>
        </w:rPr>
        <w:t xml:space="preserve"> </w:t>
      </w:r>
      <w:r w:rsidRPr="00AB66DF">
        <w:rPr>
          <w:rFonts w:ascii="GHEA Grapalat" w:hAnsi="GHEA Grapalat" w:cs="Sylfaen"/>
          <w:color w:val="000000" w:themeColor="text1"/>
          <w:sz w:val="24"/>
          <w:szCs w:val="24"/>
          <w:lang w:val="hy-AM"/>
        </w:rPr>
        <w:t xml:space="preserve">անձանց </w:t>
      </w:r>
      <w:r w:rsidRPr="00AB66DF">
        <w:rPr>
          <w:rFonts w:ascii="GHEA Grapalat" w:hAnsi="GHEA Grapalat"/>
          <w:color w:val="000000" w:themeColor="text1"/>
          <w:sz w:val="24"/>
          <w:szCs w:val="24"/>
          <w:lang w:val="hy-AM"/>
        </w:rPr>
        <w:t>o</w:t>
      </w:r>
      <w:r w:rsidRPr="00AB66DF">
        <w:rPr>
          <w:rFonts w:ascii="GHEA Grapalat" w:hAnsi="GHEA Grapalat" w:cs="Sylfaen"/>
          <w:color w:val="000000" w:themeColor="text1"/>
          <w:sz w:val="24"/>
          <w:szCs w:val="24"/>
          <w:lang w:val="hy-AM"/>
        </w:rPr>
        <w:t>տարելով</w:t>
      </w:r>
      <w:r w:rsidRPr="00AB66DF">
        <w:rPr>
          <w:rFonts w:ascii="GHEA Grapalat" w:hAnsi="GHEA Grapalat"/>
          <w:color w:val="000000" w:themeColor="text1"/>
          <w:sz w:val="24"/>
          <w:szCs w:val="24"/>
          <w:lang w:val="hy-AM"/>
        </w:rPr>
        <w:t xml:space="preserve">, </w:t>
      </w:r>
      <w:r w:rsidRPr="00AB66DF">
        <w:rPr>
          <w:rFonts w:ascii="GHEA Grapalat" w:hAnsi="GHEA Grapalat" w:cs="Sylfaen"/>
          <w:color w:val="000000" w:themeColor="text1"/>
          <w:sz w:val="24"/>
          <w:szCs w:val="24"/>
          <w:lang w:val="hy-AM"/>
        </w:rPr>
        <w:t>այդ</w:t>
      </w:r>
      <w:r w:rsidRPr="00AB66DF">
        <w:rPr>
          <w:rFonts w:ascii="GHEA Grapalat" w:hAnsi="GHEA Grapalat"/>
          <w:color w:val="000000" w:themeColor="text1"/>
          <w:sz w:val="24"/>
          <w:szCs w:val="24"/>
          <w:lang w:val="hy-AM"/>
        </w:rPr>
        <w:t xml:space="preserve"> </w:t>
      </w:r>
      <w:r w:rsidRPr="00AB66DF">
        <w:rPr>
          <w:rFonts w:ascii="GHEA Grapalat" w:hAnsi="GHEA Grapalat" w:cs="Sylfaen"/>
          <w:color w:val="000000" w:themeColor="text1"/>
          <w:sz w:val="24"/>
          <w:szCs w:val="24"/>
          <w:lang w:val="hy-AM"/>
        </w:rPr>
        <w:t>գույքի</w:t>
      </w:r>
      <w:r w:rsidRPr="00AB66DF">
        <w:rPr>
          <w:rFonts w:ascii="GHEA Grapalat" w:hAnsi="GHEA Grapalat"/>
          <w:color w:val="000000" w:themeColor="text1"/>
          <w:sz w:val="24"/>
          <w:szCs w:val="24"/>
          <w:lang w:val="hy-AM"/>
        </w:rPr>
        <w:t xml:space="preserve"> o</w:t>
      </w:r>
      <w:r w:rsidRPr="00AB66DF">
        <w:rPr>
          <w:rFonts w:ascii="GHEA Grapalat" w:hAnsi="GHEA Grapalat" w:cs="Sylfaen"/>
          <w:color w:val="000000" w:themeColor="text1"/>
          <w:sz w:val="24"/>
          <w:szCs w:val="24"/>
          <w:lang w:val="hy-AM"/>
        </w:rPr>
        <w:t>գտագործման</w:t>
      </w:r>
      <w:r w:rsidRPr="00AB66DF">
        <w:rPr>
          <w:rFonts w:ascii="GHEA Grapalat" w:hAnsi="GHEA Grapalat"/>
          <w:color w:val="000000" w:themeColor="text1"/>
          <w:sz w:val="24"/>
          <w:szCs w:val="24"/>
          <w:lang w:val="hy-AM"/>
        </w:rPr>
        <w:t xml:space="preserve">, </w:t>
      </w:r>
      <w:r w:rsidRPr="00AB66DF">
        <w:rPr>
          <w:rFonts w:ascii="GHEA Grapalat" w:hAnsi="GHEA Grapalat" w:cs="Sylfaen"/>
          <w:color w:val="000000" w:themeColor="text1"/>
          <w:sz w:val="24"/>
          <w:szCs w:val="24"/>
          <w:lang w:val="hy-AM"/>
        </w:rPr>
        <w:t>տիրապետման</w:t>
      </w:r>
      <w:r w:rsidRPr="00AB66DF">
        <w:rPr>
          <w:rFonts w:ascii="GHEA Grapalat" w:hAnsi="GHEA Grapalat"/>
          <w:color w:val="000000" w:themeColor="text1"/>
          <w:sz w:val="24"/>
          <w:szCs w:val="24"/>
          <w:lang w:val="hy-AM"/>
        </w:rPr>
        <w:t xml:space="preserve"> </w:t>
      </w:r>
      <w:r w:rsidRPr="00AB66DF">
        <w:rPr>
          <w:rFonts w:ascii="GHEA Grapalat" w:hAnsi="GHEA Grapalat" w:cs="Sylfaen"/>
          <w:color w:val="000000" w:themeColor="text1"/>
          <w:sz w:val="24"/>
          <w:szCs w:val="24"/>
          <w:lang w:val="hy-AM"/>
        </w:rPr>
        <w:t>և</w:t>
      </w:r>
      <w:r w:rsidRPr="00AB66DF">
        <w:rPr>
          <w:rFonts w:ascii="GHEA Grapalat" w:hAnsi="GHEA Grapalat"/>
          <w:color w:val="000000" w:themeColor="text1"/>
          <w:sz w:val="24"/>
          <w:szCs w:val="24"/>
          <w:lang w:val="hy-AM"/>
        </w:rPr>
        <w:t xml:space="preserve"> </w:t>
      </w:r>
      <w:r w:rsidRPr="00AB66DF">
        <w:rPr>
          <w:rFonts w:ascii="GHEA Grapalat" w:hAnsi="GHEA Grapalat" w:cs="Sylfaen"/>
          <w:color w:val="000000" w:themeColor="text1"/>
          <w:sz w:val="24"/>
          <w:szCs w:val="24"/>
          <w:lang w:val="hy-AM"/>
        </w:rPr>
        <w:t>տն</w:t>
      </w:r>
      <w:r w:rsidRPr="00AB66DF">
        <w:rPr>
          <w:rFonts w:ascii="GHEA Grapalat" w:hAnsi="GHEA Grapalat"/>
          <w:color w:val="000000" w:themeColor="text1"/>
          <w:sz w:val="24"/>
          <w:szCs w:val="24"/>
          <w:lang w:val="hy-AM"/>
        </w:rPr>
        <w:t>o</w:t>
      </w:r>
      <w:r w:rsidRPr="00AB66DF">
        <w:rPr>
          <w:rFonts w:ascii="GHEA Grapalat" w:hAnsi="GHEA Grapalat" w:cs="Sylfaen"/>
          <w:color w:val="000000" w:themeColor="text1"/>
          <w:sz w:val="24"/>
          <w:szCs w:val="24"/>
          <w:lang w:val="hy-AM"/>
        </w:rPr>
        <w:t>րինման</w:t>
      </w:r>
      <w:r w:rsidRPr="00AB66DF">
        <w:rPr>
          <w:rFonts w:ascii="GHEA Grapalat" w:hAnsi="GHEA Grapalat"/>
          <w:color w:val="000000" w:themeColor="text1"/>
          <w:sz w:val="24"/>
          <w:szCs w:val="24"/>
          <w:lang w:val="hy-AM"/>
        </w:rPr>
        <w:t xml:space="preserve"> </w:t>
      </w:r>
      <w:r w:rsidRPr="00AB66DF">
        <w:rPr>
          <w:rFonts w:ascii="GHEA Grapalat" w:hAnsi="GHEA Grapalat" w:cs="Sylfaen"/>
          <w:color w:val="000000" w:themeColor="text1"/>
          <w:sz w:val="24"/>
          <w:szCs w:val="24"/>
          <w:lang w:val="hy-AM"/>
        </w:rPr>
        <w:t>իրավունքները նրանց</w:t>
      </w:r>
      <w:r w:rsidRPr="00AB66DF">
        <w:rPr>
          <w:rFonts w:ascii="GHEA Grapalat" w:hAnsi="GHEA Grapalat"/>
          <w:color w:val="000000" w:themeColor="text1"/>
          <w:sz w:val="24"/>
          <w:szCs w:val="24"/>
          <w:lang w:val="hy-AM"/>
        </w:rPr>
        <w:t xml:space="preserve"> </w:t>
      </w:r>
      <w:r w:rsidRPr="00AB66DF">
        <w:rPr>
          <w:rFonts w:ascii="GHEA Grapalat" w:hAnsi="GHEA Grapalat" w:cs="Sylfaen"/>
          <w:color w:val="000000" w:themeColor="text1"/>
          <w:sz w:val="24"/>
          <w:szCs w:val="24"/>
          <w:lang w:val="hy-AM"/>
        </w:rPr>
        <w:t>փոխանցելով</w:t>
      </w:r>
      <w:r w:rsidRPr="00AB66DF">
        <w:rPr>
          <w:rFonts w:ascii="GHEA Grapalat" w:hAnsi="GHEA Grapalat"/>
          <w:color w:val="000000" w:themeColor="text1"/>
          <w:sz w:val="24"/>
          <w:szCs w:val="24"/>
          <w:lang w:val="hy-AM"/>
        </w:rPr>
        <w:t xml:space="preserve">, </w:t>
      </w:r>
      <w:r w:rsidRPr="00AB66DF">
        <w:rPr>
          <w:rFonts w:ascii="GHEA Grapalat" w:hAnsi="GHEA Grapalat" w:cs="Sylfaen"/>
          <w:color w:val="000000" w:themeColor="text1"/>
          <w:sz w:val="24"/>
          <w:szCs w:val="24"/>
          <w:lang w:val="hy-AM"/>
        </w:rPr>
        <w:t>գույքը</w:t>
      </w:r>
      <w:r w:rsidRPr="00AB66DF">
        <w:rPr>
          <w:rFonts w:ascii="GHEA Grapalat" w:hAnsi="GHEA Grapalat"/>
          <w:color w:val="000000" w:themeColor="text1"/>
          <w:sz w:val="24"/>
          <w:szCs w:val="24"/>
          <w:lang w:val="hy-AM"/>
        </w:rPr>
        <w:t xml:space="preserve"> </w:t>
      </w:r>
      <w:r w:rsidRPr="00AB66DF">
        <w:rPr>
          <w:rFonts w:ascii="GHEA Grapalat" w:hAnsi="GHEA Grapalat" w:cs="Sylfaen"/>
          <w:color w:val="000000" w:themeColor="text1"/>
          <w:sz w:val="24"/>
          <w:szCs w:val="24"/>
          <w:lang w:val="hy-AM"/>
        </w:rPr>
        <w:t>գրավ</w:t>
      </w:r>
      <w:r w:rsidRPr="00AB66DF">
        <w:rPr>
          <w:rFonts w:ascii="GHEA Grapalat" w:hAnsi="GHEA Grapalat"/>
          <w:color w:val="000000" w:themeColor="text1"/>
          <w:sz w:val="24"/>
          <w:szCs w:val="24"/>
          <w:lang w:val="hy-AM"/>
        </w:rPr>
        <w:t xml:space="preserve"> </w:t>
      </w:r>
      <w:r w:rsidRPr="00AB66DF">
        <w:rPr>
          <w:rFonts w:ascii="GHEA Grapalat" w:hAnsi="GHEA Grapalat" w:cs="Sylfaen"/>
          <w:color w:val="000000" w:themeColor="text1"/>
          <w:sz w:val="24"/>
          <w:szCs w:val="24"/>
          <w:lang w:val="hy-AM"/>
        </w:rPr>
        <w:t>դնելով</w:t>
      </w:r>
      <w:r w:rsidRPr="00AB66DF">
        <w:rPr>
          <w:rFonts w:ascii="GHEA Grapalat" w:hAnsi="GHEA Grapalat"/>
          <w:color w:val="000000" w:themeColor="text1"/>
          <w:sz w:val="24"/>
          <w:szCs w:val="24"/>
          <w:lang w:val="hy-AM"/>
        </w:rPr>
        <w:t xml:space="preserve"> </w:t>
      </w:r>
      <w:r w:rsidRPr="00AB66DF">
        <w:rPr>
          <w:rFonts w:ascii="GHEA Grapalat" w:hAnsi="GHEA Grapalat" w:cs="Sylfaen"/>
          <w:color w:val="000000" w:themeColor="text1"/>
          <w:sz w:val="24"/>
          <w:szCs w:val="24"/>
          <w:lang w:val="hy-AM"/>
        </w:rPr>
        <w:t>կամ</w:t>
      </w:r>
      <w:r w:rsidRPr="00AB66DF">
        <w:rPr>
          <w:rFonts w:ascii="GHEA Grapalat" w:hAnsi="GHEA Grapalat"/>
          <w:color w:val="000000" w:themeColor="text1"/>
          <w:sz w:val="24"/>
          <w:szCs w:val="24"/>
          <w:lang w:val="hy-AM"/>
        </w:rPr>
        <w:t xml:space="preserve"> </w:t>
      </w:r>
      <w:r w:rsidRPr="00AB66DF">
        <w:rPr>
          <w:rFonts w:ascii="GHEA Grapalat" w:hAnsi="GHEA Grapalat" w:cs="Sylfaen"/>
          <w:color w:val="000000" w:themeColor="text1"/>
          <w:sz w:val="24"/>
          <w:szCs w:val="24"/>
          <w:lang w:val="hy-AM"/>
        </w:rPr>
        <w:t>այլ</w:t>
      </w:r>
      <w:r w:rsidRPr="00AB66DF">
        <w:rPr>
          <w:rFonts w:ascii="GHEA Grapalat" w:hAnsi="GHEA Grapalat"/>
          <w:color w:val="000000" w:themeColor="text1"/>
          <w:sz w:val="24"/>
          <w:szCs w:val="24"/>
          <w:lang w:val="hy-AM"/>
        </w:rPr>
        <w:t xml:space="preserve"> </w:t>
      </w:r>
      <w:r w:rsidRPr="00AB66DF">
        <w:rPr>
          <w:rFonts w:ascii="GHEA Grapalat" w:hAnsi="GHEA Grapalat" w:cs="Sylfaen"/>
          <w:color w:val="000000" w:themeColor="text1"/>
          <w:sz w:val="24"/>
          <w:szCs w:val="24"/>
          <w:lang w:val="hy-AM"/>
        </w:rPr>
        <w:t>եղանակով տն</w:t>
      </w:r>
      <w:r w:rsidRPr="00AB66DF">
        <w:rPr>
          <w:rFonts w:ascii="GHEA Grapalat" w:hAnsi="GHEA Grapalat"/>
          <w:color w:val="000000" w:themeColor="text1"/>
          <w:sz w:val="24"/>
          <w:szCs w:val="24"/>
          <w:lang w:val="hy-AM"/>
        </w:rPr>
        <w:t>o</w:t>
      </w:r>
      <w:r w:rsidRPr="00AB66DF">
        <w:rPr>
          <w:rFonts w:ascii="GHEA Grapalat" w:hAnsi="GHEA Grapalat" w:cs="Sylfaen"/>
          <w:color w:val="000000" w:themeColor="text1"/>
          <w:sz w:val="24"/>
          <w:szCs w:val="24"/>
          <w:lang w:val="hy-AM"/>
        </w:rPr>
        <w:t>րինել</w:t>
      </w:r>
      <w:r w:rsidRPr="00AB66DF">
        <w:rPr>
          <w:rFonts w:ascii="GHEA Grapalat" w:hAnsi="GHEA Grapalat"/>
          <w:color w:val="000000" w:themeColor="text1"/>
          <w:sz w:val="24"/>
          <w:szCs w:val="24"/>
          <w:lang w:val="hy-AM"/>
        </w:rPr>
        <w:t>ով</w:t>
      </w:r>
      <w:r w:rsidRPr="00AB66DF">
        <w:rPr>
          <w:rFonts w:ascii="GHEA Grapalat" w:hAnsi="GHEA Grapalat" w:cs="Times Armenian"/>
          <w:color w:val="000000" w:themeColor="text1"/>
          <w:sz w:val="24"/>
          <w:szCs w:val="24"/>
          <w:lang w:val="hy-AM"/>
        </w:rPr>
        <w:t xml:space="preserve">։ Գույքի ճակատագիրը որոշելուն ուղղված այդ գործողությունների կատարմամբ պետությունը </w:t>
      </w:r>
      <w:r w:rsidRPr="00AB66DF">
        <w:rPr>
          <w:rFonts w:ascii="GHEA Grapalat" w:hAnsi="GHEA Grapalat"/>
          <w:bCs/>
          <w:sz w:val="24"/>
          <w:szCs w:val="24"/>
          <w:lang w:val="af-ZA"/>
        </w:rPr>
        <w:t>(</w:t>
      </w:r>
      <w:r w:rsidRPr="00AB66DF">
        <w:rPr>
          <w:rFonts w:ascii="GHEA Grapalat" w:hAnsi="GHEA Grapalat"/>
          <w:sz w:val="24"/>
          <w:szCs w:val="24"/>
          <w:lang w:val="hy-AM"/>
        </w:rPr>
        <w:t>համայնքը)</w:t>
      </w:r>
      <w:r w:rsidRPr="00AB66DF">
        <w:rPr>
          <w:rFonts w:ascii="GHEA Grapalat" w:hAnsi="GHEA Grapalat" w:cs="GHEA Grapalat"/>
          <w:color w:val="000000" w:themeColor="text1"/>
          <w:sz w:val="24"/>
          <w:szCs w:val="24"/>
          <w:lang w:val="hy-AM"/>
        </w:rPr>
        <w:t xml:space="preserve"> </w:t>
      </w:r>
      <w:r w:rsidRPr="00AB66DF">
        <w:rPr>
          <w:rFonts w:ascii="GHEA Grapalat" w:hAnsi="GHEA Grapalat" w:cs="Times Armenian"/>
          <w:color w:val="000000" w:themeColor="text1"/>
          <w:sz w:val="24"/>
          <w:szCs w:val="24"/>
          <w:lang w:val="hy-AM"/>
        </w:rPr>
        <w:t xml:space="preserve">արտահայտում է իր ներքին ցանկությունը՝ կամքը, որը դրսևորվում է իրավական հետևանքներ առաջացնող գործարքներ կնքելու միջոցով։ </w:t>
      </w:r>
    </w:p>
    <w:p w14:paraId="77663317" w14:textId="77777777" w:rsidR="00A628AC" w:rsidRPr="00AB66DF" w:rsidRDefault="00A628AC" w:rsidP="00A628AC">
      <w:pPr>
        <w:pStyle w:val="BodyText"/>
        <w:tabs>
          <w:tab w:val="left" w:pos="567"/>
          <w:tab w:val="left" w:pos="9900"/>
        </w:tabs>
        <w:spacing w:line="276" w:lineRule="auto"/>
        <w:ind w:right="-75" w:firstLine="567"/>
        <w:rPr>
          <w:rFonts w:ascii="GHEA Grapalat" w:hAnsi="GHEA Grapalat"/>
          <w:color w:val="000000"/>
          <w:sz w:val="24"/>
          <w:szCs w:val="24"/>
          <w:lang w:val="hy-AM"/>
        </w:rPr>
      </w:pPr>
      <w:bookmarkStart w:id="9" w:name="_Hlk183617345"/>
      <w:r w:rsidRPr="00AB66DF">
        <w:rPr>
          <w:rFonts w:ascii="GHEA Grapalat" w:hAnsi="GHEA Grapalat" w:cs="Times Armenian"/>
          <w:sz w:val="24"/>
          <w:szCs w:val="24"/>
          <w:lang w:val="hy-AM"/>
        </w:rPr>
        <w:t xml:space="preserve">5.8. ՀՀ քաղաքացիական օրենսգրքի 463-րդ հոդվածի 1-ին կետի համաձայն՝ </w:t>
      </w:r>
      <w:r w:rsidRPr="00AB66DF">
        <w:rPr>
          <w:rFonts w:ascii="GHEA Grapalat" w:hAnsi="GHEA Grapalat"/>
          <w:color w:val="000000"/>
          <w:sz w:val="24"/>
          <w:szCs w:val="24"/>
          <w:lang w:val="hy-AM"/>
        </w:rPr>
        <w:t xml:space="preserve">պայմանագիրը, եթե այլ բան չի բխում դրա էությունից, կարող է կնքվել սակարկությունների միջոցով: Պայմանագիրը կնքվում է սակարկություններում հաղթած անձի հետ: </w:t>
      </w:r>
    </w:p>
    <w:p w14:paraId="26C2FD88" w14:textId="77777777" w:rsidR="00A628AC" w:rsidRPr="00AB66DF" w:rsidRDefault="00A628AC" w:rsidP="00A628AC">
      <w:pPr>
        <w:pStyle w:val="BodyText"/>
        <w:tabs>
          <w:tab w:val="left" w:pos="567"/>
          <w:tab w:val="left" w:pos="9900"/>
        </w:tabs>
        <w:spacing w:line="276" w:lineRule="auto"/>
        <w:ind w:right="-75" w:firstLine="567"/>
        <w:rPr>
          <w:rFonts w:ascii="GHEA Grapalat" w:hAnsi="GHEA Grapalat"/>
          <w:color w:val="000000"/>
          <w:sz w:val="24"/>
          <w:szCs w:val="24"/>
          <w:lang w:val="hy-AM"/>
        </w:rPr>
      </w:pPr>
      <w:r w:rsidRPr="00AB66DF">
        <w:rPr>
          <w:rFonts w:ascii="GHEA Grapalat" w:hAnsi="GHEA Grapalat"/>
          <w:color w:val="000000"/>
          <w:sz w:val="24"/>
          <w:szCs w:val="24"/>
          <w:lang w:val="hy-AM"/>
        </w:rPr>
        <w:t xml:space="preserve">Նույն հոդվածի 2-րդ կետի համաձայն՝ որպես սակարկությունների կազմակերպիչ` կարող է հանդես գալ գույքի սեփականատերը, իրավունքների տիրապետողը, աշխատանքներ կամ ծառայություններ առաջարկողը, ինչպես նաև այն անձը, որը գործում է սեփականատիրոջ կամ իրավատիրոջ հետ կնքված գրավոր պայմանագրի հիման վրա և հանդես է գալիս նրանց կամ իր անունից։ </w:t>
      </w:r>
    </w:p>
    <w:p w14:paraId="21850DC5" w14:textId="77777777" w:rsidR="00A628AC" w:rsidRPr="00AB66DF" w:rsidRDefault="00A628AC" w:rsidP="00A628AC">
      <w:pPr>
        <w:pStyle w:val="BodyText"/>
        <w:tabs>
          <w:tab w:val="left" w:pos="567"/>
          <w:tab w:val="left" w:pos="9900"/>
        </w:tabs>
        <w:spacing w:line="276" w:lineRule="auto"/>
        <w:ind w:right="-75" w:firstLine="567"/>
        <w:rPr>
          <w:rFonts w:ascii="GHEA Grapalat" w:hAnsi="GHEA Grapalat"/>
          <w:color w:val="000000"/>
          <w:sz w:val="24"/>
          <w:szCs w:val="24"/>
          <w:lang w:val="hy-AM"/>
        </w:rPr>
      </w:pPr>
      <w:r w:rsidRPr="00AB66DF">
        <w:rPr>
          <w:rFonts w:ascii="GHEA Grapalat" w:hAnsi="GHEA Grapalat"/>
          <w:color w:val="000000"/>
          <w:sz w:val="24"/>
          <w:szCs w:val="24"/>
          <w:lang w:val="hy-AM"/>
        </w:rPr>
        <w:t xml:space="preserve">Նույն հոդվածի 3-րդ կետի համաձայն՝ նույն օրենսգրքում կամ այլ օրենքում նշված դեպքերում գույքը կամ գույքային իրավունքը վաճառելու մասին պայմանագրերը կարող են կնքվել միայն սակարկությունների միջոցով: </w:t>
      </w:r>
    </w:p>
    <w:p w14:paraId="086DFD5C" w14:textId="77777777" w:rsidR="00A628AC" w:rsidRPr="00AB66DF" w:rsidRDefault="00A628AC" w:rsidP="00A628AC">
      <w:pPr>
        <w:tabs>
          <w:tab w:val="left" w:pos="567"/>
          <w:tab w:val="left" w:pos="3686"/>
        </w:tabs>
        <w:spacing w:after="0"/>
        <w:ind w:right="-75" w:firstLine="567"/>
        <w:jc w:val="both"/>
        <w:rPr>
          <w:rFonts w:ascii="GHEA Grapalat" w:hAnsi="GHEA Grapalat"/>
          <w:color w:val="000000"/>
          <w:sz w:val="24"/>
          <w:szCs w:val="24"/>
          <w:lang w:val="hy-AM"/>
        </w:rPr>
      </w:pPr>
      <w:r w:rsidRPr="00AB66DF">
        <w:rPr>
          <w:rFonts w:ascii="GHEA Grapalat" w:hAnsi="GHEA Grapalat"/>
          <w:color w:val="000000"/>
          <w:sz w:val="24"/>
          <w:szCs w:val="24"/>
          <w:lang w:val="hy-AM"/>
        </w:rPr>
        <w:t xml:space="preserve">Նույն հոդվածի 4-րդ կետի համաձայն՝ սակարկություններն անց են կացվում աճուրդի կամ մրցույթի ձևով: Աճուրդում հաղթած է համարվում առավել բարձր գին առաջարկած անձը, իսկ մրցույթում` այն անձը, որը սակարկությունների կազմակերպիչների կողմից նախապես նշանակված մրցութային հանձնաժողովի եզրակացությամբ առաջարկել է լավագույն պայմաններ: Սակարկությունների ձևը որոշում է վաճառվող գույքի սեփականատերը կամ իրացվող գույքային իրավունք տիրապետողը, եթե այլ բան նախատեսված չէ օրենքով։ </w:t>
      </w:r>
    </w:p>
    <w:p w14:paraId="7E9D6E23" w14:textId="77777777" w:rsidR="00A628AC" w:rsidRPr="00AB66DF" w:rsidRDefault="00A628AC" w:rsidP="00A628AC">
      <w:pPr>
        <w:tabs>
          <w:tab w:val="left" w:pos="709"/>
          <w:tab w:val="left" w:pos="851"/>
          <w:tab w:val="left" w:pos="990"/>
        </w:tabs>
        <w:spacing w:after="0"/>
        <w:ind w:right="-75" w:firstLine="567"/>
        <w:jc w:val="both"/>
        <w:rPr>
          <w:rFonts w:ascii="GHEA Grapalat" w:hAnsi="GHEA Grapalat"/>
          <w:sz w:val="24"/>
          <w:szCs w:val="24"/>
          <w:lang w:val="hy-AM"/>
        </w:rPr>
      </w:pPr>
      <w:r w:rsidRPr="00AB66DF">
        <w:rPr>
          <w:rFonts w:ascii="GHEA Grapalat" w:hAnsi="GHEA Grapalat" w:cs="GHEA Grapalat"/>
          <w:sz w:val="24"/>
          <w:szCs w:val="24"/>
          <w:lang w:val="hy-AM"/>
        </w:rPr>
        <w:t>5.9</w:t>
      </w:r>
      <w:r w:rsidRPr="00AB66DF">
        <w:rPr>
          <w:rFonts w:ascii="Cambria Math" w:hAnsi="Cambria Math" w:cs="Cambria Math"/>
          <w:sz w:val="24"/>
          <w:szCs w:val="24"/>
          <w:lang w:val="hy-AM"/>
        </w:rPr>
        <w:t>․</w:t>
      </w:r>
      <w:r w:rsidRPr="00AB66DF">
        <w:rPr>
          <w:rFonts w:ascii="GHEA Grapalat" w:hAnsi="GHEA Grapalat" w:cs="GHEA Grapalat"/>
          <w:sz w:val="24"/>
          <w:szCs w:val="24"/>
          <w:lang w:val="hy-AM"/>
        </w:rPr>
        <w:t xml:space="preserve"> </w:t>
      </w:r>
      <w:r w:rsidRPr="00AB66DF">
        <w:rPr>
          <w:rFonts w:ascii="GHEA Grapalat" w:hAnsi="GHEA Grapalat"/>
          <w:sz w:val="24"/>
          <w:szCs w:val="24"/>
          <w:lang w:val="hy-AM"/>
        </w:rPr>
        <w:t xml:space="preserve">Իրավահարաբերության ծագման պահին գործող խմբագրությամբ ՀՀ հողային օրենսգրքի 67-րդ հոդվածի 1-ին մասի համաձայն՝ պետության և համայնքների սեփականություն հանդիսացող հողամասերի վաճառքը, բացառությամբ նույն օրենսգրքի 65-րդ և 66-րդ հոդվածներով նախատեսված դեպքերի, կատարվում է աճուրդով։ </w:t>
      </w:r>
    </w:p>
    <w:p w14:paraId="78972BFF" w14:textId="77777777" w:rsidR="00A628AC" w:rsidRPr="00AB66DF" w:rsidRDefault="00A628AC" w:rsidP="00A628AC">
      <w:pPr>
        <w:tabs>
          <w:tab w:val="left" w:pos="709"/>
          <w:tab w:val="left" w:pos="851"/>
          <w:tab w:val="left" w:pos="990"/>
        </w:tabs>
        <w:spacing w:after="0"/>
        <w:ind w:right="-75" w:firstLine="567"/>
        <w:jc w:val="both"/>
        <w:rPr>
          <w:rFonts w:ascii="GHEA Grapalat" w:hAnsi="GHEA Grapalat"/>
          <w:sz w:val="24"/>
          <w:szCs w:val="24"/>
          <w:lang w:val="hy-AM"/>
        </w:rPr>
      </w:pPr>
      <w:r w:rsidRPr="00AB66DF">
        <w:rPr>
          <w:rFonts w:ascii="GHEA Grapalat" w:hAnsi="GHEA Grapalat"/>
          <w:sz w:val="24"/>
          <w:szCs w:val="24"/>
          <w:lang w:val="hy-AM"/>
        </w:rPr>
        <w:t>Նույն հոդվածի 3-րդ մասի համաձայն՝ աճուրդների կազմակերպման և իրականացման կարգը սահմանվում է Քաղաքացիական օրենսգրքով, նույն օրենսգրքով և հրապարակային սակարկությունների մասին օրենքով:</w:t>
      </w:r>
      <w:bookmarkEnd w:id="7"/>
      <w:bookmarkEnd w:id="9"/>
    </w:p>
    <w:p w14:paraId="5A7FDC6E" w14:textId="77777777" w:rsidR="00A628AC" w:rsidRPr="00AB66DF" w:rsidRDefault="00A628AC" w:rsidP="00A628AC">
      <w:pPr>
        <w:tabs>
          <w:tab w:val="left" w:pos="567"/>
          <w:tab w:val="left" w:pos="3686"/>
        </w:tabs>
        <w:spacing w:after="0"/>
        <w:ind w:right="-75" w:firstLine="567"/>
        <w:jc w:val="both"/>
        <w:rPr>
          <w:rFonts w:ascii="GHEA Grapalat" w:hAnsi="GHEA Grapalat" w:cs="GHEA Grapalat"/>
          <w:sz w:val="24"/>
          <w:szCs w:val="24"/>
          <w:lang w:val="de-DE"/>
        </w:rPr>
      </w:pPr>
      <w:r w:rsidRPr="00AB66DF">
        <w:rPr>
          <w:rFonts w:ascii="GHEA Grapalat" w:hAnsi="GHEA Grapalat" w:cs="GHEA Grapalat"/>
          <w:sz w:val="24"/>
          <w:szCs w:val="24"/>
          <w:lang w:val="hy-AM"/>
        </w:rPr>
        <w:lastRenderedPageBreak/>
        <w:t>5</w:t>
      </w:r>
      <w:r w:rsidRPr="00AB66DF">
        <w:rPr>
          <w:rFonts w:ascii="Cambria Math" w:hAnsi="Cambria Math" w:cs="Cambria Math"/>
          <w:sz w:val="24"/>
          <w:szCs w:val="24"/>
          <w:lang w:val="hy-AM"/>
        </w:rPr>
        <w:t>․</w:t>
      </w:r>
      <w:r w:rsidRPr="00AB66DF">
        <w:rPr>
          <w:rFonts w:ascii="GHEA Grapalat" w:hAnsi="GHEA Grapalat" w:cs="GHEA Grapalat"/>
          <w:sz w:val="24"/>
          <w:szCs w:val="24"/>
          <w:lang w:val="hy-AM"/>
        </w:rPr>
        <w:t>10</w:t>
      </w:r>
      <w:r w:rsidRPr="00AB66DF">
        <w:rPr>
          <w:rFonts w:ascii="Cambria Math" w:hAnsi="Cambria Math" w:cs="Cambria Math"/>
          <w:sz w:val="24"/>
          <w:szCs w:val="24"/>
          <w:lang w:val="hy-AM"/>
        </w:rPr>
        <w:t>․</w:t>
      </w:r>
      <w:r w:rsidRPr="00AB66DF">
        <w:rPr>
          <w:rFonts w:ascii="GHEA Grapalat" w:hAnsi="GHEA Grapalat" w:cs="GHEA Grapalat"/>
          <w:sz w:val="24"/>
          <w:szCs w:val="24"/>
          <w:lang w:val="hy-AM"/>
        </w:rPr>
        <w:t xml:space="preserve"> </w:t>
      </w:r>
      <w:r w:rsidRPr="00AB66DF">
        <w:rPr>
          <w:rFonts w:ascii="GHEA Grapalat" w:hAnsi="GHEA Grapalat" w:cs="GHEA Grapalat"/>
          <w:sz w:val="24"/>
          <w:szCs w:val="24"/>
          <w:lang w:val="de-DE"/>
        </w:rPr>
        <w:t xml:space="preserve">ՀՀ քաղաքացիական օրենսգրքի 465-րդ հոդվածի </w:t>
      </w:r>
      <w:r w:rsidRPr="00AB66DF">
        <w:rPr>
          <w:rFonts w:ascii="GHEA Grapalat" w:hAnsi="GHEA Grapalat" w:cs="GHEA Grapalat"/>
          <w:sz w:val="24"/>
          <w:szCs w:val="24"/>
          <w:lang w:val="hy-AM"/>
        </w:rPr>
        <w:t xml:space="preserve">1-ին կետի </w:t>
      </w:r>
      <w:r w:rsidRPr="00AB66DF">
        <w:rPr>
          <w:rFonts w:ascii="GHEA Grapalat" w:hAnsi="GHEA Grapalat" w:cs="GHEA Grapalat"/>
          <w:sz w:val="24"/>
          <w:szCs w:val="24"/>
          <w:lang w:val="de-DE"/>
        </w:rPr>
        <w:t>համաձայն` օ</w:t>
      </w:r>
      <w:r w:rsidRPr="00AB66DF">
        <w:rPr>
          <w:rFonts w:ascii="GHEA Grapalat" w:hAnsi="GHEA Grapalat" w:cs="GHEA Grapalat"/>
          <w:sz w:val="24"/>
          <w:szCs w:val="24"/>
          <w:lang w:val="hy-AM"/>
        </w:rPr>
        <w:t>րենքով</w:t>
      </w:r>
      <w:r w:rsidRPr="00AB66DF">
        <w:rPr>
          <w:rFonts w:ascii="GHEA Grapalat" w:hAnsi="GHEA Grapalat" w:cs="GHEA Grapalat"/>
          <w:sz w:val="24"/>
          <w:szCs w:val="24"/>
          <w:lang w:val="de-DE"/>
        </w:rPr>
        <w:t xml:space="preserve"> </w:t>
      </w:r>
      <w:r w:rsidRPr="00AB66DF">
        <w:rPr>
          <w:rFonts w:ascii="GHEA Grapalat" w:hAnsi="GHEA Grapalat" w:cs="GHEA Grapalat"/>
          <w:sz w:val="24"/>
          <w:szCs w:val="24"/>
          <w:lang w:val="hy-AM"/>
        </w:rPr>
        <w:t>սահմանված</w:t>
      </w:r>
      <w:r w:rsidRPr="00AB66DF">
        <w:rPr>
          <w:rFonts w:ascii="GHEA Grapalat" w:hAnsi="GHEA Grapalat" w:cs="GHEA Grapalat"/>
          <w:sz w:val="24"/>
          <w:szCs w:val="24"/>
          <w:lang w:val="de-DE"/>
        </w:rPr>
        <w:t xml:space="preserve"> </w:t>
      </w:r>
      <w:r w:rsidRPr="00AB66DF">
        <w:rPr>
          <w:rFonts w:ascii="GHEA Grapalat" w:hAnsi="GHEA Grapalat" w:cs="GHEA Grapalat"/>
          <w:sz w:val="24"/>
          <w:szCs w:val="24"/>
          <w:lang w:val="hy-AM"/>
        </w:rPr>
        <w:t>կանոնների</w:t>
      </w:r>
      <w:r w:rsidRPr="00AB66DF">
        <w:rPr>
          <w:rFonts w:ascii="GHEA Grapalat" w:hAnsi="GHEA Grapalat" w:cs="GHEA Grapalat"/>
          <w:sz w:val="24"/>
          <w:szCs w:val="24"/>
          <w:lang w:val="de-DE"/>
        </w:rPr>
        <w:t xml:space="preserve"> </w:t>
      </w:r>
      <w:r w:rsidRPr="00AB66DF">
        <w:rPr>
          <w:rFonts w:ascii="GHEA Grapalat" w:hAnsi="GHEA Grapalat" w:cs="GHEA Grapalat"/>
          <w:sz w:val="24"/>
          <w:szCs w:val="24"/>
          <w:lang w:val="hy-AM"/>
        </w:rPr>
        <w:t>խախտմամբ</w:t>
      </w:r>
      <w:r w:rsidRPr="00AB66DF">
        <w:rPr>
          <w:rFonts w:ascii="GHEA Grapalat" w:hAnsi="GHEA Grapalat" w:cs="GHEA Grapalat"/>
          <w:sz w:val="24"/>
          <w:szCs w:val="24"/>
          <w:lang w:val="de-DE"/>
        </w:rPr>
        <w:t xml:space="preserve"> </w:t>
      </w:r>
      <w:r w:rsidRPr="00AB66DF">
        <w:rPr>
          <w:rFonts w:ascii="GHEA Grapalat" w:hAnsi="GHEA Grapalat" w:cs="GHEA Grapalat"/>
          <w:sz w:val="24"/>
          <w:szCs w:val="24"/>
          <w:lang w:val="hy-AM"/>
        </w:rPr>
        <w:t>անցկացված</w:t>
      </w:r>
      <w:r w:rsidRPr="00AB66DF">
        <w:rPr>
          <w:rFonts w:ascii="GHEA Grapalat" w:hAnsi="GHEA Grapalat" w:cs="GHEA Grapalat"/>
          <w:sz w:val="24"/>
          <w:szCs w:val="24"/>
          <w:lang w:val="de-DE"/>
        </w:rPr>
        <w:t xml:space="preserve"> </w:t>
      </w:r>
      <w:r w:rsidRPr="00AB66DF">
        <w:rPr>
          <w:rFonts w:ascii="GHEA Grapalat" w:hAnsi="GHEA Grapalat" w:cs="GHEA Grapalat"/>
          <w:sz w:val="24"/>
          <w:szCs w:val="24"/>
          <w:lang w:val="hy-AM"/>
        </w:rPr>
        <w:t>սակարկությունները</w:t>
      </w:r>
      <w:r w:rsidRPr="00AB66DF">
        <w:rPr>
          <w:rFonts w:ascii="GHEA Grapalat" w:hAnsi="GHEA Grapalat" w:cs="GHEA Grapalat"/>
          <w:sz w:val="24"/>
          <w:szCs w:val="24"/>
          <w:lang w:val="de-DE"/>
        </w:rPr>
        <w:t xml:space="preserve"> </w:t>
      </w:r>
      <w:r w:rsidRPr="00AB66DF">
        <w:rPr>
          <w:rFonts w:ascii="GHEA Grapalat" w:hAnsi="GHEA Grapalat" w:cs="GHEA Grapalat"/>
          <w:sz w:val="24"/>
          <w:szCs w:val="24"/>
          <w:lang w:val="hy-AM"/>
        </w:rPr>
        <w:t>շահագրգիռ</w:t>
      </w:r>
      <w:r w:rsidRPr="00AB66DF">
        <w:rPr>
          <w:rFonts w:ascii="GHEA Grapalat" w:hAnsi="GHEA Grapalat" w:cs="GHEA Grapalat"/>
          <w:sz w:val="24"/>
          <w:szCs w:val="24"/>
          <w:lang w:val="de-DE"/>
        </w:rPr>
        <w:t xml:space="preserve"> </w:t>
      </w:r>
      <w:r w:rsidRPr="00AB66DF">
        <w:rPr>
          <w:rFonts w:ascii="GHEA Grapalat" w:hAnsi="GHEA Grapalat" w:cs="GHEA Grapalat"/>
          <w:sz w:val="24"/>
          <w:szCs w:val="24"/>
          <w:lang w:val="hy-AM"/>
        </w:rPr>
        <w:t>անձի</w:t>
      </w:r>
      <w:r w:rsidRPr="00AB66DF">
        <w:rPr>
          <w:rFonts w:ascii="GHEA Grapalat" w:hAnsi="GHEA Grapalat" w:cs="GHEA Grapalat"/>
          <w:sz w:val="24"/>
          <w:szCs w:val="24"/>
          <w:lang w:val="de-DE"/>
        </w:rPr>
        <w:t xml:space="preserve"> </w:t>
      </w:r>
      <w:r w:rsidRPr="00AB66DF">
        <w:rPr>
          <w:rFonts w:ascii="GHEA Grapalat" w:hAnsi="GHEA Grapalat" w:cs="GHEA Grapalat"/>
          <w:sz w:val="24"/>
          <w:szCs w:val="24"/>
          <w:lang w:val="hy-AM"/>
        </w:rPr>
        <w:t>հայցով</w:t>
      </w:r>
      <w:r w:rsidRPr="00AB66DF">
        <w:rPr>
          <w:rFonts w:ascii="GHEA Grapalat" w:hAnsi="GHEA Grapalat" w:cs="GHEA Grapalat"/>
          <w:sz w:val="24"/>
          <w:szCs w:val="24"/>
          <w:lang w:val="de-DE"/>
        </w:rPr>
        <w:t xml:space="preserve"> </w:t>
      </w:r>
      <w:r w:rsidRPr="00AB66DF">
        <w:rPr>
          <w:rFonts w:ascii="GHEA Grapalat" w:hAnsi="GHEA Grapalat" w:cs="GHEA Grapalat"/>
          <w:sz w:val="24"/>
          <w:szCs w:val="24"/>
          <w:lang w:val="hy-AM"/>
        </w:rPr>
        <w:t>դատարանը</w:t>
      </w:r>
      <w:r w:rsidRPr="00AB66DF">
        <w:rPr>
          <w:rFonts w:ascii="GHEA Grapalat" w:hAnsi="GHEA Grapalat" w:cs="GHEA Grapalat"/>
          <w:sz w:val="24"/>
          <w:szCs w:val="24"/>
          <w:lang w:val="de-DE"/>
        </w:rPr>
        <w:t xml:space="preserve"> </w:t>
      </w:r>
      <w:r w:rsidRPr="00AB66DF">
        <w:rPr>
          <w:rFonts w:ascii="GHEA Grapalat" w:hAnsi="GHEA Grapalat" w:cs="GHEA Grapalat"/>
          <w:sz w:val="24"/>
          <w:szCs w:val="24"/>
          <w:lang w:val="hy-AM"/>
        </w:rPr>
        <w:t>կարող</w:t>
      </w:r>
      <w:r w:rsidRPr="00AB66DF">
        <w:rPr>
          <w:rFonts w:ascii="GHEA Grapalat" w:hAnsi="GHEA Grapalat" w:cs="GHEA Grapalat"/>
          <w:sz w:val="24"/>
          <w:szCs w:val="24"/>
          <w:lang w:val="de-DE"/>
        </w:rPr>
        <w:t xml:space="preserve"> </w:t>
      </w:r>
      <w:r w:rsidRPr="00AB66DF">
        <w:rPr>
          <w:rFonts w:ascii="GHEA Grapalat" w:hAnsi="GHEA Grapalat" w:cs="GHEA Grapalat"/>
          <w:sz w:val="24"/>
          <w:szCs w:val="24"/>
          <w:lang w:val="hy-AM"/>
        </w:rPr>
        <w:t>է</w:t>
      </w:r>
      <w:r w:rsidRPr="00AB66DF">
        <w:rPr>
          <w:rFonts w:ascii="GHEA Grapalat" w:hAnsi="GHEA Grapalat" w:cs="GHEA Grapalat"/>
          <w:sz w:val="24"/>
          <w:szCs w:val="24"/>
          <w:lang w:val="de-DE"/>
        </w:rPr>
        <w:t xml:space="preserve"> </w:t>
      </w:r>
      <w:r w:rsidRPr="00AB66DF">
        <w:rPr>
          <w:rFonts w:ascii="GHEA Grapalat" w:hAnsi="GHEA Grapalat" w:cs="GHEA Grapalat"/>
          <w:sz w:val="24"/>
          <w:szCs w:val="24"/>
          <w:lang w:val="hy-AM"/>
        </w:rPr>
        <w:t>ճանաչել</w:t>
      </w:r>
      <w:r w:rsidRPr="00AB66DF">
        <w:rPr>
          <w:rFonts w:ascii="GHEA Grapalat" w:hAnsi="GHEA Grapalat" w:cs="GHEA Grapalat"/>
          <w:sz w:val="24"/>
          <w:szCs w:val="24"/>
          <w:lang w:val="de-DE"/>
        </w:rPr>
        <w:t xml:space="preserve"> </w:t>
      </w:r>
      <w:r w:rsidRPr="00AB66DF">
        <w:rPr>
          <w:rFonts w:ascii="GHEA Grapalat" w:hAnsi="GHEA Grapalat" w:cs="GHEA Grapalat"/>
          <w:sz w:val="24"/>
          <w:szCs w:val="24"/>
          <w:lang w:val="hy-AM"/>
        </w:rPr>
        <w:t>անվավեր</w:t>
      </w:r>
      <w:r w:rsidRPr="00AB66DF">
        <w:rPr>
          <w:rFonts w:ascii="GHEA Grapalat" w:hAnsi="GHEA Grapalat" w:cs="GHEA Grapalat"/>
          <w:sz w:val="24"/>
          <w:szCs w:val="24"/>
          <w:lang w:val="de-DE"/>
        </w:rPr>
        <w:t xml:space="preserve">: </w:t>
      </w:r>
    </w:p>
    <w:p w14:paraId="76385F78" w14:textId="77777777" w:rsidR="00A628AC" w:rsidRPr="00AB66DF" w:rsidRDefault="00A628AC" w:rsidP="00A628AC">
      <w:pPr>
        <w:tabs>
          <w:tab w:val="left" w:pos="567"/>
          <w:tab w:val="left" w:pos="3686"/>
        </w:tabs>
        <w:spacing w:after="0"/>
        <w:ind w:right="-75" w:firstLine="567"/>
        <w:jc w:val="both"/>
        <w:rPr>
          <w:rFonts w:ascii="GHEA Grapalat" w:hAnsi="GHEA Grapalat" w:cs="GHEA Grapalat"/>
          <w:sz w:val="24"/>
          <w:szCs w:val="24"/>
          <w:lang w:val="hy-AM"/>
        </w:rPr>
      </w:pPr>
      <w:r w:rsidRPr="00AB66DF">
        <w:rPr>
          <w:rFonts w:ascii="GHEA Grapalat" w:hAnsi="GHEA Grapalat" w:cs="GHEA Grapalat"/>
          <w:sz w:val="24"/>
          <w:szCs w:val="24"/>
          <w:lang w:val="hy-AM"/>
        </w:rPr>
        <w:t>Նույն հոդվածի 2-րդ կետի համաձայն՝ սակարկություններն</w:t>
      </w:r>
      <w:r w:rsidRPr="00AB66DF">
        <w:rPr>
          <w:rFonts w:ascii="GHEA Grapalat" w:hAnsi="GHEA Grapalat" w:cs="GHEA Grapalat"/>
          <w:sz w:val="24"/>
          <w:szCs w:val="24"/>
          <w:lang w:val="de-DE"/>
        </w:rPr>
        <w:t xml:space="preserve"> </w:t>
      </w:r>
      <w:r w:rsidRPr="00AB66DF">
        <w:rPr>
          <w:rFonts w:ascii="GHEA Grapalat" w:hAnsi="GHEA Grapalat" w:cs="GHEA Grapalat"/>
          <w:sz w:val="24"/>
          <w:szCs w:val="24"/>
          <w:lang w:val="hy-AM"/>
        </w:rPr>
        <w:t>անվավեր</w:t>
      </w:r>
      <w:r w:rsidRPr="00AB66DF">
        <w:rPr>
          <w:rFonts w:ascii="GHEA Grapalat" w:hAnsi="GHEA Grapalat" w:cs="GHEA Grapalat"/>
          <w:sz w:val="24"/>
          <w:szCs w:val="24"/>
          <w:lang w:val="de-DE"/>
        </w:rPr>
        <w:t xml:space="preserve"> </w:t>
      </w:r>
      <w:r w:rsidRPr="00AB66DF">
        <w:rPr>
          <w:rFonts w:ascii="GHEA Grapalat" w:hAnsi="GHEA Grapalat" w:cs="GHEA Grapalat"/>
          <w:sz w:val="24"/>
          <w:szCs w:val="24"/>
          <w:lang w:val="hy-AM"/>
        </w:rPr>
        <w:t>ճանաչելը</w:t>
      </w:r>
      <w:r w:rsidRPr="00AB66DF">
        <w:rPr>
          <w:rFonts w:ascii="GHEA Grapalat" w:hAnsi="GHEA Grapalat" w:cs="GHEA Grapalat"/>
          <w:sz w:val="24"/>
          <w:szCs w:val="24"/>
          <w:lang w:val="de-DE"/>
        </w:rPr>
        <w:t xml:space="preserve"> </w:t>
      </w:r>
      <w:r w:rsidRPr="00AB66DF">
        <w:rPr>
          <w:rFonts w:ascii="GHEA Grapalat" w:hAnsi="GHEA Grapalat" w:cs="GHEA Grapalat"/>
          <w:sz w:val="24"/>
          <w:szCs w:val="24"/>
          <w:lang w:val="hy-AM"/>
        </w:rPr>
        <w:t>հանգեցնում</w:t>
      </w:r>
      <w:r w:rsidRPr="00AB66DF">
        <w:rPr>
          <w:rFonts w:ascii="GHEA Grapalat" w:hAnsi="GHEA Grapalat" w:cs="GHEA Grapalat"/>
          <w:sz w:val="24"/>
          <w:szCs w:val="24"/>
          <w:lang w:val="de-DE"/>
        </w:rPr>
        <w:t xml:space="preserve"> </w:t>
      </w:r>
      <w:r w:rsidRPr="00AB66DF">
        <w:rPr>
          <w:rFonts w:ascii="GHEA Grapalat" w:hAnsi="GHEA Grapalat" w:cs="GHEA Grapalat"/>
          <w:sz w:val="24"/>
          <w:szCs w:val="24"/>
          <w:lang w:val="hy-AM"/>
        </w:rPr>
        <w:t>է</w:t>
      </w:r>
      <w:r w:rsidRPr="00AB66DF">
        <w:rPr>
          <w:rFonts w:ascii="GHEA Grapalat" w:hAnsi="GHEA Grapalat" w:cs="GHEA Grapalat"/>
          <w:sz w:val="24"/>
          <w:szCs w:val="24"/>
          <w:lang w:val="de-DE"/>
        </w:rPr>
        <w:t xml:space="preserve"> </w:t>
      </w:r>
      <w:r w:rsidRPr="00AB66DF">
        <w:rPr>
          <w:rFonts w:ascii="GHEA Grapalat" w:hAnsi="GHEA Grapalat" w:cs="GHEA Grapalat"/>
          <w:sz w:val="24"/>
          <w:szCs w:val="24"/>
          <w:lang w:val="hy-AM"/>
        </w:rPr>
        <w:t>սակարկություններում</w:t>
      </w:r>
      <w:r w:rsidRPr="00AB66DF">
        <w:rPr>
          <w:rFonts w:ascii="GHEA Grapalat" w:hAnsi="GHEA Grapalat" w:cs="GHEA Grapalat"/>
          <w:sz w:val="24"/>
          <w:szCs w:val="24"/>
          <w:lang w:val="de-DE"/>
        </w:rPr>
        <w:t xml:space="preserve"> </w:t>
      </w:r>
      <w:r w:rsidRPr="00AB66DF">
        <w:rPr>
          <w:rFonts w:ascii="GHEA Grapalat" w:hAnsi="GHEA Grapalat" w:cs="GHEA Grapalat"/>
          <w:sz w:val="24"/>
          <w:szCs w:val="24"/>
          <w:lang w:val="hy-AM"/>
        </w:rPr>
        <w:t>հաղթած</w:t>
      </w:r>
      <w:r w:rsidRPr="00AB66DF">
        <w:rPr>
          <w:rFonts w:ascii="GHEA Grapalat" w:hAnsi="GHEA Grapalat" w:cs="GHEA Grapalat"/>
          <w:sz w:val="24"/>
          <w:szCs w:val="24"/>
          <w:lang w:val="de-DE"/>
        </w:rPr>
        <w:t xml:space="preserve"> </w:t>
      </w:r>
      <w:r w:rsidRPr="00AB66DF">
        <w:rPr>
          <w:rFonts w:ascii="GHEA Grapalat" w:hAnsi="GHEA Grapalat" w:cs="GHEA Grapalat"/>
          <w:sz w:val="24"/>
          <w:szCs w:val="24"/>
          <w:lang w:val="hy-AM"/>
        </w:rPr>
        <w:t>անձի</w:t>
      </w:r>
      <w:r w:rsidRPr="00AB66DF">
        <w:rPr>
          <w:rFonts w:ascii="GHEA Grapalat" w:hAnsi="GHEA Grapalat" w:cs="GHEA Grapalat"/>
          <w:sz w:val="24"/>
          <w:szCs w:val="24"/>
          <w:lang w:val="de-DE"/>
        </w:rPr>
        <w:t xml:space="preserve"> </w:t>
      </w:r>
      <w:r w:rsidRPr="00AB66DF">
        <w:rPr>
          <w:rFonts w:ascii="GHEA Grapalat" w:hAnsi="GHEA Grapalat" w:cs="GHEA Grapalat"/>
          <w:sz w:val="24"/>
          <w:szCs w:val="24"/>
          <w:lang w:val="hy-AM"/>
        </w:rPr>
        <w:t>հետ</w:t>
      </w:r>
      <w:r w:rsidRPr="00AB66DF">
        <w:rPr>
          <w:rFonts w:ascii="GHEA Grapalat" w:hAnsi="GHEA Grapalat" w:cs="GHEA Grapalat"/>
          <w:sz w:val="24"/>
          <w:szCs w:val="24"/>
          <w:lang w:val="de-DE"/>
        </w:rPr>
        <w:t xml:space="preserve"> </w:t>
      </w:r>
      <w:r w:rsidRPr="00AB66DF">
        <w:rPr>
          <w:rFonts w:ascii="GHEA Grapalat" w:hAnsi="GHEA Grapalat" w:cs="GHEA Grapalat"/>
          <w:sz w:val="24"/>
          <w:szCs w:val="24"/>
          <w:lang w:val="hy-AM"/>
        </w:rPr>
        <w:t>կնքված</w:t>
      </w:r>
      <w:r w:rsidRPr="00AB66DF">
        <w:rPr>
          <w:rFonts w:ascii="GHEA Grapalat" w:hAnsi="GHEA Grapalat" w:cs="GHEA Grapalat"/>
          <w:sz w:val="24"/>
          <w:szCs w:val="24"/>
          <w:lang w:val="de-DE"/>
        </w:rPr>
        <w:t xml:space="preserve"> </w:t>
      </w:r>
      <w:r w:rsidRPr="00AB66DF">
        <w:rPr>
          <w:rFonts w:ascii="GHEA Grapalat" w:hAnsi="GHEA Grapalat" w:cs="GHEA Grapalat"/>
          <w:sz w:val="24"/>
          <w:szCs w:val="24"/>
          <w:lang w:val="hy-AM"/>
        </w:rPr>
        <w:t>պայմանագրի</w:t>
      </w:r>
      <w:r w:rsidRPr="00AB66DF">
        <w:rPr>
          <w:rFonts w:ascii="GHEA Grapalat" w:hAnsi="GHEA Grapalat" w:cs="GHEA Grapalat"/>
          <w:sz w:val="24"/>
          <w:szCs w:val="24"/>
          <w:lang w:val="de-DE"/>
        </w:rPr>
        <w:t xml:space="preserve"> </w:t>
      </w:r>
      <w:r w:rsidRPr="00AB66DF">
        <w:rPr>
          <w:rFonts w:ascii="GHEA Grapalat" w:hAnsi="GHEA Grapalat" w:cs="GHEA Grapalat"/>
          <w:sz w:val="24"/>
          <w:szCs w:val="24"/>
          <w:lang w:val="hy-AM"/>
        </w:rPr>
        <w:t>անվավերության</w:t>
      </w:r>
      <w:r w:rsidRPr="00AB66DF">
        <w:rPr>
          <w:rFonts w:ascii="GHEA Grapalat" w:hAnsi="GHEA Grapalat" w:cs="GHEA Grapalat"/>
          <w:sz w:val="24"/>
          <w:szCs w:val="24"/>
          <w:lang w:val="de-DE"/>
        </w:rPr>
        <w:t>:</w:t>
      </w:r>
      <w:r w:rsidRPr="00AB66DF">
        <w:rPr>
          <w:rFonts w:cs="Calibri"/>
          <w:sz w:val="24"/>
          <w:szCs w:val="24"/>
          <w:lang w:val="de-DE"/>
        </w:rPr>
        <w:t> </w:t>
      </w:r>
    </w:p>
    <w:p w14:paraId="6BB373EE" w14:textId="77777777" w:rsidR="00A628AC" w:rsidRPr="00AB66DF" w:rsidRDefault="00A628AC" w:rsidP="00A628AC">
      <w:pPr>
        <w:tabs>
          <w:tab w:val="left" w:pos="567"/>
          <w:tab w:val="left" w:pos="3686"/>
        </w:tabs>
        <w:spacing w:after="0"/>
        <w:ind w:right="-75" w:firstLine="567"/>
        <w:jc w:val="both"/>
        <w:rPr>
          <w:rFonts w:ascii="GHEA Grapalat" w:hAnsi="GHEA Grapalat" w:cs="GHEA Grapalat"/>
          <w:sz w:val="24"/>
          <w:szCs w:val="24"/>
          <w:lang w:val="hy-AM"/>
        </w:rPr>
      </w:pPr>
      <w:r w:rsidRPr="00AB66DF">
        <w:rPr>
          <w:rFonts w:ascii="GHEA Grapalat" w:hAnsi="GHEA Grapalat" w:cs="GHEA Grapalat"/>
          <w:sz w:val="24"/>
          <w:szCs w:val="24"/>
          <w:lang w:val="hy-AM"/>
        </w:rPr>
        <w:t>5</w:t>
      </w:r>
      <w:r w:rsidRPr="00AB66DF">
        <w:rPr>
          <w:rFonts w:ascii="Cambria Math" w:hAnsi="Cambria Math" w:cs="Cambria Math"/>
          <w:sz w:val="24"/>
          <w:szCs w:val="24"/>
          <w:lang w:val="hy-AM"/>
        </w:rPr>
        <w:t>․</w:t>
      </w:r>
      <w:r w:rsidRPr="00AB66DF">
        <w:rPr>
          <w:rFonts w:ascii="GHEA Grapalat" w:hAnsi="GHEA Grapalat" w:cs="GHEA Grapalat"/>
          <w:sz w:val="24"/>
          <w:szCs w:val="24"/>
          <w:lang w:val="hy-AM"/>
        </w:rPr>
        <w:t>11</w:t>
      </w:r>
      <w:r w:rsidRPr="00AB66DF">
        <w:rPr>
          <w:rFonts w:ascii="Cambria Math" w:hAnsi="Cambria Math" w:cs="Cambria Math"/>
          <w:sz w:val="24"/>
          <w:szCs w:val="24"/>
          <w:lang w:val="hy-AM"/>
        </w:rPr>
        <w:t>․</w:t>
      </w:r>
      <w:r w:rsidRPr="00AB66DF">
        <w:rPr>
          <w:rFonts w:ascii="GHEA Grapalat" w:hAnsi="GHEA Grapalat" w:cs="GHEA Grapalat"/>
          <w:sz w:val="24"/>
          <w:szCs w:val="24"/>
          <w:lang w:val="hy-AM"/>
        </w:rPr>
        <w:t xml:space="preserve"> «Հրապարակային սակարկությունների մասին» ՀՀ օրենքի 16-րդ հոդվածի 1-ին մասի համաձայն` լոտի վերաբերյալ աճուրդն անվավեր կարող է ճանաչվել միայն դատական կարգով: </w:t>
      </w:r>
    </w:p>
    <w:p w14:paraId="5E735CAF" w14:textId="77777777" w:rsidR="00A628AC" w:rsidRPr="00AB66DF" w:rsidRDefault="00A628AC" w:rsidP="00A628AC">
      <w:pPr>
        <w:tabs>
          <w:tab w:val="left" w:pos="567"/>
          <w:tab w:val="left" w:pos="3686"/>
        </w:tabs>
        <w:spacing w:after="0"/>
        <w:ind w:right="-75" w:firstLine="567"/>
        <w:jc w:val="both"/>
        <w:rPr>
          <w:rFonts w:ascii="GHEA Grapalat" w:hAnsi="GHEA Grapalat" w:cs="GHEA Grapalat"/>
          <w:sz w:val="24"/>
          <w:szCs w:val="24"/>
          <w:lang w:val="hy-AM"/>
        </w:rPr>
      </w:pPr>
      <w:r w:rsidRPr="00AB66DF">
        <w:rPr>
          <w:rFonts w:ascii="GHEA Grapalat" w:hAnsi="GHEA Grapalat" w:cs="GHEA Grapalat"/>
          <w:sz w:val="24"/>
          <w:szCs w:val="24"/>
          <w:lang w:val="hy-AM"/>
        </w:rPr>
        <w:t xml:space="preserve">Նույն հոդվածի 2-րդ մասի համաձայն` նույն օրենքի 3-5-րդ, 8-9-րդ և 14-րդ հոդվածներով նախատեսված կանոնների խախտմամբ անցկացված աճուրդը, շահագրգիռ անձի պահանջով, դատարանը կարող է ճանաչել անվավեր: </w:t>
      </w:r>
    </w:p>
    <w:p w14:paraId="0AB77CB8" w14:textId="77777777" w:rsidR="00A628AC" w:rsidRPr="00AB66DF" w:rsidRDefault="00A628AC" w:rsidP="00A628AC">
      <w:pPr>
        <w:tabs>
          <w:tab w:val="left" w:pos="567"/>
          <w:tab w:val="left" w:pos="3686"/>
        </w:tabs>
        <w:spacing w:after="0"/>
        <w:ind w:right="-75" w:firstLine="567"/>
        <w:jc w:val="both"/>
        <w:rPr>
          <w:rFonts w:ascii="GHEA Grapalat" w:hAnsi="GHEA Grapalat"/>
          <w:color w:val="000000"/>
          <w:sz w:val="24"/>
          <w:szCs w:val="24"/>
          <w:shd w:val="clear" w:color="auto" w:fill="FFFFFF"/>
          <w:lang w:val="hy-AM"/>
        </w:rPr>
      </w:pPr>
      <w:r w:rsidRPr="00AB66DF">
        <w:rPr>
          <w:rFonts w:ascii="GHEA Grapalat" w:hAnsi="GHEA Grapalat" w:cs="GHEA Grapalat"/>
          <w:sz w:val="24"/>
          <w:szCs w:val="24"/>
          <w:lang w:val="hy-AM"/>
        </w:rPr>
        <w:t xml:space="preserve">Նույն հոդվածի 3-րդ մասի համաձայն՝ </w:t>
      </w:r>
      <w:r w:rsidRPr="00AB66DF">
        <w:rPr>
          <w:rFonts w:ascii="GHEA Grapalat" w:hAnsi="GHEA Grapalat"/>
          <w:color w:val="000000"/>
          <w:sz w:val="24"/>
          <w:szCs w:val="24"/>
          <w:shd w:val="clear" w:color="auto" w:fill="FFFFFF"/>
          <w:lang w:val="hy-AM"/>
        </w:rPr>
        <w:t>լոտի վերաբերյալ աճուրդն անվավեր ճանաչելը հանգեցնում է դրանում հաղթած անձի հետ կնքված պայմանագրի անվավերության:</w:t>
      </w:r>
    </w:p>
    <w:p w14:paraId="3C385BD6" w14:textId="77777777" w:rsidR="00A628AC" w:rsidRPr="00AB66DF" w:rsidRDefault="00A628AC" w:rsidP="00A628AC">
      <w:pPr>
        <w:spacing w:after="0"/>
        <w:ind w:right="-75" w:firstLine="567"/>
        <w:jc w:val="both"/>
        <w:rPr>
          <w:rFonts w:ascii="GHEA Grapalat" w:hAnsi="GHEA Grapalat"/>
          <w:sz w:val="24"/>
          <w:szCs w:val="24"/>
          <w:shd w:val="clear" w:color="auto" w:fill="FFFFFF"/>
          <w:lang w:val="hy-AM"/>
        </w:rPr>
      </w:pPr>
      <w:bookmarkStart w:id="10" w:name="_Hlk209440571"/>
      <w:bookmarkStart w:id="11" w:name="_Hlk209440613"/>
      <w:r w:rsidRPr="0095190D">
        <w:rPr>
          <w:rFonts w:ascii="GHEA Grapalat" w:hAnsi="GHEA Grapalat" w:cs="Times Armenian"/>
          <w:sz w:val="24"/>
          <w:szCs w:val="24"/>
          <w:lang w:val="hy-AM"/>
        </w:rPr>
        <w:t>5</w:t>
      </w:r>
      <w:r w:rsidRPr="0095190D">
        <w:rPr>
          <w:rFonts w:ascii="Cambria Math" w:hAnsi="Cambria Math" w:cs="Cambria Math"/>
          <w:sz w:val="24"/>
          <w:szCs w:val="24"/>
          <w:lang w:val="hy-AM"/>
        </w:rPr>
        <w:t>․</w:t>
      </w:r>
      <w:r w:rsidRPr="0095190D">
        <w:rPr>
          <w:rFonts w:ascii="GHEA Grapalat" w:hAnsi="GHEA Grapalat" w:cs="Times Armenian"/>
          <w:sz w:val="24"/>
          <w:szCs w:val="24"/>
          <w:lang w:val="hy-AM"/>
        </w:rPr>
        <w:t>12</w:t>
      </w:r>
      <w:r w:rsidRPr="0095190D">
        <w:rPr>
          <w:rFonts w:ascii="Cambria Math" w:hAnsi="Cambria Math" w:cs="Cambria Math"/>
          <w:sz w:val="24"/>
          <w:szCs w:val="24"/>
          <w:lang w:val="hy-AM"/>
        </w:rPr>
        <w:t>․</w:t>
      </w:r>
      <w:r w:rsidRPr="00AB66DF">
        <w:rPr>
          <w:rFonts w:ascii="GHEA Grapalat" w:hAnsi="GHEA Grapalat" w:cs="Times Armenian"/>
          <w:sz w:val="24"/>
          <w:szCs w:val="24"/>
          <w:lang w:val="hy-AM"/>
        </w:rPr>
        <w:t xml:space="preserve"> </w:t>
      </w:r>
      <w:r w:rsidRPr="00AB66DF">
        <w:rPr>
          <w:rFonts w:ascii="GHEA Grapalat" w:hAnsi="GHEA Grapalat" w:cstheme="minorHAnsi"/>
          <w:sz w:val="24"/>
          <w:szCs w:val="24"/>
          <w:lang w:val="hy-AM"/>
        </w:rPr>
        <w:t xml:space="preserve">Վճռաբեկ դատարանն արձանագրում է, որ </w:t>
      </w:r>
      <w:r w:rsidRPr="00AB66DF">
        <w:rPr>
          <w:rFonts w:ascii="GHEA Grapalat" w:hAnsi="GHEA Grapalat"/>
          <w:sz w:val="24"/>
          <w:szCs w:val="24"/>
          <w:lang w:val="hy-AM"/>
        </w:rPr>
        <w:t xml:space="preserve">երբ աճուրդով վաճառքի է դրվում պետության և </w:t>
      </w:r>
      <w:r w:rsidRPr="00AB66DF">
        <w:rPr>
          <w:rFonts w:ascii="GHEA Grapalat" w:hAnsi="GHEA Grapalat"/>
          <w:bCs/>
          <w:sz w:val="24"/>
          <w:szCs w:val="24"/>
          <w:lang w:val="af-ZA"/>
        </w:rPr>
        <w:t>(</w:t>
      </w:r>
      <w:r w:rsidRPr="00AB66DF">
        <w:rPr>
          <w:rFonts w:ascii="GHEA Grapalat" w:hAnsi="GHEA Grapalat"/>
          <w:sz w:val="24"/>
          <w:szCs w:val="24"/>
          <w:lang w:val="hy-AM"/>
        </w:rPr>
        <w:t>կամ</w:t>
      </w:r>
      <w:r w:rsidRPr="00AB66DF">
        <w:rPr>
          <w:rFonts w:ascii="GHEA Grapalat" w:hAnsi="GHEA Grapalat"/>
          <w:bCs/>
          <w:sz w:val="24"/>
          <w:szCs w:val="24"/>
          <w:lang w:val="af-ZA"/>
        </w:rPr>
        <w:t>)</w:t>
      </w:r>
      <w:r w:rsidRPr="00AB66DF">
        <w:rPr>
          <w:rFonts w:ascii="GHEA Grapalat" w:hAnsi="GHEA Grapalat"/>
          <w:sz w:val="24"/>
          <w:szCs w:val="24"/>
          <w:lang w:val="hy-AM"/>
        </w:rPr>
        <w:t xml:space="preserve"> համայնքների սեփականություն հանդիսացող </w:t>
      </w:r>
      <w:r w:rsidRPr="00AB66DF">
        <w:rPr>
          <w:rFonts w:ascii="GHEA Grapalat" w:hAnsi="GHEA Grapalat"/>
          <w:bCs/>
          <w:iCs/>
          <w:sz w:val="24"/>
          <w:szCs w:val="24"/>
          <w:lang w:val="hy-AM"/>
        </w:rPr>
        <w:t>հողամասը</w:t>
      </w:r>
      <w:r w:rsidRPr="00AB66DF">
        <w:rPr>
          <w:rFonts w:ascii="GHEA Grapalat" w:hAnsi="GHEA Grapalat"/>
          <w:sz w:val="24"/>
          <w:szCs w:val="24"/>
          <w:lang w:val="hy-AM"/>
        </w:rPr>
        <w:t>, դրանով պետությունն իրացնում է գույքն օտարելուն ուղղված իր կամքը</w:t>
      </w:r>
      <w:r w:rsidRPr="00AB66DF">
        <w:rPr>
          <w:rFonts w:ascii="GHEA Grapalat" w:hAnsi="GHEA Grapalat"/>
          <w:sz w:val="24"/>
          <w:szCs w:val="24"/>
          <w:shd w:val="clear" w:color="auto" w:fill="FFFFFF"/>
          <w:lang w:val="hy-AM"/>
        </w:rPr>
        <w:t xml:space="preserve">։ </w:t>
      </w:r>
    </w:p>
    <w:p w14:paraId="5927F509" w14:textId="77777777" w:rsidR="00A628AC" w:rsidRPr="00AB66DF" w:rsidRDefault="00A628AC" w:rsidP="00A628AC">
      <w:pPr>
        <w:tabs>
          <w:tab w:val="left" w:pos="709"/>
          <w:tab w:val="left" w:pos="851"/>
          <w:tab w:val="left" w:pos="990"/>
        </w:tabs>
        <w:spacing w:after="0"/>
        <w:ind w:right="-75" w:firstLine="567"/>
        <w:jc w:val="both"/>
        <w:rPr>
          <w:rFonts w:ascii="GHEA Grapalat" w:hAnsi="GHEA Grapalat" w:cs="GHEA Grapalat"/>
          <w:sz w:val="24"/>
          <w:szCs w:val="24"/>
          <w:lang w:val="hy-AM"/>
        </w:rPr>
      </w:pPr>
      <w:r w:rsidRPr="00AB66DF">
        <w:rPr>
          <w:rFonts w:ascii="GHEA Grapalat" w:hAnsi="GHEA Grapalat" w:cs="Times Armenian"/>
          <w:sz w:val="24"/>
          <w:szCs w:val="24"/>
          <w:lang w:val="hy-AM"/>
        </w:rPr>
        <w:t xml:space="preserve">Յուրաքանչյուր դեպքում, երբ </w:t>
      </w:r>
      <w:r w:rsidRPr="00AB66DF">
        <w:rPr>
          <w:rFonts w:ascii="GHEA Grapalat" w:hAnsi="GHEA Grapalat"/>
          <w:sz w:val="24"/>
          <w:szCs w:val="24"/>
          <w:lang w:val="hy-AM"/>
        </w:rPr>
        <w:t xml:space="preserve">գործի փաստական հանգամանքները լրիվ, օբյեկտիվ և բազմակողմանի հետազոտելուց ու խախտման բնույթը, ծանրությունը և հետևանքները գնահատման առարկա դարձնելուց հետո </w:t>
      </w:r>
      <w:r w:rsidRPr="00AB66DF">
        <w:rPr>
          <w:rFonts w:ascii="GHEA Grapalat" w:hAnsi="GHEA Grapalat" w:cs="Times Armenian"/>
          <w:sz w:val="24"/>
          <w:szCs w:val="24"/>
          <w:lang w:val="hy-AM"/>
        </w:rPr>
        <w:t xml:space="preserve">դատարանը հաստատված է համարում </w:t>
      </w:r>
      <w:r w:rsidRPr="00AB66DF">
        <w:rPr>
          <w:rFonts w:ascii="GHEA Grapalat" w:hAnsi="GHEA Grapalat" w:cs="GHEA Grapalat"/>
          <w:sz w:val="24"/>
          <w:szCs w:val="24"/>
          <w:lang w:val="hy-AM"/>
        </w:rPr>
        <w:t xml:space="preserve">«Հրապարակային սակարկությունների մասին» ՀՀ օրենքով սահմանված կանոնների խախտմամբ աճուրդի անցկացված լինելը, ապա այն ճանաչվում է անվավեր և հանգեցնում աճուրդում հաղթած անձի հետ կնքված պայմանագրի անվավերության։ </w:t>
      </w:r>
    </w:p>
    <w:p w14:paraId="6CF0415E" w14:textId="77777777" w:rsidR="00A628AC" w:rsidRPr="00165F30" w:rsidRDefault="00A628AC" w:rsidP="00A628AC">
      <w:pPr>
        <w:tabs>
          <w:tab w:val="left" w:pos="567"/>
          <w:tab w:val="left" w:pos="3686"/>
        </w:tabs>
        <w:spacing w:after="0"/>
        <w:ind w:right="-75" w:firstLine="567"/>
        <w:jc w:val="both"/>
        <w:rPr>
          <w:rFonts w:ascii="GHEA Grapalat" w:hAnsi="GHEA Grapalat"/>
          <w:bCs/>
          <w:iCs/>
          <w:sz w:val="24"/>
          <w:szCs w:val="24"/>
          <w:shd w:val="clear" w:color="auto" w:fill="FFFFFF"/>
          <w:lang w:val="hy-AM"/>
        </w:rPr>
      </w:pPr>
      <w:r w:rsidRPr="00165F30">
        <w:rPr>
          <w:rFonts w:ascii="GHEA Grapalat" w:hAnsi="GHEA Grapalat"/>
          <w:sz w:val="24"/>
          <w:szCs w:val="24"/>
          <w:shd w:val="clear" w:color="auto" w:fill="FFFFFF"/>
          <w:lang w:val="hy-AM"/>
        </w:rPr>
        <w:t xml:space="preserve">Այսինքն, երբ գույքի սեփականատերն արդեն իսկ արտահայտել է գույքն օտարելու իր կամքը, սակայն գույքի օտարման գործընթացն իրականացվում է պետության </w:t>
      </w:r>
      <w:r w:rsidRPr="00165F30">
        <w:rPr>
          <w:rFonts w:ascii="GHEA Grapalat" w:hAnsi="GHEA Grapalat"/>
          <w:bCs/>
          <w:iCs/>
          <w:sz w:val="24"/>
          <w:szCs w:val="24"/>
          <w:shd w:val="clear" w:color="auto" w:fill="FFFFFF"/>
          <w:lang w:val="hy-AM"/>
        </w:rPr>
        <w:t xml:space="preserve">և </w:t>
      </w:r>
      <w:r w:rsidRPr="00165F30">
        <w:rPr>
          <w:rFonts w:ascii="GHEA Grapalat" w:hAnsi="GHEA Grapalat"/>
          <w:bCs/>
          <w:sz w:val="24"/>
          <w:szCs w:val="24"/>
          <w:shd w:val="clear" w:color="auto" w:fill="FFFFFF"/>
          <w:lang w:val="af-ZA"/>
        </w:rPr>
        <w:t>(</w:t>
      </w:r>
      <w:r w:rsidRPr="00165F30">
        <w:rPr>
          <w:rFonts w:ascii="GHEA Grapalat" w:hAnsi="GHEA Grapalat"/>
          <w:bCs/>
          <w:sz w:val="24"/>
          <w:szCs w:val="24"/>
          <w:shd w:val="clear" w:color="auto" w:fill="FFFFFF"/>
          <w:lang w:val="hy-AM"/>
        </w:rPr>
        <w:t>կամ</w:t>
      </w:r>
      <w:r w:rsidRPr="00165F30">
        <w:rPr>
          <w:rFonts w:ascii="GHEA Grapalat" w:hAnsi="GHEA Grapalat"/>
          <w:bCs/>
          <w:sz w:val="24"/>
          <w:szCs w:val="24"/>
          <w:shd w:val="clear" w:color="auto" w:fill="FFFFFF"/>
          <w:lang w:val="af-ZA"/>
        </w:rPr>
        <w:t>)</w:t>
      </w:r>
      <w:r w:rsidRPr="00165F30">
        <w:rPr>
          <w:rFonts w:ascii="GHEA Grapalat" w:hAnsi="GHEA Grapalat"/>
          <w:bCs/>
          <w:iCs/>
          <w:sz w:val="24"/>
          <w:szCs w:val="24"/>
          <w:shd w:val="clear" w:color="auto" w:fill="FFFFFF"/>
          <w:lang w:val="hy-AM"/>
        </w:rPr>
        <w:t xml:space="preserve"> </w:t>
      </w:r>
      <w:r w:rsidRPr="00165F30">
        <w:rPr>
          <w:rFonts w:ascii="GHEA Grapalat" w:hAnsi="GHEA Grapalat"/>
          <w:sz w:val="24"/>
          <w:szCs w:val="24"/>
          <w:shd w:val="clear" w:color="auto" w:fill="FFFFFF"/>
          <w:lang w:val="hy-AM"/>
        </w:rPr>
        <w:t xml:space="preserve">համայնքների սեփականություն հանդիսացող հողամասերի վաճառքի՝ օրենսդրությամբ սահմանված իմպերատիվ պահանջների խախտմամբ, իսկ այդ խախտումների առկայությունը կարող է հանգեցնել կնքված գործարքի անվավերության, ապա այս դեպքում չի կարող խոսք լինել սեփականատիրոջ՝ գույքն օտարելու կամքի խաթարման մասին։  </w:t>
      </w:r>
    </w:p>
    <w:p w14:paraId="5808B0F4" w14:textId="77777777" w:rsidR="00A628AC" w:rsidRPr="00165F30" w:rsidRDefault="00A628AC" w:rsidP="00A628AC">
      <w:pPr>
        <w:tabs>
          <w:tab w:val="left" w:pos="567"/>
          <w:tab w:val="left" w:pos="3686"/>
        </w:tabs>
        <w:spacing w:after="0"/>
        <w:ind w:right="-75" w:firstLine="567"/>
        <w:jc w:val="both"/>
        <w:rPr>
          <w:rFonts w:ascii="GHEA Grapalat" w:hAnsi="GHEA Grapalat"/>
          <w:bCs/>
          <w:iCs/>
          <w:sz w:val="24"/>
          <w:szCs w:val="24"/>
          <w:lang w:val="hy-AM"/>
        </w:rPr>
      </w:pPr>
      <w:r w:rsidRPr="00165F30">
        <w:rPr>
          <w:rFonts w:ascii="GHEA Grapalat" w:hAnsi="GHEA Grapalat"/>
          <w:bCs/>
          <w:iCs/>
          <w:sz w:val="24"/>
          <w:szCs w:val="24"/>
          <w:lang w:val="hy-AM"/>
        </w:rPr>
        <w:t xml:space="preserve">Այլ կերպ ասած, եթե օրենսդիրը նախատեսել է պետության և </w:t>
      </w:r>
      <w:r w:rsidRPr="00165F30">
        <w:rPr>
          <w:rFonts w:ascii="GHEA Grapalat" w:hAnsi="GHEA Grapalat"/>
          <w:bCs/>
          <w:sz w:val="24"/>
          <w:szCs w:val="24"/>
          <w:lang w:val="af-ZA"/>
        </w:rPr>
        <w:t>(</w:t>
      </w:r>
      <w:r w:rsidRPr="00165F30">
        <w:rPr>
          <w:rFonts w:ascii="GHEA Grapalat" w:hAnsi="GHEA Grapalat"/>
          <w:bCs/>
          <w:sz w:val="24"/>
          <w:szCs w:val="24"/>
          <w:lang w:val="hy-AM"/>
        </w:rPr>
        <w:t>կամ</w:t>
      </w:r>
      <w:r w:rsidRPr="00165F30">
        <w:rPr>
          <w:rFonts w:ascii="GHEA Grapalat" w:hAnsi="GHEA Grapalat"/>
          <w:bCs/>
          <w:sz w:val="24"/>
          <w:szCs w:val="24"/>
          <w:lang w:val="af-ZA"/>
        </w:rPr>
        <w:t>)</w:t>
      </w:r>
      <w:r w:rsidRPr="00165F30">
        <w:rPr>
          <w:rFonts w:ascii="GHEA Grapalat" w:hAnsi="GHEA Grapalat"/>
          <w:bCs/>
          <w:iCs/>
          <w:sz w:val="24"/>
          <w:szCs w:val="24"/>
          <w:lang w:val="hy-AM"/>
        </w:rPr>
        <w:t xml:space="preserve"> համայնքի կողմից պետության և </w:t>
      </w:r>
      <w:r w:rsidRPr="00165F30">
        <w:rPr>
          <w:rFonts w:ascii="GHEA Grapalat" w:hAnsi="GHEA Grapalat"/>
          <w:bCs/>
          <w:sz w:val="24"/>
          <w:szCs w:val="24"/>
          <w:lang w:val="af-ZA"/>
        </w:rPr>
        <w:t>(</w:t>
      </w:r>
      <w:r w:rsidRPr="00165F30">
        <w:rPr>
          <w:rFonts w:ascii="GHEA Grapalat" w:hAnsi="GHEA Grapalat"/>
          <w:bCs/>
          <w:sz w:val="24"/>
          <w:szCs w:val="24"/>
          <w:lang w:val="hy-AM"/>
        </w:rPr>
        <w:t>կամ</w:t>
      </w:r>
      <w:r w:rsidRPr="00165F30">
        <w:rPr>
          <w:rFonts w:ascii="GHEA Grapalat" w:hAnsi="GHEA Grapalat"/>
          <w:bCs/>
          <w:sz w:val="24"/>
          <w:szCs w:val="24"/>
          <w:lang w:val="af-ZA"/>
        </w:rPr>
        <w:t>)</w:t>
      </w:r>
      <w:r w:rsidRPr="00165F30">
        <w:rPr>
          <w:rFonts w:ascii="GHEA Grapalat" w:hAnsi="GHEA Grapalat"/>
          <w:bCs/>
          <w:iCs/>
          <w:sz w:val="24"/>
          <w:szCs w:val="24"/>
          <w:lang w:val="hy-AM"/>
        </w:rPr>
        <w:t xml:space="preserve"> համայնքների սեփականություն հանդիսացող հողամասերի վաճառքի հստակ եղանակ, որի ընթացքը սակայն զուգորդվել է որոշակի խախտումներով, ապա չի կարող համարվել, որ նշված հողամասը տիրապետումից դուրս է եկել այլ ճանապարհով՝ անկախ սեփականատիրոջ կամքից։</w:t>
      </w:r>
    </w:p>
    <w:p w14:paraId="60795994" w14:textId="77777777" w:rsidR="00A628AC" w:rsidRPr="00165F30" w:rsidRDefault="00A628AC" w:rsidP="00A628AC">
      <w:pPr>
        <w:tabs>
          <w:tab w:val="left" w:pos="567"/>
          <w:tab w:val="left" w:pos="3686"/>
        </w:tabs>
        <w:spacing w:after="0"/>
        <w:ind w:right="-75" w:firstLine="567"/>
        <w:jc w:val="both"/>
        <w:rPr>
          <w:rFonts w:ascii="GHEA Grapalat" w:hAnsi="GHEA Grapalat"/>
          <w:sz w:val="24"/>
          <w:szCs w:val="24"/>
          <w:shd w:val="clear" w:color="auto" w:fill="FFFFFF"/>
          <w:lang w:val="hy-AM"/>
        </w:rPr>
      </w:pPr>
      <w:r w:rsidRPr="00165F30">
        <w:rPr>
          <w:rFonts w:ascii="GHEA Grapalat" w:hAnsi="GHEA Grapalat"/>
          <w:sz w:val="24"/>
          <w:szCs w:val="24"/>
          <w:shd w:val="clear" w:color="auto" w:fill="FFFFFF"/>
          <w:lang w:val="hy-AM"/>
        </w:rPr>
        <w:t xml:space="preserve">Այսինքն՝ աճուրդի միջոցով </w:t>
      </w:r>
      <w:r w:rsidRPr="00165F30">
        <w:rPr>
          <w:rFonts w:ascii="GHEA Grapalat" w:hAnsi="GHEA Grapalat"/>
          <w:bCs/>
          <w:iCs/>
          <w:sz w:val="24"/>
          <w:szCs w:val="24"/>
          <w:lang w:val="hy-AM"/>
        </w:rPr>
        <w:t xml:space="preserve">պետության և </w:t>
      </w:r>
      <w:r w:rsidRPr="00165F30">
        <w:rPr>
          <w:rFonts w:ascii="GHEA Grapalat" w:hAnsi="GHEA Grapalat"/>
          <w:bCs/>
          <w:sz w:val="24"/>
          <w:szCs w:val="24"/>
          <w:lang w:val="af-ZA"/>
        </w:rPr>
        <w:t>(</w:t>
      </w:r>
      <w:r w:rsidRPr="00165F30">
        <w:rPr>
          <w:rFonts w:ascii="GHEA Grapalat" w:hAnsi="GHEA Grapalat"/>
          <w:bCs/>
          <w:sz w:val="24"/>
          <w:szCs w:val="24"/>
          <w:lang w:val="hy-AM"/>
        </w:rPr>
        <w:t>կամ</w:t>
      </w:r>
      <w:r w:rsidRPr="00165F30">
        <w:rPr>
          <w:rFonts w:ascii="GHEA Grapalat" w:hAnsi="GHEA Grapalat"/>
          <w:bCs/>
          <w:sz w:val="24"/>
          <w:szCs w:val="24"/>
          <w:lang w:val="af-ZA"/>
        </w:rPr>
        <w:t>)</w:t>
      </w:r>
      <w:r w:rsidRPr="00165F30">
        <w:rPr>
          <w:rFonts w:ascii="GHEA Grapalat" w:hAnsi="GHEA Grapalat"/>
          <w:bCs/>
          <w:iCs/>
          <w:sz w:val="24"/>
          <w:szCs w:val="24"/>
          <w:lang w:val="hy-AM"/>
        </w:rPr>
        <w:t xml:space="preserve"> համայնքների սեփականություն հանդիսացող հողամասերն</w:t>
      </w:r>
      <w:r w:rsidRPr="00165F30">
        <w:rPr>
          <w:rFonts w:ascii="GHEA Grapalat" w:hAnsi="GHEA Grapalat"/>
          <w:sz w:val="24"/>
          <w:szCs w:val="24"/>
          <w:shd w:val="clear" w:color="auto" w:fill="FFFFFF"/>
          <w:lang w:val="hy-AM"/>
        </w:rPr>
        <w:t xml:space="preserve"> օտարելու դեպքում անհրաժեշտ է միայն սեփականատիրոջ՝ գույքն օտարելուն ուղղված կամքը, որպիսի պայմանի առկայության պարագայում կարող ենք խոսել սեփականատիրոջ՝ գույքն օտարելու նպատակի և ցանկության իրագործման մասին։ </w:t>
      </w:r>
    </w:p>
    <w:bookmarkEnd w:id="10"/>
    <w:p w14:paraId="2A6E73E9" w14:textId="77777777" w:rsidR="00A628AC" w:rsidRPr="00AB66DF" w:rsidRDefault="00A628AC" w:rsidP="00A628AC">
      <w:pPr>
        <w:tabs>
          <w:tab w:val="left" w:pos="709"/>
          <w:tab w:val="left" w:pos="851"/>
          <w:tab w:val="left" w:pos="990"/>
        </w:tabs>
        <w:spacing w:after="0"/>
        <w:ind w:right="-75" w:firstLine="567"/>
        <w:jc w:val="both"/>
        <w:rPr>
          <w:rFonts w:ascii="GHEA Grapalat" w:hAnsi="GHEA Grapalat" w:cs="GHEA Grapalat"/>
          <w:sz w:val="24"/>
          <w:szCs w:val="24"/>
          <w:lang w:val="hy-AM"/>
        </w:rPr>
      </w:pPr>
      <w:r w:rsidRPr="00AB66DF">
        <w:rPr>
          <w:rFonts w:ascii="GHEA Grapalat" w:hAnsi="GHEA Grapalat" w:cs="GHEA Grapalat"/>
          <w:sz w:val="24"/>
          <w:szCs w:val="24"/>
          <w:lang w:val="hy-AM"/>
        </w:rPr>
        <w:lastRenderedPageBreak/>
        <w:t>5</w:t>
      </w:r>
      <w:r w:rsidRPr="00AB66DF">
        <w:rPr>
          <w:rFonts w:ascii="Cambria Math" w:hAnsi="Cambria Math" w:cs="Cambria Math"/>
          <w:sz w:val="24"/>
          <w:szCs w:val="24"/>
          <w:lang w:val="hy-AM"/>
        </w:rPr>
        <w:t>․</w:t>
      </w:r>
      <w:r w:rsidRPr="00AB66DF">
        <w:rPr>
          <w:rFonts w:ascii="GHEA Grapalat" w:hAnsi="GHEA Grapalat" w:cs="GHEA Grapalat"/>
          <w:sz w:val="24"/>
          <w:szCs w:val="24"/>
          <w:lang w:val="hy-AM"/>
        </w:rPr>
        <w:t>13</w:t>
      </w:r>
      <w:r w:rsidRPr="00AB66DF">
        <w:rPr>
          <w:rFonts w:ascii="Cambria Math" w:hAnsi="Cambria Math" w:cs="Cambria Math"/>
          <w:sz w:val="24"/>
          <w:szCs w:val="24"/>
          <w:lang w:val="hy-AM"/>
        </w:rPr>
        <w:t>․</w:t>
      </w:r>
      <w:r w:rsidRPr="00AB66DF">
        <w:rPr>
          <w:rFonts w:ascii="GHEA Grapalat" w:hAnsi="GHEA Grapalat" w:cs="GHEA Grapalat"/>
          <w:sz w:val="24"/>
          <w:szCs w:val="24"/>
          <w:lang w:val="hy-AM"/>
        </w:rPr>
        <w:t xml:space="preserve"> </w:t>
      </w:r>
      <w:r w:rsidRPr="00AB66DF">
        <w:rPr>
          <w:rFonts w:ascii="GHEA Grapalat" w:hAnsi="GHEA Grapalat"/>
          <w:bCs/>
          <w:iCs/>
          <w:sz w:val="24"/>
          <w:szCs w:val="24"/>
          <w:lang w:val="hy-AM"/>
        </w:rPr>
        <w:t xml:space="preserve">Անդրադառնալով </w:t>
      </w:r>
      <w:r w:rsidRPr="00AB66DF">
        <w:rPr>
          <w:rFonts w:ascii="GHEA Grapalat" w:hAnsi="GHEA Grapalat"/>
          <w:sz w:val="24"/>
          <w:szCs w:val="24"/>
          <w:shd w:val="clear" w:color="auto" w:fill="FFFFFF"/>
          <w:lang w:val="hy-AM"/>
        </w:rPr>
        <w:t>սեփականատիրոջ կողմից բարեխիղճ ձեռք բերողից իր գույքը հետ պահանջելու իրավունքի իրացման հնարավորությանը</w:t>
      </w:r>
      <w:r w:rsidRPr="00AB66DF">
        <w:rPr>
          <w:rFonts w:ascii="GHEA Grapalat" w:hAnsi="GHEA Grapalat"/>
          <w:bCs/>
          <w:iCs/>
          <w:sz w:val="24"/>
          <w:szCs w:val="24"/>
          <w:lang w:val="hy-AM"/>
        </w:rPr>
        <w:t xml:space="preserve">` </w:t>
      </w:r>
      <w:r w:rsidRPr="00AB66DF">
        <w:rPr>
          <w:rFonts w:ascii="GHEA Grapalat" w:hAnsi="GHEA Grapalat" w:cs="GHEA Grapalat"/>
          <w:sz w:val="24"/>
          <w:szCs w:val="24"/>
          <w:lang w:val="hy-AM"/>
        </w:rPr>
        <w:t xml:space="preserve">Վճռաբեկ դատարանն արձանագրում է հետևյալը։ </w:t>
      </w:r>
    </w:p>
    <w:bookmarkEnd w:id="11"/>
    <w:p w14:paraId="6A616FC2" w14:textId="77777777" w:rsidR="00A628AC" w:rsidRPr="00AB66DF" w:rsidRDefault="00A628AC" w:rsidP="00A628AC">
      <w:pPr>
        <w:shd w:val="clear" w:color="auto" w:fill="FFFFFF"/>
        <w:spacing w:after="0"/>
        <w:ind w:right="-75" w:firstLine="567"/>
        <w:jc w:val="both"/>
        <w:rPr>
          <w:rFonts w:ascii="GHEA Grapalat" w:hAnsi="GHEA Grapalat" w:cs="Arial"/>
          <w:sz w:val="24"/>
          <w:szCs w:val="24"/>
          <w:lang w:val="hy-AM" w:eastAsia="ru-RU"/>
        </w:rPr>
      </w:pPr>
      <w:r w:rsidRPr="00AB66DF">
        <w:rPr>
          <w:rFonts w:ascii="GHEA Grapalat" w:hAnsi="GHEA Grapalat" w:cs="GHEA Grapalat"/>
          <w:sz w:val="24"/>
          <w:szCs w:val="24"/>
          <w:lang w:val="hy-AM"/>
        </w:rPr>
        <w:t>5</w:t>
      </w:r>
      <w:r w:rsidRPr="00AB66DF">
        <w:rPr>
          <w:rFonts w:ascii="Cambria Math" w:hAnsi="Cambria Math" w:cs="Cambria Math"/>
          <w:sz w:val="24"/>
          <w:szCs w:val="24"/>
          <w:lang w:val="hy-AM"/>
        </w:rPr>
        <w:t>․</w:t>
      </w:r>
      <w:r w:rsidRPr="00AB66DF">
        <w:rPr>
          <w:rFonts w:ascii="GHEA Grapalat" w:hAnsi="GHEA Grapalat" w:cs="GHEA Grapalat"/>
          <w:sz w:val="24"/>
          <w:szCs w:val="24"/>
          <w:lang w:val="hy-AM"/>
        </w:rPr>
        <w:t>14</w:t>
      </w:r>
      <w:r w:rsidRPr="00AB66DF">
        <w:rPr>
          <w:rFonts w:ascii="Cambria Math" w:hAnsi="Cambria Math" w:cs="Cambria Math"/>
          <w:sz w:val="24"/>
          <w:szCs w:val="24"/>
          <w:lang w:val="hy-AM"/>
        </w:rPr>
        <w:t>․</w:t>
      </w:r>
      <w:r w:rsidRPr="00AB66DF">
        <w:rPr>
          <w:rFonts w:ascii="GHEA Grapalat" w:hAnsi="GHEA Grapalat" w:cs="GHEA Grapalat"/>
          <w:sz w:val="24"/>
          <w:szCs w:val="24"/>
          <w:lang w:val="hy-AM"/>
        </w:rPr>
        <w:t xml:space="preserve"> </w:t>
      </w:r>
      <w:r w:rsidRPr="00AB66DF">
        <w:rPr>
          <w:rFonts w:ascii="GHEA Grapalat" w:hAnsi="GHEA Grapalat"/>
          <w:sz w:val="24"/>
          <w:szCs w:val="24"/>
          <w:lang w:val="hy-AM" w:eastAsia="ru-RU"/>
        </w:rPr>
        <w:t>Սահմանադրության 3-րդ հոդվածի 2-րդ և 3-րդ մասերի համաձայն՝ մ</w:t>
      </w:r>
      <w:r w:rsidRPr="00AB66DF">
        <w:rPr>
          <w:rFonts w:ascii="GHEA Grapalat" w:hAnsi="GHEA Grapalat" w:cs="Arial"/>
          <w:sz w:val="24"/>
          <w:szCs w:val="24"/>
          <w:lang w:val="hy-AM" w:eastAsia="ru-RU"/>
        </w:rPr>
        <w:t>արդու և քաղաքացու հիմնական իրավունքների և ազատությունների հարգումն ու պաշտպանությունը հանրային իշխանության պարտականություններն են:</w:t>
      </w:r>
      <w:r w:rsidRPr="00AB66DF">
        <w:rPr>
          <w:rFonts w:ascii="GHEA Grapalat" w:hAnsi="GHEA Grapalat"/>
          <w:sz w:val="24"/>
          <w:szCs w:val="24"/>
          <w:lang w:val="hy-AM" w:eastAsia="ru-RU"/>
        </w:rPr>
        <w:t xml:space="preserve"> Հ</w:t>
      </w:r>
      <w:r w:rsidRPr="00AB66DF">
        <w:rPr>
          <w:rFonts w:ascii="GHEA Grapalat" w:hAnsi="GHEA Grapalat" w:cs="Arial"/>
          <w:sz w:val="24"/>
          <w:szCs w:val="24"/>
          <w:lang w:val="hy-AM" w:eastAsia="ru-RU"/>
        </w:rPr>
        <w:t>անրային իշխանությունը սահմանափակված է մարդու և քաղաքացու հիմնական իրավունքներով և ազատություններով՝ որպես անմիջականորեն գործող իրավունք:</w:t>
      </w:r>
    </w:p>
    <w:p w14:paraId="37095592" w14:textId="77777777" w:rsidR="00A628AC" w:rsidRPr="00AB66DF" w:rsidRDefault="00A628AC" w:rsidP="00A628AC">
      <w:pPr>
        <w:tabs>
          <w:tab w:val="left" w:pos="709"/>
          <w:tab w:val="left" w:pos="851"/>
          <w:tab w:val="left" w:pos="990"/>
        </w:tabs>
        <w:spacing w:after="0"/>
        <w:ind w:right="-75" w:firstLine="567"/>
        <w:jc w:val="both"/>
        <w:rPr>
          <w:rFonts w:ascii="GHEA Grapalat" w:hAnsi="GHEA Grapalat"/>
          <w:bCs/>
          <w:sz w:val="24"/>
          <w:szCs w:val="24"/>
          <w:lang w:val="hy-AM"/>
        </w:rPr>
      </w:pPr>
      <w:r w:rsidRPr="00AB66DF">
        <w:rPr>
          <w:rFonts w:ascii="GHEA Grapalat" w:hAnsi="GHEA Grapalat"/>
          <w:bCs/>
          <w:sz w:val="24"/>
          <w:szCs w:val="24"/>
          <w:lang w:val="hy-AM"/>
        </w:rPr>
        <w:t xml:space="preserve">Սահմանադրության 6-րդ հոդվածի 1-ին մասի համաձայն՝ պետական և տեղական ինքնակառավարման մարմիններն ու պաշտոնատար անձինք իրավասու են կատարելու միայն այնպիսի գործողություններ, որոնց համար լիազորված են Սահմանադրությամբ կամ օրենքներով:  </w:t>
      </w:r>
    </w:p>
    <w:p w14:paraId="7C2491AF" w14:textId="77777777" w:rsidR="00A628AC" w:rsidRPr="00DD5ABC" w:rsidRDefault="00A628AC" w:rsidP="00A628AC">
      <w:pPr>
        <w:tabs>
          <w:tab w:val="left" w:pos="709"/>
          <w:tab w:val="left" w:pos="851"/>
          <w:tab w:val="left" w:pos="990"/>
        </w:tabs>
        <w:spacing w:after="0"/>
        <w:ind w:right="-75" w:firstLine="567"/>
        <w:jc w:val="both"/>
        <w:rPr>
          <w:rFonts w:ascii="GHEA Grapalat" w:hAnsi="GHEA Grapalat"/>
          <w:bCs/>
          <w:sz w:val="24"/>
          <w:szCs w:val="24"/>
          <w:lang w:val="hy-AM"/>
        </w:rPr>
      </w:pPr>
      <w:r w:rsidRPr="00DD5ABC">
        <w:rPr>
          <w:rFonts w:ascii="GHEA Grapalat" w:hAnsi="GHEA Grapalat"/>
          <w:bCs/>
          <w:sz w:val="24"/>
          <w:szCs w:val="24"/>
          <w:lang w:val="hy-AM"/>
        </w:rPr>
        <w:t xml:space="preserve">Սահմանադրության 39-րդ հոդվածի համաձայն՝ մարդն ազատ է անելու այն ամենը, ինչը չի խախտում այլոց իրավունքները և չի հակասում Սահմանադրությանը և օրենքներին: </w:t>
      </w:r>
      <w:r w:rsidRPr="00DD5ABC">
        <w:rPr>
          <w:rFonts w:ascii="GHEA Grapalat" w:hAnsi="GHEA Grapalat"/>
          <w:bCs/>
          <w:sz w:val="24"/>
          <w:szCs w:val="24"/>
          <w:lang w:val="de-DE"/>
        </w:rPr>
        <w:t>(…)</w:t>
      </w:r>
      <w:r w:rsidRPr="00DD5ABC">
        <w:rPr>
          <w:rFonts w:ascii="GHEA Grapalat" w:hAnsi="GHEA Grapalat"/>
          <w:bCs/>
          <w:sz w:val="24"/>
          <w:szCs w:val="24"/>
          <w:lang w:val="hy-AM"/>
        </w:rPr>
        <w:t>:</w:t>
      </w:r>
    </w:p>
    <w:p w14:paraId="21F5EA00" w14:textId="77777777" w:rsidR="00A628AC" w:rsidRPr="00AB66DF" w:rsidRDefault="00A628AC" w:rsidP="00A628AC">
      <w:pPr>
        <w:shd w:val="clear" w:color="auto" w:fill="FFFFFF"/>
        <w:spacing w:after="0"/>
        <w:ind w:right="-75" w:firstLine="567"/>
        <w:jc w:val="both"/>
        <w:rPr>
          <w:rFonts w:ascii="GHEA Grapalat" w:hAnsi="GHEA Grapalat"/>
          <w:sz w:val="24"/>
          <w:szCs w:val="24"/>
          <w:lang w:val="hy-AM" w:eastAsia="ru-RU"/>
        </w:rPr>
      </w:pPr>
      <w:r w:rsidRPr="00AB66DF">
        <w:rPr>
          <w:rFonts w:ascii="GHEA Grapalat" w:hAnsi="GHEA Grapalat"/>
          <w:sz w:val="24"/>
          <w:szCs w:val="24"/>
          <w:lang w:val="hy-AM" w:eastAsia="ru-RU"/>
        </w:rPr>
        <w:t xml:space="preserve">Սահմանադրության 60-րդ հոդվածի 1-ին մասի համաձայն՝ յուրաքանչյուր ոք ունի օրինական հիմքով ձեռք բերած սեփականությունն իր հայեցողությամբ տիրապետելու, օգտագործելու և տնօրինելու իրավունք: </w:t>
      </w:r>
    </w:p>
    <w:p w14:paraId="721ECC8D" w14:textId="77777777" w:rsidR="00A628AC" w:rsidRPr="00AB66DF" w:rsidRDefault="00A628AC" w:rsidP="00A628AC">
      <w:pPr>
        <w:shd w:val="clear" w:color="auto" w:fill="FFFFFF"/>
        <w:spacing w:after="0"/>
        <w:ind w:right="-75" w:firstLine="567"/>
        <w:jc w:val="both"/>
        <w:rPr>
          <w:rFonts w:ascii="GHEA Grapalat" w:hAnsi="GHEA Grapalat"/>
          <w:color w:val="000000"/>
          <w:sz w:val="24"/>
          <w:szCs w:val="24"/>
          <w:lang w:val="hy-AM" w:eastAsia="ru-RU"/>
        </w:rPr>
      </w:pPr>
      <w:r w:rsidRPr="00AB66DF">
        <w:rPr>
          <w:rFonts w:ascii="GHEA Grapalat" w:hAnsi="GHEA Grapalat"/>
          <w:color w:val="000000"/>
          <w:sz w:val="24"/>
          <w:szCs w:val="24"/>
          <w:lang w:val="hy-AM" w:eastAsia="ru-RU"/>
        </w:rPr>
        <w:t xml:space="preserve">Նույն հոդվածի 3-րդ մասի համաձայն՝ սեփականության իրավունքը կարող է սահմանափակվել միայն օրենքով` հանրության շահերի կամ այլոց հիմնական իրավունքների և ազատությունների պաշտպանության նպատակով: </w:t>
      </w:r>
    </w:p>
    <w:p w14:paraId="229A3329" w14:textId="77777777" w:rsidR="00A628AC" w:rsidRPr="00AB66DF" w:rsidRDefault="00A628AC" w:rsidP="00A628AC">
      <w:pPr>
        <w:shd w:val="clear" w:color="auto" w:fill="FFFFFF"/>
        <w:spacing w:after="0"/>
        <w:ind w:right="-75" w:firstLine="567"/>
        <w:jc w:val="both"/>
        <w:rPr>
          <w:rFonts w:ascii="GHEA Grapalat" w:hAnsi="GHEA Grapalat"/>
          <w:color w:val="000000"/>
          <w:sz w:val="24"/>
          <w:szCs w:val="24"/>
          <w:lang w:val="hy-AM" w:eastAsia="ru-RU"/>
        </w:rPr>
      </w:pPr>
      <w:r w:rsidRPr="00AB66DF">
        <w:rPr>
          <w:rFonts w:ascii="GHEA Grapalat" w:hAnsi="GHEA Grapalat"/>
          <w:color w:val="000000"/>
          <w:sz w:val="24"/>
          <w:szCs w:val="24"/>
          <w:lang w:val="hy-AM" w:eastAsia="ru-RU"/>
        </w:rPr>
        <w:t>Նույն հոդվածի 4-րդ մասի համաձայն՝ ոչ ոք չի կարող զրկվել սեփականությունից, բացառությամբ դատական կարգով` օրենքով սահմանված դեպքերի:</w:t>
      </w:r>
    </w:p>
    <w:p w14:paraId="10A98224" w14:textId="77777777" w:rsidR="00A628AC" w:rsidRPr="00AB66DF" w:rsidRDefault="00A628AC" w:rsidP="00A628AC">
      <w:pPr>
        <w:tabs>
          <w:tab w:val="left" w:pos="709"/>
          <w:tab w:val="left" w:pos="851"/>
          <w:tab w:val="left" w:pos="990"/>
        </w:tabs>
        <w:spacing w:after="0"/>
        <w:ind w:right="-75" w:firstLine="567"/>
        <w:jc w:val="both"/>
        <w:rPr>
          <w:rFonts w:ascii="GHEA Grapalat" w:hAnsi="GHEA Grapalat"/>
          <w:bCs/>
          <w:sz w:val="24"/>
          <w:szCs w:val="24"/>
          <w:lang w:val="hy-AM"/>
        </w:rPr>
      </w:pPr>
      <w:r w:rsidRPr="00AB66DF">
        <w:rPr>
          <w:rFonts w:ascii="GHEA Grapalat" w:hAnsi="GHEA Grapalat" w:cs="GHEA Grapalat"/>
          <w:sz w:val="24"/>
          <w:szCs w:val="24"/>
          <w:lang w:val="hy-AM"/>
        </w:rPr>
        <w:t>5</w:t>
      </w:r>
      <w:r w:rsidRPr="00AB66DF">
        <w:rPr>
          <w:rFonts w:ascii="Cambria Math" w:hAnsi="Cambria Math" w:cs="Cambria Math"/>
          <w:sz w:val="24"/>
          <w:szCs w:val="24"/>
          <w:lang w:val="hy-AM"/>
        </w:rPr>
        <w:t>․</w:t>
      </w:r>
      <w:r w:rsidRPr="00AB66DF">
        <w:rPr>
          <w:rFonts w:ascii="GHEA Grapalat" w:hAnsi="GHEA Grapalat" w:cs="GHEA Grapalat"/>
          <w:sz w:val="24"/>
          <w:szCs w:val="24"/>
          <w:lang w:val="hy-AM"/>
        </w:rPr>
        <w:t>15</w:t>
      </w:r>
      <w:r w:rsidRPr="00AB66DF">
        <w:rPr>
          <w:rFonts w:ascii="Cambria Math" w:hAnsi="Cambria Math" w:cs="Cambria Math"/>
          <w:sz w:val="24"/>
          <w:szCs w:val="24"/>
          <w:lang w:val="hy-AM"/>
        </w:rPr>
        <w:t>․</w:t>
      </w:r>
      <w:r w:rsidRPr="00AB66DF">
        <w:rPr>
          <w:rFonts w:ascii="GHEA Grapalat" w:hAnsi="GHEA Grapalat" w:cs="GHEA Grapalat"/>
          <w:sz w:val="24"/>
          <w:szCs w:val="24"/>
          <w:lang w:val="hy-AM"/>
        </w:rPr>
        <w:t xml:space="preserve"> </w:t>
      </w:r>
      <w:r w:rsidRPr="00AB66DF">
        <w:rPr>
          <w:rFonts w:ascii="GHEA Grapalat" w:hAnsi="GHEA Grapalat"/>
          <w:bCs/>
          <w:sz w:val="24"/>
          <w:szCs w:val="24"/>
          <w:lang w:val="hy-AM"/>
        </w:rPr>
        <w:t xml:space="preserve">Վերոգրյալ հոդվածների վերլուծությունից հետևում է, որ ի տարբերություն քաղաքացիաիրավական շրջանառության մյուս մասնակիցների, որոնք ազատ են անելու այն ամենը, ինչը չի խախտում այլոց իրավունքները և չի հակասում Սահմանադրությանն ու օրենքներին, պետական և տեղական ինքնակառավարման մարմիններն ու պաշտոնատար անձինք կարող են կատարել միայն այնպիսի գործողություններ, որոնց համար լիազորված են Սահմանադրությամբ կամ օրենքներով:  </w:t>
      </w:r>
    </w:p>
    <w:p w14:paraId="51F2552D" w14:textId="77777777" w:rsidR="00A628AC" w:rsidRPr="00AB66DF" w:rsidRDefault="00A628AC" w:rsidP="00A628AC">
      <w:pPr>
        <w:tabs>
          <w:tab w:val="left" w:pos="709"/>
          <w:tab w:val="left" w:pos="851"/>
          <w:tab w:val="left" w:pos="990"/>
        </w:tabs>
        <w:spacing w:after="0"/>
        <w:ind w:right="-75" w:firstLine="567"/>
        <w:jc w:val="both"/>
        <w:rPr>
          <w:rFonts w:ascii="GHEA Grapalat" w:hAnsi="GHEA Grapalat"/>
          <w:bCs/>
          <w:sz w:val="24"/>
          <w:szCs w:val="24"/>
          <w:lang w:val="de-DE"/>
        </w:rPr>
      </w:pPr>
      <w:r w:rsidRPr="00AB66DF">
        <w:rPr>
          <w:rFonts w:ascii="GHEA Grapalat" w:hAnsi="GHEA Grapalat" w:cs="GHEA Grapalat"/>
          <w:sz w:val="24"/>
          <w:szCs w:val="24"/>
          <w:lang w:val="hy-AM"/>
        </w:rPr>
        <w:t>5</w:t>
      </w:r>
      <w:r w:rsidRPr="00AB66DF">
        <w:rPr>
          <w:rFonts w:ascii="Cambria Math" w:hAnsi="Cambria Math" w:cs="Cambria Math"/>
          <w:sz w:val="24"/>
          <w:szCs w:val="24"/>
          <w:lang w:val="hy-AM"/>
        </w:rPr>
        <w:t>․</w:t>
      </w:r>
      <w:r w:rsidRPr="00AB66DF">
        <w:rPr>
          <w:rFonts w:ascii="GHEA Grapalat" w:hAnsi="GHEA Grapalat" w:cs="GHEA Grapalat"/>
          <w:sz w:val="24"/>
          <w:szCs w:val="24"/>
          <w:lang w:val="hy-AM"/>
        </w:rPr>
        <w:t>16</w:t>
      </w:r>
      <w:r w:rsidRPr="00AB66DF">
        <w:rPr>
          <w:rFonts w:ascii="Cambria Math" w:hAnsi="Cambria Math" w:cs="Cambria Math"/>
          <w:sz w:val="24"/>
          <w:szCs w:val="24"/>
          <w:lang w:val="hy-AM"/>
        </w:rPr>
        <w:t>․</w:t>
      </w:r>
      <w:r w:rsidRPr="00AB66DF">
        <w:rPr>
          <w:rFonts w:ascii="GHEA Grapalat" w:hAnsi="GHEA Grapalat" w:cs="GHEA Grapalat"/>
          <w:sz w:val="24"/>
          <w:szCs w:val="24"/>
          <w:lang w:val="hy-AM"/>
        </w:rPr>
        <w:t xml:space="preserve"> </w:t>
      </w:r>
      <w:r w:rsidRPr="00AB66DF">
        <w:rPr>
          <w:rFonts w:ascii="GHEA Grapalat" w:hAnsi="GHEA Grapalat"/>
          <w:bCs/>
          <w:sz w:val="24"/>
          <w:szCs w:val="24"/>
          <w:lang w:val="de-DE"/>
        </w:rPr>
        <w:t>ՀՀ վճռաբեկ դատարանը, նախկին որոշումներից մեկում անդրադառնալով օրինականության սկզբունքին</w:t>
      </w:r>
      <w:r w:rsidRPr="00AB66DF">
        <w:rPr>
          <w:rFonts w:ascii="GHEA Grapalat" w:hAnsi="GHEA Grapalat"/>
          <w:bCs/>
          <w:sz w:val="24"/>
          <w:szCs w:val="24"/>
          <w:lang w:val="hy-AM"/>
        </w:rPr>
        <w:t>,</w:t>
      </w:r>
      <w:r w:rsidRPr="00AB66DF">
        <w:rPr>
          <w:rFonts w:ascii="GHEA Grapalat" w:hAnsi="GHEA Grapalat"/>
          <w:bCs/>
          <w:sz w:val="24"/>
          <w:szCs w:val="24"/>
          <w:lang w:val="de-DE"/>
        </w:rPr>
        <w:t xml:space="preserve"> նշել է, որ այս սկզբունքն ուղղակիորեն պահանջում է, որ պետական մարմինների ու պաշտոնատար անձանց գործունեությունը հիմնված լինի Սահմանադրության և օրենքի վրա. (…): Օրինականության սկզբունքը բացառիկ կարևոր նշանակություն ունի հատկապես այն ժամանակ, երբ պետական մարմիններն առնչվում են մասնավոր անձանց հիմնական իրավունքների հետ</w:t>
      </w:r>
      <w:r w:rsidRPr="00AB66DF">
        <w:rPr>
          <w:rFonts w:cs="Calibri"/>
          <w:bCs/>
          <w:sz w:val="24"/>
          <w:szCs w:val="24"/>
          <w:lang w:val="de-DE"/>
        </w:rPr>
        <w:t> </w:t>
      </w:r>
      <w:r w:rsidRPr="00AB66DF">
        <w:rPr>
          <w:rFonts w:ascii="GHEA Grapalat" w:hAnsi="GHEA Grapalat"/>
          <w:bCs/>
          <w:i/>
          <w:iCs/>
          <w:sz w:val="24"/>
          <w:szCs w:val="24"/>
          <w:lang w:val="de-DE"/>
        </w:rPr>
        <w:t>(տե՛ս «Ինեկոբանկ» ՓԲԸ-ն ընդդեմ ՀՀ արդարադատության նախարարության դատական ակտերի հարկադիր կատարումն ապահովող ծառայության թիվ ՎԴ/2127/05/11 վարչական գործով ՀՀ վճռաբեկ դատարանի 18.07.2014 թվականի որոշումը)</w:t>
      </w:r>
      <w:r w:rsidRPr="00AB66DF">
        <w:rPr>
          <w:rFonts w:ascii="GHEA Grapalat" w:hAnsi="GHEA Grapalat"/>
          <w:bCs/>
          <w:sz w:val="24"/>
          <w:szCs w:val="24"/>
          <w:lang w:val="de-DE"/>
        </w:rPr>
        <w:t>:</w:t>
      </w:r>
    </w:p>
    <w:p w14:paraId="58BA7EBB" w14:textId="77777777" w:rsidR="00A628AC" w:rsidRPr="00AB66DF" w:rsidRDefault="00A628AC" w:rsidP="00A628AC">
      <w:pPr>
        <w:tabs>
          <w:tab w:val="left" w:pos="709"/>
          <w:tab w:val="left" w:pos="851"/>
          <w:tab w:val="left" w:pos="990"/>
        </w:tabs>
        <w:spacing w:after="0"/>
        <w:ind w:right="-75" w:firstLine="567"/>
        <w:jc w:val="both"/>
        <w:rPr>
          <w:rFonts w:ascii="GHEA Grapalat" w:hAnsi="GHEA Grapalat"/>
          <w:bCs/>
          <w:sz w:val="24"/>
          <w:szCs w:val="24"/>
          <w:lang w:val="de-DE"/>
        </w:rPr>
      </w:pPr>
      <w:r w:rsidRPr="00AB66DF">
        <w:rPr>
          <w:rFonts w:ascii="GHEA Grapalat" w:hAnsi="GHEA Grapalat"/>
          <w:bCs/>
          <w:sz w:val="24"/>
          <w:szCs w:val="24"/>
          <w:lang w:val="de-DE"/>
        </w:rPr>
        <w:t xml:space="preserve">Մեկ այլ որոշմամբ ՀՀ վճռաբեկ դատարանը փաստել է, որ Սահմանադրությամբ ամրագրված է առանցքային նշանակություն ունեցող սահմանադրական այն պահանջը, որ </w:t>
      </w:r>
      <w:r w:rsidRPr="00AB66DF">
        <w:rPr>
          <w:rFonts w:ascii="GHEA Grapalat" w:hAnsi="GHEA Grapalat"/>
          <w:bCs/>
          <w:sz w:val="24"/>
          <w:szCs w:val="24"/>
          <w:lang w:val="de-DE"/>
        </w:rPr>
        <w:lastRenderedPageBreak/>
        <w:t>պետական և տեղական ինքնակառավարման մարմինների ու պաշտոնատար անձանց լիազորությունները պետք է սահմանված լինեն Սահմանադրությամբ կամ օրենքով</w:t>
      </w:r>
      <w:r w:rsidRPr="00AB66DF">
        <w:rPr>
          <w:rFonts w:cs="Calibri"/>
          <w:bCs/>
          <w:sz w:val="24"/>
          <w:szCs w:val="24"/>
          <w:lang w:val="de-DE"/>
        </w:rPr>
        <w:t> </w:t>
      </w:r>
      <w:r w:rsidRPr="00AB66DF">
        <w:rPr>
          <w:rFonts w:ascii="GHEA Grapalat" w:hAnsi="GHEA Grapalat"/>
          <w:bCs/>
          <w:i/>
          <w:iCs/>
          <w:sz w:val="24"/>
          <w:szCs w:val="24"/>
          <w:lang w:val="de-DE"/>
        </w:rPr>
        <w:t xml:space="preserve">(տե՛ս </w:t>
      </w:r>
      <w:r w:rsidRPr="00AB66DF">
        <w:rPr>
          <w:rFonts w:ascii="GHEA Grapalat" w:hAnsi="GHEA Grapalat"/>
          <w:bCs/>
          <w:i/>
          <w:iCs/>
          <w:sz w:val="24"/>
          <w:szCs w:val="24"/>
          <w:lang w:val="hy-AM"/>
        </w:rPr>
        <w:t>Ֆ</w:t>
      </w:r>
      <w:r w:rsidRPr="00AB66DF">
        <w:rPr>
          <w:rFonts w:ascii="GHEA Grapalat" w:hAnsi="GHEA Grapalat"/>
          <w:bCs/>
          <w:i/>
          <w:iCs/>
          <w:sz w:val="24"/>
          <w:szCs w:val="24"/>
          <w:lang w:val="de-DE"/>
        </w:rPr>
        <w:t>ինանսների նախարարության Կապանի տարածքային հարկային տեսչությունն ընդդեմ «Վարդանի Զարթոնքը» ՍՊԸ-ի թիվ ՎԴ/11193/05/13 վարչական գործող ՀՀ վճռաբեկ դատարանի 27.11.2015</w:t>
      </w:r>
      <w:r w:rsidRPr="00AB66DF">
        <w:rPr>
          <w:rFonts w:ascii="GHEA Grapalat" w:hAnsi="GHEA Grapalat"/>
          <w:bCs/>
          <w:i/>
          <w:iCs/>
          <w:sz w:val="24"/>
          <w:szCs w:val="24"/>
          <w:lang w:val="hy-AM"/>
        </w:rPr>
        <w:t xml:space="preserve"> </w:t>
      </w:r>
      <w:r w:rsidRPr="00AB66DF">
        <w:rPr>
          <w:rFonts w:ascii="GHEA Grapalat" w:hAnsi="GHEA Grapalat"/>
          <w:bCs/>
          <w:i/>
          <w:iCs/>
          <w:sz w:val="24"/>
          <w:szCs w:val="24"/>
          <w:lang w:val="de-DE"/>
        </w:rPr>
        <w:t>թվականի որոշումը)</w:t>
      </w:r>
      <w:r w:rsidRPr="00AB66DF">
        <w:rPr>
          <w:rFonts w:ascii="GHEA Grapalat" w:hAnsi="GHEA Grapalat"/>
          <w:bCs/>
          <w:sz w:val="24"/>
          <w:szCs w:val="24"/>
          <w:lang w:val="de-DE"/>
        </w:rPr>
        <w:t>:</w:t>
      </w:r>
    </w:p>
    <w:p w14:paraId="059CAE8B" w14:textId="77777777" w:rsidR="00A628AC" w:rsidRPr="00AB66DF" w:rsidRDefault="00A628AC" w:rsidP="00A628AC">
      <w:pPr>
        <w:tabs>
          <w:tab w:val="left" w:pos="709"/>
          <w:tab w:val="left" w:pos="851"/>
          <w:tab w:val="left" w:pos="990"/>
        </w:tabs>
        <w:spacing w:after="0"/>
        <w:ind w:right="-75" w:firstLine="567"/>
        <w:jc w:val="both"/>
        <w:rPr>
          <w:rFonts w:ascii="GHEA Grapalat" w:hAnsi="GHEA Grapalat"/>
          <w:bCs/>
          <w:sz w:val="24"/>
          <w:szCs w:val="24"/>
          <w:lang w:val="de-DE"/>
        </w:rPr>
      </w:pPr>
      <w:r w:rsidRPr="00AB66DF">
        <w:rPr>
          <w:rFonts w:ascii="GHEA Grapalat" w:hAnsi="GHEA Grapalat" w:cs="GHEA Grapalat"/>
          <w:sz w:val="24"/>
          <w:szCs w:val="24"/>
          <w:lang w:val="hy-AM"/>
        </w:rPr>
        <w:t>5</w:t>
      </w:r>
      <w:r w:rsidRPr="00AB66DF">
        <w:rPr>
          <w:rFonts w:ascii="Cambria Math" w:hAnsi="Cambria Math" w:cs="Cambria Math"/>
          <w:sz w:val="24"/>
          <w:szCs w:val="24"/>
          <w:lang w:val="hy-AM"/>
        </w:rPr>
        <w:t>․</w:t>
      </w:r>
      <w:r w:rsidRPr="00AB66DF">
        <w:rPr>
          <w:rFonts w:ascii="GHEA Grapalat" w:hAnsi="GHEA Grapalat" w:cs="GHEA Grapalat"/>
          <w:sz w:val="24"/>
          <w:szCs w:val="24"/>
          <w:lang w:val="hy-AM"/>
        </w:rPr>
        <w:t>17</w:t>
      </w:r>
      <w:r w:rsidRPr="00AB66DF">
        <w:rPr>
          <w:rFonts w:ascii="Cambria Math" w:hAnsi="Cambria Math" w:cs="Cambria Math"/>
          <w:sz w:val="24"/>
          <w:szCs w:val="24"/>
          <w:lang w:val="hy-AM"/>
        </w:rPr>
        <w:t>․</w:t>
      </w:r>
      <w:r w:rsidRPr="00AB66DF">
        <w:rPr>
          <w:rFonts w:ascii="GHEA Grapalat" w:hAnsi="GHEA Grapalat" w:cs="GHEA Grapalat"/>
          <w:sz w:val="24"/>
          <w:szCs w:val="24"/>
          <w:lang w:val="hy-AM"/>
        </w:rPr>
        <w:t xml:space="preserve"> </w:t>
      </w:r>
      <w:r w:rsidRPr="00AB66DF">
        <w:rPr>
          <w:rFonts w:ascii="GHEA Grapalat" w:hAnsi="GHEA Grapalat"/>
          <w:sz w:val="24"/>
          <w:szCs w:val="24"/>
          <w:lang w:val="de-AT" w:eastAsia="zh-CN"/>
        </w:rPr>
        <w:t>«Մարդու իրավունքների և հիմնարար ազատությունների պաշտպանության մասին» եվրոպական կոնվենցիայի (այսուհետ՝ Կոնվենցիա)</w:t>
      </w:r>
      <w:r w:rsidRPr="00AB66DF">
        <w:rPr>
          <w:rFonts w:ascii="GHEA Grapalat" w:hAnsi="GHEA Grapalat"/>
          <w:sz w:val="24"/>
          <w:szCs w:val="24"/>
          <w:lang w:val="hy-AM" w:eastAsia="zh-CN"/>
        </w:rPr>
        <w:t xml:space="preserve"> 1-ին արձանագրության 1-ին հոդվածի համաձայն՝ յուրաքանչյուր ֆիզիկական կամ իրավաբանական անձ ունի իր սեփականությունից անարգել օգտվելու իրավունք։ Ոչ ոքի չի կարելի զրկել իր սեփականությունից՝ բացառությամբ ի շահ հանրության և այն պայմաններով, որոնք նախատեսված են օրենքով ու միջազգային իրավունքի ընդհանուր սկզբունքներով։</w:t>
      </w:r>
    </w:p>
    <w:p w14:paraId="66E0BF78" w14:textId="77777777" w:rsidR="00A628AC" w:rsidRPr="00AB66DF" w:rsidRDefault="00A628AC" w:rsidP="00A628AC">
      <w:pPr>
        <w:spacing w:after="0"/>
        <w:ind w:right="-75" w:firstLine="568"/>
        <w:jc w:val="both"/>
        <w:rPr>
          <w:rFonts w:ascii="GHEA Grapalat" w:hAnsi="GHEA Grapalat"/>
          <w:sz w:val="24"/>
          <w:szCs w:val="24"/>
          <w:lang w:val="de-AT" w:eastAsia="zh-CN"/>
        </w:rPr>
      </w:pPr>
      <w:r w:rsidRPr="00AB66DF">
        <w:rPr>
          <w:rFonts w:ascii="GHEA Grapalat" w:hAnsi="GHEA Grapalat" w:cs="GHEA Grapalat"/>
          <w:sz w:val="24"/>
          <w:szCs w:val="24"/>
          <w:lang w:val="hy-AM"/>
        </w:rPr>
        <w:t>5</w:t>
      </w:r>
      <w:r w:rsidRPr="00AB66DF">
        <w:rPr>
          <w:rFonts w:ascii="Cambria Math" w:hAnsi="Cambria Math" w:cs="Cambria Math"/>
          <w:sz w:val="24"/>
          <w:szCs w:val="24"/>
          <w:lang w:val="hy-AM"/>
        </w:rPr>
        <w:t>․</w:t>
      </w:r>
      <w:r w:rsidRPr="00AB66DF">
        <w:rPr>
          <w:rFonts w:ascii="GHEA Grapalat" w:hAnsi="GHEA Grapalat" w:cs="GHEA Grapalat"/>
          <w:sz w:val="24"/>
          <w:szCs w:val="24"/>
          <w:lang w:val="hy-AM"/>
        </w:rPr>
        <w:t>18</w:t>
      </w:r>
      <w:r w:rsidRPr="00AB66DF">
        <w:rPr>
          <w:rFonts w:ascii="Cambria Math" w:hAnsi="Cambria Math" w:cs="Cambria Math"/>
          <w:sz w:val="24"/>
          <w:szCs w:val="24"/>
          <w:lang w:val="hy-AM"/>
        </w:rPr>
        <w:t>․</w:t>
      </w:r>
      <w:r w:rsidRPr="00AB66DF">
        <w:rPr>
          <w:rFonts w:ascii="GHEA Grapalat" w:hAnsi="GHEA Grapalat" w:cs="GHEA Grapalat"/>
          <w:sz w:val="24"/>
          <w:szCs w:val="24"/>
          <w:lang w:val="hy-AM"/>
        </w:rPr>
        <w:t xml:space="preserve"> </w:t>
      </w:r>
      <w:r w:rsidRPr="00AB66DF">
        <w:rPr>
          <w:rFonts w:ascii="GHEA Grapalat" w:hAnsi="GHEA Grapalat"/>
          <w:sz w:val="24"/>
          <w:szCs w:val="24"/>
          <w:lang w:val="hy-AM"/>
        </w:rPr>
        <w:t>Սահմանադրության և Կոնվենցիայի վկայակոչված նորմերից հետևում է, որ սեփականության իրավունքի պաշտպանությունն իրականացվում է ինչպես սահմանադրաիրավական, այնպես էլ միջազգային</w:t>
      </w:r>
      <w:r>
        <w:rPr>
          <w:rFonts w:ascii="GHEA Grapalat" w:hAnsi="GHEA Grapalat"/>
          <w:sz w:val="24"/>
          <w:szCs w:val="24"/>
          <w:lang w:val="hy-AM"/>
        </w:rPr>
        <w:t xml:space="preserve"> </w:t>
      </w:r>
      <w:r w:rsidRPr="00AB66DF">
        <w:rPr>
          <w:rFonts w:ascii="GHEA Grapalat" w:hAnsi="GHEA Grapalat"/>
          <w:sz w:val="24"/>
          <w:szCs w:val="24"/>
          <w:lang w:val="hy-AM"/>
        </w:rPr>
        <w:t xml:space="preserve">իրավական նորմերի ուժով: Միևնույն ժամանակ </w:t>
      </w:r>
      <w:r w:rsidRPr="00AB66DF">
        <w:rPr>
          <w:rFonts w:ascii="GHEA Grapalat" w:hAnsi="GHEA Grapalat"/>
          <w:sz w:val="24"/>
          <w:szCs w:val="24"/>
          <w:lang w:val="de-AT" w:eastAsia="zh-CN"/>
        </w:rPr>
        <w:t xml:space="preserve">Սահմանադրության 60-րդ հոդվածի, ինչպես նաև Կոնվենցիայի թիվ 1 </w:t>
      </w:r>
      <w:r w:rsidRPr="00AB66DF">
        <w:rPr>
          <w:rFonts w:ascii="GHEA Grapalat" w:hAnsi="GHEA Grapalat"/>
          <w:sz w:val="24"/>
          <w:szCs w:val="24"/>
          <w:lang w:val="hy-AM" w:eastAsia="zh-CN"/>
        </w:rPr>
        <w:t>ա</w:t>
      </w:r>
      <w:r w:rsidRPr="00AB66DF">
        <w:rPr>
          <w:rFonts w:ascii="GHEA Grapalat" w:hAnsi="GHEA Grapalat"/>
          <w:sz w:val="24"/>
          <w:szCs w:val="24"/>
          <w:lang w:val="de-AT" w:eastAsia="zh-CN"/>
        </w:rPr>
        <w:t>րձանագրության 1-ին հոդվածի իմաստով</w:t>
      </w:r>
      <w:r w:rsidRPr="00AB66DF">
        <w:rPr>
          <w:rFonts w:ascii="GHEA Grapalat" w:hAnsi="GHEA Grapalat"/>
          <w:sz w:val="24"/>
          <w:szCs w:val="24"/>
          <w:lang w:val="hy-AM"/>
        </w:rPr>
        <w:t xml:space="preserve"> </w:t>
      </w:r>
      <w:r w:rsidRPr="00AB66DF">
        <w:rPr>
          <w:rFonts w:ascii="GHEA Grapalat" w:hAnsi="GHEA Grapalat"/>
          <w:sz w:val="24"/>
          <w:szCs w:val="24"/>
          <w:lang w:val="de-AT" w:eastAsia="zh-CN"/>
        </w:rPr>
        <w:t xml:space="preserve">սեփականության իրավունքը բացարձակ չէ, ուստի Սահմանադրությամբ և Արձանագրությամբ նախատեսվում է այն սահմանափակելու իրավական հնարավորություն։ </w:t>
      </w:r>
    </w:p>
    <w:p w14:paraId="571E488B" w14:textId="77777777" w:rsidR="00A628AC" w:rsidRPr="00AB66DF" w:rsidRDefault="00A628AC" w:rsidP="00A628AC">
      <w:pPr>
        <w:spacing w:after="0"/>
        <w:ind w:right="-75" w:firstLine="568"/>
        <w:jc w:val="both"/>
        <w:rPr>
          <w:rFonts w:ascii="GHEA Grapalat" w:hAnsi="GHEA Grapalat"/>
          <w:sz w:val="24"/>
          <w:szCs w:val="24"/>
          <w:lang w:val="de-AT" w:eastAsia="zh-CN"/>
        </w:rPr>
      </w:pPr>
      <w:r w:rsidRPr="00AB66DF">
        <w:rPr>
          <w:rFonts w:ascii="GHEA Grapalat" w:hAnsi="GHEA Grapalat" w:cs="GHEA Grapalat"/>
          <w:sz w:val="24"/>
          <w:szCs w:val="24"/>
          <w:lang w:val="hy-AM"/>
        </w:rPr>
        <w:t>5</w:t>
      </w:r>
      <w:r w:rsidRPr="00AB66DF">
        <w:rPr>
          <w:rFonts w:ascii="Cambria Math" w:hAnsi="Cambria Math" w:cs="Cambria Math"/>
          <w:sz w:val="24"/>
          <w:szCs w:val="24"/>
          <w:lang w:val="hy-AM"/>
        </w:rPr>
        <w:t>․</w:t>
      </w:r>
      <w:r w:rsidRPr="00AB66DF">
        <w:rPr>
          <w:rFonts w:ascii="GHEA Grapalat" w:hAnsi="GHEA Grapalat" w:cs="GHEA Grapalat"/>
          <w:sz w:val="24"/>
          <w:szCs w:val="24"/>
          <w:lang w:val="hy-AM"/>
        </w:rPr>
        <w:t>19</w:t>
      </w:r>
      <w:r w:rsidRPr="00AB66DF">
        <w:rPr>
          <w:rFonts w:ascii="Cambria Math" w:hAnsi="Cambria Math" w:cs="Cambria Math"/>
          <w:sz w:val="24"/>
          <w:szCs w:val="24"/>
          <w:lang w:val="hy-AM"/>
        </w:rPr>
        <w:t>․</w:t>
      </w:r>
      <w:r w:rsidRPr="00AB66DF">
        <w:rPr>
          <w:rFonts w:ascii="GHEA Grapalat" w:hAnsi="GHEA Grapalat" w:cs="GHEA Grapalat"/>
          <w:sz w:val="24"/>
          <w:szCs w:val="24"/>
          <w:lang w:val="hy-AM"/>
        </w:rPr>
        <w:t xml:space="preserve"> </w:t>
      </w:r>
      <w:r w:rsidRPr="00AB66DF">
        <w:rPr>
          <w:rFonts w:ascii="GHEA Grapalat" w:hAnsi="GHEA Grapalat"/>
          <w:sz w:val="24"/>
          <w:szCs w:val="24"/>
          <w:lang w:val="hy-AM" w:eastAsia="zh-CN"/>
        </w:rPr>
        <w:t>Մարդու իրավունքների ե</w:t>
      </w:r>
      <w:r w:rsidRPr="00AB66DF">
        <w:rPr>
          <w:rFonts w:ascii="GHEA Grapalat" w:hAnsi="GHEA Grapalat"/>
          <w:sz w:val="24"/>
          <w:szCs w:val="24"/>
          <w:lang w:val="de-AT" w:eastAsia="zh-CN"/>
        </w:rPr>
        <w:t>վրոպական դատարանի (այսուհետ՝ Եվրոպական դատարան)</w:t>
      </w:r>
      <w:r w:rsidRPr="00AB66DF">
        <w:rPr>
          <w:rFonts w:ascii="GHEA Grapalat" w:hAnsi="GHEA Grapalat"/>
          <w:sz w:val="24"/>
          <w:szCs w:val="24"/>
          <w:lang w:val="hy-AM" w:eastAsia="zh-CN"/>
        </w:rPr>
        <w:t xml:space="preserve"> </w:t>
      </w:r>
      <w:r w:rsidRPr="00AB66DF">
        <w:rPr>
          <w:rFonts w:ascii="GHEA Grapalat" w:hAnsi="GHEA Grapalat"/>
          <w:sz w:val="24"/>
          <w:szCs w:val="24"/>
          <w:lang w:val="de-AT" w:eastAsia="zh-CN"/>
        </w:rPr>
        <w:t>նախատեսել է մի շարք չափանիշներ, որոնց պետք է բավարարի այդ սահմանափակումը, և որոնց առկայության դեպքում այն կարող է համարվել թույլատրելի սահմանափակում։ Գույքից անարգել օգտվելու միջամտությունը կարող է թույլատրելի համարվել, եթե՝</w:t>
      </w:r>
    </w:p>
    <w:p w14:paraId="3FD1D031" w14:textId="77777777" w:rsidR="00A628AC" w:rsidRPr="00AB66DF" w:rsidRDefault="00A628AC" w:rsidP="00A628AC">
      <w:pPr>
        <w:tabs>
          <w:tab w:val="left" w:pos="709"/>
          <w:tab w:val="left" w:pos="851"/>
          <w:tab w:val="left" w:pos="990"/>
        </w:tabs>
        <w:spacing w:after="0"/>
        <w:ind w:right="-75" w:firstLine="567"/>
        <w:jc w:val="both"/>
        <w:rPr>
          <w:rFonts w:ascii="GHEA Grapalat" w:hAnsi="GHEA Grapalat"/>
          <w:sz w:val="24"/>
          <w:szCs w:val="24"/>
          <w:lang w:val="de-AT" w:eastAsia="zh-CN"/>
        </w:rPr>
      </w:pPr>
      <w:r w:rsidRPr="00AB66DF">
        <w:rPr>
          <w:rFonts w:ascii="GHEA Grapalat" w:hAnsi="GHEA Grapalat"/>
          <w:sz w:val="24"/>
          <w:szCs w:val="24"/>
          <w:lang w:val="de-AT" w:eastAsia="zh-CN"/>
        </w:rPr>
        <w:t>1. նախատեսված է օրենքով,</w:t>
      </w:r>
    </w:p>
    <w:p w14:paraId="6F2CBD84" w14:textId="77777777" w:rsidR="00A628AC" w:rsidRPr="00AB66DF" w:rsidRDefault="00A628AC" w:rsidP="00A628AC">
      <w:pPr>
        <w:tabs>
          <w:tab w:val="left" w:pos="709"/>
          <w:tab w:val="left" w:pos="851"/>
          <w:tab w:val="left" w:pos="990"/>
        </w:tabs>
        <w:spacing w:after="0"/>
        <w:ind w:right="-75" w:firstLine="567"/>
        <w:jc w:val="both"/>
        <w:rPr>
          <w:rFonts w:ascii="GHEA Grapalat" w:hAnsi="GHEA Grapalat"/>
          <w:sz w:val="24"/>
          <w:szCs w:val="24"/>
          <w:lang w:val="de-AT" w:eastAsia="zh-CN"/>
        </w:rPr>
      </w:pPr>
      <w:r w:rsidRPr="00AB66DF">
        <w:rPr>
          <w:rFonts w:ascii="GHEA Grapalat" w:hAnsi="GHEA Grapalat"/>
          <w:sz w:val="24"/>
          <w:szCs w:val="24"/>
          <w:lang w:val="de-AT" w:eastAsia="zh-CN"/>
        </w:rPr>
        <w:t>2. բխում է հանրային շահից,</w:t>
      </w:r>
    </w:p>
    <w:p w14:paraId="226F695D" w14:textId="77777777" w:rsidR="00A628AC" w:rsidRPr="00AB66DF" w:rsidRDefault="00A628AC" w:rsidP="00A628AC">
      <w:pPr>
        <w:tabs>
          <w:tab w:val="left" w:pos="709"/>
          <w:tab w:val="left" w:pos="851"/>
          <w:tab w:val="left" w:pos="990"/>
        </w:tabs>
        <w:spacing w:after="0"/>
        <w:ind w:right="-75" w:firstLine="567"/>
        <w:jc w:val="both"/>
        <w:rPr>
          <w:rFonts w:ascii="GHEA Grapalat" w:hAnsi="GHEA Grapalat"/>
          <w:sz w:val="24"/>
          <w:szCs w:val="24"/>
          <w:lang w:val="de-AT" w:eastAsia="zh-CN"/>
        </w:rPr>
      </w:pPr>
      <w:r w:rsidRPr="00AB66DF">
        <w:rPr>
          <w:rFonts w:ascii="GHEA Grapalat" w:hAnsi="GHEA Grapalat"/>
          <w:sz w:val="24"/>
          <w:szCs w:val="24"/>
          <w:lang w:val="de-AT" w:eastAsia="zh-CN"/>
        </w:rPr>
        <w:t>3. անհրաժեշտ է ժողովրդավարական հասարակությունում:</w:t>
      </w:r>
    </w:p>
    <w:p w14:paraId="2729EABB" w14:textId="77777777" w:rsidR="00A628AC" w:rsidRPr="00DD5ABC" w:rsidRDefault="00A628AC" w:rsidP="00A628AC">
      <w:pPr>
        <w:tabs>
          <w:tab w:val="left" w:pos="709"/>
          <w:tab w:val="left" w:pos="851"/>
          <w:tab w:val="left" w:pos="990"/>
        </w:tabs>
        <w:spacing w:after="0"/>
        <w:ind w:right="-75" w:firstLine="567"/>
        <w:jc w:val="both"/>
        <w:rPr>
          <w:rFonts w:ascii="GHEA Grapalat" w:hAnsi="GHEA Grapalat"/>
          <w:i/>
          <w:iCs/>
          <w:sz w:val="24"/>
          <w:szCs w:val="24"/>
          <w:lang w:val="hy-AM"/>
        </w:rPr>
      </w:pPr>
      <w:bookmarkStart w:id="12" w:name="_Hlk203552118"/>
      <w:r w:rsidRPr="00AB66DF">
        <w:rPr>
          <w:rFonts w:ascii="GHEA Grapalat" w:hAnsi="GHEA Grapalat"/>
          <w:sz w:val="24"/>
          <w:szCs w:val="24"/>
          <w:lang w:val="hy-AM"/>
        </w:rPr>
        <w:t>Ե</w:t>
      </w:r>
      <w:r w:rsidRPr="00AB66DF">
        <w:rPr>
          <w:rFonts w:ascii="GHEA Grapalat" w:hAnsi="GHEA Grapalat"/>
          <w:sz w:val="24"/>
          <w:szCs w:val="24"/>
          <w:lang w:val="de-AT"/>
        </w:rPr>
        <w:t>վրոպական դատարանի</w:t>
      </w:r>
      <w:r w:rsidRPr="00AB66DF">
        <w:rPr>
          <w:rFonts w:ascii="GHEA Grapalat" w:hAnsi="GHEA Grapalat"/>
          <w:sz w:val="24"/>
          <w:szCs w:val="24"/>
          <w:lang w:val="hy-AM"/>
        </w:rPr>
        <w:t xml:space="preserve"> </w:t>
      </w:r>
      <w:bookmarkEnd w:id="12"/>
      <w:r w:rsidRPr="00AB66DF">
        <w:rPr>
          <w:rFonts w:ascii="GHEA Grapalat" w:hAnsi="GHEA Grapalat"/>
          <w:sz w:val="24"/>
          <w:szCs w:val="24"/>
          <w:lang w:val="de-AT"/>
        </w:rPr>
        <w:t>նախադեպային իրավունքի համաձայն՝</w:t>
      </w:r>
      <w:r w:rsidRPr="00AB66DF">
        <w:rPr>
          <w:rFonts w:ascii="GHEA Grapalat" w:hAnsi="GHEA Grapalat"/>
          <w:sz w:val="24"/>
          <w:szCs w:val="24"/>
          <w:lang w:val="hy-AM"/>
        </w:rPr>
        <w:t xml:space="preserve"> Կոնվենցիայի 1-ին արձանագրության 1-ին հոդվածի առաջին և կարևորագույն պահանջն այն է, որ գույքից անարգել օգտվելու իրավունքի նկատմամբ հանրային իշխանության միջամտությունը պետք է հիմնված լինի օրենքի վրա. այս պահանջը բխում է ժողովրդավարական հասարակության հիմնարար սկզբունքներից մեկի՝ իրավունքի գերակայության էությունից</w:t>
      </w:r>
      <w:r w:rsidRPr="00AB66DF">
        <w:rPr>
          <w:rFonts w:cs="Calibri"/>
          <w:sz w:val="24"/>
          <w:szCs w:val="24"/>
          <w:lang w:val="hy-AM"/>
        </w:rPr>
        <w:t> </w:t>
      </w:r>
      <w:r w:rsidRPr="00DD5ABC">
        <w:rPr>
          <w:rFonts w:ascii="GHEA Grapalat" w:hAnsi="GHEA Grapalat"/>
          <w:i/>
          <w:iCs/>
          <w:sz w:val="24"/>
          <w:szCs w:val="24"/>
          <w:lang w:val="hy-AM"/>
        </w:rPr>
        <w:t>(տե՛ս the Former king of Greece and others v. Greece գործով Եվրոպական դատարանի</w:t>
      </w:r>
      <w:r w:rsidRPr="00DD5ABC" w:rsidDel="006A0CD8">
        <w:rPr>
          <w:rFonts w:ascii="GHEA Grapalat" w:hAnsi="GHEA Grapalat"/>
          <w:i/>
          <w:iCs/>
          <w:sz w:val="24"/>
          <w:szCs w:val="24"/>
          <w:lang w:val="hy-AM"/>
        </w:rPr>
        <w:t xml:space="preserve"> </w:t>
      </w:r>
      <w:r w:rsidRPr="00DD5ABC">
        <w:rPr>
          <w:rFonts w:ascii="GHEA Grapalat" w:hAnsi="GHEA Grapalat"/>
          <w:i/>
          <w:iCs/>
          <w:sz w:val="24"/>
          <w:szCs w:val="24"/>
          <w:lang w:val="hy-AM"/>
        </w:rPr>
        <w:t>23.11.2000 թվականի վճիռը, 79-րդ կետ):</w:t>
      </w:r>
      <w:r>
        <w:rPr>
          <w:rFonts w:ascii="GHEA Grapalat" w:hAnsi="GHEA Grapalat"/>
          <w:i/>
          <w:iCs/>
          <w:sz w:val="24"/>
          <w:szCs w:val="24"/>
          <w:lang w:val="hy-AM"/>
        </w:rPr>
        <w:t xml:space="preserve"> </w:t>
      </w:r>
      <w:r w:rsidRPr="00AB66DF">
        <w:rPr>
          <w:rFonts w:ascii="GHEA Grapalat" w:hAnsi="GHEA Grapalat"/>
          <w:sz w:val="24"/>
          <w:szCs w:val="24"/>
          <w:lang w:val="hy-AM"/>
        </w:rPr>
        <w:t>Հետևաբար, առաջին պայմանը ենթադրում է ոչ միայն ներպետական օրենսդրության շրջանակներում սեփականության իրավունքի տվյալ սահմանափակումը նախատեսող օրենքի առկայությունը, այլ նաև այդ օրենքի համապատասխանությունը իրավունքի գերակայության սկզբունքից բխող որոշակի որակական հատկանիշների</w:t>
      </w:r>
      <w:r w:rsidRPr="00AB66DF">
        <w:rPr>
          <w:rFonts w:cs="Calibri"/>
          <w:sz w:val="24"/>
          <w:szCs w:val="24"/>
          <w:lang w:val="hy-AM"/>
        </w:rPr>
        <w:t> </w:t>
      </w:r>
      <w:r w:rsidRPr="00DD5ABC">
        <w:rPr>
          <w:rFonts w:ascii="GHEA Grapalat" w:hAnsi="GHEA Grapalat"/>
          <w:i/>
          <w:iCs/>
          <w:sz w:val="24"/>
          <w:szCs w:val="24"/>
          <w:lang w:val="hy-AM"/>
        </w:rPr>
        <w:t>(տե՛ս James and Others v. The United Kingdom</w:t>
      </w:r>
      <w:r w:rsidRPr="00DD5ABC">
        <w:rPr>
          <w:rFonts w:cs="Calibri"/>
          <w:i/>
          <w:iCs/>
          <w:sz w:val="24"/>
          <w:szCs w:val="24"/>
          <w:lang w:val="hy-AM"/>
        </w:rPr>
        <w:t> </w:t>
      </w:r>
      <w:r w:rsidRPr="00DD5ABC">
        <w:rPr>
          <w:rFonts w:ascii="GHEA Grapalat" w:hAnsi="GHEA Grapalat"/>
          <w:i/>
          <w:iCs/>
          <w:sz w:val="24"/>
          <w:szCs w:val="24"/>
          <w:lang w:val="hy-AM"/>
        </w:rPr>
        <w:t>գործով Եվրոպական դատարանի</w:t>
      </w:r>
      <w:r w:rsidRPr="00DD5ABC" w:rsidDel="006A0CD8">
        <w:rPr>
          <w:rFonts w:ascii="GHEA Grapalat" w:hAnsi="GHEA Grapalat"/>
          <w:i/>
          <w:iCs/>
          <w:sz w:val="24"/>
          <w:szCs w:val="24"/>
          <w:lang w:val="hy-AM"/>
        </w:rPr>
        <w:t xml:space="preserve"> </w:t>
      </w:r>
      <w:r w:rsidRPr="00DD5ABC">
        <w:rPr>
          <w:rFonts w:ascii="GHEA Grapalat" w:hAnsi="GHEA Grapalat"/>
          <w:i/>
          <w:iCs/>
          <w:sz w:val="24"/>
          <w:szCs w:val="24"/>
          <w:lang w:val="hy-AM"/>
        </w:rPr>
        <w:t xml:space="preserve">21.02.1986 թվականի վճիռը, 67-րդ կետ): </w:t>
      </w:r>
    </w:p>
    <w:p w14:paraId="0E1EC886" w14:textId="77777777" w:rsidR="00A628AC" w:rsidRPr="00DD5ABC" w:rsidRDefault="00A628AC" w:rsidP="00A628AC">
      <w:pPr>
        <w:tabs>
          <w:tab w:val="left" w:pos="709"/>
          <w:tab w:val="left" w:pos="851"/>
          <w:tab w:val="left" w:pos="990"/>
        </w:tabs>
        <w:spacing w:after="0"/>
        <w:ind w:right="-75" w:firstLine="567"/>
        <w:jc w:val="both"/>
        <w:rPr>
          <w:rFonts w:ascii="GHEA Grapalat" w:hAnsi="GHEA Grapalat"/>
          <w:i/>
          <w:iCs/>
          <w:sz w:val="24"/>
          <w:szCs w:val="24"/>
          <w:lang w:val="hy-AM"/>
        </w:rPr>
      </w:pPr>
      <w:r w:rsidRPr="00AB66DF">
        <w:rPr>
          <w:rFonts w:ascii="GHEA Grapalat" w:hAnsi="GHEA Grapalat"/>
          <w:sz w:val="24"/>
          <w:szCs w:val="24"/>
          <w:lang w:val="hy-AM"/>
        </w:rPr>
        <w:t xml:space="preserve">Սեփականության իրավունքի իրականացման միջամտության իրավաչափության երկրորդ պայմանի համաձայն՝ այդ միջամտությունը պետք է հետապնդի իրավաչափ </w:t>
      </w:r>
      <w:r w:rsidRPr="00AB66DF">
        <w:rPr>
          <w:rFonts w:ascii="GHEA Grapalat" w:hAnsi="GHEA Grapalat"/>
          <w:sz w:val="24"/>
          <w:szCs w:val="24"/>
          <w:lang w:val="hy-AM"/>
        </w:rPr>
        <w:lastRenderedPageBreak/>
        <w:t>նպատակ` ելնելով ընդհանուր, հանրային շահից, որի գնահատման հարցում հանրային իշխանության մարմիններն օժտված են որոշակի հայեցողությամբ</w:t>
      </w:r>
      <w:r w:rsidRPr="00AB66DF">
        <w:rPr>
          <w:rFonts w:cs="Calibri"/>
          <w:sz w:val="24"/>
          <w:szCs w:val="24"/>
          <w:lang w:val="hy-AM"/>
        </w:rPr>
        <w:t> </w:t>
      </w:r>
      <w:r w:rsidRPr="00DD5ABC">
        <w:rPr>
          <w:rFonts w:ascii="GHEA Grapalat" w:hAnsi="GHEA Grapalat"/>
          <w:i/>
          <w:iCs/>
          <w:sz w:val="24"/>
          <w:szCs w:val="24"/>
          <w:lang w:val="hy-AM"/>
        </w:rPr>
        <w:t>(տե՛ս James and Others v. The United Kingdom գործով Եվրոպական դատարանի</w:t>
      </w:r>
      <w:r w:rsidRPr="00DD5ABC" w:rsidDel="006A0CD8">
        <w:rPr>
          <w:rFonts w:ascii="GHEA Grapalat" w:hAnsi="GHEA Grapalat"/>
          <w:i/>
          <w:iCs/>
          <w:sz w:val="24"/>
          <w:szCs w:val="24"/>
          <w:lang w:val="hy-AM"/>
        </w:rPr>
        <w:t xml:space="preserve"> </w:t>
      </w:r>
      <w:r w:rsidRPr="00DD5ABC">
        <w:rPr>
          <w:rFonts w:ascii="GHEA Grapalat" w:hAnsi="GHEA Grapalat"/>
          <w:i/>
          <w:iCs/>
          <w:sz w:val="24"/>
          <w:szCs w:val="24"/>
          <w:lang w:val="hy-AM"/>
        </w:rPr>
        <w:t xml:space="preserve">21.02.1986 թվականի վճիռը, 46-րդ կետ): </w:t>
      </w:r>
      <w:r w:rsidRPr="00AB66DF">
        <w:rPr>
          <w:rFonts w:ascii="GHEA Grapalat" w:hAnsi="GHEA Grapalat"/>
          <w:sz w:val="24"/>
          <w:szCs w:val="24"/>
          <w:lang w:val="hy-AM"/>
        </w:rPr>
        <w:t>Պետք է լինի համաչափության ողջամիտ կապ օգտագործվող միջոցների և անձին իր ունեցվածքից զրկող ցանկացած միջոցառմամբ իրագործվող նպատակի միջև</w:t>
      </w:r>
      <w:r w:rsidRPr="00AB66DF">
        <w:rPr>
          <w:rFonts w:ascii="GHEA Grapalat" w:hAnsi="GHEA Grapalat"/>
          <w:i/>
          <w:iCs/>
          <w:sz w:val="24"/>
          <w:szCs w:val="24"/>
          <w:lang w:val="hy-AM"/>
        </w:rPr>
        <w:t xml:space="preserve"> </w:t>
      </w:r>
      <w:r w:rsidRPr="00DD5ABC">
        <w:rPr>
          <w:rFonts w:ascii="GHEA Grapalat" w:hAnsi="GHEA Grapalat"/>
          <w:i/>
          <w:iCs/>
          <w:sz w:val="24"/>
          <w:szCs w:val="24"/>
          <w:lang w:val="hy-AM"/>
        </w:rPr>
        <w:t>(տե՛ս Pressos Compania Naviera S.A. and others v. Belgium</w:t>
      </w:r>
      <w:r w:rsidRPr="00DD5ABC" w:rsidDel="000B3BEA">
        <w:rPr>
          <w:rFonts w:ascii="GHEA Grapalat" w:hAnsi="GHEA Grapalat"/>
          <w:i/>
          <w:iCs/>
          <w:sz w:val="24"/>
          <w:szCs w:val="24"/>
          <w:lang w:val="hy-AM"/>
        </w:rPr>
        <w:t xml:space="preserve"> </w:t>
      </w:r>
      <w:r w:rsidRPr="00DD5ABC">
        <w:rPr>
          <w:rFonts w:ascii="GHEA Grapalat" w:hAnsi="GHEA Grapalat"/>
          <w:i/>
          <w:iCs/>
          <w:sz w:val="24"/>
          <w:szCs w:val="24"/>
          <w:lang w:val="hy-AM"/>
        </w:rPr>
        <w:t>գործով Եվրոպական դատարանի 20</w:t>
      </w:r>
      <w:r w:rsidRPr="00DD5ABC">
        <w:rPr>
          <w:rFonts w:ascii="Cambria Math" w:hAnsi="Cambria Math" w:cs="Cambria Math"/>
          <w:i/>
          <w:iCs/>
          <w:sz w:val="24"/>
          <w:szCs w:val="24"/>
          <w:lang w:val="hy-AM"/>
        </w:rPr>
        <w:t>․</w:t>
      </w:r>
      <w:r w:rsidRPr="00DD5ABC">
        <w:rPr>
          <w:rFonts w:ascii="GHEA Grapalat" w:hAnsi="GHEA Grapalat"/>
          <w:i/>
          <w:iCs/>
          <w:sz w:val="24"/>
          <w:szCs w:val="24"/>
          <w:lang w:val="hy-AM"/>
        </w:rPr>
        <w:t>11</w:t>
      </w:r>
      <w:r w:rsidRPr="00DD5ABC">
        <w:rPr>
          <w:rFonts w:ascii="Cambria Math" w:hAnsi="Cambria Math" w:cs="Cambria Math"/>
          <w:i/>
          <w:iCs/>
          <w:sz w:val="24"/>
          <w:szCs w:val="24"/>
          <w:lang w:val="hy-AM"/>
        </w:rPr>
        <w:t>․</w:t>
      </w:r>
      <w:r w:rsidRPr="00DD5ABC">
        <w:rPr>
          <w:rFonts w:ascii="GHEA Grapalat" w:hAnsi="GHEA Grapalat"/>
          <w:i/>
          <w:iCs/>
          <w:sz w:val="24"/>
          <w:szCs w:val="24"/>
          <w:lang w:val="hy-AM"/>
        </w:rPr>
        <w:t>1995 թվականի վճիռը, 38-րդ կետ):</w:t>
      </w:r>
    </w:p>
    <w:p w14:paraId="4DFF862F" w14:textId="77777777" w:rsidR="00A628AC" w:rsidRPr="00DD5ABC" w:rsidRDefault="00A628AC" w:rsidP="00A628AC">
      <w:pPr>
        <w:tabs>
          <w:tab w:val="left" w:pos="709"/>
          <w:tab w:val="left" w:pos="851"/>
          <w:tab w:val="left" w:pos="990"/>
        </w:tabs>
        <w:spacing w:after="0"/>
        <w:ind w:right="-75" w:firstLine="567"/>
        <w:jc w:val="both"/>
        <w:rPr>
          <w:rFonts w:ascii="GHEA Grapalat" w:hAnsi="GHEA Grapalat"/>
          <w:i/>
          <w:iCs/>
          <w:sz w:val="24"/>
          <w:szCs w:val="24"/>
          <w:lang w:val="hy-AM" w:eastAsia="zh-CN"/>
        </w:rPr>
      </w:pPr>
      <w:r w:rsidRPr="00AB66DF">
        <w:rPr>
          <w:rFonts w:ascii="GHEA Grapalat" w:hAnsi="GHEA Grapalat"/>
          <w:sz w:val="24"/>
          <w:szCs w:val="24"/>
          <w:lang w:val="de-AT" w:eastAsia="zh-CN"/>
        </w:rPr>
        <w:t xml:space="preserve">Երրորդ պայմանը նախատեսում է, որ գույքից անարգել օգտվելու միջամտությունը պետք է անհրաժեշտ լինի ժողովրդավարական հասարակությունում և ուղղված լինի իրավաչափ նպատակի հասնելուն։ Անհրաժեշտ է </w:t>
      </w:r>
      <w:r w:rsidRPr="00AB66DF">
        <w:rPr>
          <w:rFonts w:ascii="GHEA Grapalat" w:hAnsi="GHEA Grapalat"/>
          <w:sz w:val="24"/>
          <w:szCs w:val="24"/>
          <w:lang w:val="hy-AM" w:eastAsia="zh-CN"/>
        </w:rPr>
        <w:t>բարենպաստ</w:t>
      </w:r>
      <w:r w:rsidRPr="00AB66DF">
        <w:rPr>
          <w:rFonts w:ascii="GHEA Grapalat" w:hAnsi="GHEA Grapalat"/>
          <w:sz w:val="24"/>
          <w:szCs w:val="24"/>
          <w:lang w:val="de-AT" w:eastAsia="zh-CN"/>
        </w:rPr>
        <w:t xml:space="preserve"> հավասարակշռություն ստեղծել հանրության շահից բխող պահանջմունքների և անհատի իրավունքների միջև։ Նման </w:t>
      </w:r>
      <w:r w:rsidRPr="00AB66DF">
        <w:rPr>
          <w:rFonts w:ascii="GHEA Grapalat" w:hAnsi="GHEA Grapalat"/>
          <w:sz w:val="24"/>
          <w:szCs w:val="24"/>
          <w:lang w:val="hy-AM" w:eastAsia="zh-CN"/>
        </w:rPr>
        <w:t>բարենպաստ</w:t>
      </w:r>
      <w:r w:rsidRPr="00AB66DF">
        <w:rPr>
          <w:rFonts w:ascii="GHEA Grapalat" w:hAnsi="GHEA Grapalat"/>
          <w:sz w:val="24"/>
          <w:szCs w:val="24"/>
          <w:lang w:val="de-AT" w:eastAsia="zh-CN"/>
        </w:rPr>
        <w:t xml:space="preserve"> հավասարակշռությանը հնարավոր չէ հասնել այն դեպքերում, երբ գույքի սեփականատեր</w:t>
      </w:r>
      <w:r w:rsidRPr="00AB66DF">
        <w:rPr>
          <w:rFonts w:ascii="GHEA Grapalat" w:hAnsi="GHEA Grapalat"/>
          <w:sz w:val="24"/>
          <w:szCs w:val="24"/>
          <w:lang w:val="hy-AM" w:eastAsia="zh-CN"/>
        </w:rPr>
        <w:t>ն</w:t>
      </w:r>
      <w:r w:rsidRPr="00AB66DF">
        <w:rPr>
          <w:rFonts w:ascii="GHEA Grapalat" w:hAnsi="GHEA Grapalat"/>
          <w:sz w:val="24"/>
          <w:szCs w:val="24"/>
          <w:lang w:val="de-AT" w:eastAsia="zh-CN"/>
        </w:rPr>
        <w:t xml:space="preserve"> ստիպված է «անհատական և չափազանց մեծ անհարմարություններ» կրել։ Կոնվենցիայի խախտում սկզբունքորեն տեղի չի ունենա, եթե առկա է կոնվենցիոն իրավունքին ավելի քիչ սահմանափակող միջոց, քան այն, որն ընտրվել է որոշակի նպատակի հասնելու համար, սակայն երկու միջոցներն էլ դուրս չեն պետության հայեցողության թույլատրելի շրջանակից։ Մյուս կողմից, հետապնդվող նպատակի և միջամտության համարժեքության հարցը լուծելիս պետք է հաշվի առնվի այլընտրանքային լուծումների առկայությունը։ Պետության հայեցողության թույլատրելի շրջանակները կախված են գործի հանգամանքներից, Կոնվենցիայով երաշխավորված իրավունքի տեսակից, միջամտության արդյունքում հետապնդվող իրավաչափ նպատակի բնույթից, ինչպես նաև միջամտության ծավալներից</w:t>
      </w:r>
      <w:r>
        <w:rPr>
          <w:rFonts w:ascii="GHEA Grapalat" w:hAnsi="GHEA Grapalat"/>
          <w:sz w:val="24"/>
          <w:szCs w:val="24"/>
          <w:lang w:val="hy-AM" w:eastAsia="zh-CN"/>
        </w:rPr>
        <w:t xml:space="preserve"> </w:t>
      </w:r>
      <w:r w:rsidRPr="00AB66DF">
        <w:rPr>
          <w:rFonts w:ascii="GHEA Grapalat" w:hAnsi="GHEA Grapalat"/>
          <w:i/>
          <w:iCs/>
          <w:sz w:val="24"/>
          <w:szCs w:val="24"/>
          <w:lang w:val="de-AT" w:eastAsia="zh-CN"/>
        </w:rPr>
        <w:t>(</w:t>
      </w:r>
      <w:r w:rsidRPr="00DD5ABC">
        <w:rPr>
          <w:rFonts w:ascii="GHEA Grapalat" w:hAnsi="GHEA Grapalat"/>
          <w:i/>
          <w:iCs/>
          <w:sz w:val="24"/>
          <w:szCs w:val="24"/>
          <w:lang w:val="hy-AM" w:eastAsia="zh-CN"/>
        </w:rPr>
        <w:t xml:space="preserve">տե'ս </w:t>
      </w:r>
      <w:bookmarkStart w:id="13" w:name="_Hlk209444462"/>
      <w:r w:rsidRPr="00DD5ABC">
        <w:rPr>
          <w:rFonts w:ascii="GHEA Grapalat" w:hAnsi="GHEA Grapalat"/>
          <w:i/>
          <w:iCs/>
          <w:sz w:val="24"/>
          <w:szCs w:val="24"/>
          <w:lang w:val="hy-AM" w:eastAsia="zh-CN"/>
        </w:rPr>
        <w:t xml:space="preserve">the Former king of Greece and others v. Greece </w:t>
      </w:r>
      <w:bookmarkEnd w:id="13"/>
      <w:r w:rsidRPr="00DD5ABC">
        <w:rPr>
          <w:rFonts w:ascii="GHEA Grapalat" w:hAnsi="GHEA Grapalat"/>
          <w:i/>
          <w:iCs/>
          <w:sz w:val="24"/>
          <w:szCs w:val="24"/>
          <w:lang w:val="hy-AM" w:eastAsia="zh-CN"/>
        </w:rPr>
        <w:t xml:space="preserve">գործով </w:t>
      </w:r>
      <w:bookmarkStart w:id="14" w:name="_Hlk209444490"/>
      <w:r w:rsidRPr="00DD5ABC">
        <w:rPr>
          <w:rFonts w:ascii="GHEA Grapalat" w:hAnsi="GHEA Grapalat"/>
          <w:i/>
          <w:iCs/>
          <w:sz w:val="24"/>
          <w:szCs w:val="24"/>
          <w:lang w:val="hy-AM" w:eastAsia="zh-CN"/>
        </w:rPr>
        <w:t>Եվրոպական դատարանի 23.11.2000 թվականի վճիռը,</w:t>
      </w:r>
      <w:bookmarkEnd w:id="14"/>
      <w:r w:rsidRPr="00DD5ABC">
        <w:rPr>
          <w:rFonts w:ascii="GHEA Grapalat" w:hAnsi="GHEA Grapalat"/>
          <w:i/>
          <w:iCs/>
          <w:sz w:val="24"/>
          <w:szCs w:val="24"/>
          <w:lang w:val="hy-AM" w:eastAsia="zh-CN"/>
        </w:rPr>
        <w:t xml:space="preserve"> 89-րդ կետ, ինչպես նաև Scollo v. Italy գործով Եվրոպական դատարանի 28.09.1995 թվականի վճիռը, 32-րդ կետ)։</w:t>
      </w:r>
    </w:p>
    <w:p w14:paraId="5ECB9A2E" w14:textId="77777777" w:rsidR="00A628AC" w:rsidRPr="00DD5ABC" w:rsidRDefault="00A628AC" w:rsidP="00A628AC">
      <w:pPr>
        <w:tabs>
          <w:tab w:val="left" w:pos="709"/>
          <w:tab w:val="left" w:pos="851"/>
          <w:tab w:val="left" w:pos="990"/>
        </w:tabs>
        <w:spacing w:after="0"/>
        <w:ind w:right="-75" w:firstLine="567"/>
        <w:jc w:val="both"/>
        <w:rPr>
          <w:rFonts w:ascii="GHEA Grapalat" w:hAnsi="GHEA Grapalat"/>
          <w:i/>
          <w:iCs/>
          <w:color w:val="000000"/>
          <w:sz w:val="24"/>
          <w:szCs w:val="24"/>
          <w:lang w:val="hy-AM" w:eastAsia="ru-RU"/>
        </w:rPr>
      </w:pPr>
      <w:r w:rsidRPr="00AB66DF">
        <w:rPr>
          <w:rFonts w:ascii="GHEA Grapalat" w:hAnsi="GHEA Grapalat" w:cs="Arial"/>
          <w:color w:val="000000"/>
          <w:sz w:val="24"/>
          <w:szCs w:val="24"/>
          <w:shd w:val="clear" w:color="auto" w:fill="FFFFFF"/>
          <w:lang w:val="hy-AM"/>
        </w:rPr>
        <w:t xml:space="preserve">Արձանագրության 1-ին պարբերության 2-րդ նախադասությամբ ամրագրված կանոնի կիրառումը կարող է արդարացվել միայն այն դեպքում, երբ սեփականության իրավունքից զրկումը «բխում է հանրային շահից» և «ենթարկվում է օրենքով նախատեսված պայմաններին» </w:t>
      </w:r>
      <w:r w:rsidRPr="00DD5ABC">
        <w:rPr>
          <w:rFonts w:ascii="GHEA Grapalat" w:hAnsi="GHEA Grapalat" w:cs="Arial"/>
          <w:i/>
          <w:iCs/>
          <w:color w:val="000000"/>
          <w:sz w:val="24"/>
          <w:szCs w:val="24"/>
          <w:shd w:val="clear" w:color="auto" w:fill="FFFFFF"/>
          <w:lang w:val="hy-AM"/>
        </w:rPr>
        <w:t>(տե՛ս, օրինակ, Brumărescu v. Romania</w:t>
      </w:r>
      <w:r w:rsidRPr="00DD5ABC" w:rsidDel="007F3CE0">
        <w:rPr>
          <w:rFonts w:ascii="GHEA Grapalat" w:hAnsi="GHEA Grapalat" w:cs="Arial"/>
          <w:i/>
          <w:iCs/>
          <w:color w:val="000000"/>
          <w:sz w:val="24"/>
          <w:szCs w:val="24"/>
          <w:shd w:val="clear" w:color="auto" w:fill="FFFFFF"/>
          <w:lang w:val="hy-AM"/>
        </w:rPr>
        <w:t xml:space="preserve"> </w:t>
      </w:r>
      <w:r w:rsidRPr="00DD5ABC">
        <w:rPr>
          <w:rFonts w:ascii="GHEA Grapalat" w:hAnsi="GHEA Grapalat" w:cs="Arial"/>
          <w:i/>
          <w:iCs/>
          <w:color w:val="000000"/>
          <w:sz w:val="24"/>
          <w:szCs w:val="24"/>
          <w:shd w:val="clear" w:color="auto" w:fill="FFFFFF"/>
          <w:lang w:val="hy-AM"/>
        </w:rPr>
        <w:t>գործով Եվրոպական դատարանի 28</w:t>
      </w:r>
      <w:r w:rsidRPr="00DD5ABC">
        <w:rPr>
          <w:rFonts w:ascii="Cambria Math" w:hAnsi="Cambria Math" w:cs="Cambria Math"/>
          <w:i/>
          <w:iCs/>
          <w:color w:val="000000"/>
          <w:sz w:val="24"/>
          <w:szCs w:val="24"/>
          <w:shd w:val="clear" w:color="auto" w:fill="FFFFFF"/>
          <w:lang w:val="hy-AM"/>
        </w:rPr>
        <w:t>․</w:t>
      </w:r>
      <w:r w:rsidRPr="00DD5ABC">
        <w:rPr>
          <w:rFonts w:ascii="GHEA Grapalat" w:hAnsi="GHEA Grapalat" w:cs="Arial"/>
          <w:i/>
          <w:iCs/>
          <w:color w:val="000000"/>
          <w:sz w:val="24"/>
          <w:szCs w:val="24"/>
          <w:shd w:val="clear" w:color="auto" w:fill="FFFFFF"/>
          <w:lang w:val="hy-AM"/>
        </w:rPr>
        <w:t>10</w:t>
      </w:r>
      <w:r w:rsidRPr="00DD5ABC">
        <w:rPr>
          <w:rFonts w:ascii="Cambria Math" w:hAnsi="Cambria Math" w:cs="Cambria Math"/>
          <w:i/>
          <w:iCs/>
          <w:color w:val="000000"/>
          <w:sz w:val="24"/>
          <w:szCs w:val="24"/>
          <w:shd w:val="clear" w:color="auto" w:fill="FFFFFF"/>
          <w:lang w:val="hy-AM"/>
        </w:rPr>
        <w:t>․</w:t>
      </w:r>
      <w:r w:rsidRPr="00DD5ABC">
        <w:rPr>
          <w:rFonts w:ascii="GHEA Grapalat" w:hAnsi="GHEA Grapalat" w:cs="Arial"/>
          <w:i/>
          <w:iCs/>
          <w:color w:val="000000"/>
          <w:sz w:val="24"/>
          <w:szCs w:val="24"/>
          <w:shd w:val="clear" w:color="auto" w:fill="FFFFFF"/>
          <w:lang w:val="hy-AM"/>
        </w:rPr>
        <w:t>1999 թվականի վճիռը, 78-րդ կետ):</w:t>
      </w:r>
      <w:r w:rsidRPr="00AB66DF">
        <w:rPr>
          <w:rFonts w:ascii="GHEA Grapalat" w:hAnsi="GHEA Grapalat" w:cs="Arial"/>
          <w:color w:val="000000"/>
          <w:sz w:val="24"/>
          <w:szCs w:val="24"/>
          <w:shd w:val="clear" w:color="auto" w:fill="FFFFFF"/>
          <w:lang w:val="hy-AM"/>
        </w:rPr>
        <w:t xml:space="preserve"> </w:t>
      </w:r>
      <w:r w:rsidRPr="00AB66DF">
        <w:rPr>
          <w:rFonts w:ascii="GHEA Grapalat" w:hAnsi="GHEA Grapalat"/>
          <w:color w:val="000000"/>
          <w:sz w:val="24"/>
          <w:szCs w:val="24"/>
          <w:lang w:val="hy-AM" w:eastAsia="ru-RU"/>
        </w:rPr>
        <w:t>Եվրոպական դատարանը հաստատել է, որ «օրենքով</w:t>
      </w:r>
      <w:r w:rsidRPr="00AB66DF">
        <w:rPr>
          <w:rFonts w:cs="Calibri"/>
          <w:color w:val="000000"/>
          <w:sz w:val="24"/>
          <w:szCs w:val="24"/>
          <w:lang w:val="hy-AM" w:eastAsia="ru-RU"/>
        </w:rPr>
        <w:t> </w:t>
      </w:r>
      <w:r w:rsidRPr="00AB66DF">
        <w:rPr>
          <w:rFonts w:ascii="GHEA Grapalat" w:hAnsi="GHEA Grapalat"/>
          <w:color w:val="000000"/>
          <w:spacing w:val="-6"/>
          <w:sz w:val="24"/>
          <w:szCs w:val="24"/>
          <w:lang w:val="hy-AM" w:eastAsia="ru-RU"/>
        </w:rPr>
        <w:t>նախատեսված պայմաններով» արտահայտությունն առաջին հերթին պահանջում է պատշաճ</w:t>
      </w:r>
      <w:r w:rsidRPr="00AB66DF">
        <w:rPr>
          <w:rFonts w:cs="Calibri"/>
          <w:color w:val="000000"/>
          <w:sz w:val="24"/>
          <w:szCs w:val="24"/>
          <w:lang w:val="hy-AM" w:eastAsia="ru-RU"/>
        </w:rPr>
        <w:t> </w:t>
      </w:r>
      <w:r w:rsidRPr="00AB66DF">
        <w:rPr>
          <w:rFonts w:ascii="GHEA Grapalat" w:hAnsi="GHEA Grapalat" w:cs="GHEA Grapalat"/>
          <w:color w:val="000000"/>
          <w:sz w:val="24"/>
          <w:szCs w:val="24"/>
          <w:lang w:val="hy-AM" w:eastAsia="ru-RU"/>
        </w:rPr>
        <w:t>մակա</w:t>
      </w:r>
      <w:r w:rsidRPr="00AB66DF">
        <w:rPr>
          <w:rFonts w:ascii="GHEA Grapalat" w:hAnsi="GHEA Grapalat"/>
          <w:color w:val="000000"/>
          <w:sz w:val="24"/>
          <w:szCs w:val="24"/>
          <w:lang w:val="hy-AM" w:eastAsia="ru-RU"/>
        </w:rPr>
        <w:t xml:space="preserve">րդակի մատչելի և բավարար հստակ ներպետական իրավական նորմերի առկայություն ու դրանց համապատասխանություն </w:t>
      </w:r>
      <w:bookmarkStart w:id="15" w:name="_Hlk178174483"/>
      <w:r w:rsidRPr="00DD5ABC">
        <w:rPr>
          <w:rFonts w:ascii="GHEA Grapalat" w:hAnsi="GHEA Grapalat"/>
          <w:i/>
          <w:iCs/>
          <w:color w:val="000000"/>
          <w:sz w:val="24"/>
          <w:szCs w:val="24"/>
          <w:lang w:val="hy-AM" w:eastAsia="ru-RU"/>
        </w:rPr>
        <w:t>(տե՛ս Lithgow and Others v. the United Kingdom գործով Եվրոպական դատարանի 08</w:t>
      </w:r>
      <w:r w:rsidRPr="00DD5ABC">
        <w:rPr>
          <w:rFonts w:ascii="Cambria Math" w:hAnsi="Cambria Math" w:cs="Cambria Math"/>
          <w:i/>
          <w:iCs/>
          <w:color w:val="000000"/>
          <w:sz w:val="24"/>
          <w:szCs w:val="24"/>
          <w:lang w:val="hy-AM" w:eastAsia="ru-RU"/>
        </w:rPr>
        <w:t>․</w:t>
      </w:r>
      <w:r w:rsidRPr="00DD5ABC">
        <w:rPr>
          <w:rFonts w:ascii="GHEA Grapalat" w:hAnsi="GHEA Grapalat"/>
          <w:i/>
          <w:iCs/>
          <w:color w:val="000000"/>
          <w:sz w:val="24"/>
          <w:szCs w:val="24"/>
          <w:lang w:val="hy-AM" w:eastAsia="ru-RU"/>
        </w:rPr>
        <w:t>07</w:t>
      </w:r>
      <w:r w:rsidRPr="00DD5ABC">
        <w:rPr>
          <w:rFonts w:ascii="Cambria Math" w:hAnsi="Cambria Math" w:cs="Cambria Math"/>
          <w:i/>
          <w:iCs/>
          <w:color w:val="000000"/>
          <w:sz w:val="24"/>
          <w:szCs w:val="24"/>
          <w:lang w:val="hy-AM" w:eastAsia="ru-RU"/>
        </w:rPr>
        <w:t>․</w:t>
      </w:r>
      <w:r w:rsidRPr="00DD5ABC">
        <w:rPr>
          <w:rFonts w:ascii="GHEA Grapalat" w:hAnsi="GHEA Grapalat"/>
          <w:i/>
          <w:iCs/>
          <w:color w:val="000000"/>
          <w:sz w:val="24"/>
          <w:szCs w:val="24"/>
          <w:lang w:val="hy-AM" w:eastAsia="ru-RU"/>
        </w:rPr>
        <w:t>1986 թվականի վճիռը, 102-րդ կետ):</w:t>
      </w:r>
    </w:p>
    <w:bookmarkEnd w:id="15"/>
    <w:p w14:paraId="43E6C023" w14:textId="77777777" w:rsidR="00A628AC" w:rsidRPr="00AB66DF" w:rsidRDefault="00A628AC" w:rsidP="00A628AC">
      <w:pPr>
        <w:tabs>
          <w:tab w:val="left" w:pos="709"/>
          <w:tab w:val="left" w:pos="851"/>
          <w:tab w:val="left" w:pos="990"/>
        </w:tabs>
        <w:spacing w:after="0"/>
        <w:ind w:right="-75" w:firstLine="567"/>
        <w:jc w:val="both"/>
        <w:rPr>
          <w:rStyle w:val="s29100277"/>
          <w:rFonts w:ascii="GHEA Grapalat" w:hAnsi="GHEA Grapalat"/>
          <w:sz w:val="24"/>
          <w:szCs w:val="24"/>
          <w:shd w:val="clear" w:color="auto" w:fill="FFFFFF"/>
          <w:lang w:val="de-AT"/>
        </w:rPr>
      </w:pPr>
      <w:r w:rsidRPr="00AB66DF">
        <w:rPr>
          <w:rFonts w:ascii="GHEA Grapalat" w:hAnsi="GHEA Grapalat" w:cs="GHEA Grapalat"/>
          <w:sz w:val="24"/>
          <w:szCs w:val="24"/>
          <w:lang w:val="hy-AM"/>
        </w:rPr>
        <w:t>5</w:t>
      </w:r>
      <w:r w:rsidRPr="00AB66DF">
        <w:rPr>
          <w:rFonts w:ascii="Cambria Math" w:hAnsi="Cambria Math" w:cs="Cambria Math"/>
          <w:sz w:val="24"/>
          <w:szCs w:val="24"/>
          <w:lang w:val="hy-AM"/>
        </w:rPr>
        <w:t>․</w:t>
      </w:r>
      <w:r w:rsidRPr="00AB66DF">
        <w:rPr>
          <w:rFonts w:ascii="GHEA Grapalat" w:hAnsi="GHEA Grapalat" w:cs="GHEA Grapalat"/>
          <w:sz w:val="24"/>
          <w:szCs w:val="24"/>
          <w:lang w:val="hy-AM"/>
        </w:rPr>
        <w:t>20</w:t>
      </w:r>
      <w:r w:rsidRPr="00AB66DF">
        <w:rPr>
          <w:rFonts w:ascii="Cambria Math" w:hAnsi="Cambria Math" w:cs="Cambria Math"/>
          <w:sz w:val="24"/>
          <w:szCs w:val="24"/>
          <w:lang w:val="hy-AM"/>
        </w:rPr>
        <w:t>․</w:t>
      </w:r>
      <w:r w:rsidRPr="00AB66DF">
        <w:rPr>
          <w:rFonts w:ascii="GHEA Grapalat" w:hAnsi="GHEA Grapalat" w:cs="GHEA Grapalat"/>
          <w:sz w:val="24"/>
          <w:szCs w:val="24"/>
          <w:lang w:val="hy-AM"/>
        </w:rPr>
        <w:t xml:space="preserve"> </w:t>
      </w:r>
      <w:r w:rsidRPr="00AB66DF">
        <w:rPr>
          <w:rFonts w:ascii="GHEA Grapalat" w:hAnsi="GHEA Grapalat"/>
          <w:color w:val="000000"/>
          <w:sz w:val="24"/>
          <w:szCs w:val="24"/>
          <w:shd w:val="clear" w:color="auto" w:fill="FFFFFF"/>
          <w:lang w:val="hy-AM"/>
        </w:rPr>
        <w:t>ՀՀ</w:t>
      </w:r>
      <w:r w:rsidRPr="00AB66DF">
        <w:rPr>
          <w:rFonts w:ascii="GHEA Grapalat" w:hAnsi="GHEA Grapalat"/>
          <w:color w:val="000000"/>
          <w:sz w:val="24"/>
          <w:szCs w:val="24"/>
          <w:shd w:val="clear" w:color="auto" w:fill="FFFFFF"/>
          <w:lang w:val="de-AT"/>
        </w:rPr>
        <w:t xml:space="preserve"> </w:t>
      </w:r>
      <w:r w:rsidRPr="00AB66DF">
        <w:rPr>
          <w:rFonts w:ascii="GHEA Grapalat" w:hAnsi="GHEA Grapalat"/>
          <w:color w:val="000000"/>
          <w:sz w:val="24"/>
          <w:szCs w:val="24"/>
          <w:shd w:val="clear" w:color="auto" w:fill="FFFFFF"/>
          <w:lang w:val="hy-AM"/>
        </w:rPr>
        <w:t>վճռաբեկ</w:t>
      </w:r>
      <w:r w:rsidRPr="00AB66DF">
        <w:rPr>
          <w:rFonts w:ascii="GHEA Grapalat" w:hAnsi="GHEA Grapalat"/>
          <w:color w:val="000000"/>
          <w:sz w:val="24"/>
          <w:szCs w:val="24"/>
          <w:shd w:val="clear" w:color="auto" w:fill="FFFFFF"/>
          <w:lang w:val="de-AT"/>
        </w:rPr>
        <w:t xml:space="preserve"> </w:t>
      </w:r>
      <w:r w:rsidRPr="00AB66DF">
        <w:rPr>
          <w:rFonts w:ascii="GHEA Grapalat" w:hAnsi="GHEA Grapalat"/>
          <w:color w:val="000000"/>
          <w:sz w:val="24"/>
          <w:szCs w:val="24"/>
          <w:shd w:val="clear" w:color="auto" w:fill="FFFFFF"/>
          <w:lang w:val="hy-AM"/>
        </w:rPr>
        <w:t>դատարանը</w:t>
      </w:r>
      <w:r w:rsidRPr="00AB66DF">
        <w:rPr>
          <w:rFonts w:ascii="GHEA Grapalat" w:hAnsi="GHEA Grapalat"/>
          <w:color w:val="000000"/>
          <w:sz w:val="24"/>
          <w:szCs w:val="24"/>
          <w:shd w:val="clear" w:color="auto" w:fill="FFFFFF"/>
          <w:lang w:val="de-AT"/>
        </w:rPr>
        <w:t xml:space="preserve"> </w:t>
      </w:r>
      <w:r w:rsidRPr="00AB66DF">
        <w:rPr>
          <w:rFonts w:ascii="GHEA Grapalat" w:hAnsi="GHEA Grapalat"/>
          <w:color w:val="000000"/>
          <w:sz w:val="24"/>
          <w:szCs w:val="24"/>
          <w:shd w:val="clear" w:color="auto" w:fill="FFFFFF"/>
          <w:lang w:val="hy-AM"/>
        </w:rPr>
        <w:t>նշել</w:t>
      </w:r>
      <w:r w:rsidRPr="00AB66DF">
        <w:rPr>
          <w:rFonts w:ascii="GHEA Grapalat" w:hAnsi="GHEA Grapalat"/>
          <w:color w:val="000000"/>
          <w:sz w:val="24"/>
          <w:szCs w:val="24"/>
          <w:shd w:val="clear" w:color="auto" w:fill="FFFFFF"/>
          <w:lang w:val="de-AT"/>
        </w:rPr>
        <w:t xml:space="preserve"> </w:t>
      </w:r>
      <w:r w:rsidRPr="00AB66DF">
        <w:rPr>
          <w:rFonts w:ascii="GHEA Grapalat" w:hAnsi="GHEA Grapalat"/>
          <w:color w:val="000000"/>
          <w:sz w:val="24"/>
          <w:szCs w:val="24"/>
          <w:shd w:val="clear" w:color="auto" w:fill="FFFFFF"/>
          <w:lang w:val="hy-AM"/>
        </w:rPr>
        <w:t>է</w:t>
      </w:r>
      <w:r w:rsidRPr="00AB66DF">
        <w:rPr>
          <w:rFonts w:ascii="GHEA Grapalat" w:hAnsi="GHEA Grapalat"/>
          <w:color w:val="000000"/>
          <w:sz w:val="24"/>
          <w:szCs w:val="24"/>
          <w:shd w:val="clear" w:color="auto" w:fill="FFFFFF"/>
          <w:lang w:val="de-AT"/>
        </w:rPr>
        <w:t xml:space="preserve">, </w:t>
      </w:r>
      <w:r w:rsidRPr="00AB66DF">
        <w:rPr>
          <w:rFonts w:ascii="GHEA Grapalat" w:hAnsi="GHEA Grapalat"/>
          <w:color w:val="000000"/>
          <w:sz w:val="24"/>
          <w:szCs w:val="24"/>
          <w:shd w:val="clear" w:color="auto" w:fill="FFFFFF"/>
          <w:lang w:val="hy-AM"/>
        </w:rPr>
        <w:t>որ</w:t>
      </w:r>
      <w:r w:rsidRPr="00AB66DF">
        <w:rPr>
          <w:rFonts w:ascii="GHEA Grapalat" w:hAnsi="GHEA Grapalat"/>
          <w:color w:val="000000"/>
          <w:sz w:val="24"/>
          <w:szCs w:val="24"/>
          <w:shd w:val="clear" w:color="auto" w:fill="FFFFFF"/>
          <w:lang w:val="de-AT"/>
        </w:rPr>
        <w:t xml:space="preserve"> </w:t>
      </w:r>
      <w:r w:rsidRPr="00AB66DF">
        <w:rPr>
          <w:rFonts w:ascii="GHEA Grapalat" w:hAnsi="GHEA Grapalat"/>
          <w:color w:val="000000"/>
          <w:sz w:val="24"/>
          <w:szCs w:val="24"/>
          <w:shd w:val="clear" w:color="auto" w:fill="FFFFFF"/>
          <w:lang w:val="hy-AM"/>
        </w:rPr>
        <w:t>Սահմանադրությունը</w:t>
      </w:r>
      <w:r w:rsidRPr="00AB66DF">
        <w:rPr>
          <w:rFonts w:ascii="GHEA Grapalat" w:hAnsi="GHEA Grapalat"/>
          <w:color w:val="000000"/>
          <w:sz w:val="24"/>
          <w:szCs w:val="24"/>
          <w:shd w:val="clear" w:color="auto" w:fill="FFFFFF"/>
          <w:lang w:val="de-AT"/>
        </w:rPr>
        <w:t xml:space="preserve">, </w:t>
      </w:r>
      <w:r w:rsidRPr="00AB66DF">
        <w:rPr>
          <w:rFonts w:ascii="GHEA Grapalat" w:hAnsi="GHEA Grapalat"/>
          <w:color w:val="000000"/>
          <w:sz w:val="24"/>
          <w:szCs w:val="24"/>
          <w:shd w:val="clear" w:color="auto" w:fill="FFFFFF"/>
          <w:lang w:val="hy-AM"/>
        </w:rPr>
        <w:t>հռչակելով</w:t>
      </w:r>
      <w:r w:rsidRPr="00AB66DF">
        <w:rPr>
          <w:rFonts w:ascii="GHEA Grapalat" w:hAnsi="GHEA Grapalat"/>
          <w:color w:val="000000"/>
          <w:sz w:val="24"/>
          <w:szCs w:val="24"/>
          <w:shd w:val="clear" w:color="auto" w:fill="FFFFFF"/>
          <w:lang w:val="de-AT"/>
        </w:rPr>
        <w:t xml:space="preserve"> </w:t>
      </w:r>
      <w:r w:rsidRPr="00AB66DF">
        <w:rPr>
          <w:rFonts w:ascii="GHEA Grapalat" w:hAnsi="GHEA Grapalat"/>
          <w:color w:val="000000"/>
          <w:sz w:val="24"/>
          <w:szCs w:val="24"/>
          <w:shd w:val="clear" w:color="auto" w:fill="FFFFFF"/>
          <w:lang w:val="hy-AM"/>
        </w:rPr>
        <w:t>սեփականության</w:t>
      </w:r>
      <w:r w:rsidRPr="00AB66DF">
        <w:rPr>
          <w:rFonts w:ascii="GHEA Grapalat" w:hAnsi="GHEA Grapalat"/>
          <w:color w:val="000000"/>
          <w:sz w:val="24"/>
          <w:szCs w:val="24"/>
          <w:shd w:val="clear" w:color="auto" w:fill="FFFFFF"/>
          <w:lang w:val="de-AT"/>
        </w:rPr>
        <w:t xml:space="preserve"> </w:t>
      </w:r>
      <w:r w:rsidRPr="00AB66DF">
        <w:rPr>
          <w:rFonts w:ascii="GHEA Grapalat" w:hAnsi="GHEA Grapalat"/>
          <w:color w:val="000000"/>
          <w:sz w:val="24"/>
          <w:szCs w:val="24"/>
          <w:shd w:val="clear" w:color="auto" w:fill="FFFFFF"/>
          <w:lang w:val="hy-AM"/>
        </w:rPr>
        <w:t>իրավունքի</w:t>
      </w:r>
      <w:r w:rsidRPr="00AB66DF">
        <w:rPr>
          <w:rFonts w:ascii="GHEA Grapalat" w:hAnsi="GHEA Grapalat"/>
          <w:color w:val="000000"/>
          <w:sz w:val="24"/>
          <w:szCs w:val="24"/>
          <w:shd w:val="clear" w:color="auto" w:fill="FFFFFF"/>
          <w:lang w:val="de-AT"/>
        </w:rPr>
        <w:t xml:space="preserve"> </w:t>
      </w:r>
      <w:r w:rsidRPr="00AB66DF">
        <w:rPr>
          <w:rFonts w:ascii="GHEA Grapalat" w:hAnsi="GHEA Grapalat"/>
          <w:color w:val="000000"/>
          <w:sz w:val="24"/>
          <w:szCs w:val="24"/>
          <w:shd w:val="clear" w:color="auto" w:fill="FFFFFF"/>
          <w:lang w:val="hy-AM"/>
        </w:rPr>
        <w:t>ճանաչումն</w:t>
      </w:r>
      <w:r w:rsidRPr="00AB66DF">
        <w:rPr>
          <w:rFonts w:ascii="GHEA Grapalat" w:hAnsi="GHEA Grapalat"/>
          <w:color w:val="000000"/>
          <w:sz w:val="24"/>
          <w:szCs w:val="24"/>
          <w:shd w:val="clear" w:color="auto" w:fill="FFFFFF"/>
          <w:lang w:val="de-AT"/>
        </w:rPr>
        <w:t xml:space="preserve"> </w:t>
      </w:r>
      <w:r w:rsidRPr="00AB66DF">
        <w:rPr>
          <w:rFonts w:ascii="GHEA Grapalat" w:hAnsi="GHEA Grapalat"/>
          <w:color w:val="000000"/>
          <w:sz w:val="24"/>
          <w:szCs w:val="24"/>
          <w:shd w:val="clear" w:color="auto" w:fill="FFFFFF"/>
          <w:lang w:val="hy-AM"/>
        </w:rPr>
        <w:t>ու</w:t>
      </w:r>
      <w:r w:rsidRPr="00AB66DF">
        <w:rPr>
          <w:rFonts w:ascii="GHEA Grapalat" w:hAnsi="GHEA Grapalat"/>
          <w:color w:val="000000"/>
          <w:sz w:val="24"/>
          <w:szCs w:val="24"/>
          <w:shd w:val="clear" w:color="auto" w:fill="FFFFFF"/>
          <w:lang w:val="de-AT"/>
        </w:rPr>
        <w:t xml:space="preserve"> </w:t>
      </w:r>
      <w:r w:rsidRPr="00AB66DF">
        <w:rPr>
          <w:rFonts w:ascii="GHEA Grapalat" w:hAnsi="GHEA Grapalat"/>
          <w:color w:val="000000"/>
          <w:sz w:val="24"/>
          <w:szCs w:val="24"/>
          <w:shd w:val="clear" w:color="auto" w:fill="FFFFFF"/>
          <w:lang w:val="hy-AM"/>
        </w:rPr>
        <w:t>պաշտպանությունը</w:t>
      </w:r>
      <w:r w:rsidRPr="00AB66DF">
        <w:rPr>
          <w:rFonts w:ascii="GHEA Grapalat" w:hAnsi="GHEA Grapalat"/>
          <w:color w:val="000000"/>
          <w:sz w:val="24"/>
          <w:szCs w:val="24"/>
          <w:shd w:val="clear" w:color="auto" w:fill="FFFFFF"/>
          <w:lang w:val="de-AT"/>
        </w:rPr>
        <w:t xml:space="preserve">, </w:t>
      </w:r>
      <w:r w:rsidRPr="00AB66DF">
        <w:rPr>
          <w:rFonts w:ascii="GHEA Grapalat" w:hAnsi="GHEA Grapalat"/>
          <w:color w:val="000000"/>
          <w:sz w:val="24"/>
          <w:szCs w:val="24"/>
          <w:shd w:val="clear" w:color="auto" w:fill="FFFFFF"/>
          <w:lang w:val="hy-AM"/>
        </w:rPr>
        <w:t>երաշխավորում</w:t>
      </w:r>
      <w:r w:rsidRPr="00AB66DF">
        <w:rPr>
          <w:rFonts w:ascii="GHEA Grapalat" w:hAnsi="GHEA Grapalat"/>
          <w:color w:val="000000"/>
          <w:sz w:val="24"/>
          <w:szCs w:val="24"/>
          <w:shd w:val="clear" w:color="auto" w:fill="FFFFFF"/>
          <w:lang w:val="de-AT"/>
        </w:rPr>
        <w:t xml:space="preserve"> </w:t>
      </w:r>
      <w:r w:rsidRPr="00AB66DF">
        <w:rPr>
          <w:rFonts w:ascii="GHEA Grapalat" w:hAnsi="GHEA Grapalat"/>
          <w:color w:val="000000"/>
          <w:sz w:val="24"/>
          <w:szCs w:val="24"/>
          <w:shd w:val="clear" w:color="auto" w:fill="FFFFFF"/>
          <w:lang w:val="hy-AM"/>
        </w:rPr>
        <w:t>է</w:t>
      </w:r>
      <w:r w:rsidRPr="00AB66DF">
        <w:rPr>
          <w:rFonts w:ascii="GHEA Grapalat" w:hAnsi="GHEA Grapalat"/>
          <w:color w:val="000000"/>
          <w:sz w:val="24"/>
          <w:szCs w:val="24"/>
          <w:shd w:val="clear" w:color="auto" w:fill="FFFFFF"/>
          <w:lang w:val="de-AT"/>
        </w:rPr>
        <w:t xml:space="preserve"> </w:t>
      </w:r>
      <w:r w:rsidRPr="00AB66DF">
        <w:rPr>
          <w:rFonts w:ascii="GHEA Grapalat" w:hAnsi="GHEA Grapalat"/>
          <w:color w:val="000000"/>
          <w:sz w:val="24"/>
          <w:szCs w:val="24"/>
          <w:shd w:val="clear" w:color="auto" w:fill="FFFFFF"/>
          <w:lang w:val="hy-AM"/>
        </w:rPr>
        <w:t>յուրաքանչյուրի</w:t>
      </w:r>
      <w:r w:rsidRPr="00AB66DF">
        <w:rPr>
          <w:rFonts w:ascii="GHEA Grapalat" w:hAnsi="GHEA Grapalat"/>
          <w:color w:val="000000"/>
          <w:sz w:val="24"/>
          <w:szCs w:val="24"/>
          <w:shd w:val="clear" w:color="auto" w:fill="FFFFFF"/>
          <w:lang w:val="de-AT"/>
        </w:rPr>
        <w:t xml:space="preserve">` </w:t>
      </w:r>
      <w:r w:rsidRPr="00AB66DF">
        <w:rPr>
          <w:rFonts w:ascii="GHEA Grapalat" w:hAnsi="GHEA Grapalat"/>
          <w:color w:val="000000"/>
          <w:sz w:val="24"/>
          <w:szCs w:val="24"/>
          <w:shd w:val="clear" w:color="auto" w:fill="FFFFFF"/>
          <w:lang w:val="hy-AM"/>
        </w:rPr>
        <w:t>սեփականություն</w:t>
      </w:r>
      <w:r w:rsidRPr="00AB66DF">
        <w:rPr>
          <w:rFonts w:ascii="GHEA Grapalat" w:hAnsi="GHEA Grapalat"/>
          <w:color w:val="000000"/>
          <w:sz w:val="24"/>
          <w:szCs w:val="24"/>
          <w:shd w:val="clear" w:color="auto" w:fill="FFFFFF"/>
          <w:lang w:val="de-AT"/>
        </w:rPr>
        <w:t xml:space="preserve"> </w:t>
      </w:r>
      <w:r w:rsidRPr="00AB66DF">
        <w:rPr>
          <w:rFonts w:ascii="GHEA Grapalat" w:hAnsi="GHEA Grapalat"/>
          <w:color w:val="000000"/>
          <w:sz w:val="24"/>
          <w:szCs w:val="24"/>
          <w:shd w:val="clear" w:color="auto" w:fill="FFFFFF"/>
          <w:lang w:val="hy-AM"/>
        </w:rPr>
        <w:t>ունենալու</w:t>
      </w:r>
      <w:r w:rsidRPr="00AB66DF">
        <w:rPr>
          <w:rFonts w:ascii="GHEA Grapalat" w:hAnsi="GHEA Grapalat"/>
          <w:color w:val="000000"/>
          <w:sz w:val="24"/>
          <w:szCs w:val="24"/>
          <w:shd w:val="clear" w:color="auto" w:fill="FFFFFF"/>
          <w:lang w:val="de-AT"/>
        </w:rPr>
        <w:t xml:space="preserve"> </w:t>
      </w:r>
      <w:r w:rsidRPr="00AB66DF">
        <w:rPr>
          <w:rFonts w:ascii="GHEA Grapalat" w:hAnsi="GHEA Grapalat"/>
          <w:color w:val="000000"/>
          <w:sz w:val="24"/>
          <w:szCs w:val="24"/>
          <w:shd w:val="clear" w:color="auto" w:fill="FFFFFF"/>
          <w:lang w:val="hy-AM"/>
        </w:rPr>
        <w:t>բացարձակ</w:t>
      </w:r>
      <w:r w:rsidRPr="00AB66DF">
        <w:rPr>
          <w:rFonts w:ascii="GHEA Grapalat" w:hAnsi="GHEA Grapalat"/>
          <w:color w:val="000000"/>
          <w:sz w:val="24"/>
          <w:szCs w:val="24"/>
          <w:shd w:val="clear" w:color="auto" w:fill="FFFFFF"/>
          <w:lang w:val="de-AT"/>
        </w:rPr>
        <w:t xml:space="preserve"> </w:t>
      </w:r>
      <w:r w:rsidRPr="00AB66DF">
        <w:rPr>
          <w:rFonts w:ascii="GHEA Grapalat" w:hAnsi="GHEA Grapalat"/>
          <w:color w:val="000000"/>
          <w:sz w:val="24"/>
          <w:szCs w:val="24"/>
          <w:shd w:val="clear" w:color="auto" w:fill="FFFFFF"/>
          <w:lang w:val="hy-AM"/>
        </w:rPr>
        <w:t>իրավունքը</w:t>
      </w:r>
      <w:r w:rsidRPr="00AB66DF">
        <w:rPr>
          <w:rFonts w:ascii="GHEA Grapalat" w:hAnsi="GHEA Grapalat"/>
          <w:color w:val="000000"/>
          <w:sz w:val="24"/>
          <w:szCs w:val="24"/>
          <w:shd w:val="clear" w:color="auto" w:fill="FFFFFF"/>
          <w:lang w:val="de-AT"/>
        </w:rPr>
        <w:t xml:space="preserve">` </w:t>
      </w:r>
      <w:r w:rsidRPr="00AB66DF">
        <w:rPr>
          <w:rFonts w:ascii="GHEA Grapalat" w:hAnsi="GHEA Grapalat"/>
          <w:color w:val="000000"/>
          <w:sz w:val="24"/>
          <w:szCs w:val="24"/>
          <w:shd w:val="clear" w:color="auto" w:fill="FFFFFF"/>
          <w:lang w:val="hy-AM"/>
        </w:rPr>
        <w:t>միաժամանակ</w:t>
      </w:r>
      <w:r w:rsidRPr="00AB66DF">
        <w:rPr>
          <w:rFonts w:ascii="GHEA Grapalat" w:hAnsi="GHEA Grapalat"/>
          <w:color w:val="000000"/>
          <w:sz w:val="24"/>
          <w:szCs w:val="24"/>
          <w:shd w:val="clear" w:color="auto" w:fill="FFFFFF"/>
          <w:lang w:val="de-AT"/>
        </w:rPr>
        <w:t xml:space="preserve"> </w:t>
      </w:r>
      <w:r w:rsidRPr="00AB66DF">
        <w:rPr>
          <w:rFonts w:ascii="GHEA Grapalat" w:hAnsi="GHEA Grapalat"/>
          <w:color w:val="000000"/>
          <w:sz w:val="24"/>
          <w:szCs w:val="24"/>
          <w:shd w:val="clear" w:color="auto" w:fill="FFFFFF"/>
          <w:lang w:val="hy-AM"/>
        </w:rPr>
        <w:t>ամրագրելով</w:t>
      </w:r>
      <w:r w:rsidRPr="00AB66DF">
        <w:rPr>
          <w:rFonts w:ascii="GHEA Grapalat" w:hAnsi="GHEA Grapalat"/>
          <w:color w:val="000000"/>
          <w:sz w:val="24"/>
          <w:szCs w:val="24"/>
          <w:shd w:val="clear" w:color="auto" w:fill="FFFFFF"/>
          <w:lang w:val="de-AT"/>
        </w:rPr>
        <w:t xml:space="preserve"> </w:t>
      </w:r>
      <w:r w:rsidRPr="00AB66DF">
        <w:rPr>
          <w:rFonts w:ascii="GHEA Grapalat" w:hAnsi="GHEA Grapalat"/>
          <w:color w:val="000000"/>
          <w:sz w:val="24"/>
          <w:szCs w:val="24"/>
          <w:shd w:val="clear" w:color="auto" w:fill="FFFFFF"/>
          <w:lang w:val="hy-AM"/>
        </w:rPr>
        <w:t>օրենքով</w:t>
      </w:r>
      <w:r w:rsidRPr="00AB66DF">
        <w:rPr>
          <w:rFonts w:ascii="GHEA Grapalat" w:hAnsi="GHEA Grapalat"/>
          <w:color w:val="000000"/>
          <w:sz w:val="24"/>
          <w:szCs w:val="24"/>
          <w:shd w:val="clear" w:color="auto" w:fill="FFFFFF"/>
          <w:lang w:val="de-AT"/>
        </w:rPr>
        <w:t xml:space="preserve"> </w:t>
      </w:r>
      <w:r w:rsidRPr="00AB66DF">
        <w:rPr>
          <w:rFonts w:ascii="GHEA Grapalat" w:hAnsi="GHEA Grapalat"/>
          <w:color w:val="000000"/>
          <w:sz w:val="24"/>
          <w:szCs w:val="24"/>
          <w:shd w:val="clear" w:color="auto" w:fill="FFFFFF"/>
          <w:lang w:val="hy-AM"/>
        </w:rPr>
        <w:t>նախատեսված</w:t>
      </w:r>
      <w:r w:rsidRPr="00AB66DF">
        <w:rPr>
          <w:rFonts w:ascii="GHEA Grapalat" w:hAnsi="GHEA Grapalat"/>
          <w:color w:val="000000"/>
          <w:sz w:val="24"/>
          <w:szCs w:val="24"/>
          <w:shd w:val="clear" w:color="auto" w:fill="FFFFFF"/>
          <w:lang w:val="de-AT"/>
        </w:rPr>
        <w:t xml:space="preserve"> </w:t>
      </w:r>
      <w:r w:rsidRPr="00AB66DF">
        <w:rPr>
          <w:rFonts w:ascii="GHEA Grapalat" w:hAnsi="GHEA Grapalat"/>
          <w:color w:val="000000"/>
          <w:sz w:val="24"/>
          <w:szCs w:val="24"/>
          <w:shd w:val="clear" w:color="auto" w:fill="FFFFFF"/>
          <w:lang w:val="hy-AM"/>
        </w:rPr>
        <w:t>դեպքերում</w:t>
      </w:r>
      <w:r w:rsidRPr="00AB66DF">
        <w:rPr>
          <w:rFonts w:ascii="GHEA Grapalat" w:hAnsi="GHEA Grapalat"/>
          <w:color w:val="000000"/>
          <w:sz w:val="24"/>
          <w:szCs w:val="24"/>
          <w:shd w:val="clear" w:color="auto" w:fill="FFFFFF"/>
          <w:lang w:val="de-AT"/>
        </w:rPr>
        <w:t xml:space="preserve"> </w:t>
      </w:r>
      <w:r w:rsidRPr="00AB66DF">
        <w:rPr>
          <w:rFonts w:ascii="GHEA Grapalat" w:hAnsi="GHEA Grapalat"/>
          <w:color w:val="000000"/>
          <w:sz w:val="24"/>
          <w:szCs w:val="24"/>
          <w:shd w:val="clear" w:color="auto" w:fill="FFFFFF"/>
          <w:lang w:val="hy-AM"/>
        </w:rPr>
        <w:t>այդ</w:t>
      </w:r>
      <w:r w:rsidRPr="00AB66DF">
        <w:rPr>
          <w:rFonts w:ascii="GHEA Grapalat" w:hAnsi="GHEA Grapalat"/>
          <w:color w:val="000000"/>
          <w:sz w:val="24"/>
          <w:szCs w:val="24"/>
          <w:shd w:val="clear" w:color="auto" w:fill="FFFFFF"/>
          <w:lang w:val="de-AT"/>
        </w:rPr>
        <w:t xml:space="preserve"> </w:t>
      </w:r>
      <w:r w:rsidRPr="00AB66DF">
        <w:rPr>
          <w:rFonts w:ascii="GHEA Grapalat" w:hAnsi="GHEA Grapalat"/>
          <w:color w:val="000000"/>
          <w:sz w:val="24"/>
          <w:szCs w:val="24"/>
          <w:shd w:val="clear" w:color="auto" w:fill="FFFFFF"/>
          <w:lang w:val="hy-AM"/>
        </w:rPr>
        <w:t>իրավունքից</w:t>
      </w:r>
      <w:r w:rsidRPr="00AB66DF">
        <w:rPr>
          <w:rFonts w:ascii="GHEA Grapalat" w:hAnsi="GHEA Grapalat"/>
          <w:color w:val="000000"/>
          <w:sz w:val="24"/>
          <w:szCs w:val="24"/>
          <w:shd w:val="clear" w:color="auto" w:fill="FFFFFF"/>
          <w:lang w:val="de-AT"/>
        </w:rPr>
        <w:t xml:space="preserve"> </w:t>
      </w:r>
      <w:r w:rsidRPr="00AB66DF">
        <w:rPr>
          <w:rFonts w:ascii="GHEA Grapalat" w:hAnsi="GHEA Grapalat"/>
          <w:color w:val="000000"/>
          <w:sz w:val="24"/>
          <w:szCs w:val="24"/>
          <w:shd w:val="clear" w:color="auto" w:fill="FFFFFF"/>
          <w:lang w:val="hy-AM"/>
        </w:rPr>
        <w:t>զրկելու</w:t>
      </w:r>
      <w:r w:rsidRPr="00AB66DF">
        <w:rPr>
          <w:rFonts w:ascii="GHEA Grapalat" w:hAnsi="GHEA Grapalat"/>
          <w:color w:val="000000"/>
          <w:sz w:val="24"/>
          <w:szCs w:val="24"/>
          <w:shd w:val="clear" w:color="auto" w:fill="FFFFFF"/>
          <w:lang w:val="de-AT"/>
        </w:rPr>
        <w:t xml:space="preserve"> </w:t>
      </w:r>
      <w:r w:rsidRPr="00AB66DF">
        <w:rPr>
          <w:rFonts w:ascii="GHEA Grapalat" w:hAnsi="GHEA Grapalat"/>
          <w:color w:val="000000"/>
          <w:sz w:val="24"/>
          <w:szCs w:val="24"/>
          <w:shd w:val="clear" w:color="auto" w:fill="FFFFFF"/>
          <w:lang w:val="hy-AM"/>
        </w:rPr>
        <w:t>հնարավորությունը</w:t>
      </w:r>
      <w:r w:rsidRPr="00AB66DF">
        <w:rPr>
          <w:rFonts w:ascii="GHEA Grapalat" w:hAnsi="GHEA Grapalat"/>
          <w:color w:val="000000"/>
          <w:sz w:val="24"/>
          <w:szCs w:val="24"/>
          <w:shd w:val="clear" w:color="auto" w:fill="FFFFFF"/>
          <w:lang w:val="de-AT"/>
        </w:rPr>
        <w:t xml:space="preserve"> </w:t>
      </w:r>
      <w:r w:rsidRPr="00AB66DF">
        <w:rPr>
          <w:rFonts w:ascii="GHEA Grapalat" w:hAnsi="GHEA Grapalat"/>
          <w:color w:val="000000"/>
          <w:sz w:val="24"/>
          <w:szCs w:val="24"/>
          <w:shd w:val="clear" w:color="auto" w:fill="FFFFFF"/>
          <w:lang w:val="hy-AM"/>
        </w:rPr>
        <w:t>միայն</w:t>
      </w:r>
      <w:r w:rsidRPr="00AB66DF">
        <w:rPr>
          <w:rFonts w:ascii="GHEA Grapalat" w:hAnsi="GHEA Grapalat"/>
          <w:color w:val="000000"/>
          <w:sz w:val="24"/>
          <w:szCs w:val="24"/>
          <w:shd w:val="clear" w:color="auto" w:fill="FFFFFF"/>
          <w:lang w:val="de-AT"/>
        </w:rPr>
        <w:t xml:space="preserve"> </w:t>
      </w:r>
      <w:r w:rsidRPr="00AB66DF">
        <w:rPr>
          <w:rFonts w:ascii="GHEA Grapalat" w:hAnsi="GHEA Grapalat"/>
          <w:color w:val="000000"/>
          <w:sz w:val="24"/>
          <w:szCs w:val="24"/>
          <w:shd w:val="clear" w:color="auto" w:fill="FFFFFF"/>
          <w:lang w:val="hy-AM"/>
        </w:rPr>
        <w:t>դատական</w:t>
      </w:r>
      <w:r w:rsidRPr="00AB66DF">
        <w:rPr>
          <w:rFonts w:ascii="GHEA Grapalat" w:hAnsi="GHEA Grapalat"/>
          <w:color w:val="000000"/>
          <w:sz w:val="24"/>
          <w:szCs w:val="24"/>
          <w:shd w:val="clear" w:color="auto" w:fill="FFFFFF"/>
          <w:lang w:val="de-AT"/>
        </w:rPr>
        <w:t xml:space="preserve"> </w:t>
      </w:r>
      <w:r w:rsidRPr="00AB66DF">
        <w:rPr>
          <w:rFonts w:ascii="GHEA Grapalat" w:hAnsi="GHEA Grapalat"/>
          <w:color w:val="000000"/>
          <w:sz w:val="24"/>
          <w:szCs w:val="24"/>
          <w:shd w:val="clear" w:color="auto" w:fill="FFFFFF"/>
          <w:lang w:val="hy-AM"/>
        </w:rPr>
        <w:t>կարգով</w:t>
      </w:r>
      <w:r w:rsidRPr="00AB66DF">
        <w:rPr>
          <w:rFonts w:ascii="GHEA Grapalat" w:hAnsi="GHEA Grapalat"/>
          <w:color w:val="000000"/>
          <w:sz w:val="24"/>
          <w:szCs w:val="24"/>
          <w:shd w:val="clear" w:color="auto" w:fill="FFFFFF"/>
          <w:lang w:val="de-AT"/>
        </w:rPr>
        <w:t xml:space="preserve"> </w:t>
      </w:r>
      <w:r w:rsidRPr="00AB66DF">
        <w:rPr>
          <w:rFonts w:ascii="GHEA Grapalat" w:hAnsi="GHEA Grapalat"/>
          <w:i/>
          <w:iCs/>
          <w:color w:val="000000"/>
          <w:sz w:val="24"/>
          <w:szCs w:val="24"/>
          <w:shd w:val="clear" w:color="auto" w:fill="FFFFFF"/>
          <w:lang w:val="de-AT"/>
        </w:rPr>
        <w:t>(</w:t>
      </w:r>
      <w:r w:rsidRPr="00AB66DF">
        <w:rPr>
          <w:rFonts w:ascii="GHEA Grapalat" w:hAnsi="GHEA Grapalat"/>
          <w:i/>
          <w:iCs/>
          <w:color w:val="000000"/>
          <w:sz w:val="24"/>
          <w:szCs w:val="24"/>
          <w:shd w:val="clear" w:color="auto" w:fill="FFFFFF"/>
          <w:lang w:val="hy-AM"/>
        </w:rPr>
        <w:t>տե՛ս</w:t>
      </w:r>
      <w:r w:rsidRPr="00AB66DF">
        <w:rPr>
          <w:rFonts w:ascii="GHEA Grapalat" w:hAnsi="GHEA Grapalat"/>
          <w:i/>
          <w:iCs/>
          <w:color w:val="000000"/>
          <w:sz w:val="24"/>
          <w:szCs w:val="24"/>
          <w:shd w:val="clear" w:color="auto" w:fill="FFFFFF"/>
          <w:lang w:val="de-AT"/>
        </w:rPr>
        <w:t xml:space="preserve"> </w:t>
      </w:r>
      <w:r w:rsidRPr="00AB66DF">
        <w:rPr>
          <w:rFonts w:ascii="GHEA Grapalat" w:hAnsi="GHEA Grapalat"/>
          <w:i/>
          <w:iCs/>
          <w:color w:val="000000"/>
          <w:sz w:val="24"/>
          <w:szCs w:val="24"/>
          <w:shd w:val="clear" w:color="auto" w:fill="FFFFFF"/>
          <w:lang w:val="hy-AM"/>
        </w:rPr>
        <w:t>Գևորգ</w:t>
      </w:r>
      <w:r w:rsidRPr="00AB66DF">
        <w:rPr>
          <w:rFonts w:ascii="GHEA Grapalat" w:hAnsi="GHEA Grapalat"/>
          <w:i/>
          <w:iCs/>
          <w:color w:val="000000"/>
          <w:sz w:val="24"/>
          <w:szCs w:val="24"/>
          <w:shd w:val="clear" w:color="auto" w:fill="FFFFFF"/>
          <w:lang w:val="de-AT"/>
        </w:rPr>
        <w:t xml:space="preserve"> </w:t>
      </w:r>
      <w:r w:rsidRPr="00AB66DF">
        <w:rPr>
          <w:rFonts w:ascii="GHEA Grapalat" w:hAnsi="GHEA Grapalat"/>
          <w:i/>
          <w:iCs/>
          <w:color w:val="000000"/>
          <w:sz w:val="24"/>
          <w:szCs w:val="24"/>
          <w:shd w:val="clear" w:color="auto" w:fill="FFFFFF"/>
          <w:lang w:val="hy-AM"/>
        </w:rPr>
        <w:t>Գևորգյանն</w:t>
      </w:r>
      <w:r w:rsidRPr="00AB66DF">
        <w:rPr>
          <w:rFonts w:ascii="GHEA Grapalat" w:hAnsi="GHEA Grapalat"/>
          <w:i/>
          <w:iCs/>
          <w:color w:val="000000"/>
          <w:sz w:val="24"/>
          <w:szCs w:val="24"/>
          <w:shd w:val="clear" w:color="auto" w:fill="FFFFFF"/>
          <w:lang w:val="de-AT"/>
        </w:rPr>
        <w:t xml:space="preserve"> </w:t>
      </w:r>
      <w:r w:rsidRPr="00AB66DF">
        <w:rPr>
          <w:rFonts w:ascii="GHEA Grapalat" w:hAnsi="GHEA Grapalat"/>
          <w:i/>
          <w:iCs/>
          <w:color w:val="000000"/>
          <w:sz w:val="24"/>
          <w:szCs w:val="24"/>
          <w:shd w:val="clear" w:color="auto" w:fill="FFFFFF"/>
          <w:lang w:val="hy-AM"/>
        </w:rPr>
        <w:t>ընդդեմ</w:t>
      </w:r>
      <w:r w:rsidRPr="00AB66DF">
        <w:rPr>
          <w:rFonts w:ascii="GHEA Grapalat" w:hAnsi="GHEA Grapalat"/>
          <w:i/>
          <w:iCs/>
          <w:color w:val="000000"/>
          <w:sz w:val="24"/>
          <w:szCs w:val="24"/>
          <w:shd w:val="clear" w:color="auto" w:fill="FFFFFF"/>
          <w:lang w:val="de-AT"/>
        </w:rPr>
        <w:t xml:space="preserve"> </w:t>
      </w:r>
      <w:r w:rsidRPr="00AB66DF">
        <w:rPr>
          <w:rFonts w:ascii="GHEA Grapalat" w:hAnsi="GHEA Grapalat"/>
          <w:i/>
          <w:iCs/>
          <w:color w:val="000000"/>
          <w:sz w:val="24"/>
          <w:szCs w:val="24"/>
          <w:shd w:val="clear" w:color="auto" w:fill="FFFFFF"/>
          <w:lang w:val="hy-AM"/>
        </w:rPr>
        <w:t>Կառավարությանն</w:t>
      </w:r>
      <w:r w:rsidRPr="00AB66DF">
        <w:rPr>
          <w:rFonts w:ascii="GHEA Grapalat" w:hAnsi="GHEA Grapalat"/>
          <w:i/>
          <w:iCs/>
          <w:color w:val="000000"/>
          <w:sz w:val="24"/>
          <w:szCs w:val="24"/>
          <w:shd w:val="clear" w:color="auto" w:fill="FFFFFF"/>
          <w:lang w:val="de-AT"/>
        </w:rPr>
        <w:t xml:space="preserve"> </w:t>
      </w:r>
      <w:r w:rsidRPr="00AB66DF">
        <w:rPr>
          <w:rFonts w:ascii="GHEA Grapalat" w:hAnsi="GHEA Grapalat"/>
          <w:i/>
          <w:iCs/>
          <w:color w:val="000000"/>
          <w:sz w:val="24"/>
          <w:szCs w:val="24"/>
          <w:shd w:val="clear" w:color="auto" w:fill="FFFFFF"/>
          <w:lang w:val="hy-AM"/>
        </w:rPr>
        <w:t>առընթեր</w:t>
      </w:r>
      <w:r w:rsidRPr="00AB66DF">
        <w:rPr>
          <w:rFonts w:ascii="GHEA Grapalat" w:hAnsi="GHEA Grapalat"/>
          <w:i/>
          <w:iCs/>
          <w:color w:val="000000"/>
          <w:sz w:val="24"/>
          <w:szCs w:val="24"/>
          <w:shd w:val="clear" w:color="auto" w:fill="FFFFFF"/>
          <w:lang w:val="de-AT"/>
        </w:rPr>
        <w:t xml:space="preserve"> </w:t>
      </w:r>
      <w:r w:rsidRPr="00AB66DF">
        <w:rPr>
          <w:rFonts w:ascii="GHEA Grapalat" w:hAnsi="GHEA Grapalat"/>
          <w:i/>
          <w:iCs/>
          <w:color w:val="000000"/>
          <w:sz w:val="24"/>
          <w:szCs w:val="24"/>
          <w:shd w:val="clear" w:color="auto" w:fill="FFFFFF"/>
          <w:lang w:val="hy-AM"/>
        </w:rPr>
        <w:t>անշարժ</w:t>
      </w:r>
      <w:r w:rsidRPr="00AB66DF">
        <w:rPr>
          <w:rFonts w:ascii="GHEA Grapalat" w:hAnsi="GHEA Grapalat"/>
          <w:i/>
          <w:iCs/>
          <w:color w:val="000000"/>
          <w:sz w:val="24"/>
          <w:szCs w:val="24"/>
          <w:shd w:val="clear" w:color="auto" w:fill="FFFFFF"/>
          <w:lang w:val="de-AT"/>
        </w:rPr>
        <w:t xml:space="preserve"> </w:t>
      </w:r>
      <w:r w:rsidRPr="00AB66DF">
        <w:rPr>
          <w:rFonts w:ascii="GHEA Grapalat" w:hAnsi="GHEA Grapalat"/>
          <w:i/>
          <w:iCs/>
          <w:color w:val="000000"/>
          <w:sz w:val="24"/>
          <w:szCs w:val="24"/>
          <w:shd w:val="clear" w:color="auto" w:fill="FFFFFF"/>
          <w:lang w:val="hy-AM"/>
        </w:rPr>
        <w:t>գույքի</w:t>
      </w:r>
      <w:r w:rsidRPr="00AB66DF">
        <w:rPr>
          <w:rFonts w:ascii="GHEA Grapalat" w:hAnsi="GHEA Grapalat"/>
          <w:i/>
          <w:iCs/>
          <w:color w:val="000000"/>
          <w:sz w:val="24"/>
          <w:szCs w:val="24"/>
          <w:shd w:val="clear" w:color="auto" w:fill="FFFFFF"/>
          <w:lang w:val="de-AT"/>
        </w:rPr>
        <w:t xml:space="preserve"> </w:t>
      </w:r>
      <w:r w:rsidRPr="00AB66DF">
        <w:rPr>
          <w:rFonts w:ascii="GHEA Grapalat" w:hAnsi="GHEA Grapalat"/>
          <w:i/>
          <w:iCs/>
          <w:color w:val="000000"/>
          <w:sz w:val="24"/>
          <w:szCs w:val="24"/>
          <w:shd w:val="clear" w:color="auto" w:fill="FFFFFF"/>
          <w:lang w:val="hy-AM"/>
        </w:rPr>
        <w:t>կադաստրի</w:t>
      </w:r>
      <w:r w:rsidRPr="00AB66DF">
        <w:rPr>
          <w:rFonts w:ascii="GHEA Grapalat" w:hAnsi="GHEA Grapalat"/>
          <w:i/>
          <w:iCs/>
          <w:color w:val="000000"/>
          <w:sz w:val="24"/>
          <w:szCs w:val="24"/>
          <w:shd w:val="clear" w:color="auto" w:fill="FFFFFF"/>
          <w:lang w:val="de-AT"/>
        </w:rPr>
        <w:t xml:space="preserve"> </w:t>
      </w:r>
      <w:r w:rsidRPr="00AB66DF">
        <w:rPr>
          <w:rFonts w:ascii="GHEA Grapalat" w:hAnsi="GHEA Grapalat"/>
          <w:i/>
          <w:iCs/>
          <w:color w:val="000000"/>
          <w:sz w:val="24"/>
          <w:szCs w:val="24"/>
          <w:shd w:val="clear" w:color="auto" w:fill="FFFFFF"/>
          <w:lang w:val="hy-AM"/>
        </w:rPr>
        <w:t>պետական</w:t>
      </w:r>
      <w:r w:rsidRPr="00AB66DF">
        <w:rPr>
          <w:rFonts w:ascii="GHEA Grapalat" w:hAnsi="GHEA Grapalat"/>
          <w:i/>
          <w:iCs/>
          <w:color w:val="000000"/>
          <w:sz w:val="24"/>
          <w:szCs w:val="24"/>
          <w:shd w:val="clear" w:color="auto" w:fill="FFFFFF"/>
          <w:lang w:val="de-AT"/>
        </w:rPr>
        <w:t xml:space="preserve"> </w:t>
      </w:r>
      <w:r w:rsidRPr="00AB66DF">
        <w:rPr>
          <w:rFonts w:ascii="GHEA Grapalat" w:hAnsi="GHEA Grapalat"/>
          <w:i/>
          <w:iCs/>
          <w:color w:val="000000"/>
          <w:sz w:val="24"/>
          <w:szCs w:val="24"/>
          <w:shd w:val="clear" w:color="auto" w:fill="FFFFFF"/>
          <w:lang w:val="hy-AM"/>
        </w:rPr>
        <w:t>կոմիտեի և</w:t>
      </w:r>
      <w:r w:rsidRPr="00AB66DF">
        <w:rPr>
          <w:rFonts w:ascii="GHEA Grapalat" w:hAnsi="GHEA Grapalat"/>
          <w:i/>
          <w:iCs/>
          <w:color w:val="000000"/>
          <w:sz w:val="24"/>
          <w:szCs w:val="24"/>
          <w:shd w:val="clear" w:color="auto" w:fill="FFFFFF"/>
          <w:lang w:val="de-AT"/>
        </w:rPr>
        <w:t xml:space="preserve"> </w:t>
      </w:r>
      <w:r w:rsidRPr="00AB66DF">
        <w:rPr>
          <w:rFonts w:ascii="GHEA Grapalat" w:hAnsi="GHEA Grapalat"/>
          <w:i/>
          <w:iCs/>
          <w:color w:val="000000"/>
          <w:sz w:val="24"/>
          <w:szCs w:val="24"/>
          <w:shd w:val="clear" w:color="auto" w:fill="FFFFFF"/>
          <w:lang w:val="hy-AM"/>
        </w:rPr>
        <w:t>Երևանի</w:t>
      </w:r>
      <w:r w:rsidRPr="00AB66DF">
        <w:rPr>
          <w:rFonts w:ascii="GHEA Grapalat" w:hAnsi="GHEA Grapalat"/>
          <w:i/>
          <w:iCs/>
          <w:color w:val="000000"/>
          <w:sz w:val="24"/>
          <w:szCs w:val="24"/>
          <w:shd w:val="clear" w:color="auto" w:fill="FFFFFF"/>
          <w:lang w:val="de-AT"/>
        </w:rPr>
        <w:t xml:space="preserve"> </w:t>
      </w:r>
      <w:r w:rsidRPr="00AB66DF">
        <w:rPr>
          <w:rFonts w:ascii="GHEA Grapalat" w:hAnsi="GHEA Grapalat"/>
          <w:i/>
          <w:iCs/>
          <w:color w:val="000000"/>
          <w:sz w:val="24"/>
          <w:szCs w:val="24"/>
          <w:shd w:val="clear" w:color="auto" w:fill="FFFFFF"/>
          <w:lang w:val="hy-AM"/>
        </w:rPr>
        <w:lastRenderedPageBreak/>
        <w:t>քաղաքապետարանի</w:t>
      </w:r>
      <w:r w:rsidRPr="00AB66DF">
        <w:rPr>
          <w:rFonts w:ascii="GHEA Grapalat" w:hAnsi="GHEA Grapalat"/>
          <w:i/>
          <w:iCs/>
          <w:color w:val="000000"/>
          <w:sz w:val="24"/>
          <w:szCs w:val="24"/>
          <w:shd w:val="clear" w:color="auto" w:fill="FFFFFF"/>
          <w:lang w:val="de-AT"/>
        </w:rPr>
        <w:t xml:space="preserve"> </w:t>
      </w:r>
      <w:r w:rsidRPr="00AB66DF">
        <w:rPr>
          <w:rFonts w:ascii="GHEA Grapalat" w:hAnsi="GHEA Grapalat"/>
          <w:i/>
          <w:iCs/>
          <w:color w:val="000000"/>
          <w:sz w:val="24"/>
          <w:szCs w:val="24"/>
          <w:shd w:val="clear" w:color="auto" w:fill="FFFFFF"/>
          <w:lang w:val="hy-AM"/>
        </w:rPr>
        <w:t>թիվ</w:t>
      </w:r>
      <w:r w:rsidRPr="00AB66DF">
        <w:rPr>
          <w:rFonts w:ascii="GHEA Grapalat" w:hAnsi="GHEA Grapalat"/>
          <w:i/>
          <w:iCs/>
          <w:color w:val="000000"/>
          <w:sz w:val="24"/>
          <w:szCs w:val="24"/>
          <w:shd w:val="clear" w:color="auto" w:fill="FFFFFF"/>
          <w:lang w:val="de-AT"/>
        </w:rPr>
        <w:t xml:space="preserve"> </w:t>
      </w:r>
      <w:r w:rsidRPr="00AB66DF">
        <w:rPr>
          <w:rFonts w:ascii="GHEA Grapalat" w:hAnsi="GHEA Grapalat"/>
          <w:i/>
          <w:iCs/>
          <w:color w:val="000000"/>
          <w:sz w:val="24"/>
          <w:szCs w:val="24"/>
          <w:shd w:val="clear" w:color="auto" w:fill="FFFFFF"/>
          <w:lang w:val="hy-AM"/>
        </w:rPr>
        <w:t>ՎԴ</w:t>
      </w:r>
      <w:r w:rsidRPr="00AB66DF">
        <w:rPr>
          <w:rFonts w:ascii="GHEA Grapalat" w:hAnsi="GHEA Grapalat"/>
          <w:i/>
          <w:iCs/>
          <w:color w:val="000000"/>
          <w:sz w:val="24"/>
          <w:szCs w:val="24"/>
          <w:shd w:val="clear" w:color="auto" w:fill="FFFFFF"/>
          <w:lang w:val="de-AT"/>
        </w:rPr>
        <w:t xml:space="preserve">/2434/05/08 </w:t>
      </w:r>
      <w:r w:rsidRPr="00AB66DF">
        <w:rPr>
          <w:rFonts w:ascii="GHEA Grapalat" w:hAnsi="GHEA Grapalat"/>
          <w:i/>
          <w:iCs/>
          <w:color w:val="000000"/>
          <w:sz w:val="24"/>
          <w:szCs w:val="24"/>
          <w:shd w:val="clear" w:color="auto" w:fill="FFFFFF"/>
          <w:lang w:val="hy-AM"/>
        </w:rPr>
        <w:t>վարչական</w:t>
      </w:r>
      <w:r w:rsidRPr="00AB66DF">
        <w:rPr>
          <w:rFonts w:ascii="GHEA Grapalat" w:hAnsi="GHEA Grapalat"/>
          <w:i/>
          <w:iCs/>
          <w:color w:val="000000"/>
          <w:sz w:val="24"/>
          <w:szCs w:val="24"/>
          <w:shd w:val="clear" w:color="auto" w:fill="FFFFFF"/>
          <w:lang w:val="de-AT"/>
        </w:rPr>
        <w:t xml:space="preserve"> </w:t>
      </w:r>
      <w:r w:rsidRPr="00AB66DF">
        <w:rPr>
          <w:rFonts w:ascii="GHEA Grapalat" w:hAnsi="GHEA Grapalat"/>
          <w:i/>
          <w:iCs/>
          <w:color w:val="000000"/>
          <w:sz w:val="24"/>
          <w:szCs w:val="24"/>
          <w:shd w:val="clear" w:color="auto" w:fill="FFFFFF"/>
          <w:lang w:val="hy-AM"/>
        </w:rPr>
        <w:t>գործով</w:t>
      </w:r>
      <w:r w:rsidRPr="00AB66DF">
        <w:rPr>
          <w:rFonts w:ascii="GHEA Grapalat" w:hAnsi="GHEA Grapalat"/>
          <w:i/>
          <w:iCs/>
          <w:color w:val="000000"/>
          <w:sz w:val="24"/>
          <w:szCs w:val="24"/>
          <w:shd w:val="clear" w:color="auto" w:fill="FFFFFF"/>
          <w:lang w:val="de-AT"/>
        </w:rPr>
        <w:t xml:space="preserve"> </w:t>
      </w:r>
      <w:r w:rsidRPr="00AB66DF">
        <w:rPr>
          <w:rFonts w:ascii="GHEA Grapalat" w:hAnsi="GHEA Grapalat"/>
          <w:i/>
          <w:iCs/>
          <w:color w:val="000000"/>
          <w:sz w:val="24"/>
          <w:szCs w:val="24"/>
          <w:shd w:val="clear" w:color="auto" w:fill="FFFFFF"/>
          <w:lang w:val="hy-AM"/>
        </w:rPr>
        <w:t>ՀՀ</w:t>
      </w:r>
      <w:r w:rsidRPr="00AB66DF">
        <w:rPr>
          <w:rFonts w:ascii="GHEA Grapalat" w:hAnsi="GHEA Grapalat"/>
          <w:i/>
          <w:iCs/>
          <w:color w:val="000000"/>
          <w:sz w:val="24"/>
          <w:szCs w:val="24"/>
          <w:shd w:val="clear" w:color="auto" w:fill="FFFFFF"/>
          <w:lang w:val="de-AT"/>
        </w:rPr>
        <w:t xml:space="preserve"> </w:t>
      </w:r>
      <w:r w:rsidRPr="00AB66DF">
        <w:rPr>
          <w:rFonts w:ascii="GHEA Grapalat" w:hAnsi="GHEA Grapalat"/>
          <w:i/>
          <w:iCs/>
          <w:color w:val="000000"/>
          <w:sz w:val="24"/>
          <w:szCs w:val="24"/>
          <w:shd w:val="clear" w:color="auto" w:fill="FFFFFF"/>
          <w:lang w:val="hy-AM"/>
        </w:rPr>
        <w:t>վճռաբեկ</w:t>
      </w:r>
      <w:r w:rsidRPr="00AB66DF">
        <w:rPr>
          <w:rFonts w:ascii="GHEA Grapalat" w:hAnsi="GHEA Grapalat"/>
          <w:i/>
          <w:iCs/>
          <w:color w:val="000000"/>
          <w:sz w:val="24"/>
          <w:szCs w:val="24"/>
          <w:shd w:val="clear" w:color="auto" w:fill="FFFFFF"/>
          <w:lang w:val="de-AT"/>
        </w:rPr>
        <w:t xml:space="preserve"> </w:t>
      </w:r>
      <w:r w:rsidRPr="00AB66DF">
        <w:rPr>
          <w:rFonts w:ascii="GHEA Grapalat" w:hAnsi="GHEA Grapalat"/>
          <w:i/>
          <w:iCs/>
          <w:color w:val="000000"/>
          <w:sz w:val="24"/>
          <w:szCs w:val="24"/>
          <w:shd w:val="clear" w:color="auto" w:fill="FFFFFF"/>
          <w:lang w:val="hy-AM"/>
        </w:rPr>
        <w:t>դատարանի</w:t>
      </w:r>
      <w:r w:rsidRPr="00AB66DF">
        <w:rPr>
          <w:rFonts w:ascii="GHEA Grapalat" w:hAnsi="GHEA Grapalat"/>
          <w:i/>
          <w:iCs/>
          <w:color w:val="000000"/>
          <w:sz w:val="24"/>
          <w:szCs w:val="24"/>
          <w:shd w:val="clear" w:color="auto" w:fill="FFFFFF"/>
          <w:lang w:val="de-AT"/>
        </w:rPr>
        <w:t xml:space="preserve"> 30.04.2009 </w:t>
      </w:r>
      <w:r w:rsidRPr="00AB66DF">
        <w:rPr>
          <w:rFonts w:ascii="GHEA Grapalat" w:hAnsi="GHEA Grapalat"/>
          <w:i/>
          <w:iCs/>
          <w:color w:val="000000"/>
          <w:sz w:val="24"/>
          <w:szCs w:val="24"/>
          <w:shd w:val="clear" w:color="auto" w:fill="FFFFFF"/>
          <w:lang w:val="hy-AM"/>
        </w:rPr>
        <w:t>թվականի</w:t>
      </w:r>
      <w:r w:rsidRPr="00AB66DF">
        <w:rPr>
          <w:rFonts w:ascii="GHEA Grapalat" w:hAnsi="GHEA Grapalat"/>
          <w:i/>
          <w:iCs/>
          <w:color w:val="000000"/>
          <w:sz w:val="24"/>
          <w:szCs w:val="24"/>
          <w:shd w:val="clear" w:color="auto" w:fill="FFFFFF"/>
          <w:lang w:val="de-AT"/>
        </w:rPr>
        <w:t xml:space="preserve"> </w:t>
      </w:r>
      <w:r w:rsidRPr="00AB66DF">
        <w:rPr>
          <w:rFonts w:ascii="GHEA Grapalat" w:hAnsi="GHEA Grapalat"/>
          <w:i/>
          <w:iCs/>
          <w:color w:val="000000"/>
          <w:sz w:val="24"/>
          <w:szCs w:val="24"/>
          <w:shd w:val="clear" w:color="auto" w:fill="FFFFFF"/>
          <w:lang w:val="hy-AM"/>
        </w:rPr>
        <w:t>որոշումը</w:t>
      </w:r>
      <w:r w:rsidRPr="00AB66DF">
        <w:rPr>
          <w:rFonts w:ascii="GHEA Grapalat" w:hAnsi="GHEA Grapalat"/>
          <w:i/>
          <w:iCs/>
          <w:color w:val="000000"/>
          <w:sz w:val="24"/>
          <w:szCs w:val="24"/>
          <w:shd w:val="clear" w:color="auto" w:fill="FFFFFF"/>
          <w:lang w:val="de-AT"/>
        </w:rPr>
        <w:t>)</w:t>
      </w:r>
      <w:r w:rsidRPr="00AB66DF">
        <w:rPr>
          <w:rFonts w:ascii="GHEA Grapalat" w:hAnsi="GHEA Grapalat"/>
          <w:color w:val="000000"/>
          <w:sz w:val="24"/>
          <w:szCs w:val="24"/>
          <w:shd w:val="clear" w:color="auto" w:fill="FFFFFF"/>
          <w:lang w:val="de-AT"/>
        </w:rPr>
        <w:t>:</w:t>
      </w:r>
    </w:p>
    <w:p w14:paraId="0665C800" w14:textId="77777777" w:rsidR="00A628AC" w:rsidRPr="00F55E6C" w:rsidRDefault="00A628AC" w:rsidP="00A628AC">
      <w:pPr>
        <w:tabs>
          <w:tab w:val="left" w:pos="567"/>
          <w:tab w:val="left" w:pos="3686"/>
        </w:tabs>
        <w:spacing w:after="0"/>
        <w:ind w:right="-75" w:firstLine="567"/>
        <w:jc w:val="both"/>
        <w:rPr>
          <w:rFonts w:ascii="GHEA Grapalat" w:hAnsi="GHEA Grapalat" w:cs="Arial"/>
          <w:color w:val="000000"/>
          <w:sz w:val="24"/>
          <w:szCs w:val="24"/>
          <w:shd w:val="clear" w:color="auto" w:fill="FFFFFF"/>
          <w:lang w:val="hy-AM"/>
        </w:rPr>
      </w:pPr>
      <w:r w:rsidRPr="00AB66DF">
        <w:rPr>
          <w:rStyle w:val="s29100277"/>
          <w:rFonts w:ascii="GHEA Grapalat" w:hAnsi="GHEA Grapalat" w:cs="Arial"/>
          <w:color w:val="000000"/>
          <w:sz w:val="24"/>
          <w:szCs w:val="24"/>
          <w:shd w:val="clear" w:color="auto" w:fill="FFFFFF"/>
          <w:lang w:val="hy-AM"/>
        </w:rPr>
        <w:t>5</w:t>
      </w:r>
      <w:r w:rsidRPr="00AB66DF">
        <w:rPr>
          <w:rStyle w:val="s29100277"/>
          <w:rFonts w:ascii="Cambria Math" w:hAnsi="Cambria Math" w:cs="Cambria Math"/>
          <w:color w:val="000000"/>
          <w:sz w:val="24"/>
          <w:szCs w:val="24"/>
          <w:shd w:val="clear" w:color="auto" w:fill="FFFFFF"/>
          <w:lang w:val="hy-AM"/>
        </w:rPr>
        <w:t>․</w:t>
      </w:r>
      <w:r w:rsidRPr="00AB66DF">
        <w:rPr>
          <w:rStyle w:val="s29100277"/>
          <w:rFonts w:ascii="GHEA Grapalat" w:hAnsi="GHEA Grapalat" w:cs="Arial"/>
          <w:color w:val="000000"/>
          <w:sz w:val="24"/>
          <w:szCs w:val="24"/>
          <w:shd w:val="clear" w:color="auto" w:fill="FFFFFF"/>
          <w:lang w:val="hy-AM"/>
        </w:rPr>
        <w:t>21</w:t>
      </w:r>
      <w:r w:rsidRPr="00AB66DF">
        <w:rPr>
          <w:rStyle w:val="s29100277"/>
          <w:rFonts w:ascii="Cambria Math" w:hAnsi="Cambria Math" w:cs="Cambria Math"/>
          <w:color w:val="000000"/>
          <w:sz w:val="24"/>
          <w:szCs w:val="24"/>
          <w:shd w:val="clear" w:color="auto" w:fill="FFFFFF"/>
          <w:lang w:val="hy-AM"/>
        </w:rPr>
        <w:t>․</w:t>
      </w:r>
      <w:r w:rsidRPr="00AB66DF">
        <w:rPr>
          <w:rStyle w:val="s29100277"/>
          <w:rFonts w:ascii="GHEA Grapalat" w:hAnsi="GHEA Grapalat" w:cs="Arial"/>
          <w:color w:val="000000"/>
          <w:sz w:val="24"/>
          <w:szCs w:val="24"/>
          <w:shd w:val="clear" w:color="auto" w:fill="FFFFFF"/>
          <w:lang w:val="hy-AM"/>
        </w:rPr>
        <w:t xml:space="preserve"> </w:t>
      </w:r>
      <w:r w:rsidRPr="00F55E6C">
        <w:rPr>
          <w:rFonts w:ascii="GHEA Grapalat" w:hAnsi="GHEA Grapalat" w:cs="Arial"/>
          <w:color w:val="000000"/>
          <w:sz w:val="24"/>
          <w:szCs w:val="24"/>
          <w:shd w:val="clear" w:color="auto" w:fill="FFFFFF"/>
          <w:lang w:val="hy-AM"/>
        </w:rPr>
        <w:t xml:space="preserve">Եվրոպական </w:t>
      </w:r>
      <w:bookmarkStart w:id="16" w:name="_Hlk203553950"/>
      <w:r w:rsidRPr="00F55E6C">
        <w:rPr>
          <w:rFonts w:ascii="GHEA Grapalat" w:hAnsi="GHEA Grapalat" w:cs="Arial"/>
          <w:color w:val="000000"/>
          <w:sz w:val="24"/>
          <w:szCs w:val="24"/>
          <w:shd w:val="clear" w:color="auto" w:fill="FFFFFF"/>
          <w:lang w:val="hy-AM"/>
        </w:rPr>
        <w:t>դատարանը բազմիցս հաստատել է, որ սեփականության նկատմամբ ցանկացած միջամտություն, բացի օրինական լինելուց և օրինական նպատակ ունենալուց, պետք է նաև բավարարի համաչափության պահանջը։</w:t>
      </w:r>
      <w:r w:rsidRPr="00F55E6C">
        <w:rPr>
          <w:rFonts w:ascii="GHEA Grapalat" w:hAnsi="GHEA Grapalat" w:cs="Arial"/>
          <w:b/>
          <w:bCs/>
          <w:color w:val="000000"/>
          <w:sz w:val="24"/>
          <w:szCs w:val="24"/>
          <w:shd w:val="clear" w:color="auto" w:fill="FFFFFF"/>
          <w:lang w:val="hy-AM"/>
        </w:rPr>
        <w:t xml:space="preserve"> </w:t>
      </w:r>
      <w:bookmarkEnd w:id="16"/>
      <w:r w:rsidRPr="00F55E6C">
        <w:rPr>
          <w:rFonts w:ascii="GHEA Grapalat" w:hAnsi="GHEA Grapalat" w:cs="Arial"/>
          <w:color w:val="000000"/>
          <w:sz w:val="24"/>
          <w:szCs w:val="24"/>
          <w:shd w:val="clear" w:color="auto" w:fill="FFFFFF"/>
          <w:lang w:val="hy-AM"/>
        </w:rPr>
        <w:t xml:space="preserve">Միջամտության համաչափությունը ենթադրում է համայնքի ընդհանուր շահի պահանջների և անձանց հիմնարար իրավունքների պաշտպանության հրամայականների միջև արդարացի հավասարակշռության գոյություն։ </w:t>
      </w:r>
      <w:r w:rsidRPr="00F55E6C">
        <w:rPr>
          <w:rFonts w:ascii="GHEA Grapalat" w:hAnsi="GHEA Grapalat" w:cs="Arial"/>
          <w:b/>
          <w:bCs/>
          <w:color w:val="000000"/>
          <w:sz w:val="24"/>
          <w:szCs w:val="24"/>
          <w:shd w:val="clear" w:color="auto" w:fill="FFFFFF"/>
          <w:lang w:val="hy-AM"/>
        </w:rPr>
        <w:t>Այս հավասարակշռությունը խախտվում է, եթե շահագրգիռ անձը ստիպված է լինում կրել «հատուկ և չափազանց մեծ բեռ»։</w:t>
      </w:r>
      <w:r w:rsidRPr="00F55E6C">
        <w:rPr>
          <w:rFonts w:ascii="GHEA Grapalat" w:hAnsi="GHEA Grapalat" w:cs="Arial"/>
          <w:color w:val="000000"/>
          <w:sz w:val="24"/>
          <w:szCs w:val="24"/>
          <w:shd w:val="clear" w:color="auto" w:fill="FFFFFF"/>
          <w:lang w:val="hy-AM"/>
        </w:rPr>
        <w:t xml:space="preserve"> Արդար հավասարակշռության գոյության ստուգումը պահանջում է ընդհանուր վերլուծություն՝ կապված տվյալ գործով առկա տարբեր շահերի հետ։ Դատարանների կողմից դիտարկվող հանգամանքները տարբեր գործերում կարող են տարբեր լինել՝ կախված փաստական իրավիճակից և կիրառված միջամտության բնույթից։ Համաչափության վերլուծության շրջանակում, Եվրոպական դատարանը, բացի իշխանությունների վարքից, հաճախ դիտարկում է նաև </w:t>
      </w:r>
      <w:r w:rsidRPr="00F55E6C">
        <w:rPr>
          <w:rFonts w:ascii="GHEA Grapalat" w:hAnsi="GHEA Grapalat" w:cs="Arial"/>
          <w:b/>
          <w:bCs/>
          <w:color w:val="000000"/>
          <w:sz w:val="24"/>
          <w:szCs w:val="24"/>
          <w:shd w:val="clear" w:color="auto" w:fill="FFFFFF"/>
          <w:lang w:val="hy-AM"/>
        </w:rPr>
        <w:t>գույքի սեփականատիրոջ վերաբերմունքը, մասնավորապես՝ թե որքանով է նա եղել մեղավոր կամ որքան զգուշավորություն է ցուցաբերել</w:t>
      </w:r>
      <w:bookmarkStart w:id="17" w:name="_Hlk203556896"/>
      <w:r w:rsidRPr="00F55E6C">
        <w:rPr>
          <w:rFonts w:ascii="GHEA Grapalat" w:hAnsi="GHEA Grapalat" w:cs="Arial"/>
          <w:b/>
          <w:bCs/>
          <w:color w:val="000000"/>
          <w:sz w:val="24"/>
          <w:szCs w:val="24"/>
          <w:shd w:val="clear" w:color="auto" w:fill="FFFFFF"/>
          <w:lang w:val="hy-AM"/>
        </w:rPr>
        <w:t xml:space="preserve"> </w:t>
      </w:r>
      <w:r w:rsidRPr="00F55E6C">
        <w:rPr>
          <w:rFonts w:ascii="GHEA Grapalat" w:hAnsi="GHEA Grapalat" w:cs="Arial"/>
          <w:i/>
          <w:iCs/>
          <w:color w:val="000000"/>
          <w:sz w:val="24"/>
          <w:szCs w:val="24"/>
          <w:shd w:val="clear" w:color="auto" w:fill="FFFFFF"/>
          <w:lang w:val="hy-AM"/>
        </w:rPr>
        <w:t>(տե'ս Agosiv. The United Kingdom</w:t>
      </w:r>
      <w:r w:rsidRPr="00F55E6C">
        <w:rPr>
          <w:rFonts w:cs="Calibri"/>
          <w:i/>
          <w:iCs/>
          <w:color w:val="000000"/>
          <w:sz w:val="24"/>
          <w:szCs w:val="24"/>
          <w:shd w:val="clear" w:color="auto" w:fill="FFFFFF"/>
          <w:lang w:val="hy-AM"/>
        </w:rPr>
        <w:t> </w:t>
      </w:r>
      <w:r w:rsidRPr="00F55E6C" w:rsidDel="00576A9A">
        <w:rPr>
          <w:rFonts w:ascii="GHEA Grapalat" w:hAnsi="GHEA Grapalat" w:cs="Arial"/>
          <w:i/>
          <w:iCs/>
          <w:color w:val="000000"/>
          <w:sz w:val="24"/>
          <w:szCs w:val="24"/>
          <w:shd w:val="clear" w:color="auto" w:fill="FFFFFF"/>
          <w:lang w:val="hy-AM"/>
        </w:rPr>
        <w:t xml:space="preserve"> </w:t>
      </w:r>
      <w:r w:rsidRPr="00F55E6C">
        <w:rPr>
          <w:rFonts w:ascii="GHEA Grapalat" w:hAnsi="GHEA Grapalat" w:cs="Arial"/>
          <w:i/>
          <w:iCs/>
          <w:color w:val="000000"/>
          <w:sz w:val="24"/>
          <w:szCs w:val="24"/>
          <w:shd w:val="clear" w:color="auto" w:fill="FFFFFF"/>
          <w:lang w:val="hy-AM"/>
        </w:rPr>
        <w:t>գործով Եվրոպական դատարանի 24</w:t>
      </w:r>
      <w:r w:rsidRPr="00F55E6C">
        <w:rPr>
          <w:rFonts w:ascii="Cambria Math" w:hAnsi="Cambria Math" w:cs="Cambria Math"/>
          <w:i/>
          <w:iCs/>
          <w:color w:val="000000"/>
          <w:sz w:val="24"/>
          <w:szCs w:val="24"/>
          <w:shd w:val="clear" w:color="auto" w:fill="FFFFFF"/>
          <w:lang w:val="hy-AM"/>
        </w:rPr>
        <w:t>․</w:t>
      </w:r>
      <w:r w:rsidRPr="00F55E6C">
        <w:rPr>
          <w:rFonts w:ascii="GHEA Grapalat" w:hAnsi="GHEA Grapalat" w:cs="Arial"/>
          <w:i/>
          <w:iCs/>
          <w:color w:val="000000"/>
          <w:sz w:val="24"/>
          <w:szCs w:val="24"/>
          <w:shd w:val="clear" w:color="auto" w:fill="FFFFFF"/>
          <w:lang w:val="hy-AM"/>
        </w:rPr>
        <w:t>10</w:t>
      </w:r>
      <w:r w:rsidRPr="00F55E6C">
        <w:rPr>
          <w:rFonts w:ascii="Cambria Math" w:hAnsi="Cambria Math" w:cs="Cambria Math"/>
          <w:i/>
          <w:iCs/>
          <w:color w:val="000000"/>
          <w:sz w:val="24"/>
          <w:szCs w:val="24"/>
          <w:shd w:val="clear" w:color="auto" w:fill="FFFFFF"/>
          <w:lang w:val="hy-AM"/>
        </w:rPr>
        <w:t>․</w:t>
      </w:r>
      <w:r w:rsidRPr="00F55E6C">
        <w:rPr>
          <w:rFonts w:ascii="GHEA Grapalat" w:hAnsi="GHEA Grapalat" w:cs="Arial"/>
          <w:i/>
          <w:iCs/>
          <w:color w:val="000000"/>
          <w:sz w:val="24"/>
          <w:szCs w:val="24"/>
          <w:shd w:val="clear" w:color="auto" w:fill="FFFFFF"/>
          <w:lang w:val="hy-AM"/>
        </w:rPr>
        <w:t>1986 թվականի վճիռը, 54-րդ կետ</w:t>
      </w:r>
      <w:bookmarkEnd w:id="17"/>
      <w:r w:rsidRPr="00F55E6C">
        <w:rPr>
          <w:rFonts w:ascii="GHEA Grapalat" w:hAnsi="GHEA Grapalat" w:cs="Arial"/>
          <w:i/>
          <w:iCs/>
          <w:color w:val="000000"/>
          <w:sz w:val="24"/>
          <w:szCs w:val="24"/>
          <w:shd w:val="clear" w:color="auto" w:fill="FFFFFF"/>
          <w:lang w:val="hy-AM"/>
        </w:rPr>
        <w:t>)</w:t>
      </w:r>
      <w:r w:rsidRPr="00F55E6C">
        <w:rPr>
          <w:rFonts w:ascii="GHEA Grapalat" w:hAnsi="GHEA Grapalat" w:cs="Arial"/>
          <w:color w:val="000000"/>
          <w:sz w:val="24"/>
          <w:szCs w:val="24"/>
          <w:shd w:val="clear" w:color="auto" w:fill="FFFFFF"/>
          <w:lang w:val="hy-AM"/>
        </w:rPr>
        <w:t xml:space="preserve">։ Մասնավորապես, </w:t>
      </w:r>
      <w:r w:rsidRPr="00F55E6C">
        <w:rPr>
          <w:rFonts w:ascii="GHEA Grapalat" w:hAnsi="GHEA Grapalat" w:cs="Arial"/>
          <w:b/>
          <w:bCs/>
          <w:color w:val="000000"/>
          <w:sz w:val="24"/>
          <w:szCs w:val="24"/>
          <w:shd w:val="clear" w:color="auto" w:fill="FFFFFF"/>
          <w:lang w:val="hy-AM"/>
        </w:rPr>
        <w:t>անշարժ գույք ձեռք բերելիս անձը պետք է պատշաճ զգուշություն ցուցաբերի,</w:t>
      </w:r>
      <w:r w:rsidRPr="00F55E6C">
        <w:rPr>
          <w:rFonts w:ascii="GHEA Grapalat" w:hAnsi="GHEA Grapalat" w:cs="Arial"/>
          <w:color w:val="000000"/>
          <w:sz w:val="24"/>
          <w:szCs w:val="24"/>
          <w:shd w:val="clear" w:color="auto" w:fill="FFFFFF"/>
          <w:lang w:val="hy-AM"/>
        </w:rPr>
        <w:t xml:space="preserve"> </w:t>
      </w:r>
      <w:r w:rsidRPr="00F55E6C">
        <w:rPr>
          <w:rFonts w:ascii="GHEA Grapalat" w:hAnsi="GHEA Grapalat" w:cs="Arial"/>
          <w:b/>
          <w:bCs/>
          <w:color w:val="000000"/>
          <w:sz w:val="24"/>
          <w:szCs w:val="24"/>
          <w:shd w:val="clear" w:color="auto" w:fill="FFFFFF"/>
          <w:lang w:val="hy-AM"/>
        </w:rPr>
        <w:t>եթե կան ակնհայտ նշաններ, որոնք ցույց են տալիս, որ սեփականության փոխանցման շղթայի ավելի վաղ փուլում կարող էին լինել խարդախություններ։</w:t>
      </w:r>
      <w:r w:rsidRPr="00F55E6C">
        <w:rPr>
          <w:rFonts w:ascii="GHEA Grapalat" w:hAnsi="GHEA Grapalat" w:cs="Arial"/>
          <w:color w:val="000000"/>
          <w:sz w:val="24"/>
          <w:szCs w:val="24"/>
          <w:shd w:val="clear" w:color="auto" w:fill="FFFFFF"/>
          <w:lang w:val="hy-AM"/>
        </w:rPr>
        <w:t xml:space="preserve"> Դատարանը միևնույն ժամանակ ուսումնասիրում է միջամտության հետևանքները տվյալ անձի համար և, եթե տեղի է ունեցել գույքի կորուստ, պարզում է՝ արդյո՞ք փոխհատուցում է տրամադրվել և ի՞նչ պայմաններով </w:t>
      </w:r>
      <w:r w:rsidRPr="00F55E6C">
        <w:rPr>
          <w:rFonts w:ascii="GHEA Grapalat" w:hAnsi="GHEA Grapalat" w:cs="Arial"/>
          <w:i/>
          <w:iCs/>
          <w:color w:val="000000"/>
          <w:sz w:val="24"/>
          <w:szCs w:val="24"/>
          <w:shd w:val="clear" w:color="auto" w:fill="FFFFFF"/>
          <w:lang w:val="hy-AM"/>
        </w:rPr>
        <w:t>(տե'ս Gavrilova et autres c. Russie գործով Եվրոպական դատարանի 16</w:t>
      </w:r>
      <w:r w:rsidRPr="00F55E6C">
        <w:rPr>
          <w:rFonts w:ascii="Cambria Math" w:hAnsi="Cambria Math" w:cs="Cambria Math"/>
          <w:i/>
          <w:iCs/>
          <w:color w:val="000000"/>
          <w:sz w:val="24"/>
          <w:szCs w:val="24"/>
          <w:shd w:val="clear" w:color="auto" w:fill="FFFFFF"/>
          <w:lang w:val="hy-AM"/>
        </w:rPr>
        <w:t>․</w:t>
      </w:r>
      <w:r w:rsidRPr="00F55E6C">
        <w:rPr>
          <w:rFonts w:ascii="GHEA Grapalat" w:hAnsi="GHEA Grapalat" w:cs="Arial"/>
          <w:i/>
          <w:iCs/>
          <w:color w:val="000000"/>
          <w:sz w:val="24"/>
          <w:szCs w:val="24"/>
          <w:shd w:val="clear" w:color="auto" w:fill="FFFFFF"/>
          <w:lang w:val="hy-AM"/>
        </w:rPr>
        <w:t>03</w:t>
      </w:r>
      <w:r w:rsidRPr="00F55E6C">
        <w:rPr>
          <w:rFonts w:ascii="Cambria Math" w:hAnsi="Cambria Math" w:cs="Cambria Math"/>
          <w:i/>
          <w:iCs/>
          <w:color w:val="000000"/>
          <w:sz w:val="24"/>
          <w:szCs w:val="24"/>
          <w:shd w:val="clear" w:color="auto" w:fill="FFFFFF"/>
          <w:lang w:val="hy-AM"/>
        </w:rPr>
        <w:t>․</w:t>
      </w:r>
      <w:r w:rsidRPr="00F55E6C">
        <w:rPr>
          <w:rFonts w:ascii="GHEA Grapalat" w:hAnsi="GHEA Grapalat" w:cs="Arial"/>
          <w:i/>
          <w:iCs/>
          <w:color w:val="000000"/>
          <w:sz w:val="24"/>
          <w:szCs w:val="24"/>
          <w:shd w:val="clear" w:color="auto" w:fill="FFFFFF"/>
          <w:lang w:val="hy-AM"/>
        </w:rPr>
        <w:t>2021 թվականի վճիռը, 74-րդ կետ)</w:t>
      </w:r>
      <w:r w:rsidRPr="00F55E6C">
        <w:rPr>
          <w:rFonts w:ascii="GHEA Grapalat" w:hAnsi="GHEA Grapalat" w:cs="Arial"/>
          <w:color w:val="000000"/>
          <w:sz w:val="24"/>
          <w:szCs w:val="24"/>
          <w:shd w:val="clear" w:color="auto" w:fill="FFFFFF"/>
          <w:lang w:val="hy-AM"/>
        </w:rPr>
        <w:t>։</w:t>
      </w:r>
    </w:p>
    <w:p w14:paraId="09B64DD8" w14:textId="77777777" w:rsidR="00A628AC" w:rsidRPr="00F55E6C" w:rsidRDefault="00A628AC" w:rsidP="00A628AC">
      <w:pPr>
        <w:tabs>
          <w:tab w:val="left" w:pos="567"/>
          <w:tab w:val="left" w:pos="3686"/>
        </w:tabs>
        <w:spacing w:after="0"/>
        <w:ind w:right="-75" w:firstLine="567"/>
        <w:jc w:val="both"/>
        <w:rPr>
          <w:rFonts w:ascii="GHEA Grapalat" w:hAnsi="GHEA Grapalat" w:cs="Arial"/>
          <w:i/>
          <w:iCs/>
          <w:color w:val="000000"/>
          <w:sz w:val="24"/>
          <w:szCs w:val="24"/>
          <w:shd w:val="clear" w:color="auto" w:fill="FFFFFF"/>
          <w:lang w:val="hy-AM"/>
        </w:rPr>
      </w:pPr>
      <w:r w:rsidRPr="00AB66DF">
        <w:rPr>
          <w:rStyle w:val="s29100277"/>
          <w:rFonts w:ascii="GHEA Grapalat" w:hAnsi="GHEA Grapalat" w:cs="Arial"/>
          <w:color w:val="000000"/>
          <w:sz w:val="24"/>
          <w:szCs w:val="24"/>
          <w:shd w:val="clear" w:color="auto" w:fill="FFFFFF"/>
          <w:lang w:val="hy-AM"/>
        </w:rPr>
        <w:t>Եվրոպական դատարանը գտել է, որ բարեխղճորեն գործող անձը, որպես կանոն, իրավունք ունի հիմնվելու այն հայտար</w:t>
      </w:r>
      <w:r>
        <w:rPr>
          <w:rStyle w:val="s29100277"/>
          <w:rFonts w:ascii="GHEA Grapalat" w:hAnsi="GHEA Grapalat" w:cs="Arial"/>
          <w:color w:val="000000"/>
          <w:sz w:val="24"/>
          <w:szCs w:val="24"/>
          <w:shd w:val="clear" w:color="auto" w:fill="FFFFFF"/>
          <w:lang w:val="hy-AM"/>
        </w:rPr>
        <w:t>ար</w:t>
      </w:r>
      <w:r w:rsidRPr="00AB66DF">
        <w:rPr>
          <w:rStyle w:val="s29100277"/>
          <w:rFonts w:ascii="GHEA Grapalat" w:hAnsi="GHEA Grapalat" w:cs="Arial"/>
          <w:color w:val="000000"/>
          <w:sz w:val="24"/>
          <w:szCs w:val="24"/>
          <w:shd w:val="clear" w:color="auto" w:fill="FFFFFF"/>
          <w:lang w:val="hy-AM"/>
        </w:rPr>
        <w:t xml:space="preserve">ությունների վրա, որոնք արվել են պետական կամ հանրային պաշտոնյաների կողմից, և որոնք, </w:t>
      </w:r>
      <w:r w:rsidRPr="00AB66DF">
        <w:rPr>
          <w:rFonts w:ascii="GHEA Grapalat" w:hAnsi="GHEA Grapalat"/>
          <w:sz w:val="24"/>
          <w:szCs w:val="24"/>
          <w:lang w:val="hy-AM" w:eastAsia="ru-RU"/>
        </w:rPr>
        <w:t xml:space="preserve">ըստ երևույթին, ունեն նման հայտարարություններ անելու լիազորություն, որ </w:t>
      </w:r>
      <w:r w:rsidRPr="00AB66DF">
        <w:rPr>
          <w:rFonts w:ascii="GHEA Grapalat" w:hAnsi="GHEA Grapalat" w:cs="Arial"/>
          <w:color w:val="000000"/>
          <w:sz w:val="24"/>
          <w:szCs w:val="24"/>
          <w:shd w:val="clear" w:color="auto" w:fill="FFFFFF"/>
          <w:lang w:val="hy-AM"/>
        </w:rPr>
        <w:t xml:space="preserve">պահպանվել են </w:t>
      </w:r>
      <w:r w:rsidRPr="00AB66DF">
        <w:rPr>
          <w:rStyle w:val="s29100277"/>
          <w:rFonts w:ascii="GHEA Grapalat" w:hAnsi="GHEA Grapalat" w:cs="Arial"/>
          <w:color w:val="000000"/>
          <w:sz w:val="24"/>
          <w:szCs w:val="24"/>
          <w:shd w:val="clear" w:color="auto" w:fill="FFFFFF"/>
          <w:lang w:val="hy-AM"/>
        </w:rPr>
        <w:t xml:space="preserve">ներքին կանոններն ու ընթացակարգերը, բացառությամբ այն դեպքերի, երբ դա հստակ հակասում է հանրությանը հասանելի փաստաթղթերին (օրենսդրությանը), կամ եթե անձը այլ կերպ գիտեր կամ պետք է իմանար, որ որոշակի պաշտոնատար անձ չունի </w:t>
      </w:r>
      <w:r w:rsidRPr="00AB66DF">
        <w:rPr>
          <w:rFonts w:ascii="GHEA Grapalat" w:hAnsi="GHEA Grapalat" w:cs="Arial"/>
          <w:color w:val="000000"/>
          <w:sz w:val="24"/>
          <w:szCs w:val="24"/>
          <w:shd w:val="clear" w:color="auto" w:fill="FFFFFF"/>
          <w:lang w:val="hy-AM"/>
        </w:rPr>
        <w:t>իրավասություն՝ ստանձնելու պետության անունից իրավական պարտավորություն։</w:t>
      </w:r>
      <w:r w:rsidRPr="00AB66DF">
        <w:rPr>
          <w:rFonts w:ascii="GHEA Grapalat" w:hAnsi="GHEA Grapalat" w:cs="TimesNewRomanPSMT"/>
          <w:i/>
          <w:iCs/>
          <w:sz w:val="24"/>
          <w:szCs w:val="24"/>
          <w:lang w:val="hy-AM"/>
        </w:rPr>
        <w:t xml:space="preserve"> </w:t>
      </w:r>
      <w:r w:rsidRPr="00AB66DF">
        <w:rPr>
          <w:rStyle w:val="s29100277"/>
          <w:rFonts w:ascii="GHEA Grapalat" w:hAnsi="GHEA Grapalat" w:cs="Arial"/>
          <w:color w:val="000000"/>
          <w:sz w:val="24"/>
          <w:szCs w:val="24"/>
          <w:shd w:val="clear" w:color="auto" w:fill="FFFFFF"/>
          <w:lang w:val="hy-AM"/>
        </w:rPr>
        <w:t xml:space="preserve">Անձի պարտականությունը չպետք է լինի ապահովել, որ պետական մարմինները հետևեն իրենց սեփական ներքին կանոններին և ընթացակարգերին, որոնք անհասանելի են հանրությանը և որոնք հիմնականում նախատեսված են պետական մարմնի հաշվետվողականությունն ու արդյունավետությունն ապահովելու համար </w:t>
      </w:r>
      <w:r w:rsidRPr="00F55E6C">
        <w:rPr>
          <w:rFonts w:ascii="GHEA Grapalat" w:hAnsi="GHEA Grapalat" w:cs="Arial"/>
          <w:i/>
          <w:iCs/>
          <w:color w:val="000000"/>
          <w:sz w:val="24"/>
          <w:szCs w:val="24"/>
          <w:shd w:val="clear" w:color="auto" w:fill="FFFFFF"/>
          <w:lang w:val="hy-AM"/>
        </w:rPr>
        <w:t>(տե՛ս Trgo v. Croatia գործով Եվրոպական դատարանի 11</w:t>
      </w:r>
      <w:r w:rsidRPr="00F55E6C">
        <w:rPr>
          <w:rFonts w:ascii="Cambria Math" w:hAnsi="Cambria Math" w:cs="Cambria Math"/>
          <w:i/>
          <w:iCs/>
          <w:color w:val="000000"/>
          <w:sz w:val="24"/>
          <w:szCs w:val="24"/>
          <w:shd w:val="clear" w:color="auto" w:fill="FFFFFF"/>
          <w:lang w:val="hy-AM"/>
        </w:rPr>
        <w:t>․</w:t>
      </w:r>
      <w:r w:rsidRPr="00F55E6C">
        <w:rPr>
          <w:rFonts w:ascii="GHEA Grapalat" w:hAnsi="GHEA Grapalat" w:cs="Arial"/>
          <w:i/>
          <w:iCs/>
          <w:color w:val="000000"/>
          <w:sz w:val="24"/>
          <w:szCs w:val="24"/>
          <w:shd w:val="clear" w:color="auto" w:fill="FFFFFF"/>
          <w:lang w:val="hy-AM"/>
        </w:rPr>
        <w:t>06</w:t>
      </w:r>
      <w:r w:rsidRPr="00F55E6C">
        <w:rPr>
          <w:rFonts w:ascii="Cambria Math" w:hAnsi="Cambria Math" w:cs="Cambria Math"/>
          <w:i/>
          <w:iCs/>
          <w:color w:val="000000"/>
          <w:sz w:val="24"/>
          <w:szCs w:val="24"/>
          <w:shd w:val="clear" w:color="auto" w:fill="FFFFFF"/>
          <w:lang w:val="hy-AM"/>
        </w:rPr>
        <w:t>․</w:t>
      </w:r>
      <w:r w:rsidRPr="00F55E6C">
        <w:rPr>
          <w:rFonts w:ascii="GHEA Grapalat" w:hAnsi="GHEA Grapalat" w:cs="Arial"/>
          <w:i/>
          <w:iCs/>
          <w:color w:val="000000"/>
          <w:sz w:val="24"/>
          <w:szCs w:val="24"/>
          <w:shd w:val="clear" w:color="auto" w:fill="FFFFFF"/>
          <w:lang w:val="hy-AM"/>
        </w:rPr>
        <w:t>2009 թվականի վճիռը, 67-րդ կետ, Gashi v. Croatia, գործով Եվրոպական դատարանի 13</w:t>
      </w:r>
      <w:r w:rsidRPr="00F55E6C">
        <w:rPr>
          <w:rFonts w:ascii="Cambria Math" w:hAnsi="Cambria Math" w:cs="Cambria Math"/>
          <w:i/>
          <w:iCs/>
          <w:color w:val="000000"/>
          <w:sz w:val="24"/>
          <w:szCs w:val="24"/>
          <w:shd w:val="clear" w:color="auto" w:fill="FFFFFF"/>
          <w:lang w:val="hy-AM"/>
        </w:rPr>
        <w:t>․</w:t>
      </w:r>
      <w:r w:rsidRPr="00F55E6C">
        <w:rPr>
          <w:rFonts w:ascii="GHEA Grapalat" w:hAnsi="GHEA Grapalat" w:cs="Arial"/>
          <w:i/>
          <w:iCs/>
          <w:color w:val="000000"/>
          <w:sz w:val="24"/>
          <w:szCs w:val="24"/>
          <w:shd w:val="clear" w:color="auto" w:fill="FFFFFF"/>
          <w:lang w:val="hy-AM"/>
        </w:rPr>
        <w:t>12</w:t>
      </w:r>
      <w:r w:rsidRPr="00F55E6C">
        <w:rPr>
          <w:rFonts w:ascii="Cambria Math" w:hAnsi="Cambria Math" w:cs="Cambria Math"/>
          <w:i/>
          <w:iCs/>
          <w:color w:val="000000"/>
          <w:sz w:val="24"/>
          <w:szCs w:val="24"/>
          <w:shd w:val="clear" w:color="auto" w:fill="FFFFFF"/>
          <w:lang w:val="hy-AM"/>
        </w:rPr>
        <w:t>․</w:t>
      </w:r>
      <w:r w:rsidRPr="00F55E6C">
        <w:rPr>
          <w:rFonts w:ascii="GHEA Grapalat" w:hAnsi="GHEA Grapalat" w:cs="Arial"/>
          <w:i/>
          <w:iCs/>
          <w:color w:val="000000"/>
          <w:sz w:val="24"/>
          <w:szCs w:val="24"/>
          <w:shd w:val="clear" w:color="auto" w:fill="FFFFFF"/>
          <w:lang w:val="hy-AM"/>
        </w:rPr>
        <w:t xml:space="preserve">2007 թվականի վճիռը, 40-րդ կետ)։ </w:t>
      </w:r>
    </w:p>
    <w:p w14:paraId="31D50088" w14:textId="77777777" w:rsidR="00A628AC" w:rsidRPr="00F55E6C" w:rsidRDefault="00A628AC" w:rsidP="00A628AC">
      <w:pPr>
        <w:spacing w:after="0"/>
        <w:ind w:right="-75" w:firstLine="567"/>
        <w:jc w:val="both"/>
        <w:rPr>
          <w:rFonts w:ascii="GHEA Grapalat" w:hAnsi="GHEA Grapalat" w:cs="Arial"/>
          <w:i/>
          <w:iCs/>
          <w:color w:val="000000"/>
          <w:sz w:val="24"/>
          <w:szCs w:val="24"/>
          <w:shd w:val="clear" w:color="auto" w:fill="FFFFFF"/>
          <w:lang w:val="hy-AM"/>
        </w:rPr>
      </w:pPr>
      <w:r w:rsidRPr="00AB66DF">
        <w:rPr>
          <w:rStyle w:val="s29100277"/>
          <w:rFonts w:ascii="GHEA Grapalat" w:hAnsi="GHEA Grapalat" w:cs="Arial"/>
          <w:color w:val="000000"/>
          <w:sz w:val="24"/>
          <w:szCs w:val="24"/>
          <w:shd w:val="clear" w:color="auto" w:fill="FFFFFF"/>
          <w:lang w:val="hy-AM"/>
        </w:rPr>
        <w:t xml:space="preserve">Լավ կառավարման սկզբունքը, որպես ընդհանուր կանոն, չպետք է խոչընդոտի իշխանություններին ուղղելու պատահական սխալները, եթե նույնիսկ դրանք առաջացել են </w:t>
      </w:r>
      <w:r w:rsidRPr="00AB66DF">
        <w:rPr>
          <w:rStyle w:val="s29100277"/>
          <w:rFonts w:ascii="GHEA Grapalat" w:hAnsi="GHEA Grapalat" w:cs="Arial"/>
          <w:color w:val="000000"/>
          <w:sz w:val="24"/>
          <w:szCs w:val="24"/>
          <w:shd w:val="clear" w:color="auto" w:fill="FFFFFF"/>
          <w:lang w:val="hy-AM"/>
        </w:rPr>
        <w:lastRenderedPageBreak/>
        <w:t xml:space="preserve">իրենց իսկ անփութության հետևանքով: Այնուամենայնիվ, </w:t>
      </w:r>
      <w:r w:rsidRPr="00AB66DF">
        <w:rPr>
          <w:rStyle w:val="s29100277"/>
          <w:rFonts w:ascii="GHEA Grapalat" w:hAnsi="GHEA Grapalat" w:cs="Arial"/>
          <w:b/>
          <w:bCs/>
          <w:color w:val="000000"/>
          <w:sz w:val="24"/>
          <w:szCs w:val="24"/>
          <w:shd w:val="clear" w:color="auto" w:fill="FFFFFF"/>
          <w:lang w:val="hy-AM"/>
        </w:rPr>
        <w:t xml:space="preserve">հին «սխալը» ուղղելու անհրաժեշտությունը չպետք է անհամաչափորեն խանգարի այն նոր իրավունքին, որը ձեռք է բերվել անձի կողմից՝ բարեխղճորեն հիմնվելով պետական մարմնի գործողությունների օրինականության վրա: </w:t>
      </w:r>
      <w:r w:rsidRPr="00AB66DF">
        <w:rPr>
          <w:rStyle w:val="s29100277"/>
          <w:rFonts w:ascii="GHEA Grapalat" w:hAnsi="GHEA Grapalat" w:cs="Arial"/>
          <w:color w:val="000000"/>
          <w:sz w:val="24"/>
          <w:szCs w:val="24"/>
          <w:shd w:val="clear" w:color="auto" w:fill="FFFFFF"/>
          <w:lang w:val="hy-AM"/>
        </w:rPr>
        <w:t>Այլ կերպ ասած, պետական մարմինները, որոնք չեն կարողանում կիրառել կամ պահպանել իրենց սեփական ընթացակարգերը, չպետք է օգտվեն իրենց սխալներից կամ խուսափեն իրենց պարտավորություններից: Պետական մարմնի կողմից թույլ տրված ցանկացած սխալի ռիսկը պետք է կրի ինքը՝ պետությունը, և սխալները չպետք է շտկվեն շահագրգիռ անձանց հաշվին: Սխալմամբ փոխանցված գույքի սեփականության իրավունքը չեղյալ համարելու համատեքստում, լավ կառավարման սկզբունքը կարող է ոչ միայն իշխանություններին պարտադրել անհապաղ գործել իրենց սխալը շտկելու համար, այլև կարող է պահանջել համարժեք փոխհատուցման կամ այլ տեսակի համապատասխան փոխհատուցման վճարում դրա նախկին բարեխիղճ տիրոջը</w:t>
      </w:r>
      <w:r w:rsidRPr="00AB66DF">
        <w:rPr>
          <w:rStyle w:val="s29100277"/>
          <w:rFonts w:ascii="GHEA Grapalat" w:hAnsi="GHEA Grapalat" w:cs="Arial"/>
          <w:b/>
          <w:bCs/>
          <w:color w:val="000000"/>
          <w:sz w:val="24"/>
          <w:szCs w:val="24"/>
          <w:shd w:val="clear" w:color="auto" w:fill="FFFFFF"/>
          <w:lang w:val="hy-AM"/>
        </w:rPr>
        <w:t xml:space="preserve"> </w:t>
      </w:r>
      <w:r w:rsidRPr="00F55E6C">
        <w:rPr>
          <w:rFonts w:ascii="GHEA Grapalat" w:hAnsi="GHEA Grapalat" w:cs="Arial"/>
          <w:i/>
          <w:iCs/>
          <w:color w:val="000000"/>
          <w:sz w:val="24"/>
          <w:szCs w:val="24"/>
          <w:shd w:val="clear" w:color="auto" w:fill="FFFFFF"/>
          <w:lang w:val="hy-AM"/>
        </w:rPr>
        <w:t>(տե'ս Lelas v. Croatia, գործով Եվրոպական դատարանի 20</w:t>
      </w:r>
      <w:r w:rsidRPr="00F55E6C">
        <w:rPr>
          <w:rFonts w:ascii="Cambria Math" w:hAnsi="Cambria Math" w:cs="Cambria Math"/>
          <w:i/>
          <w:iCs/>
          <w:color w:val="000000"/>
          <w:sz w:val="24"/>
          <w:szCs w:val="24"/>
          <w:shd w:val="clear" w:color="auto" w:fill="FFFFFF"/>
          <w:lang w:val="hy-AM"/>
        </w:rPr>
        <w:t>․</w:t>
      </w:r>
      <w:r w:rsidRPr="00F55E6C">
        <w:rPr>
          <w:rFonts w:ascii="GHEA Grapalat" w:hAnsi="GHEA Grapalat" w:cs="Arial"/>
          <w:i/>
          <w:iCs/>
          <w:color w:val="000000"/>
          <w:sz w:val="24"/>
          <w:szCs w:val="24"/>
          <w:shd w:val="clear" w:color="auto" w:fill="FFFFFF"/>
          <w:lang w:val="hy-AM"/>
        </w:rPr>
        <w:t>05</w:t>
      </w:r>
      <w:r w:rsidRPr="00F55E6C">
        <w:rPr>
          <w:rFonts w:ascii="Cambria Math" w:hAnsi="Cambria Math" w:cs="Cambria Math"/>
          <w:i/>
          <w:iCs/>
          <w:color w:val="000000"/>
          <w:sz w:val="24"/>
          <w:szCs w:val="24"/>
          <w:shd w:val="clear" w:color="auto" w:fill="FFFFFF"/>
          <w:lang w:val="hy-AM"/>
        </w:rPr>
        <w:t>․</w:t>
      </w:r>
      <w:r w:rsidRPr="00F55E6C">
        <w:rPr>
          <w:rFonts w:ascii="GHEA Grapalat" w:hAnsi="GHEA Grapalat" w:cs="Arial"/>
          <w:i/>
          <w:iCs/>
          <w:color w:val="000000"/>
          <w:sz w:val="24"/>
          <w:szCs w:val="24"/>
          <w:shd w:val="clear" w:color="auto" w:fill="FFFFFF"/>
          <w:lang w:val="hy-AM"/>
        </w:rPr>
        <w:t>2010 թվականի վճիռը, 74-րդ կետ, Maksymenko and Gerasymenko v. Ukraine, Եվրոպական դատարանի 16</w:t>
      </w:r>
      <w:r w:rsidRPr="00F55E6C">
        <w:rPr>
          <w:rFonts w:ascii="Cambria Math" w:hAnsi="Cambria Math" w:cs="Cambria Math"/>
          <w:i/>
          <w:iCs/>
          <w:color w:val="000000"/>
          <w:sz w:val="24"/>
          <w:szCs w:val="24"/>
          <w:shd w:val="clear" w:color="auto" w:fill="FFFFFF"/>
          <w:lang w:val="hy-AM"/>
        </w:rPr>
        <w:t>․</w:t>
      </w:r>
      <w:r w:rsidRPr="00F55E6C">
        <w:rPr>
          <w:rFonts w:ascii="GHEA Grapalat" w:hAnsi="GHEA Grapalat" w:cs="Arial"/>
          <w:i/>
          <w:iCs/>
          <w:color w:val="000000"/>
          <w:sz w:val="24"/>
          <w:szCs w:val="24"/>
          <w:shd w:val="clear" w:color="auto" w:fill="FFFFFF"/>
          <w:lang w:val="hy-AM"/>
        </w:rPr>
        <w:t>05</w:t>
      </w:r>
      <w:r w:rsidRPr="00F55E6C">
        <w:rPr>
          <w:rFonts w:ascii="Cambria Math" w:hAnsi="Cambria Math" w:cs="Cambria Math"/>
          <w:i/>
          <w:iCs/>
          <w:color w:val="000000"/>
          <w:sz w:val="24"/>
          <w:szCs w:val="24"/>
          <w:shd w:val="clear" w:color="auto" w:fill="FFFFFF"/>
          <w:lang w:val="hy-AM"/>
        </w:rPr>
        <w:t>․</w:t>
      </w:r>
      <w:r w:rsidRPr="00F55E6C">
        <w:rPr>
          <w:rFonts w:ascii="GHEA Grapalat" w:hAnsi="GHEA Grapalat" w:cs="Arial"/>
          <w:i/>
          <w:iCs/>
          <w:color w:val="000000"/>
          <w:sz w:val="24"/>
          <w:szCs w:val="24"/>
          <w:shd w:val="clear" w:color="auto" w:fill="FFFFFF"/>
          <w:lang w:val="hy-AM"/>
        </w:rPr>
        <w:t>2013 թվականի վճիռը, 64-րդ կետ և Bogdel v. Lithuania, Եվրոպական դատարանի 26</w:t>
      </w:r>
      <w:r w:rsidRPr="00F55E6C">
        <w:rPr>
          <w:rFonts w:ascii="Cambria Math" w:hAnsi="Cambria Math" w:cs="Cambria Math"/>
          <w:i/>
          <w:iCs/>
          <w:color w:val="000000"/>
          <w:sz w:val="24"/>
          <w:szCs w:val="24"/>
          <w:shd w:val="clear" w:color="auto" w:fill="FFFFFF"/>
          <w:lang w:val="hy-AM"/>
        </w:rPr>
        <w:t>․</w:t>
      </w:r>
      <w:r w:rsidRPr="00F55E6C">
        <w:rPr>
          <w:rFonts w:ascii="GHEA Grapalat" w:hAnsi="GHEA Grapalat" w:cs="Arial"/>
          <w:i/>
          <w:iCs/>
          <w:color w:val="000000"/>
          <w:sz w:val="24"/>
          <w:szCs w:val="24"/>
          <w:shd w:val="clear" w:color="auto" w:fill="FFFFFF"/>
          <w:lang w:val="hy-AM"/>
        </w:rPr>
        <w:t>11</w:t>
      </w:r>
      <w:r w:rsidRPr="00F55E6C">
        <w:rPr>
          <w:rFonts w:ascii="Cambria Math" w:hAnsi="Cambria Math" w:cs="Cambria Math"/>
          <w:i/>
          <w:iCs/>
          <w:color w:val="000000"/>
          <w:sz w:val="24"/>
          <w:szCs w:val="24"/>
          <w:shd w:val="clear" w:color="auto" w:fill="FFFFFF"/>
          <w:lang w:val="hy-AM"/>
        </w:rPr>
        <w:t>․</w:t>
      </w:r>
      <w:r w:rsidRPr="00F55E6C">
        <w:rPr>
          <w:rFonts w:ascii="GHEA Grapalat" w:hAnsi="GHEA Grapalat" w:cs="Arial"/>
          <w:i/>
          <w:iCs/>
          <w:color w:val="000000"/>
          <w:sz w:val="24"/>
          <w:szCs w:val="24"/>
          <w:shd w:val="clear" w:color="auto" w:fill="FFFFFF"/>
          <w:lang w:val="hy-AM"/>
        </w:rPr>
        <w:t>2013 թվականի վճիռը, 66-րդ կետ)։</w:t>
      </w:r>
    </w:p>
    <w:p w14:paraId="53822990" w14:textId="77777777" w:rsidR="00A628AC" w:rsidRPr="00032BF2" w:rsidRDefault="00A628AC" w:rsidP="00A628AC">
      <w:pPr>
        <w:spacing w:after="0"/>
        <w:ind w:right="-75" w:firstLine="567"/>
        <w:jc w:val="both"/>
        <w:rPr>
          <w:rFonts w:ascii="GHEA Grapalat" w:hAnsi="GHEA Grapalat" w:cs="Arial"/>
          <w:i/>
          <w:iCs/>
          <w:sz w:val="24"/>
          <w:szCs w:val="24"/>
          <w:shd w:val="clear" w:color="auto" w:fill="FFFFFF"/>
          <w:lang w:val="hy-AM"/>
        </w:rPr>
      </w:pPr>
      <w:r w:rsidRPr="00032BF2">
        <w:rPr>
          <w:rFonts w:ascii="GHEA Grapalat" w:hAnsi="GHEA Grapalat"/>
          <w:sz w:val="24"/>
          <w:szCs w:val="24"/>
          <w:lang w:val="hy-AM" w:eastAsia="ru-RU"/>
        </w:rPr>
        <w:t xml:space="preserve">Պետական մարմինները, որոնք դիմողներին տրամադրել էին համապատասխան փաստաթղթերն ու թույլտվությունները, չեն հայտնաբերել հողամասերի օտարման գործընթացում թույլ տրված խախտումները, </w:t>
      </w:r>
      <w:bookmarkStart w:id="18" w:name="_Hlk210142037"/>
      <w:r>
        <w:rPr>
          <w:rFonts w:ascii="GHEA Grapalat" w:hAnsi="GHEA Grapalat"/>
          <w:sz w:val="24"/>
          <w:szCs w:val="24"/>
          <w:lang w:val="hy-AM" w:eastAsia="ru-RU"/>
        </w:rPr>
        <w:t>դրանք</w:t>
      </w:r>
      <w:bookmarkEnd w:id="18"/>
      <w:r w:rsidRPr="00032BF2">
        <w:rPr>
          <w:rFonts w:ascii="GHEA Grapalat" w:hAnsi="GHEA Grapalat"/>
          <w:sz w:val="24"/>
          <w:szCs w:val="24"/>
          <w:lang w:val="hy-AM" w:eastAsia="ru-RU"/>
        </w:rPr>
        <w:t xml:space="preserve"> ավելի ուշ արձանագրվել են դատարանների կողմից։ Հետևաբար Եվրոպական դատարանը բավարար հիմնավորված չի համարել Կառավարության այն պնդումը, որ դիմորդներն ավելի մանրամասն ստուգելու դեպքում կպարզեին, որ տեղական ինքնակառավարման մարմինն իրավասու չէր վաճառելու տվյալ հողամասերը, այն դեպքում, երբ այդ հանգամանքը չեն հայտնաբերել իրավասու այլ պետական մարմիններ </w:t>
      </w:r>
      <w:r w:rsidRPr="00032BF2">
        <w:rPr>
          <w:rFonts w:ascii="GHEA Grapalat" w:hAnsi="GHEA Grapalat" w:cs="Calibri"/>
          <w:i/>
          <w:iCs/>
          <w:sz w:val="24"/>
          <w:szCs w:val="24"/>
          <w:lang w:val="hy-AM"/>
        </w:rPr>
        <w:t>(</w:t>
      </w:r>
      <w:r w:rsidRPr="00032BF2">
        <w:rPr>
          <w:rFonts w:ascii="GHEA Grapalat" w:hAnsi="GHEA Grapalat"/>
          <w:i/>
          <w:iCs/>
          <w:sz w:val="24"/>
          <w:szCs w:val="24"/>
          <w:lang w:val="de-AT" w:eastAsia="zh-CN"/>
        </w:rPr>
        <w:t>տե'ս</w:t>
      </w:r>
      <w:r w:rsidRPr="00032BF2">
        <w:rPr>
          <w:rFonts w:ascii="GHEA Grapalat" w:hAnsi="GHEA Grapalat"/>
          <w:i/>
          <w:iCs/>
          <w:sz w:val="24"/>
          <w:szCs w:val="24"/>
          <w:lang w:val="hy-AM" w:eastAsia="ru-RU"/>
        </w:rPr>
        <w:t xml:space="preserve"> Ibrahimbeyov and others v. Azerbaijan գործով Եվրոպական դատարանի 16</w:t>
      </w:r>
      <w:r w:rsidRPr="00032BF2">
        <w:rPr>
          <w:rFonts w:ascii="Cambria Math" w:hAnsi="Cambria Math" w:cs="Cambria Math"/>
          <w:i/>
          <w:iCs/>
          <w:sz w:val="24"/>
          <w:szCs w:val="24"/>
          <w:lang w:val="hy-AM" w:eastAsia="ru-RU"/>
        </w:rPr>
        <w:t>․</w:t>
      </w:r>
      <w:r w:rsidRPr="00032BF2">
        <w:rPr>
          <w:rFonts w:ascii="GHEA Grapalat" w:hAnsi="GHEA Grapalat"/>
          <w:i/>
          <w:iCs/>
          <w:sz w:val="24"/>
          <w:szCs w:val="24"/>
          <w:lang w:val="hy-AM" w:eastAsia="ru-RU"/>
        </w:rPr>
        <w:t>02</w:t>
      </w:r>
      <w:r w:rsidRPr="00032BF2">
        <w:rPr>
          <w:rFonts w:ascii="Cambria Math" w:hAnsi="Cambria Math" w:cs="Cambria Math"/>
          <w:i/>
          <w:iCs/>
          <w:sz w:val="24"/>
          <w:szCs w:val="24"/>
          <w:lang w:val="hy-AM" w:eastAsia="ru-RU"/>
        </w:rPr>
        <w:t>․</w:t>
      </w:r>
      <w:r w:rsidRPr="00032BF2">
        <w:rPr>
          <w:rFonts w:ascii="GHEA Grapalat" w:hAnsi="GHEA Grapalat"/>
          <w:i/>
          <w:iCs/>
          <w:sz w:val="24"/>
          <w:szCs w:val="24"/>
          <w:lang w:val="hy-AM" w:eastAsia="ru-RU"/>
        </w:rPr>
        <w:t xml:space="preserve">2023 </w:t>
      </w:r>
      <w:r w:rsidRPr="00032BF2">
        <w:rPr>
          <w:rFonts w:ascii="GHEA Grapalat" w:hAnsi="GHEA Grapalat" w:cs="GHEA Grapalat"/>
          <w:i/>
          <w:iCs/>
          <w:sz w:val="24"/>
          <w:szCs w:val="24"/>
          <w:lang w:val="hy-AM" w:eastAsia="ru-RU"/>
        </w:rPr>
        <w:t>թվականի</w:t>
      </w:r>
      <w:r w:rsidRPr="00032BF2">
        <w:rPr>
          <w:rFonts w:ascii="GHEA Grapalat" w:hAnsi="GHEA Grapalat"/>
          <w:i/>
          <w:iCs/>
          <w:sz w:val="24"/>
          <w:szCs w:val="24"/>
          <w:lang w:val="hy-AM" w:eastAsia="ru-RU"/>
        </w:rPr>
        <w:t xml:space="preserve"> </w:t>
      </w:r>
      <w:r w:rsidRPr="00032BF2">
        <w:rPr>
          <w:rFonts w:ascii="GHEA Grapalat" w:hAnsi="GHEA Grapalat" w:cs="GHEA Grapalat"/>
          <w:i/>
          <w:iCs/>
          <w:sz w:val="24"/>
          <w:szCs w:val="24"/>
          <w:lang w:val="hy-AM" w:eastAsia="ru-RU"/>
        </w:rPr>
        <w:t>վճիռը</w:t>
      </w:r>
      <w:r w:rsidRPr="00032BF2">
        <w:rPr>
          <w:rFonts w:ascii="GHEA Grapalat" w:hAnsi="GHEA Grapalat"/>
          <w:i/>
          <w:iCs/>
          <w:sz w:val="24"/>
          <w:szCs w:val="24"/>
          <w:lang w:val="hy-AM" w:eastAsia="ru-RU"/>
        </w:rPr>
        <w:t>, 52-</w:t>
      </w:r>
      <w:r w:rsidRPr="00032BF2">
        <w:rPr>
          <w:rFonts w:ascii="GHEA Grapalat" w:hAnsi="GHEA Grapalat" w:cs="GHEA Grapalat"/>
          <w:i/>
          <w:iCs/>
          <w:sz w:val="24"/>
          <w:szCs w:val="24"/>
          <w:lang w:val="hy-AM" w:eastAsia="ru-RU"/>
        </w:rPr>
        <w:t>րդ</w:t>
      </w:r>
      <w:r w:rsidRPr="00032BF2">
        <w:rPr>
          <w:rFonts w:ascii="GHEA Grapalat" w:hAnsi="GHEA Grapalat"/>
          <w:i/>
          <w:iCs/>
          <w:sz w:val="24"/>
          <w:szCs w:val="24"/>
          <w:lang w:val="hy-AM" w:eastAsia="ru-RU"/>
        </w:rPr>
        <w:t xml:space="preserve"> </w:t>
      </w:r>
      <w:r w:rsidRPr="00032BF2">
        <w:rPr>
          <w:rFonts w:ascii="GHEA Grapalat" w:hAnsi="GHEA Grapalat" w:cs="GHEA Grapalat"/>
          <w:i/>
          <w:iCs/>
          <w:sz w:val="24"/>
          <w:szCs w:val="24"/>
          <w:lang w:val="hy-AM" w:eastAsia="ru-RU"/>
        </w:rPr>
        <w:t>կետ</w:t>
      </w:r>
      <w:r w:rsidRPr="00032BF2">
        <w:rPr>
          <w:rFonts w:ascii="GHEA Grapalat" w:hAnsi="GHEA Grapalat" w:cs="TimesNewRomanPSMT"/>
          <w:i/>
          <w:iCs/>
          <w:sz w:val="24"/>
          <w:szCs w:val="24"/>
          <w:lang w:val="hy-AM"/>
        </w:rPr>
        <w:t>)։</w:t>
      </w:r>
      <w:r>
        <w:rPr>
          <w:rFonts w:ascii="GHEA Grapalat" w:hAnsi="GHEA Grapalat" w:cs="TimesNewRomanPSMT"/>
          <w:i/>
          <w:iCs/>
          <w:sz w:val="24"/>
          <w:szCs w:val="24"/>
          <w:lang w:val="hy-AM"/>
        </w:rPr>
        <w:t xml:space="preserve"> </w:t>
      </w:r>
    </w:p>
    <w:p w14:paraId="43815014" w14:textId="77777777" w:rsidR="00A628AC" w:rsidRDefault="00A628AC" w:rsidP="00A628AC">
      <w:pPr>
        <w:tabs>
          <w:tab w:val="left" w:pos="709"/>
          <w:tab w:val="left" w:pos="851"/>
          <w:tab w:val="left" w:pos="990"/>
        </w:tabs>
        <w:spacing w:after="0"/>
        <w:ind w:right="-75" w:firstLine="567"/>
        <w:jc w:val="both"/>
        <w:rPr>
          <w:rFonts w:ascii="GHEA Grapalat" w:hAnsi="GHEA Grapalat"/>
          <w:i/>
          <w:iCs/>
          <w:color w:val="000000"/>
          <w:sz w:val="24"/>
          <w:szCs w:val="24"/>
          <w:lang w:val="hy-AM" w:eastAsia="ru-RU"/>
        </w:rPr>
      </w:pPr>
      <w:bookmarkStart w:id="19" w:name="_Hlk178174491"/>
      <w:r w:rsidRPr="00AB66DF">
        <w:rPr>
          <w:rFonts w:ascii="GHEA Grapalat" w:hAnsi="GHEA Grapalat" w:cs="Arial"/>
          <w:sz w:val="24"/>
          <w:szCs w:val="24"/>
          <w:shd w:val="clear" w:color="auto" w:fill="FFFFFF"/>
          <w:lang w:val="hy-AM"/>
        </w:rPr>
        <w:t xml:space="preserve">Բելովան ընդդեմ Ռուսաստանի </w:t>
      </w:r>
      <w:bookmarkEnd w:id="19"/>
      <w:r w:rsidRPr="00AB66DF">
        <w:rPr>
          <w:rFonts w:ascii="GHEA Grapalat" w:hAnsi="GHEA Grapalat" w:cs="Arial"/>
          <w:sz w:val="24"/>
          <w:szCs w:val="24"/>
          <w:shd w:val="clear" w:color="auto" w:fill="FFFFFF"/>
          <w:lang w:val="hy-AM"/>
        </w:rPr>
        <w:t xml:space="preserve">գործով </w:t>
      </w:r>
      <w:r w:rsidRPr="00AB66DF">
        <w:rPr>
          <w:rFonts w:ascii="GHEA Grapalat" w:hAnsi="GHEA Grapalat" w:cs="Arial"/>
          <w:sz w:val="24"/>
          <w:szCs w:val="24"/>
          <w:shd w:val="clear" w:color="auto" w:fill="FFFFFF"/>
          <w:lang w:val="de-AT"/>
        </w:rPr>
        <w:t>Եվրոպական դատարան</w:t>
      </w:r>
      <w:r w:rsidRPr="00AB66DF">
        <w:rPr>
          <w:rFonts w:ascii="GHEA Grapalat" w:hAnsi="GHEA Grapalat" w:cs="Arial"/>
          <w:sz w:val="24"/>
          <w:szCs w:val="24"/>
          <w:shd w:val="clear" w:color="auto" w:fill="FFFFFF"/>
          <w:lang w:val="hy-AM"/>
        </w:rPr>
        <w:t>ը նշել է</w:t>
      </w:r>
      <w:r w:rsidRPr="00AB66DF">
        <w:rPr>
          <w:rFonts w:ascii="Cambria Math" w:hAnsi="Cambria Math" w:cs="Cambria Math"/>
          <w:sz w:val="24"/>
          <w:szCs w:val="24"/>
          <w:shd w:val="clear" w:color="auto" w:fill="FFFFFF"/>
          <w:lang w:val="hy-AM"/>
        </w:rPr>
        <w:t>․</w:t>
      </w:r>
      <w:r w:rsidRPr="00AB66DF">
        <w:rPr>
          <w:rFonts w:ascii="GHEA Grapalat" w:hAnsi="GHEA Grapalat" w:cs="Arial"/>
          <w:sz w:val="24"/>
          <w:szCs w:val="24"/>
          <w:shd w:val="clear" w:color="auto" w:fill="FFFFFF"/>
          <w:lang w:val="hy-AM"/>
        </w:rPr>
        <w:t xml:space="preserve"> «Դատարանը համաձայն է Կառավարության հետ, որ միջամտությունը նախատեսված է եղել օրենքով, մասնավորապես՝ Քաղաքացիական օրենսգրքի 301-րդ և 302-րդ հոդվածներին [Ուրիշի կողմից անօրինական տիրապետումից գույքի հետ պահանջելը և բարեխիղճ ձեռք բերողից գույքի հետ պահանջելը]՝ ներպետական </w:t>
      </w:r>
      <w:r w:rsidRPr="00AB66DF">
        <w:rPr>
          <w:rFonts w:ascii="Cambria Math" w:hAnsi="Cambria Math" w:cs="Cambria Math"/>
          <w:sz w:val="24"/>
          <w:szCs w:val="24"/>
          <w:shd w:val="clear" w:color="auto" w:fill="FFFFFF"/>
          <w:lang w:val="hy-AM"/>
        </w:rPr>
        <w:t>​​</w:t>
      </w:r>
      <w:r w:rsidRPr="00AB66DF">
        <w:rPr>
          <w:rFonts w:ascii="GHEA Grapalat" w:hAnsi="GHEA Grapalat" w:cs="Arial"/>
          <w:sz w:val="24"/>
          <w:szCs w:val="24"/>
          <w:shd w:val="clear" w:color="auto" w:fill="FFFFFF"/>
          <w:lang w:val="hy-AM"/>
        </w:rPr>
        <w:t xml:space="preserve">դատարանների մեկնաբանությամբ։ Դատարանը այնուհետև գտնում է, որ միջամտությունը բխում է հանրային շահերից, քանի որ, ինչպես բացատրում են ներպետական </w:t>
      </w:r>
      <w:r w:rsidRPr="00AB66DF">
        <w:rPr>
          <w:rFonts w:ascii="Cambria Math" w:hAnsi="Cambria Math" w:cs="Cambria Math"/>
          <w:sz w:val="24"/>
          <w:szCs w:val="24"/>
          <w:shd w:val="clear" w:color="auto" w:fill="FFFFFF"/>
          <w:lang w:val="hy-AM"/>
        </w:rPr>
        <w:t>​​</w:t>
      </w:r>
      <w:r w:rsidRPr="00AB66DF">
        <w:rPr>
          <w:rFonts w:ascii="GHEA Grapalat" w:hAnsi="GHEA Grapalat" w:cs="Arial"/>
          <w:sz w:val="24"/>
          <w:szCs w:val="24"/>
          <w:shd w:val="clear" w:color="auto" w:fill="FFFFFF"/>
          <w:lang w:val="hy-AM"/>
        </w:rPr>
        <w:t xml:space="preserve">իշխանությունները և Կառավարությունը, պետությունը մտադիր էր վերադարձնել այն գույքը, որը կորցրել էր սխալ կառավարման արդյունքում և օգտագործել այն խոշոր միջազգային սպորտային իրադարձությունների անցկացման համար ու պաշտպանել բնությունը։ Դատարանը գտնում է, որ </w:t>
      </w:r>
      <w:r w:rsidRPr="00AB66DF">
        <w:rPr>
          <w:rFonts w:ascii="GHEA Grapalat" w:hAnsi="GHEA Grapalat" w:cs="Arial"/>
          <w:b/>
          <w:bCs/>
          <w:sz w:val="24"/>
          <w:szCs w:val="24"/>
          <w:shd w:val="clear" w:color="auto" w:fill="FFFFFF"/>
          <w:lang w:val="hy-AM"/>
        </w:rPr>
        <w:t>գույք ձեռք բերողը պետք է հետամուտ լիներ պարզելու գույքի ծագումը` հնարավոր բռնագանձման պահանջներից խուսափելու համար, իսկ դա անելու դեպքում կբացահա</w:t>
      </w:r>
      <w:r>
        <w:rPr>
          <w:rFonts w:ascii="GHEA Grapalat" w:hAnsi="GHEA Grapalat" w:cs="Arial"/>
          <w:b/>
          <w:bCs/>
          <w:sz w:val="24"/>
          <w:szCs w:val="24"/>
          <w:shd w:val="clear" w:color="auto" w:fill="FFFFFF"/>
          <w:lang w:val="hy-AM"/>
        </w:rPr>
        <w:t>յ</w:t>
      </w:r>
      <w:r w:rsidRPr="00AB66DF">
        <w:rPr>
          <w:rFonts w:ascii="GHEA Grapalat" w:hAnsi="GHEA Grapalat" w:cs="Arial"/>
          <w:b/>
          <w:bCs/>
          <w:sz w:val="24"/>
          <w:szCs w:val="24"/>
          <w:shd w:val="clear" w:color="auto" w:fill="FFFFFF"/>
          <w:lang w:val="hy-AM"/>
        </w:rPr>
        <w:t>տեր, որ մեկ տարվա ընթացքում երեք անգամ գույքի սեփականատեր է փոխվում</w:t>
      </w:r>
      <w:r>
        <w:rPr>
          <w:rFonts w:ascii="GHEA Grapalat" w:hAnsi="GHEA Grapalat" w:cs="Arial"/>
          <w:b/>
          <w:bCs/>
          <w:sz w:val="24"/>
          <w:szCs w:val="24"/>
          <w:shd w:val="clear" w:color="auto" w:fill="FFFFFF"/>
          <w:lang w:val="hy-AM"/>
        </w:rPr>
        <w:t>»</w:t>
      </w:r>
      <w:r w:rsidRPr="00AB66DF">
        <w:rPr>
          <w:rFonts w:ascii="GHEA Grapalat" w:hAnsi="GHEA Grapalat" w:cs="Arial"/>
          <w:sz w:val="24"/>
          <w:szCs w:val="24"/>
          <w:shd w:val="clear" w:color="auto" w:fill="FFFFFF"/>
          <w:lang w:val="hy-AM"/>
        </w:rPr>
        <w:t xml:space="preserve"> </w:t>
      </w:r>
      <w:r w:rsidRPr="00F55E6C">
        <w:rPr>
          <w:rFonts w:ascii="GHEA Grapalat" w:hAnsi="GHEA Grapalat"/>
          <w:i/>
          <w:iCs/>
          <w:color w:val="000000"/>
          <w:sz w:val="24"/>
          <w:szCs w:val="24"/>
          <w:lang w:val="hy-AM" w:eastAsia="ru-RU"/>
        </w:rPr>
        <w:t xml:space="preserve">(տե՛ս Belova v. Russia գործով </w:t>
      </w:r>
      <w:bookmarkStart w:id="20" w:name="_Hlk185498966"/>
      <w:r w:rsidRPr="00F55E6C">
        <w:rPr>
          <w:rFonts w:ascii="GHEA Grapalat" w:hAnsi="GHEA Grapalat"/>
          <w:i/>
          <w:iCs/>
          <w:color w:val="000000"/>
          <w:sz w:val="24"/>
          <w:szCs w:val="24"/>
          <w:lang w:val="hy-AM" w:eastAsia="ru-RU"/>
        </w:rPr>
        <w:t xml:space="preserve">Եվրոպական դատարանի </w:t>
      </w:r>
      <w:bookmarkEnd w:id="20"/>
      <w:r w:rsidRPr="00F55E6C">
        <w:rPr>
          <w:rFonts w:ascii="GHEA Grapalat" w:hAnsi="GHEA Grapalat"/>
          <w:i/>
          <w:iCs/>
          <w:color w:val="000000"/>
          <w:sz w:val="24"/>
          <w:szCs w:val="24"/>
          <w:lang w:val="hy-AM" w:eastAsia="ru-RU"/>
        </w:rPr>
        <w:t>15</w:t>
      </w:r>
      <w:r w:rsidRPr="00F55E6C">
        <w:rPr>
          <w:rFonts w:ascii="Cambria Math" w:hAnsi="Cambria Math" w:cs="Cambria Math"/>
          <w:i/>
          <w:iCs/>
          <w:color w:val="000000"/>
          <w:sz w:val="24"/>
          <w:szCs w:val="24"/>
          <w:lang w:val="hy-AM" w:eastAsia="ru-RU"/>
        </w:rPr>
        <w:t>․</w:t>
      </w:r>
      <w:r w:rsidRPr="00F55E6C">
        <w:rPr>
          <w:rFonts w:ascii="GHEA Grapalat" w:hAnsi="GHEA Grapalat"/>
          <w:i/>
          <w:iCs/>
          <w:color w:val="000000"/>
          <w:sz w:val="24"/>
          <w:szCs w:val="24"/>
          <w:lang w:val="hy-AM" w:eastAsia="ru-RU"/>
        </w:rPr>
        <w:t>09</w:t>
      </w:r>
      <w:r w:rsidRPr="00F55E6C">
        <w:rPr>
          <w:rFonts w:ascii="Cambria Math" w:hAnsi="Cambria Math" w:cs="Cambria Math"/>
          <w:i/>
          <w:iCs/>
          <w:color w:val="000000"/>
          <w:sz w:val="24"/>
          <w:szCs w:val="24"/>
          <w:lang w:val="hy-AM" w:eastAsia="ru-RU"/>
        </w:rPr>
        <w:t>․</w:t>
      </w:r>
      <w:r w:rsidRPr="00F55E6C">
        <w:rPr>
          <w:rFonts w:ascii="GHEA Grapalat" w:hAnsi="GHEA Grapalat"/>
          <w:i/>
          <w:iCs/>
          <w:color w:val="000000"/>
          <w:sz w:val="24"/>
          <w:szCs w:val="24"/>
          <w:lang w:val="hy-AM" w:eastAsia="ru-RU"/>
        </w:rPr>
        <w:t>2020 թվականի վճիռը, 41-րդ կետը):</w:t>
      </w:r>
      <w:r>
        <w:rPr>
          <w:rFonts w:ascii="GHEA Grapalat" w:hAnsi="GHEA Grapalat"/>
          <w:i/>
          <w:iCs/>
          <w:color w:val="000000"/>
          <w:sz w:val="24"/>
          <w:szCs w:val="24"/>
          <w:lang w:val="hy-AM" w:eastAsia="ru-RU"/>
        </w:rPr>
        <w:t xml:space="preserve"> </w:t>
      </w:r>
    </w:p>
    <w:p w14:paraId="52E9F624" w14:textId="77777777" w:rsidR="00A628AC" w:rsidRPr="003A47F7" w:rsidRDefault="00A628AC" w:rsidP="00A628AC">
      <w:pPr>
        <w:tabs>
          <w:tab w:val="left" w:pos="709"/>
          <w:tab w:val="left" w:pos="851"/>
          <w:tab w:val="left" w:pos="990"/>
        </w:tabs>
        <w:spacing w:after="0"/>
        <w:ind w:right="-75" w:firstLine="567"/>
        <w:jc w:val="both"/>
        <w:rPr>
          <w:rStyle w:val="Hyperlink"/>
          <w:rFonts w:ascii="GHEA Grapalat" w:hAnsi="GHEA Grapalat"/>
          <w:i/>
          <w:iCs/>
          <w:color w:val="000000"/>
          <w:sz w:val="24"/>
          <w:szCs w:val="24"/>
          <w:u w:val="none"/>
          <w:lang w:val="hy-AM" w:eastAsia="ru-RU"/>
        </w:rPr>
      </w:pPr>
      <w:r w:rsidRPr="003A47F7">
        <w:rPr>
          <w:rFonts w:ascii="GHEA Grapalat" w:hAnsi="GHEA Grapalat"/>
          <w:b/>
          <w:bCs/>
          <w:sz w:val="24"/>
          <w:szCs w:val="24"/>
          <w:lang w:val="hy-AM"/>
        </w:rPr>
        <w:lastRenderedPageBreak/>
        <w:t>Եթե դատական վարույթում հայցվոր սեփականատեր</w:t>
      </w:r>
      <w:r>
        <w:rPr>
          <w:rFonts w:ascii="GHEA Grapalat" w:hAnsi="GHEA Grapalat"/>
          <w:b/>
          <w:bCs/>
          <w:sz w:val="24"/>
          <w:szCs w:val="24"/>
          <w:lang w:val="hy-AM"/>
        </w:rPr>
        <w:t>ն</w:t>
      </w:r>
      <w:r w:rsidRPr="003A47F7">
        <w:rPr>
          <w:rFonts w:ascii="GHEA Grapalat" w:hAnsi="GHEA Grapalat"/>
          <w:b/>
          <w:bCs/>
          <w:sz w:val="24"/>
          <w:szCs w:val="24"/>
          <w:lang w:val="hy-AM"/>
        </w:rPr>
        <w:t xml:space="preserve"> ապացուցում է, որ ձեռքբերողը պետք է ողջամտորեն կասկածեր</w:t>
      </w:r>
      <w:r w:rsidRPr="003A47F7">
        <w:rPr>
          <w:rFonts w:ascii="GHEA Grapalat" w:hAnsi="GHEA Grapalat"/>
          <w:sz w:val="24"/>
          <w:szCs w:val="24"/>
          <w:lang w:val="hy-AM"/>
        </w:rPr>
        <w:t xml:space="preserve"> </w:t>
      </w:r>
      <w:r w:rsidRPr="003A47F7">
        <w:rPr>
          <w:rFonts w:ascii="GHEA Grapalat" w:hAnsi="GHEA Grapalat"/>
          <w:b/>
          <w:bCs/>
          <w:sz w:val="24"/>
          <w:szCs w:val="24"/>
          <w:lang w:val="hy-AM"/>
        </w:rPr>
        <w:t>գույքը վաճառողի</w:t>
      </w:r>
      <w:r>
        <w:rPr>
          <w:rFonts w:ascii="GHEA Grapalat" w:hAnsi="GHEA Grapalat"/>
          <w:b/>
          <w:bCs/>
          <w:sz w:val="24"/>
          <w:szCs w:val="24"/>
          <w:lang w:val="hy-AM"/>
        </w:rPr>
        <w:t>՝ այն</w:t>
      </w:r>
      <w:r w:rsidRPr="003A47F7">
        <w:rPr>
          <w:rFonts w:ascii="GHEA Grapalat" w:hAnsi="GHEA Grapalat"/>
          <w:b/>
          <w:bCs/>
          <w:sz w:val="24"/>
          <w:szCs w:val="24"/>
          <w:lang w:val="hy-AM"/>
        </w:rPr>
        <w:t xml:space="preserve"> տնօրինելու իրավասության վերաբերյալ,</w:t>
      </w:r>
      <w:r w:rsidRPr="003A47F7">
        <w:rPr>
          <w:rFonts w:ascii="GHEA Grapalat" w:hAnsi="GHEA Grapalat"/>
          <w:sz w:val="24"/>
          <w:szCs w:val="24"/>
          <w:lang w:val="hy-AM"/>
        </w:rPr>
        <w:t xml:space="preserve"> </w:t>
      </w:r>
      <w:r w:rsidRPr="00C85FA1">
        <w:rPr>
          <w:rFonts w:ascii="GHEA Grapalat" w:hAnsi="GHEA Grapalat"/>
          <w:b/>
          <w:bCs/>
          <w:sz w:val="24"/>
          <w:szCs w:val="24"/>
          <w:lang w:val="hy-AM"/>
        </w:rPr>
        <w:t>ապա ձեռքբերողի բարեխղճությ</w:t>
      </w:r>
      <w:r>
        <w:rPr>
          <w:rFonts w:ascii="GHEA Grapalat" w:hAnsi="GHEA Grapalat"/>
          <w:b/>
          <w:bCs/>
          <w:sz w:val="24"/>
          <w:szCs w:val="24"/>
          <w:lang w:val="hy-AM"/>
        </w:rPr>
        <w:t>ու</w:t>
      </w:r>
      <w:r w:rsidRPr="00C85FA1">
        <w:rPr>
          <w:rFonts w:ascii="GHEA Grapalat" w:hAnsi="GHEA Grapalat"/>
          <w:b/>
          <w:bCs/>
          <w:sz w:val="24"/>
          <w:szCs w:val="24"/>
          <w:lang w:val="hy-AM"/>
        </w:rPr>
        <w:t>ն</w:t>
      </w:r>
      <w:r>
        <w:rPr>
          <w:rFonts w:ascii="GHEA Grapalat" w:hAnsi="GHEA Grapalat"/>
          <w:b/>
          <w:bCs/>
          <w:sz w:val="24"/>
          <w:szCs w:val="24"/>
          <w:lang w:val="hy-AM"/>
        </w:rPr>
        <w:t>ը</w:t>
      </w:r>
      <w:r w:rsidRPr="00C85FA1">
        <w:rPr>
          <w:rFonts w:ascii="GHEA Grapalat" w:hAnsi="GHEA Grapalat"/>
          <w:b/>
          <w:bCs/>
          <w:sz w:val="24"/>
          <w:szCs w:val="24"/>
          <w:lang w:val="hy-AM"/>
        </w:rPr>
        <w:t xml:space="preserve"> մերժվում է</w:t>
      </w:r>
      <w:r w:rsidRPr="003A47F7">
        <w:rPr>
          <w:rFonts w:ascii="GHEA Grapalat" w:hAnsi="GHEA Grapalat"/>
          <w:sz w:val="24"/>
          <w:szCs w:val="24"/>
          <w:lang w:val="hy-AM"/>
        </w:rPr>
        <w:t xml:space="preserve"> </w:t>
      </w:r>
      <w:r w:rsidRPr="003A47F7">
        <w:rPr>
          <w:rFonts w:ascii="GHEA Grapalat" w:hAnsi="GHEA Grapalat"/>
          <w:i/>
          <w:iCs/>
          <w:color w:val="000000"/>
          <w:sz w:val="24"/>
          <w:szCs w:val="24"/>
          <w:lang w:val="hy-AM" w:eastAsia="ru-RU"/>
        </w:rPr>
        <w:t xml:space="preserve">(տե՛ս Seregin and other v. Russia գործով Եվրոպական դատարանի 16.03.2021 թվականի վճիռը, 64-րդ կետը): </w:t>
      </w:r>
      <w:r>
        <w:rPr>
          <w:rFonts w:ascii="GHEA Grapalat" w:hAnsi="GHEA Grapalat"/>
          <w:i/>
          <w:iCs/>
          <w:color w:val="000000"/>
          <w:sz w:val="24"/>
          <w:szCs w:val="24"/>
          <w:lang w:val="hy-AM" w:eastAsia="ru-RU"/>
        </w:rPr>
        <w:t xml:space="preserve"> </w:t>
      </w:r>
      <w:r>
        <w:fldChar w:fldCharType="begin"/>
      </w:r>
      <w:r w:rsidRPr="003A47F7">
        <w:rPr>
          <w:lang w:val="hy-AM"/>
        </w:rPr>
        <w:instrText xml:space="preserve"> HYPERLINK "https://hudoc.echr.coe.int/eng?i=001-208947" </w:instrText>
      </w:r>
      <w:r>
        <w:fldChar w:fldCharType="separate"/>
      </w:r>
    </w:p>
    <w:p w14:paraId="7494ABFA" w14:textId="77777777" w:rsidR="00A628AC" w:rsidRPr="00AB66DF" w:rsidRDefault="00A628AC" w:rsidP="00A628AC">
      <w:pPr>
        <w:tabs>
          <w:tab w:val="left" w:pos="709"/>
          <w:tab w:val="left" w:pos="851"/>
          <w:tab w:val="left" w:pos="990"/>
        </w:tabs>
        <w:spacing w:after="0"/>
        <w:ind w:right="-75" w:firstLine="567"/>
        <w:jc w:val="both"/>
        <w:rPr>
          <w:rFonts w:ascii="GHEA Grapalat" w:hAnsi="GHEA Grapalat" w:cs="GHEA Grapalat"/>
          <w:sz w:val="24"/>
          <w:szCs w:val="24"/>
          <w:lang w:val="de-DE"/>
        </w:rPr>
      </w:pPr>
      <w:r>
        <w:fldChar w:fldCharType="end"/>
      </w:r>
      <w:r w:rsidRPr="00AB66DF">
        <w:rPr>
          <w:rFonts w:ascii="GHEA Grapalat" w:hAnsi="GHEA Grapalat" w:cs="GHEA Grapalat"/>
          <w:sz w:val="24"/>
          <w:szCs w:val="24"/>
          <w:lang w:val="hy-AM"/>
        </w:rPr>
        <w:t xml:space="preserve"> 5</w:t>
      </w:r>
      <w:r w:rsidRPr="00AB66DF">
        <w:rPr>
          <w:rFonts w:ascii="Cambria Math" w:hAnsi="Cambria Math" w:cs="Cambria Math"/>
          <w:sz w:val="24"/>
          <w:szCs w:val="24"/>
          <w:lang w:val="hy-AM"/>
        </w:rPr>
        <w:t>․</w:t>
      </w:r>
      <w:r w:rsidRPr="00AB66DF">
        <w:rPr>
          <w:rFonts w:ascii="GHEA Grapalat" w:hAnsi="GHEA Grapalat" w:cs="GHEA Grapalat"/>
          <w:sz w:val="24"/>
          <w:szCs w:val="24"/>
          <w:lang w:val="hy-AM"/>
        </w:rPr>
        <w:t>22</w:t>
      </w:r>
      <w:r w:rsidRPr="00AB66DF">
        <w:rPr>
          <w:rFonts w:ascii="Cambria Math" w:hAnsi="Cambria Math" w:cs="Cambria Math"/>
          <w:sz w:val="24"/>
          <w:szCs w:val="24"/>
          <w:lang w:val="hy-AM"/>
        </w:rPr>
        <w:t>․</w:t>
      </w:r>
      <w:r w:rsidRPr="00AB66DF">
        <w:rPr>
          <w:rFonts w:ascii="GHEA Grapalat" w:hAnsi="GHEA Grapalat" w:cs="GHEA Grapalat"/>
          <w:sz w:val="24"/>
          <w:szCs w:val="24"/>
          <w:lang w:val="hy-AM"/>
        </w:rPr>
        <w:t xml:space="preserve"> </w:t>
      </w:r>
      <w:r w:rsidRPr="00AB66DF">
        <w:rPr>
          <w:rFonts w:ascii="GHEA Grapalat" w:hAnsi="GHEA Grapalat"/>
          <w:sz w:val="24"/>
          <w:szCs w:val="24"/>
          <w:shd w:val="clear" w:color="auto" w:fill="FFFFFF"/>
          <w:lang w:val="hy-AM"/>
        </w:rPr>
        <w:t>ՀՀ վճռաբեկ դատարանը, նախկինում կայացրած որոշումներից մեկով անդրադառնալով ՀՀ քաղաքացիական օրենսգրքի 275-րդ հոդվածի վերլուծությանն, արձանագրել է, որ գույքը</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ձեռք</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բերողը</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կարող</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է</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օրենսդրության</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տեսանկյունից</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դիտվել</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որպես</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բարեխիղճ</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ձեռք</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բերող</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եթե</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գույքը</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ձեռք</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է</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բերել</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այն</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օտարելու</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իրավունք</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չունեցող</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անձից, որի</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մասին</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ձեռք</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բերողը</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չգիտեր</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կամ</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չէր</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կարող</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իմանալ</w:t>
      </w:r>
      <w:r w:rsidRPr="00AB66DF">
        <w:rPr>
          <w:rFonts w:ascii="GHEA Grapalat" w:hAnsi="GHEA Grapalat"/>
          <w:sz w:val="24"/>
          <w:szCs w:val="24"/>
          <w:shd w:val="clear" w:color="auto" w:fill="FFFFFF"/>
          <w:lang w:val="af-ZA"/>
        </w:rPr>
        <w:t>: Օրենսդիրն ամրագրել է այն ելակետային դրույթ</w:t>
      </w:r>
      <w:r w:rsidRPr="00AB66DF">
        <w:rPr>
          <w:rFonts w:ascii="GHEA Grapalat" w:hAnsi="GHEA Grapalat"/>
          <w:sz w:val="24"/>
          <w:szCs w:val="24"/>
          <w:shd w:val="clear" w:color="auto" w:fill="FFFFFF"/>
          <w:lang w:val="hy-AM"/>
        </w:rPr>
        <w:t>ը</w:t>
      </w:r>
      <w:r w:rsidRPr="00AB66DF">
        <w:rPr>
          <w:rFonts w:ascii="GHEA Grapalat" w:hAnsi="GHEA Grapalat"/>
          <w:sz w:val="24"/>
          <w:szCs w:val="24"/>
          <w:shd w:val="clear" w:color="auto" w:fill="FFFFFF"/>
          <w:lang w:val="af-ZA"/>
        </w:rPr>
        <w:t>, որ այս պարագայում գույք</w:t>
      </w:r>
      <w:r w:rsidRPr="00AB66DF">
        <w:rPr>
          <w:rFonts w:ascii="GHEA Grapalat" w:hAnsi="GHEA Grapalat"/>
          <w:sz w:val="24"/>
          <w:szCs w:val="24"/>
          <w:shd w:val="clear" w:color="auto" w:fill="FFFFFF"/>
          <w:lang w:val="hy-AM"/>
        </w:rPr>
        <w:t>ը</w:t>
      </w:r>
      <w:r w:rsidRPr="00AB66DF">
        <w:rPr>
          <w:rFonts w:ascii="GHEA Grapalat" w:hAnsi="GHEA Grapalat"/>
          <w:sz w:val="24"/>
          <w:szCs w:val="24"/>
          <w:shd w:val="clear" w:color="auto" w:fill="FFFFFF"/>
          <w:lang w:val="af-ZA"/>
        </w:rPr>
        <w:t xml:space="preserve"> հետ չի կարող պահանջվել բարեխիղճ ձեռք բերողից: Միաժամանակ </w:t>
      </w:r>
      <w:r w:rsidRPr="00AB66DF">
        <w:rPr>
          <w:rFonts w:ascii="GHEA Grapalat" w:hAnsi="GHEA Grapalat"/>
          <w:sz w:val="24"/>
          <w:szCs w:val="24"/>
          <w:shd w:val="clear" w:color="auto" w:fill="FFFFFF"/>
          <w:lang w:val="hy-AM"/>
        </w:rPr>
        <w:t xml:space="preserve">ՀՀ </w:t>
      </w:r>
      <w:r w:rsidRPr="00AB66DF">
        <w:rPr>
          <w:rFonts w:ascii="GHEA Grapalat" w:hAnsi="GHEA Grapalat"/>
          <w:sz w:val="24"/>
          <w:szCs w:val="24"/>
          <w:shd w:val="clear" w:color="auto" w:fill="FFFFFF"/>
          <w:lang w:val="af-ZA"/>
        </w:rPr>
        <w:t>Վճռաբեկ դատարանն արձանագր</w:t>
      </w:r>
      <w:r w:rsidRPr="00AB66DF">
        <w:rPr>
          <w:rFonts w:ascii="GHEA Grapalat" w:hAnsi="GHEA Grapalat"/>
          <w:sz w:val="24"/>
          <w:szCs w:val="24"/>
          <w:shd w:val="clear" w:color="auto" w:fill="FFFFFF"/>
          <w:lang w:val="hy-AM"/>
        </w:rPr>
        <w:t>ել</w:t>
      </w:r>
      <w:r w:rsidRPr="00AB66DF">
        <w:rPr>
          <w:rFonts w:ascii="GHEA Grapalat" w:hAnsi="GHEA Grapalat"/>
          <w:sz w:val="24"/>
          <w:szCs w:val="24"/>
          <w:shd w:val="clear" w:color="auto" w:fill="FFFFFF"/>
          <w:lang w:val="af-ZA"/>
        </w:rPr>
        <w:t xml:space="preserve"> է, որ որոշ նախապայմանների առկայության պարագայում, այնուամենայնիվ, հնարավորություն է նախատեսված նման գույք</w:t>
      </w:r>
      <w:r w:rsidRPr="00AB66DF">
        <w:rPr>
          <w:rFonts w:ascii="GHEA Grapalat" w:hAnsi="GHEA Grapalat"/>
          <w:sz w:val="24"/>
          <w:szCs w:val="24"/>
          <w:shd w:val="clear" w:color="auto" w:fill="FFFFFF"/>
          <w:lang w:val="hy-AM"/>
        </w:rPr>
        <w:t>ը</w:t>
      </w:r>
      <w:r w:rsidRPr="00AB66DF">
        <w:rPr>
          <w:rFonts w:ascii="GHEA Grapalat" w:hAnsi="GHEA Grapalat"/>
          <w:sz w:val="24"/>
          <w:szCs w:val="24"/>
          <w:shd w:val="clear" w:color="auto" w:fill="FFFFFF"/>
          <w:lang w:val="af-ZA"/>
        </w:rPr>
        <w:t xml:space="preserve"> հետ պահանջելու բարեխիղճ ձեռք բերողից, ինչը նպատակ է հետա</w:t>
      </w:r>
      <w:r w:rsidRPr="00AB66DF">
        <w:rPr>
          <w:rFonts w:ascii="GHEA Grapalat" w:hAnsi="GHEA Grapalat"/>
          <w:sz w:val="24"/>
          <w:szCs w:val="24"/>
          <w:shd w:val="clear" w:color="auto" w:fill="FFFFFF"/>
          <w:lang w:val="hy-AM"/>
        </w:rPr>
        <w:t>պ</w:t>
      </w:r>
      <w:r w:rsidRPr="00AB66DF">
        <w:rPr>
          <w:rFonts w:ascii="GHEA Grapalat" w:hAnsi="GHEA Grapalat"/>
          <w:sz w:val="24"/>
          <w:szCs w:val="24"/>
          <w:shd w:val="clear" w:color="auto" w:fill="FFFFFF"/>
          <w:lang w:val="af-ZA"/>
        </w:rPr>
        <w:t>նդում հավասարակշռելու նաև գույքի սեփականատիրոջ իրավունքները` հաշվի առնելով, որ որոշ դեպքերում հնարավոր է, որ գույք</w:t>
      </w:r>
      <w:r w:rsidRPr="00AB66DF">
        <w:rPr>
          <w:rFonts w:ascii="GHEA Grapalat" w:hAnsi="GHEA Grapalat"/>
          <w:sz w:val="24"/>
          <w:szCs w:val="24"/>
          <w:shd w:val="clear" w:color="auto" w:fill="FFFFFF"/>
          <w:lang w:val="hy-AM"/>
        </w:rPr>
        <w:t>ը</w:t>
      </w:r>
      <w:r w:rsidRPr="00AB66DF">
        <w:rPr>
          <w:rFonts w:ascii="GHEA Grapalat" w:hAnsi="GHEA Grapalat"/>
          <w:sz w:val="24"/>
          <w:szCs w:val="24"/>
          <w:shd w:val="clear" w:color="auto" w:fill="FFFFFF"/>
          <w:lang w:val="af-ZA"/>
        </w:rPr>
        <w:t xml:space="preserve"> վերջինիս տիրապետությունից դուրս եկած լինի անկախ սեփականատիրոջ կամքից: Այս պարագայում օրենսդիրն առաջնորդվել է այն դրույթով, որ սեփականատեր</w:t>
      </w:r>
      <w:r w:rsidRPr="00AB66DF">
        <w:rPr>
          <w:rFonts w:ascii="GHEA Grapalat" w:hAnsi="GHEA Grapalat"/>
          <w:sz w:val="24"/>
          <w:szCs w:val="24"/>
          <w:shd w:val="clear" w:color="auto" w:fill="FFFFFF"/>
          <w:lang w:val="hy-AM"/>
        </w:rPr>
        <w:t>ը</w:t>
      </w:r>
      <w:r w:rsidRPr="00AB66DF">
        <w:rPr>
          <w:rFonts w:ascii="GHEA Grapalat" w:hAnsi="GHEA Grapalat"/>
          <w:sz w:val="24"/>
          <w:szCs w:val="24"/>
          <w:shd w:val="clear" w:color="auto" w:fill="FFFFFF"/>
          <w:lang w:val="af-ZA"/>
        </w:rPr>
        <w:t xml:space="preserve"> նպատակ չի ունեցել գույք</w:t>
      </w:r>
      <w:r w:rsidRPr="00AB66DF">
        <w:rPr>
          <w:rFonts w:ascii="GHEA Grapalat" w:hAnsi="GHEA Grapalat"/>
          <w:sz w:val="24"/>
          <w:szCs w:val="24"/>
          <w:shd w:val="clear" w:color="auto" w:fill="FFFFFF"/>
          <w:lang w:val="hy-AM"/>
        </w:rPr>
        <w:t>ը</w:t>
      </w:r>
      <w:r w:rsidRPr="00AB66DF">
        <w:rPr>
          <w:rFonts w:ascii="GHEA Grapalat" w:hAnsi="GHEA Grapalat"/>
          <w:sz w:val="24"/>
          <w:szCs w:val="24"/>
          <w:shd w:val="clear" w:color="auto" w:fill="FFFFFF"/>
          <w:lang w:val="af-ZA"/>
        </w:rPr>
        <w:t xml:space="preserve"> տնօրինելու օտարման եղանակով:</w:t>
      </w:r>
      <w:r w:rsidRPr="00AB66DF">
        <w:rPr>
          <w:rFonts w:ascii="GHEA Grapalat" w:hAnsi="GHEA Grapalat"/>
          <w:sz w:val="24"/>
          <w:szCs w:val="24"/>
          <w:shd w:val="clear" w:color="auto" w:fill="FFFFFF"/>
          <w:lang w:val="hy-AM"/>
        </w:rPr>
        <w:t xml:space="preserve"> </w:t>
      </w:r>
      <w:r w:rsidRPr="00AB66DF">
        <w:rPr>
          <w:rFonts w:ascii="GHEA Grapalat" w:hAnsi="GHEA Grapalat"/>
          <w:sz w:val="24"/>
          <w:szCs w:val="24"/>
          <w:shd w:val="clear" w:color="auto" w:fill="FFFFFF"/>
          <w:lang w:val="af-ZA"/>
        </w:rPr>
        <w:t>Ըստ այդմ, ՀՀ քաղաքացիական օրենսգրքի 275-</w:t>
      </w:r>
      <w:r w:rsidRPr="00AB66DF">
        <w:rPr>
          <w:rFonts w:ascii="GHEA Grapalat" w:hAnsi="GHEA Grapalat"/>
          <w:sz w:val="24"/>
          <w:szCs w:val="24"/>
          <w:shd w:val="clear" w:color="auto" w:fill="FFFFFF"/>
          <w:lang w:val="hy-AM"/>
        </w:rPr>
        <w:t>րդ</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հոդվածի</w:t>
      </w:r>
      <w:r w:rsidRPr="00AB66DF">
        <w:rPr>
          <w:rFonts w:ascii="GHEA Grapalat" w:hAnsi="GHEA Grapalat"/>
          <w:sz w:val="24"/>
          <w:szCs w:val="24"/>
          <w:shd w:val="clear" w:color="auto" w:fill="FFFFFF"/>
          <w:lang w:val="af-ZA"/>
        </w:rPr>
        <w:t xml:space="preserve"> 1-</w:t>
      </w:r>
      <w:r w:rsidRPr="00AB66DF">
        <w:rPr>
          <w:rFonts w:ascii="GHEA Grapalat" w:hAnsi="GHEA Grapalat"/>
          <w:sz w:val="24"/>
          <w:szCs w:val="24"/>
          <w:shd w:val="clear" w:color="auto" w:fill="FFFFFF"/>
          <w:lang w:val="hy-AM"/>
        </w:rPr>
        <w:t>ին</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կետը</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սահմանել</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է</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որ</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բարեխիղճ</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ձեռք</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բերողից սեփականատերն</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իրավունք</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ունի</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տվյալ</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գույքը</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պահանջելու</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հետևյալ</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պայմանների</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միաժամանակյա</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առկայության</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պարագայում</w:t>
      </w:r>
      <w:r w:rsidRPr="00AB66DF">
        <w:rPr>
          <w:rFonts w:ascii="GHEA Grapalat" w:hAnsi="GHEA Grapalat"/>
          <w:sz w:val="24"/>
          <w:szCs w:val="24"/>
          <w:shd w:val="clear" w:color="auto" w:fill="FFFFFF"/>
          <w:lang w:val="af-ZA"/>
        </w:rPr>
        <w:t>`</w:t>
      </w:r>
    </w:p>
    <w:p w14:paraId="06967B0D" w14:textId="77777777" w:rsidR="00A628AC" w:rsidRPr="00AB66DF" w:rsidRDefault="00A628AC" w:rsidP="00A628AC">
      <w:pPr>
        <w:tabs>
          <w:tab w:val="left" w:pos="567"/>
        </w:tabs>
        <w:spacing w:after="0"/>
        <w:ind w:right="-75" w:firstLine="567"/>
        <w:jc w:val="both"/>
        <w:rPr>
          <w:rFonts w:ascii="GHEA Grapalat" w:hAnsi="GHEA Grapalat"/>
          <w:sz w:val="24"/>
          <w:szCs w:val="24"/>
          <w:lang w:val="af-ZA"/>
        </w:rPr>
      </w:pPr>
      <w:r w:rsidRPr="00AB66DF">
        <w:rPr>
          <w:rFonts w:ascii="GHEA Grapalat" w:hAnsi="GHEA Grapalat"/>
          <w:sz w:val="24"/>
          <w:szCs w:val="24"/>
          <w:shd w:val="clear" w:color="auto" w:fill="FFFFFF"/>
          <w:lang w:val="af-ZA"/>
        </w:rPr>
        <w:t xml:space="preserve">1. </w:t>
      </w:r>
      <w:proofErr w:type="spellStart"/>
      <w:r w:rsidRPr="00AB66DF">
        <w:rPr>
          <w:rFonts w:ascii="GHEA Grapalat" w:hAnsi="GHEA Grapalat"/>
          <w:sz w:val="24"/>
          <w:szCs w:val="24"/>
          <w:shd w:val="clear" w:color="auto" w:fill="FFFFFF"/>
        </w:rPr>
        <w:t>գույքը</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ձեռք</w:t>
      </w:r>
      <w:proofErr w:type="spellEnd"/>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rPr>
        <w:t>է</w:t>
      </w:r>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բերվել</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հատուցմամբ</w:t>
      </w:r>
      <w:proofErr w:type="spellEnd"/>
      <w:r w:rsidRPr="00AB66DF">
        <w:rPr>
          <w:rFonts w:ascii="GHEA Grapalat" w:hAnsi="GHEA Grapalat"/>
          <w:sz w:val="24"/>
          <w:szCs w:val="24"/>
          <w:shd w:val="clear" w:color="auto" w:fill="FFFFFF"/>
          <w:lang w:val="af-ZA"/>
        </w:rPr>
        <w:t>,</w:t>
      </w:r>
    </w:p>
    <w:p w14:paraId="55FB647C" w14:textId="77777777" w:rsidR="00A628AC" w:rsidRPr="00AB66DF" w:rsidRDefault="00A628AC" w:rsidP="00A628AC">
      <w:pPr>
        <w:tabs>
          <w:tab w:val="left" w:pos="567"/>
        </w:tabs>
        <w:spacing w:after="0"/>
        <w:ind w:right="-75" w:firstLine="567"/>
        <w:jc w:val="both"/>
        <w:rPr>
          <w:rFonts w:ascii="GHEA Grapalat" w:hAnsi="GHEA Grapalat"/>
          <w:sz w:val="24"/>
          <w:szCs w:val="24"/>
          <w:lang w:val="af-ZA"/>
        </w:rPr>
      </w:pPr>
      <w:r w:rsidRPr="00AB66DF">
        <w:rPr>
          <w:rFonts w:ascii="GHEA Grapalat" w:hAnsi="GHEA Grapalat"/>
          <w:sz w:val="24"/>
          <w:szCs w:val="24"/>
          <w:shd w:val="clear" w:color="auto" w:fill="FFFFFF"/>
          <w:lang w:val="af-ZA"/>
        </w:rPr>
        <w:t xml:space="preserve">2. </w:t>
      </w:r>
      <w:proofErr w:type="spellStart"/>
      <w:r w:rsidRPr="00AB66DF">
        <w:rPr>
          <w:rFonts w:ascii="GHEA Grapalat" w:hAnsi="GHEA Grapalat"/>
          <w:sz w:val="24"/>
          <w:szCs w:val="24"/>
          <w:shd w:val="clear" w:color="auto" w:fill="FFFFFF"/>
        </w:rPr>
        <w:t>գույքը</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ձեռք</w:t>
      </w:r>
      <w:proofErr w:type="spellEnd"/>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rPr>
        <w:t>է</w:t>
      </w:r>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բերվել</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այն</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օտարելու</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իրավունք</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չունեցող</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անձից</w:t>
      </w:r>
      <w:proofErr w:type="spellEnd"/>
      <w:r w:rsidRPr="00AB66DF">
        <w:rPr>
          <w:rFonts w:ascii="GHEA Grapalat" w:hAnsi="GHEA Grapalat"/>
          <w:sz w:val="24"/>
          <w:szCs w:val="24"/>
          <w:shd w:val="clear" w:color="auto" w:fill="FFFFFF"/>
          <w:lang w:val="af-ZA"/>
        </w:rPr>
        <w:t>,</w:t>
      </w:r>
    </w:p>
    <w:p w14:paraId="284ABCD2" w14:textId="77777777" w:rsidR="00A628AC" w:rsidRPr="00AB66DF" w:rsidRDefault="00A628AC" w:rsidP="00A628AC">
      <w:pPr>
        <w:tabs>
          <w:tab w:val="left" w:pos="567"/>
        </w:tabs>
        <w:spacing w:after="0"/>
        <w:ind w:right="-75" w:firstLine="567"/>
        <w:jc w:val="both"/>
        <w:rPr>
          <w:rFonts w:ascii="GHEA Grapalat" w:hAnsi="GHEA Grapalat"/>
          <w:sz w:val="24"/>
          <w:szCs w:val="24"/>
          <w:lang w:val="af-ZA"/>
        </w:rPr>
      </w:pPr>
      <w:r w:rsidRPr="00AB66DF">
        <w:rPr>
          <w:rFonts w:ascii="GHEA Grapalat" w:hAnsi="GHEA Grapalat"/>
          <w:sz w:val="24"/>
          <w:szCs w:val="24"/>
          <w:shd w:val="clear" w:color="auto" w:fill="FFFFFF"/>
          <w:lang w:val="af-ZA"/>
        </w:rPr>
        <w:t xml:space="preserve">3. </w:t>
      </w:r>
      <w:proofErr w:type="spellStart"/>
      <w:r w:rsidRPr="00AB66DF">
        <w:rPr>
          <w:rFonts w:ascii="GHEA Grapalat" w:hAnsi="GHEA Grapalat"/>
          <w:sz w:val="24"/>
          <w:szCs w:val="24"/>
          <w:shd w:val="clear" w:color="auto" w:fill="FFFFFF"/>
        </w:rPr>
        <w:t>գույքը</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ձեռք</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բերողը</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չի</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իմացել</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կամ</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չէր</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կարող</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իմանալ</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դրա</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մասին</w:t>
      </w:r>
      <w:proofErr w:type="spellEnd"/>
      <w:r w:rsidRPr="00AB66DF">
        <w:rPr>
          <w:rFonts w:ascii="GHEA Grapalat" w:hAnsi="GHEA Grapalat"/>
          <w:sz w:val="24"/>
          <w:szCs w:val="24"/>
          <w:shd w:val="clear" w:color="auto" w:fill="FFFFFF"/>
          <w:lang w:val="af-ZA"/>
        </w:rPr>
        <w:t>,</w:t>
      </w:r>
    </w:p>
    <w:p w14:paraId="563A7A9C" w14:textId="77777777" w:rsidR="00A628AC" w:rsidRPr="00AB66DF" w:rsidRDefault="00A628AC" w:rsidP="00A628AC">
      <w:pPr>
        <w:tabs>
          <w:tab w:val="left" w:pos="567"/>
        </w:tabs>
        <w:spacing w:after="0"/>
        <w:ind w:right="-75" w:firstLine="567"/>
        <w:jc w:val="both"/>
        <w:rPr>
          <w:rFonts w:ascii="GHEA Grapalat" w:hAnsi="GHEA Grapalat"/>
          <w:sz w:val="24"/>
          <w:szCs w:val="24"/>
          <w:shd w:val="clear" w:color="auto" w:fill="FFFFFF"/>
          <w:lang w:val="hy-AM"/>
        </w:rPr>
      </w:pPr>
      <w:r w:rsidRPr="00AB66DF">
        <w:rPr>
          <w:rFonts w:ascii="GHEA Grapalat" w:hAnsi="GHEA Grapalat"/>
          <w:sz w:val="24"/>
          <w:szCs w:val="24"/>
          <w:shd w:val="clear" w:color="auto" w:fill="FFFFFF"/>
          <w:lang w:val="af-ZA"/>
        </w:rPr>
        <w:t xml:space="preserve">4. </w:t>
      </w:r>
      <w:proofErr w:type="spellStart"/>
      <w:r w:rsidRPr="00AB66DF">
        <w:rPr>
          <w:rFonts w:ascii="GHEA Grapalat" w:hAnsi="GHEA Grapalat"/>
          <w:sz w:val="24"/>
          <w:szCs w:val="24"/>
          <w:shd w:val="clear" w:color="auto" w:fill="FFFFFF"/>
        </w:rPr>
        <w:t>սեփականատերը</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կամ</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գույքը</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տիրապետողը</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կորցրել</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են</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գույքը</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կամ</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այն</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նրանցից</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հափշտակվել</w:t>
      </w:r>
      <w:proofErr w:type="spellEnd"/>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rPr>
        <w:t>է</w:t>
      </w:r>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կամ</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դուրս</w:t>
      </w:r>
      <w:proofErr w:type="spellEnd"/>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rPr>
        <w:t>է</w:t>
      </w:r>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եկել</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նրանց</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տիրապետումից</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այլ</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ճանապարհով</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անկախ</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նրանց</w:t>
      </w:r>
      <w:proofErr w:type="spellEnd"/>
      <w:r w:rsidRPr="00AB66DF">
        <w:rPr>
          <w:rFonts w:ascii="GHEA Grapalat" w:hAnsi="GHEA Grapalat"/>
          <w:sz w:val="24"/>
          <w:szCs w:val="24"/>
          <w:shd w:val="clear" w:color="auto" w:fill="FFFFFF"/>
          <w:lang w:val="af-ZA"/>
        </w:rPr>
        <w:t xml:space="preserve"> </w:t>
      </w:r>
      <w:proofErr w:type="spellStart"/>
      <w:r w:rsidRPr="00AB66DF">
        <w:rPr>
          <w:rFonts w:ascii="GHEA Grapalat" w:hAnsi="GHEA Grapalat"/>
          <w:sz w:val="24"/>
          <w:szCs w:val="24"/>
          <w:shd w:val="clear" w:color="auto" w:fill="FFFFFF"/>
        </w:rPr>
        <w:t>կամքից</w:t>
      </w:r>
      <w:proofErr w:type="spellEnd"/>
      <w:r w:rsidRPr="00AB66DF">
        <w:rPr>
          <w:rFonts w:ascii="GHEA Grapalat" w:hAnsi="GHEA Grapalat"/>
          <w:sz w:val="24"/>
          <w:szCs w:val="24"/>
          <w:shd w:val="clear" w:color="auto" w:fill="FFFFFF"/>
          <w:lang w:val="hy-AM"/>
        </w:rPr>
        <w:t xml:space="preserve">։ </w:t>
      </w:r>
    </w:p>
    <w:p w14:paraId="1C7EA6F7" w14:textId="77777777" w:rsidR="00A628AC" w:rsidRPr="00AB66DF" w:rsidRDefault="00A628AC" w:rsidP="00A628AC">
      <w:pPr>
        <w:tabs>
          <w:tab w:val="left" w:pos="567"/>
        </w:tabs>
        <w:spacing w:after="0"/>
        <w:ind w:right="-75" w:firstLine="567"/>
        <w:jc w:val="both"/>
        <w:rPr>
          <w:rFonts w:ascii="GHEA Grapalat" w:hAnsi="GHEA Grapalat"/>
          <w:sz w:val="24"/>
          <w:szCs w:val="24"/>
          <w:shd w:val="clear" w:color="auto" w:fill="FFFFFF"/>
          <w:lang w:val="af-ZA"/>
        </w:rPr>
      </w:pPr>
      <w:r w:rsidRPr="00AB66DF">
        <w:rPr>
          <w:rFonts w:ascii="GHEA Grapalat" w:hAnsi="GHEA Grapalat"/>
          <w:sz w:val="24"/>
          <w:szCs w:val="24"/>
          <w:shd w:val="clear" w:color="auto" w:fill="FFFFFF"/>
          <w:lang w:val="hy-AM"/>
        </w:rPr>
        <w:t>ՀՀ վճռաբեկ</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դատարանն</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արձանագրել</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է նաև</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որ</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վերոգրյալ</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նախապայմանների</w:t>
      </w:r>
      <w:r w:rsidRPr="00AB66DF">
        <w:rPr>
          <w:rFonts w:ascii="GHEA Grapalat" w:hAnsi="GHEA Grapalat"/>
          <w:sz w:val="24"/>
          <w:szCs w:val="24"/>
          <w:shd w:val="clear" w:color="auto" w:fill="FFFFFF"/>
          <w:lang w:val="af-ZA"/>
        </w:rPr>
        <w:t xml:space="preserve"> միաժամանակյա առկայությունը բավարար է, </w:t>
      </w:r>
      <w:r w:rsidRPr="00AB66DF">
        <w:rPr>
          <w:rFonts w:ascii="GHEA Grapalat" w:hAnsi="GHEA Grapalat"/>
          <w:sz w:val="24"/>
          <w:szCs w:val="24"/>
          <w:shd w:val="clear" w:color="auto" w:fill="FFFFFF"/>
          <w:lang w:val="hy-AM"/>
        </w:rPr>
        <w:t>որպեսզի</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սեփականատերը</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վերականգնի</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իր</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սեփականության</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իրավունքը</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չնայած</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այն</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հանգամանքին</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որ</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գույք</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ձեռք</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բերողը</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հանդիսացել</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է</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բարեխիղճ</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ձեռք</w:t>
      </w:r>
      <w:r w:rsidRPr="00AB66DF">
        <w:rPr>
          <w:rFonts w:ascii="GHEA Grapalat" w:hAnsi="GHEA Grapalat"/>
          <w:sz w:val="24"/>
          <w:szCs w:val="24"/>
          <w:shd w:val="clear" w:color="auto" w:fill="FFFFFF"/>
          <w:lang w:val="af-ZA"/>
        </w:rPr>
        <w:t xml:space="preserve"> </w:t>
      </w:r>
      <w:r w:rsidRPr="00AB66DF">
        <w:rPr>
          <w:rFonts w:ascii="GHEA Grapalat" w:hAnsi="GHEA Grapalat"/>
          <w:sz w:val="24"/>
          <w:szCs w:val="24"/>
          <w:shd w:val="clear" w:color="auto" w:fill="FFFFFF"/>
          <w:lang w:val="hy-AM"/>
        </w:rPr>
        <w:t>բերող</w:t>
      </w:r>
      <w:r w:rsidRPr="00AB66DF">
        <w:rPr>
          <w:rFonts w:ascii="GHEA Grapalat" w:hAnsi="GHEA Grapalat"/>
          <w:sz w:val="24"/>
          <w:szCs w:val="24"/>
          <w:shd w:val="clear" w:color="auto" w:fill="FFFFFF"/>
          <w:lang w:val="af-ZA"/>
        </w:rPr>
        <w:t xml:space="preserve">: </w:t>
      </w:r>
      <w:r w:rsidRPr="00AB66DF">
        <w:rPr>
          <w:rFonts w:ascii="GHEA Grapalat" w:hAnsi="GHEA Grapalat"/>
          <w:b/>
          <w:bCs/>
          <w:sz w:val="24"/>
          <w:szCs w:val="24"/>
          <w:shd w:val="clear" w:color="auto" w:fill="FFFFFF"/>
          <w:lang w:val="hy-AM"/>
        </w:rPr>
        <w:t>Հետևաբար</w:t>
      </w:r>
      <w:r w:rsidRPr="00AB66DF">
        <w:rPr>
          <w:rFonts w:ascii="GHEA Grapalat" w:hAnsi="GHEA Grapalat"/>
          <w:b/>
          <w:bCs/>
          <w:sz w:val="24"/>
          <w:szCs w:val="24"/>
          <w:shd w:val="clear" w:color="auto" w:fill="FFFFFF"/>
          <w:lang w:val="af-ZA"/>
        </w:rPr>
        <w:t xml:space="preserve"> </w:t>
      </w:r>
      <w:r w:rsidRPr="00AB66DF">
        <w:rPr>
          <w:rFonts w:ascii="GHEA Grapalat" w:hAnsi="GHEA Grapalat"/>
          <w:b/>
          <w:bCs/>
          <w:sz w:val="24"/>
          <w:szCs w:val="24"/>
          <w:shd w:val="clear" w:color="auto" w:fill="FFFFFF"/>
          <w:lang w:val="hy-AM"/>
        </w:rPr>
        <w:t>նշված</w:t>
      </w:r>
      <w:r w:rsidRPr="00AB66DF">
        <w:rPr>
          <w:rFonts w:ascii="GHEA Grapalat" w:hAnsi="GHEA Grapalat"/>
          <w:b/>
          <w:bCs/>
          <w:sz w:val="24"/>
          <w:szCs w:val="24"/>
          <w:shd w:val="clear" w:color="auto" w:fill="FFFFFF"/>
          <w:lang w:val="af-ZA"/>
        </w:rPr>
        <w:t xml:space="preserve"> </w:t>
      </w:r>
      <w:r w:rsidRPr="00AB66DF">
        <w:rPr>
          <w:rFonts w:ascii="GHEA Grapalat" w:hAnsi="GHEA Grapalat"/>
          <w:b/>
          <w:bCs/>
          <w:sz w:val="24"/>
          <w:szCs w:val="24"/>
          <w:shd w:val="clear" w:color="auto" w:fill="FFFFFF"/>
          <w:lang w:val="hy-AM"/>
        </w:rPr>
        <w:t>նախապայմանները</w:t>
      </w:r>
      <w:r w:rsidRPr="00AB66DF">
        <w:rPr>
          <w:rFonts w:ascii="GHEA Grapalat" w:hAnsi="GHEA Grapalat"/>
          <w:b/>
          <w:bCs/>
          <w:sz w:val="24"/>
          <w:szCs w:val="24"/>
          <w:shd w:val="clear" w:color="auto" w:fill="FFFFFF"/>
          <w:lang w:val="af-ZA"/>
        </w:rPr>
        <w:t xml:space="preserve"> </w:t>
      </w:r>
      <w:r w:rsidRPr="00AB66DF">
        <w:rPr>
          <w:rFonts w:ascii="GHEA Grapalat" w:hAnsi="GHEA Grapalat"/>
          <w:b/>
          <w:bCs/>
          <w:sz w:val="24"/>
          <w:szCs w:val="24"/>
          <w:shd w:val="clear" w:color="auto" w:fill="FFFFFF"/>
          <w:lang w:val="hy-AM"/>
        </w:rPr>
        <w:t>պետք</w:t>
      </w:r>
      <w:r w:rsidRPr="00AB66DF">
        <w:rPr>
          <w:rFonts w:ascii="GHEA Grapalat" w:hAnsi="GHEA Grapalat"/>
          <w:b/>
          <w:bCs/>
          <w:sz w:val="24"/>
          <w:szCs w:val="24"/>
          <w:shd w:val="clear" w:color="auto" w:fill="FFFFFF"/>
          <w:lang w:val="af-ZA"/>
        </w:rPr>
        <w:t xml:space="preserve"> </w:t>
      </w:r>
      <w:r w:rsidRPr="00AB66DF">
        <w:rPr>
          <w:rFonts w:ascii="GHEA Grapalat" w:hAnsi="GHEA Grapalat"/>
          <w:b/>
          <w:bCs/>
          <w:sz w:val="24"/>
          <w:szCs w:val="24"/>
          <w:shd w:val="clear" w:color="auto" w:fill="FFFFFF"/>
          <w:lang w:val="hy-AM"/>
        </w:rPr>
        <w:t>է</w:t>
      </w:r>
      <w:r w:rsidRPr="00AB66DF">
        <w:rPr>
          <w:rFonts w:ascii="GHEA Grapalat" w:hAnsi="GHEA Grapalat"/>
          <w:b/>
          <w:bCs/>
          <w:sz w:val="24"/>
          <w:szCs w:val="24"/>
          <w:shd w:val="clear" w:color="auto" w:fill="FFFFFF"/>
          <w:lang w:val="af-ZA"/>
        </w:rPr>
        <w:t xml:space="preserve"> </w:t>
      </w:r>
      <w:r w:rsidRPr="00AB66DF">
        <w:rPr>
          <w:rFonts w:ascii="GHEA Grapalat" w:hAnsi="GHEA Grapalat"/>
          <w:b/>
          <w:bCs/>
          <w:sz w:val="24"/>
          <w:szCs w:val="24"/>
          <w:shd w:val="clear" w:color="auto" w:fill="FFFFFF"/>
          <w:lang w:val="hy-AM"/>
        </w:rPr>
        <w:t>քննարկման</w:t>
      </w:r>
      <w:r w:rsidRPr="00AB66DF">
        <w:rPr>
          <w:rFonts w:ascii="GHEA Grapalat" w:hAnsi="GHEA Grapalat"/>
          <w:b/>
          <w:bCs/>
          <w:sz w:val="24"/>
          <w:szCs w:val="24"/>
          <w:shd w:val="clear" w:color="auto" w:fill="FFFFFF"/>
          <w:lang w:val="af-ZA"/>
        </w:rPr>
        <w:t xml:space="preserve"> </w:t>
      </w:r>
      <w:r w:rsidRPr="00AB66DF">
        <w:rPr>
          <w:rFonts w:ascii="GHEA Grapalat" w:hAnsi="GHEA Grapalat"/>
          <w:b/>
          <w:bCs/>
          <w:sz w:val="24"/>
          <w:szCs w:val="24"/>
          <w:shd w:val="clear" w:color="auto" w:fill="FFFFFF"/>
          <w:lang w:val="hy-AM"/>
        </w:rPr>
        <w:t>առարկա</w:t>
      </w:r>
      <w:r w:rsidRPr="00AB66DF">
        <w:rPr>
          <w:rFonts w:ascii="GHEA Grapalat" w:hAnsi="GHEA Grapalat"/>
          <w:b/>
          <w:bCs/>
          <w:sz w:val="24"/>
          <w:szCs w:val="24"/>
          <w:shd w:val="clear" w:color="auto" w:fill="FFFFFF"/>
          <w:lang w:val="af-ZA"/>
        </w:rPr>
        <w:t xml:space="preserve"> </w:t>
      </w:r>
      <w:r w:rsidRPr="00AB66DF">
        <w:rPr>
          <w:rFonts w:ascii="GHEA Grapalat" w:hAnsi="GHEA Grapalat"/>
          <w:b/>
          <w:bCs/>
          <w:sz w:val="24"/>
          <w:szCs w:val="24"/>
          <w:shd w:val="clear" w:color="auto" w:fill="FFFFFF"/>
          <w:lang w:val="hy-AM"/>
        </w:rPr>
        <w:t>դարձվեն</w:t>
      </w:r>
      <w:r w:rsidRPr="00AB66DF">
        <w:rPr>
          <w:rFonts w:ascii="GHEA Grapalat" w:hAnsi="GHEA Grapalat"/>
          <w:b/>
          <w:bCs/>
          <w:sz w:val="24"/>
          <w:szCs w:val="24"/>
          <w:shd w:val="clear" w:color="auto" w:fill="FFFFFF"/>
          <w:lang w:val="af-ZA"/>
        </w:rPr>
        <w:t xml:space="preserve"> </w:t>
      </w:r>
      <w:r w:rsidRPr="00AB66DF">
        <w:rPr>
          <w:rFonts w:ascii="GHEA Grapalat" w:hAnsi="GHEA Grapalat"/>
          <w:b/>
          <w:bCs/>
          <w:sz w:val="24"/>
          <w:szCs w:val="24"/>
          <w:shd w:val="clear" w:color="auto" w:fill="FFFFFF"/>
          <w:lang w:val="hy-AM"/>
        </w:rPr>
        <w:t>և</w:t>
      </w:r>
      <w:r w:rsidRPr="00AB66DF">
        <w:rPr>
          <w:rFonts w:ascii="GHEA Grapalat" w:hAnsi="GHEA Grapalat"/>
          <w:b/>
          <w:bCs/>
          <w:sz w:val="24"/>
          <w:szCs w:val="24"/>
          <w:shd w:val="clear" w:color="auto" w:fill="FFFFFF"/>
          <w:lang w:val="af-ZA"/>
        </w:rPr>
        <w:t xml:space="preserve"> </w:t>
      </w:r>
      <w:r w:rsidRPr="00AB66DF">
        <w:rPr>
          <w:rFonts w:ascii="GHEA Grapalat" w:hAnsi="GHEA Grapalat"/>
          <w:b/>
          <w:bCs/>
          <w:sz w:val="24"/>
          <w:szCs w:val="24"/>
          <w:shd w:val="clear" w:color="auto" w:fill="FFFFFF"/>
          <w:lang w:val="hy-AM"/>
        </w:rPr>
        <w:t>պարզվեն</w:t>
      </w:r>
      <w:r w:rsidRPr="00AB66DF">
        <w:rPr>
          <w:rFonts w:ascii="GHEA Grapalat" w:hAnsi="GHEA Grapalat"/>
          <w:b/>
          <w:bCs/>
          <w:sz w:val="24"/>
          <w:szCs w:val="24"/>
          <w:shd w:val="clear" w:color="auto" w:fill="FFFFFF"/>
          <w:lang w:val="af-ZA"/>
        </w:rPr>
        <w:t xml:space="preserve"> </w:t>
      </w:r>
      <w:r w:rsidRPr="00AB66DF">
        <w:rPr>
          <w:rFonts w:ascii="GHEA Grapalat" w:hAnsi="GHEA Grapalat"/>
          <w:b/>
          <w:bCs/>
          <w:sz w:val="24"/>
          <w:szCs w:val="24"/>
          <w:shd w:val="clear" w:color="auto" w:fill="FFFFFF"/>
          <w:lang w:val="hy-AM"/>
        </w:rPr>
        <w:t>գործի</w:t>
      </w:r>
      <w:r w:rsidRPr="00AB66DF">
        <w:rPr>
          <w:rFonts w:ascii="GHEA Grapalat" w:hAnsi="GHEA Grapalat"/>
          <w:b/>
          <w:bCs/>
          <w:sz w:val="24"/>
          <w:szCs w:val="24"/>
          <w:shd w:val="clear" w:color="auto" w:fill="FFFFFF"/>
          <w:lang w:val="af-ZA"/>
        </w:rPr>
        <w:t xml:space="preserve"> </w:t>
      </w:r>
      <w:r w:rsidRPr="00AB66DF">
        <w:rPr>
          <w:rFonts w:ascii="GHEA Grapalat" w:hAnsi="GHEA Grapalat"/>
          <w:b/>
          <w:bCs/>
          <w:sz w:val="24"/>
          <w:szCs w:val="24"/>
          <w:shd w:val="clear" w:color="auto" w:fill="FFFFFF"/>
          <w:lang w:val="hy-AM"/>
        </w:rPr>
        <w:t>քննության</w:t>
      </w:r>
      <w:r w:rsidRPr="00AB66DF">
        <w:rPr>
          <w:rFonts w:ascii="GHEA Grapalat" w:hAnsi="GHEA Grapalat"/>
          <w:b/>
          <w:bCs/>
          <w:sz w:val="24"/>
          <w:szCs w:val="24"/>
          <w:shd w:val="clear" w:color="auto" w:fill="FFFFFF"/>
          <w:lang w:val="af-ZA"/>
        </w:rPr>
        <w:t xml:space="preserve"> </w:t>
      </w:r>
      <w:r w:rsidRPr="00AB66DF">
        <w:rPr>
          <w:rFonts w:ascii="GHEA Grapalat" w:hAnsi="GHEA Grapalat"/>
          <w:b/>
          <w:bCs/>
          <w:sz w:val="24"/>
          <w:szCs w:val="24"/>
          <w:shd w:val="clear" w:color="auto" w:fill="FFFFFF"/>
          <w:lang w:val="hy-AM"/>
        </w:rPr>
        <w:t xml:space="preserve">ընթացքում </w:t>
      </w:r>
      <w:r w:rsidRPr="00AB66DF">
        <w:rPr>
          <w:rFonts w:ascii="GHEA Grapalat" w:hAnsi="GHEA Grapalat"/>
          <w:i/>
          <w:sz w:val="24"/>
          <w:szCs w:val="24"/>
          <w:lang w:val="hy-AM"/>
        </w:rPr>
        <w:t>(</w:t>
      </w:r>
      <w:r w:rsidRPr="00AB66DF">
        <w:rPr>
          <w:rFonts w:ascii="GHEA Grapalat" w:hAnsi="GHEA Grapalat"/>
          <w:i/>
          <w:sz w:val="24"/>
          <w:szCs w:val="24"/>
          <w:shd w:val="clear" w:color="auto" w:fill="FFFFFF"/>
          <w:lang w:val="hy-AM"/>
        </w:rPr>
        <w:t>տե՛ս</w:t>
      </w:r>
      <w:r w:rsidRPr="00AB66DF">
        <w:rPr>
          <w:rFonts w:ascii="GHEA Grapalat" w:hAnsi="GHEA Grapalat"/>
          <w:i/>
          <w:sz w:val="24"/>
          <w:szCs w:val="24"/>
          <w:shd w:val="clear" w:color="auto" w:fill="FFFFFF"/>
          <w:lang w:val="af-ZA"/>
        </w:rPr>
        <w:t xml:space="preserve"> </w:t>
      </w:r>
      <w:r w:rsidRPr="00AB66DF">
        <w:rPr>
          <w:rFonts w:ascii="GHEA Grapalat" w:hAnsi="GHEA Grapalat"/>
          <w:i/>
          <w:sz w:val="24"/>
          <w:szCs w:val="24"/>
          <w:lang w:val="hy-AM"/>
        </w:rPr>
        <w:t>Մարի, Մամիկոն, Գայանե և Անժելա Ղումաշյաններն ընդդեմ Վահագն Սահակյանի, երրորդ անձ Երևանի «Շենգավիթ» նոտարական տարածքի նոտար Աստղիկ Մազմանյանի թիվ ԵՇԴ/0056/02/13 քաղաքացիական գործով ՀՀ վճռաբեկ դատարանի 05</w:t>
      </w:r>
      <w:r w:rsidRPr="00AB66DF">
        <w:rPr>
          <w:rFonts w:ascii="Cambria Math" w:hAnsi="Cambria Math" w:cs="Cambria Math"/>
          <w:i/>
          <w:sz w:val="24"/>
          <w:szCs w:val="24"/>
          <w:lang w:val="hy-AM"/>
        </w:rPr>
        <w:t>․</w:t>
      </w:r>
      <w:r w:rsidRPr="00AB66DF">
        <w:rPr>
          <w:rFonts w:ascii="GHEA Grapalat" w:hAnsi="GHEA Grapalat"/>
          <w:i/>
          <w:sz w:val="24"/>
          <w:szCs w:val="24"/>
          <w:lang w:val="hy-AM"/>
        </w:rPr>
        <w:t>09</w:t>
      </w:r>
      <w:r w:rsidRPr="00AB66DF">
        <w:rPr>
          <w:rFonts w:ascii="Cambria Math" w:hAnsi="Cambria Math" w:cs="Cambria Math"/>
          <w:i/>
          <w:sz w:val="24"/>
          <w:szCs w:val="24"/>
          <w:lang w:val="hy-AM"/>
        </w:rPr>
        <w:t>․</w:t>
      </w:r>
      <w:r w:rsidRPr="00AB66DF">
        <w:rPr>
          <w:rFonts w:ascii="GHEA Grapalat" w:hAnsi="GHEA Grapalat"/>
          <w:i/>
          <w:sz w:val="24"/>
          <w:szCs w:val="24"/>
          <w:lang w:val="hy-AM"/>
        </w:rPr>
        <w:t xml:space="preserve">2007 </w:t>
      </w:r>
      <w:r w:rsidRPr="00AB66DF">
        <w:rPr>
          <w:rFonts w:ascii="GHEA Grapalat" w:hAnsi="GHEA Grapalat" w:cs="GHEA Grapalat"/>
          <w:i/>
          <w:sz w:val="24"/>
          <w:szCs w:val="24"/>
          <w:lang w:val="hy-AM"/>
        </w:rPr>
        <w:t>թվականի</w:t>
      </w:r>
      <w:r w:rsidRPr="00AB66DF">
        <w:rPr>
          <w:rFonts w:ascii="GHEA Grapalat" w:hAnsi="GHEA Grapalat"/>
          <w:i/>
          <w:sz w:val="24"/>
          <w:szCs w:val="24"/>
          <w:lang w:val="hy-AM"/>
        </w:rPr>
        <w:t xml:space="preserve"> </w:t>
      </w:r>
      <w:r w:rsidRPr="00AB66DF">
        <w:rPr>
          <w:rFonts w:ascii="GHEA Grapalat" w:hAnsi="GHEA Grapalat" w:cs="GHEA Grapalat"/>
          <w:i/>
          <w:sz w:val="24"/>
          <w:szCs w:val="24"/>
          <w:lang w:val="hy-AM"/>
        </w:rPr>
        <w:t>որոշումը</w:t>
      </w:r>
      <w:r w:rsidRPr="00AB66DF">
        <w:rPr>
          <w:rFonts w:ascii="GHEA Grapalat" w:hAnsi="GHEA Grapalat"/>
          <w:i/>
          <w:sz w:val="24"/>
          <w:szCs w:val="24"/>
          <w:lang w:val="hy-AM"/>
        </w:rPr>
        <w:t>)</w:t>
      </w:r>
      <w:r w:rsidRPr="00AB66DF">
        <w:rPr>
          <w:rFonts w:ascii="GHEA Grapalat" w:hAnsi="GHEA Grapalat"/>
          <w:iCs/>
          <w:sz w:val="24"/>
          <w:szCs w:val="24"/>
          <w:lang w:val="hy-AM"/>
        </w:rPr>
        <w:t>։</w:t>
      </w:r>
    </w:p>
    <w:p w14:paraId="41D8019C" w14:textId="77777777" w:rsidR="00A628AC" w:rsidRPr="00AB66DF" w:rsidRDefault="00A628AC" w:rsidP="00A628AC">
      <w:pPr>
        <w:tabs>
          <w:tab w:val="left" w:pos="709"/>
          <w:tab w:val="left" w:pos="851"/>
          <w:tab w:val="left" w:pos="990"/>
        </w:tabs>
        <w:spacing w:after="0"/>
        <w:ind w:right="-75" w:firstLine="567"/>
        <w:jc w:val="both"/>
        <w:rPr>
          <w:rFonts w:ascii="GHEA Grapalat" w:hAnsi="GHEA Grapalat" w:cs="Sylfaen"/>
          <w:i/>
          <w:sz w:val="24"/>
          <w:szCs w:val="24"/>
          <w:lang w:val="hy-AM"/>
        </w:rPr>
      </w:pPr>
      <w:r w:rsidRPr="00AB66DF">
        <w:rPr>
          <w:rFonts w:ascii="GHEA Grapalat" w:hAnsi="GHEA Grapalat" w:cs="Sylfaen"/>
          <w:sz w:val="24"/>
          <w:szCs w:val="24"/>
          <w:lang w:val="af-ZA"/>
        </w:rPr>
        <w:t xml:space="preserve">Մեկ այլ որոշմամբ ՀՀ </w:t>
      </w:r>
      <w:r w:rsidRPr="00AB66DF">
        <w:rPr>
          <w:rFonts w:ascii="GHEA Grapalat" w:hAnsi="GHEA Grapalat" w:cs="Sylfaen"/>
          <w:sz w:val="24"/>
          <w:szCs w:val="24"/>
          <w:lang w:val="hy-AM"/>
        </w:rPr>
        <w:t>վճռաբեկ</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դատարան</w:t>
      </w:r>
      <w:r w:rsidRPr="009E4A0C">
        <w:rPr>
          <w:rFonts w:ascii="GHEA Grapalat" w:hAnsi="GHEA Grapalat" w:cs="Sylfaen"/>
          <w:sz w:val="24"/>
          <w:szCs w:val="24"/>
          <w:lang w:val="hy-AM"/>
        </w:rPr>
        <w:t>ը,</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անդրադառնալով</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գույքը</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բարեխիղճ</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ձեռք</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բերողից</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հետ</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պահանջելու</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իրավական</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հարցին,</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նշել</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է</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որ</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գույքի</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բարեխիղճ</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ձեռք</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բերող</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հանդիսանալու</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հանգամանքն</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ինքնին</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հիմք</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չէ</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օրենքի</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պահանջներին</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հակասող</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գործարքն</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անվավեր</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ճանաչելու</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և</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գործարքի</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անվավերության</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հետևանքներ</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կիրառելու</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պահանջը</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lastRenderedPageBreak/>
        <w:t>մերժելու</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համար</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քանի</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որ</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գույքի</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բարեխիղճ</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ձեռք</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բերողն</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օրենքով</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պաշտպանված</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չէ</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սեփականատիրոջ՝</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գույքը</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վերադարձնելու</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պահանջից</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եթե</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գույքը</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վերջինիս</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տիրապետումից</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դուր</w:t>
      </w:r>
      <w:r w:rsidRPr="00AB66DF">
        <w:rPr>
          <w:rFonts w:ascii="GHEA Grapalat" w:hAnsi="GHEA Grapalat" w:cs="Sylfaen"/>
          <w:sz w:val="24"/>
          <w:szCs w:val="24"/>
          <w:lang w:val="af-ZA"/>
        </w:rPr>
        <w:t xml:space="preserve">u </w:t>
      </w:r>
      <w:r w:rsidRPr="00AB66DF">
        <w:rPr>
          <w:rFonts w:ascii="GHEA Grapalat" w:hAnsi="GHEA Grapalat" w:cs="Sylfaen"/>
          <w:sz w:val="24"/>
          <w:szCs w:val="24"/>
          <w:lang w:val="hy-AM"/>
        </w:rPr>
        <w:t>է</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եկել</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նրա</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կամքից</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անկախ</w:t>
      </w:r>
      <w:r w:rsidRPr="00AB66DF">
        <w:rPr>
          <w:rFonts w:ascii="GHEA Grapalat" w:hAnsi="GHEA Grapalat" w:cs="Sylfaen"/>
          <w:sz w:val="24"/>
          <w:szCs w:val="24"/>
          <w:lang w:val="af-ZA"/>
        </w:rPr>
        <w:t xml:space="preserve"> </w:t>
      </w:r>
      <w:r w:rsidRPr="00AB66DF">
        <w:rPr>
          <w:rFonts w:ascii="GHEA Grapalat" w:hAnsi="GHEA Grapalat" w:cs="Sylfaen"/>
          <w:sz w:val="24"/>
          <w:szCs w:val="24"/>
          <w:lang w:val="hy-AM"/>
        </w:rPr>
        <w:t>պատճառներով</w:t>
      </w:r>
      <w:r w:rsidRPr="00AB66DF">
        <w:rPr>
          <w:rFonts w:ascii="GHEA Grapalat" w:hAnsi="GHEA Grapalat" w:cs="Sylfaen"/>
          <w:sz w:val="24"/>
          <w:szCs w:val="24"/>
          <w:lang w:val="af-ZA"/>
        </w:rPr>
        <w:t xml:space="preserve"> </w:t>
      </w:r>
      <w:r w:rsidRPr="00F55E6C">
        <w:rPr>
          <w:rFonts w:ascii="GHEA Grapalat" w:hAnsi="GHEA Grapalat" w:cs="Sylfaen"/>
          <w:i/>
          <w:sz w:val="24"/>
          <w:szCs w:val="24"/>
          <w:lang w:val="hy-AM"/>
        </w:rPr>
        <w:t>(տե՛ս Լաուրա Ամիրյանն ընդդեմ Եղիսաբեթ Ալավերդյանի, Գոհար Պողոսյանի թիվ 3-1311 (ՎԴ) քաղաքացիական գործով ՀՀ վճռաբեկ դատարանի 05.09.2007 թվականի որոշումը)</w:t>
      </w:r>
      <w:r w:rsidRPr="00F55E6C">
        <w:rPr>
          <w:rFonts w:ascii="GHEA Grapalat" w:hAnsi="GHEA Grapalat" w:cs="Sylfaen"/>
          <w:i/>
          <w:iCs/>
          <w:sz w:val="24"/>
          <w:szCs w:val="24"/>
          <w:lang w:val="hy-AM"/>
        </w:rPr>
        <w:t>։</w:t>
      </w:r>
      <w:r w:rsidRPr="00F55E6C">
        <w:rPr>
          <w:rFonts w:ascii="GHEA Grapalat" w:hAnsi="GHEA Grapalat" w:cs="Sylfaen"/>
          <w:i/>
          <w:sz w:val="24"/>
          <w:szCs w:val="24"/>
          <w:lang w:val="hy-AM"/>
        </w:rPr>
        <w:t xml:space="preserve"> </w:t>
      </w:r>
    </w:p>
    <w:p w14:paraId="16C29A23" w14:textId="77777777" w:rsidR="00A628AC" w:rsidRPr="00F55E6C" w:rsidRDefault="00A628AC" w:rsidP="00A628AC">
      <w:pPr>
        <w:tabs>
          <w:tab w:val="left" w:pos="567"/>
          <w:tab w:val="left" w:pos="3686"/>
        </w:tabs>
        <w:spacing w:after="0"/>
        <w:ind w:right="-75" w:firstLine="567"/>
        <w:jc w:val="both"/>
        <w:rPr>
          <w:rFonts w:ascii="GHEA Grapalat" w:hAnsi="GHEA Grapalat" w:cs="Cambria Math"/>
          <w:i/>
          <w:iCs/>
          <w:sz w:val="24"/>
          <w:szCs w:val="24"/>
          <w:lang w:val="hy-AM"/>
        </w:rPr>
      </w:pPr>
      <w:r w:rsidRPr="00AB66DF">
        <w:rPr>
          <w:rFonts w:ascii="GHEA Grapalat" w:hAnsi="GHEA Grapalat"/>
          <w:sz w:val="24"/>
          <w:szCs w:val="24"/>
          <w:shd w:val="clear" w:color="auto" w:fill="FFFFFF"/>
          <w:lang w:val="hy-AM"/>
        </w:rPr>
        <w:t xml:space="preserve">Վճռաբեկ դատարանը թիվ </w:t>
      </w:r>
      <w:r w:rsidRPr="00AB66DF">
        <w:rPr>
          <w:rFonts w:ascii="GHEA Grapalat" w:hAnsi="GHEA Grapalat" w:cs="Sylfaen"/>
          <w:sz w:val="24"/>
          <w:szCs w:val="24"/>
          <w:lang w:val="hy-AM"/>
        </w:rPr>
        <w:t>ԿԴ</w:t>
      </w:r>
      <w:r w:rsidRPr="00AB66DF">
        <w:rPr>
          <w:rFonts w:ascii="GHEA Grapalat" w:hAnsi="GHEA Grapalat" w:cs="Sylfaen"/>
          <w:sz w:val="24"/>
          <w:szCs w:val="24"/>
          <w:lang w:val="de-DE"/>
        </w:rPr>
        <w:t>/</w:t>
      </w:r>
      <w:r w:rsidRPr="00AB66DF">
        <w:rPr>
          <w:rFonts w:ascii="GHEA Grapalat" w:hAnsi="GHEA Grapalat" w:cs="Sylfaen"/>
          <w:sz w:val="24"/>
          <w:szCs w:val="24"/>
          <w:lang w:val="hy-AM"/>
        </w:rPr>
        <w:t>3359/02/21 քաղաքացիական գործով 03</w:t>
      </w:r>
      <w:r w:rsidRPr="00AB66DF">
        <w:rPr>
          <w:rFonts w:ascii="Cambria Math" w:hAnsi="Cambria Math" w:cs="Cambria Math"/>
          <w:sz w:val="24"/>
          <w:szCs w:val="24"/>
          <w:lang w:val="hy-AM"/>
        </w:rPr>
        <w:t>․</w:t>
      </w:r>
      <w:r w:rsidRPr="00AB66DF">
        <w:rPr>
          <w:rFonts w:ascii="GHEA Grapalat" w:hAnsi="GHEA Grapalat" w:cs="Sylfaen"/>
          <w:sz w:val="24"/>
          <w:szCs w:val="24"/>
          <w:lang w:val="hy-AM"/>
        </w:rPr>
        <w:t>08</w:t>
      </w:r>
      <w:r w:rsidRPr="00AB66DF">
        <w:rPr>
          <w:rFonts w:ascii="Cambria Math" w:hAnsi="Cambria Math" w:cs="Cambria Math"/>
          <w:sz w:val="24"/>
          <w:szCs w:val="24"/>
          <w:lang w:val="hy-AM"/>
        </w:rPr>
        <w:t>․</w:t>
      </w:r>
      <w:r w:rsidRPr="00AB66DF">
        <w:rPr>
          <w:rFonts w:ascii="GHEA Grapalat" w:hAnsi="GHEA Grapalat" w:cs="Sylfaen"/>
          <w:sz w:val="24"/>
          <w:szCs w:val="24"/>
          <w:lang w:val="hy-AM"/>
        </w:rPr>
        <w:t xml:space="preserve">2023 </w:t>
      </w:r>
      <w:r w:rsidRPr="00AB66DF">
        <w:rPr>
          <w:rFonts w:ascii="GHEA Grapalat" w:hAnsi="GHEA Grapalat" w:cs="GHEA Grapalat"/>
          <w:sz w:val="24"/>
          <w:szCs w:val="24"/>
          <w:lang w:val="hy-AM"/>
        </w:rPr>
        <w:t>թվականի</w:t>
      </w:r>
      <w:r w:rsidRPr="00AB66DF">
        <w:rPr>
          <w:rFonts w:ascii="GHEA Grapalat" w:hAnsi="GHEA Grapalat" w:cs="Sylfaen"/>
          <w:sz w:val="24"/>
          <w:szCs w:val="24"/>
          <w:lang w:val="hy-AM"/>
        </w:rPr>
        <w:t xml:space="preserve"> </w:t>
      </w:r>
      <w:r w:rsidRPr="00AB66DF">
        <w:rPr>
          <w:rFonts w:ascii="GHEA Grapalat" w:hAnsi="GHEA Grapalat" w:cs="GHEA Grapalat"/>
          <w:sz w:val="24"/>
          <w:szCs w:val="24"/>
          <w:lang w:val="hy-AM"/>
        </w:rPr>
        <w:t>որոշմամբ</w:t>
      </w:r>
      <w:r w:rsidRPr="00AB66DF">
        <w:rPr>
          <w:rFonts w:ascii="GHEA Grapalat" w:hAnsi="GHEA Grapalat" w:cs="Sylfaen"/>
          <w:sz w:val="24"/>
          <w:szCs w:val="24"/>
          <w:lang w:val="hy-AM"/>
        </w:rPr>
        <w:t xml:space="preserve"> </w:t>
      </w:r>
      <w:r w:rsidRPr="00AB66DF">
        <w:rPr>
          <w:rFonts w:ascii="GHEA Grapalat" w:hAnsi="GHEA Grapalat"/>
          <w:sz w:val="24"/>
          <w:szCs w:val="24"/>
          <w:shd w:val="clear" w:color="auto" w:fill="FFFFFF"/>
          <w:lang w:val="hy-AM"/>
        </w:rPr>
        <w:t>հարկ է համարել հավելել</w:t>
      </w:r>
      <w:r w:rsidRPr="00AB66DF">
        <w:rPr>
          <w:rFonts w:ascii="GHEA Grapalat" w:hAnsi="GHEA Grapalat" w:cs="Cambria Math"/>
          <w:sz w:val="24"/>
          <w:szCs w:val="24"/>
          <w:lang w:val="hy-AM"/>
        </w:rPr>
        <w:t xml:space="preserve">, որ բարեխիղճ ձեռքբերողի հարցը քննարկելիս դատարանը պետք է հաշվի առնի կողմերի վարքագծի իրավաչափությունը։ Այս առումով, </w:t>
      </w:r>
      <w:r w:rsidRPr="00AB66DF">
        <w:rPr>
          <w:rFonts w:ascii="GHEA Grapalat" w:hAnsi="GHEA Grapalat" w:cs="Cambria Math"/>
          <w:sz w:val="24"/>
          <w:szCs w:val="24"/>
          <w:lang w:val="de-AT"/>
        </w:rPr>
        <w:t>Եվրոպական դատարան</w:t>
      </w:r>
      <w:r w:rsidRPr="00AB66DF">
        <w:rPr>
          <w:rFonts w:ascii="GHEA Grapalat" w:hAnsi="GHEA Grapalat" w:cs="Cambria Math"/>
          <w:sz w:val="24"/>
          <w:szCs w:val="24"/>
          <w:lang w:val="hy-AM"/>
        </w:rPr>
        <w:t>ը</w:t>
      </w:r>
      <w:r w:rsidRPr="00AB66DF">
        <w:rPr>
          <w:rFonts w:ascii="GHEA Grapalat" w:hAnsi="GHEA Grapalat" w:cs="Cambria Math"/>
          <w:i/>
          <w:iCs/>
          <w:sz w:val="24"/>
          <w:szCs w:val="24"/>
          <w:lang w:val="hy-AM"/>
        </w:rPr>
        <w:t xml:space="preserve"> </w:t>
      </w:r>
      <w:r w:rsidRPr="00AB66DF">
        <w:rPr>
          <w:rFonts w:ascii="GHEA Grapalat" w:hAnsi="GHEA Grapalat" w:cs="Cambria Math"/>
          <w:sz w:val="24"/>
          <w:szCs w:val="24"/>
          <w:lang w:val="hy-AM"/>
        </w:rPr>
        <w:t xml:space="preserve">գտել է, որ իրավասու պետական մարմինները պետք է հնարավորություն ունենան ուղղել անցյալում կատարված սխալները, թեկուզև դրանք կատարված լինեն սեփական անփութության հետևանքով։ </w:t>
      </w:r>
      <w:r w:rsidRPr="00AB66DF">
        <w:rPr>
          <w:rFonts w:ascii="GHEA Grapalat" w:hAnsi="GHEA Grapalat" w:cs="Cambria Math"/>
          <w:b/>
          <w:bCs/>
          <w:sz w:val="24"/>
          <w:szCs w:val="24"/>
          <w:lang w:val="hy-AM"/>
        </w:rPr>
        <w:t>Բարեխիղճ ձեռքբերողի առումով պետք է հաշվի առնել, թե ձեռքբերողն անշարժ գույք ձեռքբերելիս որքանով է զգուշավորություն և զգոնություն դրսևորել, երբ առկա են ակնհայտ նշաններ ձեռքբերման գործընթացի անօրինական լինելու վերաբերյալ</w:t>
      </w:r>
      <w:r w:rsidRPr="00AB66DF">
        <w:rPr>
          <w:rFonts w:ascii="GHEA Grapalat" w:hAnsi="GHEA Grapalat" w:cs="Cambria Math"/>
          <w:sz w:val="24"/>
          <w:szCs w:val="24"/>
          <w:lang w:val="hy-AM"/>
        </w:rPr>
        <w:t xml:space="preserve"> </w:t>
      </w:r>
      <w:bookmarkStart w:id="21" w:name="_Hlk209441615"/>
      <w:r w:rsidRPr="00F55E6C">
        <w:rPr>
          <w:rFonts w:ascii="GHEA Grapalat" w:hAnsi="GHEA Grapalat" w:cs="Cambria Math"/>
          <w:i/>
          <w:iCs/>
          <w:sz w:val="24"/>
          <w:szCs w:val="24"/>
          <w:lang w:val="hy-AM"/>
        </w:rPr>
        <w:t xml:space="preserve">(տե՛ս </w:t>
      </w:r>
      <w:hyperlink r:id="rId9" w:history="1">
        <w:r w:rsidRPr="00221522">
          <w:rPr>
            <w:rStyle w:val="Hyperlink"/>
            <w:rFonts w:ascii="GHEA Grapalat" w:hAnsi="GHEA Grapalat" w:cs="Cambria Math"/>
            <w:i/>
            <w:iCs/>
            <w:color w:val="000000" w:themeColor="text1"/>
            <w:sz w:val="24"/>
            <w:szCs w:val="24"/>
            <w:u w:val="none"/>
            <w:lang w:val="hy-AM"/>
          </w:rPr>
          <w:t>Vukušić</w:t>
        </w:r>
      </w:hyperlink>
      <w:r w:rsidRPr="00F55E6C">
        <w:rPr>
          <w:rFonts w:ascii="GHEA Grapalat" w:hAnsi="GHEA Grapalat" w:cs="Cambria Math"/>
          <w:i/>
          <w:iCs/>
          <w:sz w:val="24"/>
          <w:szCs w:val="24"/>
          <w:lang w:val="hy-AM"/>
        </w:rPr>
        <w:t xml:space="preserve"> v. Croatia, գործով Եվրոպական դատարանի 31</w:t>
      </w:r>
      <w:r w:rsidRPr="00F55E6C">
        <w:rPr>
          <w:rFonts w:ascii="Cambria Math" w:hAnsi="Cambria Math" w:cs="Cambria Math"/>
          <w:i/>
          <w:iCs/>
          <w:sz w:val="24"/>
          <w:szCs w:val="24"/>
          <w:lang w:val="hy-AM"/>
        </w:rPr>
        <w:t>․</w:t>
      </w:r>
      <w:r w:rsidRPr="00F55E6C">
        <w:rPr>
          <w:rFonts w:ascii="GHEA Grapalat" w:hAnsi="GHEA Grapalat" w:cs="Cambria Math"/>
          <w:i/>
          <w:iCs/>
          <w:sz w:val="24"/>
          <w:szCs w:val="24"/>
          <w:lang w:val="hy-AM"/>
        </w:rPr>
        <w:t>05</w:t>
      </w:r>
      <w:r w:rsidRPr="00F55E6C">
        <w:rPr>
          <w:rFonts w:ascii="Cambria Math" w:hAnsi="Cambria Math" w:cs="Cambria Math"/>
          <w:i/>
          <w:iCs/>
          <w:sz w:val="24"/>
          <w:szCs w:val="24"/>
          <w:lang w:val="hy-AM"/>
        </w:rPr>
        <w:t>․</w:t>
      </w:r>
      <w:r w:rsidRPr="00F55E6C">
        <w:rPr>
          <w:rFonts w:ascii="GHEA Grapalat" w:hAnsi="GHEA Grapalat" w:cs="Cambria Math"/>
          <w:i/>
          <w:iCs/>
          <w:sz w:val="24"/>
          <w:szCs w:val="24"/>
          <w:lang w:val="hy-AM"/>
        </w:rPr>
        <w:t xml:space="preserve">2016 թվականի վճիռը, 64-րդ կետ)։ </w:t>
      </w:r>
    </w:p>
    <w:p w14:paraId="429FE9BC" w14:textId="77777777" w:rsidR="00A628AC" w:rsidRPr="00AB66DF" w:rsidRDefault="00A628AC" w:rsidP="00A628AC">
      <w:pPr>
        <w:tabs>
          <w:tab w:val="left" w:pos="567"/>
          <w:tab w:val="left" w:pos="3686"/>
        </w:tabs>
        <w:spacing w:after="0"/>
        <w:ind w:right="-75" w:firstLine="567"/>
        <w:jc w:val="both"/>
        <w:rPr>
          <w:rFonts w:ascii="GHEA Grapalat" w:hAnsi="GHEA Grapalat"/>
          <w:bCs/>
          <w:iCs/>
          <w:sz w:val="24"/>
          <w:szCs w:val="24"/>
          <w:lang w:val="hy-AM"/>
        </w:rPr>
      </w:pPr>
      <w:r w:rsidRPr="00DA7F62">
        <w:rPr>
          <w:rFonts w:ascii="GHEA Grapalat" w:hAnsi="GHEA Grapalat"/>
          <w:sz w:val="24"/>
          <w:szCs w:val="24"/>
          <w:shd w:val="clear" w:color="auto" w:fill="FFFFFF"/>
          <w:lang w:val="hy-AM"/>
        </w:rPr>
        <w:t>5</w:t>
      </w:r>
      <w:r w:rsidRPr="00DA7F62">
        <w:rPr>
          <w:rFonts w:ascii="Cambria Math" w:hAnsi="Cambria Math" w:cs="Cambria Math"/>
          <w:sz w:val="24"/>
          <w:szCs w:val="24"/>
          <w:shd w:val="clear" w:color="auto" w:fill="FFFFFF"/>
          <w:lang w:val="hy-AM"/>
        </w:rPr>
        <w:t>․</w:t>
      </w:r>
      <w:r w:rsidRPr="00DA7F62">
        <w:rPr>
          <w:rFonts w:ascii="GHEA Grapalat" w:hAnsi="GHEA Grapalat"/>
          <w:sz w:val="24"/>
          <w:szCs w:val="24"/>
          <w:shd w:val="clear" w:color="auto" w:fill="FFFFFF"/>
          <w:lang w:val="hy-AM"/>
        </w:rPr>
        <w:t>23</w:t>
      </w:r>
      <w:r w:rsidRPr="00B04A8B">
        <w:rPr>
          <w:rFonts w:ascii="Cambria Math" w:hAnsi="Cambria Math" w:cs="Cambria Math"/>
          <w:color w:val="C00000"/>
          <w:sz w:val="24"/>
          <w:szCs w:val="24"/>
          <w:shd w:val="clear" w:color="auto" w:fill="FFFFFF"/>
          <w:lang w:val="hy-AM"/>
        </w:rPr>
        <w:t>․</w:t>
      </w:r>
      <w:r w:rsidRPr="00B04A8B">
        <w:rPr>
          <w:rFonts w:ascii="GHEA Grapalat" w:hAnsi="GHEA Grapalat"/>
          <w:color w:val="C00000"/>
          <w:sz w:val="24"/>
          <w:szCs w:val="24"/>
          <w:shd w:val="clear" w:color="auto" w:fill="FFFFFF"/>
          <w:lang w:val="hy-AM"/>
        </w:rPr>
        <w:t xml:space="preserve"> </w:t>
      </w:r>
      <w:bookmarkEnd w:id="21"/>
      <w:r w:rsidRPr="00AB66DF">
        <w:rPr>
          <w:rFonts w:ascii="GHEA Grapalat" w:hAnsi="GHEA Grapalat"/>
          <w:bCs/>
          <w:iCs/>
          <w:sz w:val="24"/>
          <w:szCs w:val="24"/>
          <w:lang w:val="hy-AM"/>
        </w:rPr>
        <w:t xml:space="preserve">Եվրոպական դատարանի սահմանած չափորոշիչների հաշվառմամբ՝ </w:t>
      </w:r>
      <w:r w:rsidRPr="00AB66DF">
        <w:rPr>
          <w:rFonts w:ascii="GHEA Grapalat" w:hAnsi="GHEA Grapalat"/>
          <w:color w:val="000000" w:themeColor="text1"/>
          <w:sz w:val="24"/>
          <w:szCs w:val="24"/>
          <w:shd w:val="clear" w:color="auto" w:fill="FFFFFF"/>
          <w:lang w:val="hy-AM"/>
        </w:rPr>
        <w:t xml:space="preserve">Վճռաբեկ դատարանն արձանագրում է, որ պետության լավ կառավարում ասելով </w:t>
      </w:r>
      <w:r w:rsidRPr="00834EAF">
        <w:rPr>
          <w:rFonts w:ascii="GHEA Grapalat" w:hAnsi="GHEA Grapalat"/>
          <w:color w:val="000000" w:themeColor="text1"/>
          <w:sz w:val="24"/>
          <w:szCs w:val="24"/>
          <w:shd w:val="clear" w:color="auto" w:fill="FFFFFF"/>
          <w:lang w:val="hy-AM"/>
        </w:rPr>
        <w:t>նկատի է առնվում</w:t>
      </w:r>
      <w:r w:rsidRPr="00AB66DF">
        <w:rPr>
          <w:rFonts w:ascii="GHEA Grapalat" w:hAnsi="GHEA Grapalat"/>
          <w:color w:val="000000" w:themeColor="text1"/>
          <w:sz w:val="24"/>
          <w:szCs w:val="24"/>
          <w:shd w:val="clear" w:color="auto" w:fill="FFFFFF"/>
          <w:lang w:val="hy-AM"/>
        </w:rPr>
        <w:t xml:space="preserve"> պետական իշխանությունների այն գործունեությունը, որի հիմքում ընկած է օրինականությունը, թափանցիկությունը, հաշվետվողականությունն ու արդարությունը՝ ի կատարումն Սահմանադրությամբ երաշխավորված </w:t>
      </w:r>
      <w:r w:rsidRPr="00AB66DF">
        <w:rPr>
          <w:rFonts w:ascii="GHEA Grapalat" w:hAnsi="GHEA Grapalat" w:cs="Arial"/>
          <w:sz w:val="24"/>
          <w:szCs w:val="24"/>
          <w:shd w:val="clear" w:color="auto" w:fill="FFFFFF"/>
          <w:lang w:val="hy-AM"/>
        </w:rPr>
        <w:t xml:space="preserve">մարդու և քաղաքացու հիմնական իրավունքներն ու ազատությունները հարգելու ու պաշտպանելու </w:t>
      </w:r>
      <w:r w:rsidRPr="00AB66DF">
        <w:rPr>
          <w:rFonts w:ascii="GHEA Grapalat" w:hAnsi="GHEA Grapalat" w:cs="Arial"/>
          <w:sz w:val="24"/>
          <w:szCs w:val="24"/>
          <w:lang w:val="hy-AM" w:eastAsia="ru-RU"/>
        </w:rPr>
        <w:t xml:space="preserve">հանրային իշխանության </w:t>
      </w:r>
      <w:r w:rsidRPr="00AB66DF">
        <w:rPr>
          <w:rFonts w:ascii="GHEA Grapalat" w:hAnsi="GHEA Grapalat" w:cs="Arial"/>
          <w:sz w:val="24"/>
          <w:szCs w:val="24"/>
          <w:shd w:val="clear" w:color="auto" w:fill="FFFFFF"/>
          <w:lang w:val="hy-AM"/>
        </w:rPr>
        <w:t xml:space="preserve">պարտականության, որպիսի պարագայում անձանց մոտ առաջանում է համոզմունք՝ վստահելու պետական մարմինների գործունեության արդյունքին։ Այլ կերպ ասած՝ </w:t>
      </w:r>
      <w:r w:rsidRPr="00AB66DF">
        <w:rPr>
          <w:rFonts w:ascii="GHEA Grapalat" w:hAnsi="GHEA Grapalat"/>
          <w:sz w:val="24"/>
          <w:szCs w:val="24"/>
          <w:lang w:val="hy-AM"/>
        </w:rPr>
        <w:t>լավ կառավարումը</w:t>
      </w:r>
      <w:r w:rsidRPr="00AB66DF">
        <w:rPr>
          <w:rFonts w:ascii="GHEA Grapalat" w:hAnsi="GHEA Grapalat"/>
          <w:b/>
          <w:bCs/>
          <w:sz w:val="24"/>
          <w:szCs w:val="24"/>
          <w:lang w:val="hy-AM"/>
        </w:rPr>
        <w:t xml:space="preserve"> </w:t>
      </w:r>
      <w:r w:rsidRPr="00AB66DF">
        <w:rPr>
          <w:rStyle w:val="Strong"/>
          <w:rFonts w:ascii="GHEA Grapalat" w:hAnsi="GHEA Grapalat"/>
          <w:b w:val="0"/>
          <w:bCs w:val="0"/>
          <w:sz w:val="24"/>
          <w:szCs w:val="24"/>
          <w:lang w:val="hy-AM"/>
        </w:rPr>
        <w:t>պետության և քաղաքացու միջև վստահելի ու պատասխանատու հարաբերությունների հիմքն է</w:t>
      </w:r>
      <w:r w:rsidRPr="00AB66DF">
        <w:rPr>
          <w:rFonts w:ascii="GHEA Grapalat" w:hAnsi="GHEA Grapalat"/>
          <w:b/>
          <w:bCs/>
          <w:sz w:val="24"/>
          <w:szCs w:val="24"/>
          <w:lang w:val="hy-AM"/>
        </w:rPr>
        <w:t xml:space="preserve">։ </w:t>
      </w:r>
    </w:p>
    <w:p w14:paraId="0BD6B3E8" w14:textId="77777777" w:rsidR="00A628AC" w:rsidRPr="00AB66DF" w:rsidRDefault="00A628AC" w:rsidP="00A628AC">
      <w:pPr>
        <w:tabs>
          <w:tab w:val="left" w:pos="567"/>
          <w:tab w:val="left" w:pos="3686"/>
        </w:tabs>
        <w:spacing w:after="0"/>
        <w:ind w:right="-75" w:firstLine="567"/>
        <w:jc w:val="both"/>
        <w:rPr>
          <w:rFonts w:ascii="GHEA Grapalat" w:hAnsi="GHEA Grapalat"/>
          <w:color w:val="000000" w:themeColor="text1"/>
          <w:sz w:val="24"/>
          <w:szCs w:val="24"/>
          <w:shd w:val="clear" w:color="auto" w:fill="FFFFFF"/>
          <w:lang w:val="hy-AM"/>
        </w:rPr>
      </w:pPr>
      <w:r w:rsidRPr="00AB66DF">
        <w:rPr>
          <w:rFonts w:ascii="GHEA Grapalat" w:hAnsi="GHEA Grapalat"/>
          <w:color w:val="000000" w:themeColor="text1"/>
          <w:sz w:val="24"/>
          <w:szCs w:val="24"/>
          <w:shd w:val="clear" w:color="auto" w:fill="FFFFFF"/>
          <w:lang w:val="hy-AM"/>
        </w:rPr>
        <w:t xml:space="preserve">Պետության կողմից սեփականության իրավունքը պաշտպանելու պարտավորության ու երաշխիքի առկայության հրամայականով պայմանավորված՝ սեփականության իրավունքի սահմանափակումը կարող է տեղի ունենալ միայն այդ իրավունքի սահմանափակում նախատեսող իրավունքի գերակայությանը համապատասխանող օրենքի առկայության պարագայում, երբ սեփականության իրավունքին միջամտություն ու սահմանափակումը համաչափ է և հետապնդում է հանրային շահերից բխող իրավաչափ նպատակ։ Համաչափության սկզբունքի պահպանված լինելու տեսանկյունից գնահատվում է </w:t>
      </w:r>
      <w:r w:rsidRPr="00AB66DF">
        <w:rPr>
          <w:rFonts w:ascii="GHEA Grapalat" w:hAnsi="GHEA Grapalat" w:cs="GHEA Grapalat"/>
          <w:color w:val="000000" w:themeColor="text1"/>
          <w:sz w:val="24"/>
          <w:szCs w:val="24"/>
          <w:shd w:val="clear" w:color="auto" w:fill="FFFFFF"/>
          <w:lang w:val="hy-AM"/>
        </w:rPr>
        <w:t>պետ</w:t>
      </w:r>
      <w:r w:rsidRPr="00AB66DF">
        <w:rPr>
          <w:rFonts w:ascii="GHEA Grapalat" w:hAnsi="GHEA Grapalat"/>
          <w:color w:val="000000" w:themeColor="text1"/>
          <w:sz w:val="24"/>
          <w:szCs w:val="24"/>
          <w:shd w:val="clear" w:color="auto" w:fill="FFFFFF"/>
          <w:lang w:val="hy-AM"/>
        </w:rPr>
        <w:t xml:space="preserve">ական մարմինների կողմից լավ կառավարման սկզբունքի պահպանված լինելը, ինչպես նաև </w:t>
      </w:r>
      <w:r w:rsidRPr="00AB66DF">
        <w:rPr>
          <w:rFonts w:ascii="GHEA Grapalat" w:hAnsi="GHEA Grapalat" w:cs="GHEA Grapalat"/>
          <w:color w:val="000000" w:themeColor="text1"/>
          <w:sz w:val="24"/>
          <w:szCs w:val="24"/>
          <w:shd w:val="clear" w:color="auto" w:fill="FFFFFF"/>
          <w:lang w:val="hy-AM"/>
        </w:rPr>
        <w:t>գույքի</w:t>
      </w:r>
      <w:r w:rsidRPr="00AB66DF">
        <w:rPr>
          <w:rFonts w:ascii="GHEA Grapalat" w:hAnsi="GHEA Grapalat"/>
          <w:color w:val="000000" w:themeColor="text1"/>
          <w:sz w:val="24"/>
          <w:szCs w:val="24"/>
          <w:shd w:val="clear" w:color="auto" w:fill="FFFFFF"/>
          <w:lang w:val="hy-AM"/>
        </w:rPr>
        <w:t xml:space="preserve"> </w:t>
      </w:r>
      <w:r w:rsidRPr="00AB66DF">
        <w:rPr>
          <w:rFonts w:ascii="GHEA Grapalat" w:hAnsi="GHEA Grapalat" w:cs="GHEA Grapalat"/>
          <w:color w:val="000000" w:themeColor="text1"/>
          <w:sz w:val="24"/>
          <w:szCs w:val="24"/>
          <w:shd w:val="clear" w:color="auto" w:fill="FFFFFF"/>
          <w:lang w:val="hy-AM"/>
        </w:rPr>
        <w:t>սեփականատիրոջ</w:t>
      </w:r>
      <w:r w:rsidRPr="00AB66DF">
        <w:rPr>
          <w:rFonts w:ascii="GHEA Grapalat" w:hAnsi="GHEA Grapalat"/>
          <w:color w:val="000000" w:themeColor="text1"/>
          <w:sz w:val="24"/>
          <w:szCs w:val="24"/>
          <w:shd w:val="clear" w:color="auto" w:fill="FFFFFF"/>
          <w:lang w:val="hy-AM"/>
        </w:rPr>
        <w:t xml:space="preserve"> բարեխիղճ </w:t>
      </w:r>
      <w:r w:rsidRPr="00AB66DF">
        <w:rPr>
          <w:rFonts w:ascii="GHEA Grapalat" w:hAnsi="GHEA Grapalat" w:cs="GHEA Grapalat"/>
          <w:color w:val="000000" w:themeColor="text1"/>
          <w:sz w:val="24"/>
          <w:szCs w:val="24"/>
          <w:shd w:val="clear" w:color="auto" w:fill="FFFFFF"/>
          <w:lang w:val="hy-AM"/>
        </w:rPr>
        <w:t>վարքագիծը՝ իր իրավունքներն իրացնելու ընթացքում զգոնություն և զգուշավորություն դրսևորելու առումով։</w:t>
      </w:r>
    </w:p>
    <w:p w14:paraId="46C08041" w14:textId="77777777" w:rsidR="00A628AC" w:rsidRPr="00AB66DF" w:rsidRDefault="00A628AC" w:rsidP="00A628AC">
      <w:pPr>
        <w:tabs>
          <w:tab w:val="left" w:pos="567"/>
          <w:tab w:val="left" w:pos="3686"/>
        </w:tabs>
        <w:spacing w:after="0"/>
        <w:ind w:right="-75" w:firstLine="567"/>
        <w:jc w:val="both"/>
        <w:rPr>
          <w:rFonts w:ascii="GHEA Grapalat" w:hAnsi="GHEA Grapalat"/>
          <w:color w:val="000000" w:themeColor="text1"/>
          <w:sz w:val="24"/>
          <w:szCs w:val="24"/>
          <w:shd w:val="clear" w:color="auto" w:fill="FFFFFF"/>
          <w:lang w:val="hy-AM"/>
        </w:rPr>
      </w:pPr>
      <w:r w:rsidRPr="00AB66DF">
        <w:rPr>
          <w:rFonts w:ascii="GHEA Grapalat" w:hAnsi="GHEA Grapalat"/>
          <w:color w:val="000000" w:themeColor="text1"/>
          <w:sz w:val="24"/>
          <w:szCs w:val="24"/>
          <w:shd w:val="clear" w:color="auto" w:fill="FFFFFF"/>
          <w:lang w:val="hy-AM"/>
        </w:rPr>
        <w:t xml:space="preserve">Միևնույն ժամանակ սեփականության իրավունքին համաչափ միջամտությունը պահանջում է հանրային շահի և անձի իրավունքների միջև բարենպաստ և արդարացի հավասարակշռություն։ Պետությունը պետք է ճիշտ համադրի իր և անձի շահերը, որպեսզի պետական շահը չգերակշռի անձի հաշվին։ Այդ հավասարակշռությունը խախտվում է այն դեպքում, երբ տեղի է ունենում անձի իրավունքներին ոչ համաչափ միջամտություն, քանի որ </w:t>
      </w:r>
      <w:r w:rsidRPr="00AB66DF">
        <w:rPr>
          <w:rFonts w:ascii="GHEA Grapalat" w:hAnsi="GHEA Grapalat"/>
          <w:color w:val="000000" w:themeColor="text1"/>
          <w:sz w:val="24"/>
          <w:szCs w:val="24"/>
          <w:shd w:val="clear" w:color="auto" w:fill="FFFFFF"/>
          <w:lang w:val="hy-AM"/>
        </w:rPr>
        <w:lastRenderedPageBreak/>
        <w:t xml:space="preserve">պետությունը, որպես լավ կառավարման պատասխանատու՝ կրելով սեփական սխալների ռիսկը, դրանք փորձում է շտկել՝ անձի վրա անհամաչափ ծանր բեռ դնելով։ </w:t>
      </w:r>
    </w:p>
    <w:p w14:paraId="6205278F" w14:textId="77777777" w:rsidR="00A628AC" w:rsidRPr="00AB66DF" w:rsidRDefault="00A628AC" w:rsidP="00A628AC">
      <w:pPr>
        <w:tabs>
          <w:tab w:val="left" w:pos="709"/>
          <w:tab w:val="left" w:pos="851"/>
          <w:tab w:val="left" w:pos="990"/>
        </w:tabs>
        <w:spacing w:after="0"/>
        <w:ind w:right="-75" w:firstLine="567"/>
        <w:jc w:val="both"/>
        <w:rPr>
          <w:rFonts w:ascii="GHEA Grapalat" w:hAnsi="GHEA Grapalat"/>
          <w:bCs/>
          <w:iCs/>
          <w:sz w:val="24"/>
          <w:szCs w:val="24"/>
          <w:lang w:val="hy-AM"/>
        </w:rPr>
      </w:pPr>
      <w:r w:rsidRPr="00AB66DF">
        <w:rPr>
          <w:rFonts w:ascii="GHEA Grapalat" w:hAnsi="GHEA Grapalat"/>
          <w:color w:val="000000" w:themeColor="text1"/>
          <w:sz w:val="24"/>
          <w:szCs w:val="24"/>
          <w:shd w:val="clear" w:color="auto" w:fill="FFFFFF"/>
          <w:lang w:val="hy-AM"/>
        </w:rPr>
        <w:t xml:space="preserve">Այսինքն, իրավունքին միջամտությունը, որը դրսևորվում է իշխանությունների կողմից իրենց նախկին սխալներն ուղղելու միջոցով, չպետք է խաթարի գույքի նոր սեփականատիրոջ՝ բարեխիղճ ձեռքբերողի սեփականության իրավունքը, երբ վերջինս ունեցել է անհրաժեշտ բոլոր հիմքերը՝ հիմնվելու ու վստահելու պետական մարմինների գործողությունների իրավաչափությանն ու օրինականությանը։ </w:t>
      </w:r>
    </w:p>
    <w:p w14:paraId="7ACB9301" w14:textId="77777777" w:rsidR="00A628AC" w:rsidRPr="003678F2" w:rsidRDefault="00A628AC" w:rsidP="00A628AC">
      <w:pPr>
        <w:tabs>
          <w:tab w:val="left" w:pos="709"/>
          <w:tab w:val="left" w:pos="851"/>
          <w:tab w:val="left" w:pos="990"/>
        </w:tabs>
        <w:spacing w:after="0"/>
        <w:ind w:right="-75" w:firstLine="567"/>
        <w:jc w:val="both"/>
        <w:rPr>
          <w:rFonts w:ascii="GHEA Grapalat" w:hAnsi="GHEA Grapalat"/>
          <w:sz w:val="24"/>
          <w:szCs w:val="24"/>
          <w:lang w:val="hy-AM" w:eastAsia="ru-RU"/>
        </w:rPr>
      </w:pPr>
      <w:bookmarkStart w:id="22" w:name="_Hlk209445202"/>
      <w:proofErr w:type="spellStart"/>
      <w:r w:rsidRPr="003678F2">
        <w:rPr>
          <w:rFonts w:ascii="GHEA Grapalat" w:hAnsi="GHEA Grapalat"/>
          <w:iCs/>
          <w:sz w:val="24"/>
          <w:szCs w:val="24"/>
          <w:shd w:val="clear" w:color="auto" w:fill="FFFFFF"/>
          <w:lang w:val="fr-FR"/>
        </w:rPr>
        <w:t>Վճռաբեկ</w:t>
      </w:r>
      <w:proofErr w:type="spellEnd"/>
      <w:r w:rsidRPr="003678F2">
        <w:rPr>
          <w:rFonts w:ascii="GHEA Grapalat" w:hAnsi="GHEA Grapalat"/>
          <w:iCs/>
          <w:sz w:val="24"/>
          <w:szCs w:val="24"/>
          <w:shd w:val="clear" w:color="auto" w:fill="FFFFFF"/>
          <w:lang w:val="fr-FR"/>
        </w:rPr>
        <w:t xml:space="preserve"> </w:t>
      </w:r>
      <w:proofErr w:type="spellStart"/>
      <w:r w:rsidRPr="003678F2">
        <w:rPr>
          <w:rFonts w:ascii="GHEA Grapalat" w:hAnsi="GHEA Grapalat"/>
          <w:iCs/>
          <w:sz w:val="24"/>
          <w:szCs w:val="24"/>
          <w:shd w:val="clear" w:color="auto" w:fill="FFFFFF"/>
          <w:lang w:val="fr-FR"/>
        </w:rPr>
        <w:t>դատարան</w:t>
      </w:r>
      <w:proofErr w:type="spellEnd"/>
      <w:r w:rsidRPr="003678F2">
        <w:rPr>
          <w:rFonts w:ascii="GHEA Grapalat" w:hAnsi="GHEA Grapalat"/>
          <w:iCs/>
          <w:sz w:val="24"/>
          <w:szCs w:val="24"/>
          <w:shd w:val="clear" w:color="auto" w:fill="FFFFFF"/>
          <w:lang w:val="hy-AM"/>
        </w:rPr>
        <w:t xml:space="preserve">ն ամբողջ վերոգրյալի համատեքստում, </w:t>
      </w:r>
      <w:r w:rsidRPr="003678F2">
        <w:rPr>
          <w:rFonts w:ascii="GHEA Grapalat" w:hAnsi="GHEA Grapalat"/>
          <w:sz w:val="24"/>
          <w:szCs w:val="24"/>
          <w:shd w:val="clear" w:color="auto" w:fill="FFFFFF"/>
          <w:lang w:val="hy-AM"/>
        </w:rPr>
        <w:t xml:space="preserve">վերահաստատելով նախկինում կայացված որոշումներում արտահայտված իրավական դիրքորոշումները, </w:t>
      </w:r>
      <w:r w:rsidRPr="003678F2">
        <w:rPr>
          <w:rFonts w:ascii="GHEA Grapalat" w:hAnsi="GHEA Grapalat"/>
          <w:iCs/>
          <w:sz w:val="24"/>
          <w:szCs w:val="24"/>
          <w:shd w:val="clear" w:color="auto" w:fill="FFFFFF"/>
          <w:lang w:val="hy-AM"/>
        </w:rPr>
        <w:t xml:space="preserve">անդրադառնալով </w:t>
      </w:r>
      <w:r w:rsidRPr="003678F2">
        <w:rPr>
          <w:rFonts w:ascii="GHEA Grapalat" w:hAnsi="GHEA Grapalat"/>
          <w:sz w:val="24"/>
          <w:szCs w:val="24"/>
          <w:shd w:val="clear" w:color="auto" w:fill="FFFFFF"/>
          <w:lang w:val="hy-AM"/>
        </w:rPr>
        <w:t>սեփականատիրոջ կամքից անկախ նրա տիրապետումից գույքի դուրս գալու պայմանի և</w:t>
      </w:r>
      <w:r w:rsidRPr="003678F2">
        <w:rPr>
          <w:rFonts w:ascii="GHEA Grapalat" w:hAnsi="GHEA Grapalat"/>
          <w:iCs/>
          <w:sz w:val="24"/>
          <w:szCs w:val="24"/>
          <w:shd w:val="clear" w:color="auto" w:fill="FFFFFF"/>
          <w:lang w:val="hy-AM"/>
        </w:rPr>
        <w:t xml:space="preserve"> անձի բարեխղճության հարցի բացահայտմանը՝ արձանագրում է, որ</w:t>
      </w:r>
      <w:r w:rsidRPr="003678F2">
        <w:rPr>
          <w:rFonts w:ascii="GHEA Grapalat" w:hAnsi="GHEA Grapalat"/>
          <w:iCs/>
          <w:sz w:val="24"/>
          <w:szCs w:val="24"/>
          <w:shd w:val="clear" w:color="auto" w:fill="FFFFFF"/>
          <w:lang w:val="fr-FR"/>
        </w:rPr>
        <w:t xml:space="preserve"> </w:t>
      </w:r>
      <w:r w:rsidRPr="003678F2">
        <w:rPr>
          <w:rFonts w:ascii="GHEA Grapalat" w:hAnsi="GHEA Grapalat"/>
          <w:sz w:val="24"/>
          <w:szCs w:val="24"/>
          <w:shd w:val="clear" w:color="auto" w:fill="FFFFFF"/>
          <w:lang w:val="hy-AM"/>
        </w:rPr>
        <w:t xml:space="preserve">օրենքով նախատեսված կանոնների խախտմամբ անցկացված պետական սեփականություն հանդիսացող հողերի oտարման աճուրդն անվավեր ճանաչելու և անվավերության հետևանքներ կիրառելու վերաբերյալ </w:t>
      </w:r>
      <w:r w:rsidRPr="003678F2">
        <w:rPr>
          <w:rFonts w:ascii="GHEA Grapalat" w:hAnsi="GHEA Grapalat"/>
          <w:sz w:val="24"/>
          <w:szCs w:val="24"/>
          <w:lang w:val="hy-AM"/>
        </w:rPr>
        <w:t xml:space="preserve">գործերով առկա փաստական հանգամանքների հաշվառմամբ, </w:t>
      </w:r>
      <w:r w:rsidRPr="003678F2">
        <w:rPr>
          <w:rFonts w:ascii="GHEA Grapalat" w:hAnsi="GHEA Grapalat"/>
          <w:sz w:val="24"/>
          <w:szCs w:val="24"/>
          <w:lang w:val="hy-AM" w:eastAsia="ru-RU"/>
        </w:rPr>
        <w:t xml:space="preserve">յուրաքանչյուր դեպքում </w:t>
      </w:r>
      <w:r w:rsidRPr="003678F2">
        <w:rPr>
          <w:rFonts w:ascii="GHEA Grapalat" w:hAnsi="GHEA Grapalat"/>
          <w:sz w:val="24"/>
          <w:szCs w:val="24"/>
          <w:shd w:val="clear" w:color="auto" w:fill="FFFFFF"/>
          <w:lang w:val="hy-AM"/>
        </w:rPr>
        <w:t xml:space="preserve">դատարանները պետք է պարզեն </w:t>
      </w:r>
      <w:r>
        <w:rPr>
          <w:rFonts w:ascii="GHEA Grapalat" w:hAnsi="GHEA Grapalat"/>
          <w:sz w:val="24"/>
          <w:szCs w:val="24"/>
          <w:shd w:val="clear" w:color="auto" w:fill="FFFFFF"/>
          <w:lang w:val="hy-AM"/>
        </w:rPr>
        <w:t>ու</w:t>
      </w:r>
      <w:r w:rsidRPr="003678F2">
        <w:rPr>
          <w:rFonts w:ascii="GHEA Grapalat" w:hAnsi="GHEA Grapalat"/>
          <w:sz w:val="24"/>
          <w:szCs w:val="24"/>
          <w:shd w:val="clear" w:color="auto" w:fill="FFFFFF"/>
          <w:lang w:val="hy-AM"/>
        </w:rPr>
        <w:t xml:space="preserve"> գնահատման առարկա դարձնեն պետության գույքն օտարելուն ուղղված կամքի առկայության հարցը, որպիսի հանգամանքի պարզումը թույլ կտա որոշելու գույքը սեփականատիրոջը վերադարձնելու հնարավորությունը։ Իսկ այն դեպքում, երբ դատարանը կպարզի ու հաստատված կհամարի, որ առկա է եղել պետության գույքն օտարելու կամքը, ապա այս դեպքում պարզման ենթակա հարց է դառնում նաև </w:t>
      </w:r>
      <w:r w:rsidRPr="003678F2">
        <w:rPr>
          <w:rFonts w:ascii="GHEA Grapalat" w:hAnsi="GHEA Grapalat"/>
          <w:sz w:val="24"/>
          <w:szCs w:val="24"/>
          <w:lang w:val="hy-AM" w:eastAsia="ru-RU"/>
        </w:rPr>
        <w:t xml:space="preserve">անձի բարեխիղճ ձեռքբերող լինելու հանգամանքը։ </w:t>
      </w:r>
      <w:bookmarkEnd w:id="22"/>
      <w:r w:rsidRPr="003678F2">
        <w:rPr>
          <w:rFonts w:ascii="GHEA Grapalat" w:hAnsi="GHEA Grapalat"/>
          <w:sz w:val="24"/>
          <w:szCs w:val="24"/>
          <w:lang w:val="hy-AM" w:eastAsia="ru-RU"/>
        </w:rPr>
        <w:t>Ընդ որում, անձի բարեխղճությունը գնահատելիս երբ հայցվորը հիմնավորում է, որ գույքը ձեռքբերողի մոտ պետք է առկա լիներ կասկած՝ գույքի ձեռքբերման գործընթացի անօրինական լինելու վերաբերյալ, դատարանները պետք է քննության առարկա դարձնեն բարեխիղճ ձեռքբերողի գործողությունների բնույթը, մասնավորապես՝ գույքի ձեռքբերման գործընթացի անօրինական լինելու վերաբերյալ ակնհայտ նշանների առկայության պարագայում</w:t>
      </w:r>
      <w:r w:rsidRPr="003678F2">
        <w:rPr>
          <w:rFonts w:ascii="GHEA Grapalat" w:hAnsi="GHEA Grapalat"/>
          <w:b/>
          <w:bCs/>
          <w:sz w:val="24"/>
          <w:szCs w:val="24"/>
          <w:lang w:val="hy-AM" w:eastAsia="ru-RU"/>
        </w:rPr>
        <w:t xml:space="preserve"> </w:t>
      </w:r>
      <w:r w:rsidRPr="003678F2">
        <w:rPr>
          <w:rFonts w:ascii="GHEA Grapalat" w:hAnsi="GHEA Grapalat"/>
          <w:sz w:val="24"/>
          <w:szCs w:val="24"/>
          <w:lang w:val="hy-AM" w:eastAsia="ru-RU"/>
        </w:rPr>
        <w:t>որքանո՞վ են դրանք եղել ողջախոհ ու զգուշավոր, արդյո</w:t>
      </w:r>
      <w:bookmarkStart w:id="23" w:name="_Hlk209532296"/>
      <w:r w:rsidRPr="003678F2">
        <w:rPr>
          <w:rFonts w:ascii="GHEA Grapalat" w:hAnsi="GHEA Grapalat"/>
          <w:sz w:val="24"/>
          <w:szCs w:val="24"/>
          <w:lang w:val="hy-AM" w:eastAsia="ru-RU"/>
        </w:rPr>
        <w:t>՞</w:t>
      </w:r>
      <w:bookmarkEnd w:id="23"/>
      <w:r w:rsidRPr="003678F2">
        <w:rPr>
          <w:rFonts w:ascii="GHEA Grapalat" w:hAnsi="GHEA Grapalat"/>
          <w:sz w:val="24"/>
          <w:szCs w:val="24"/>
          <w:lang w:val="hy-AM" w:eastAsia="ru-RU"/>
        </w:rPr>
        <w:t>ք անձը գույքը ձեռք բերելիս ձեռնարկել է հնարավոր բոլոր միջոցները դրա վերաբերյալ իրեն հասանելի ու բավարար տեղեկատվություն ստանալու համար։</w:t>
      </w:r>
    </w:p>
    <w:p w14:paraId="6ED38971" w14:textId="77777777" w:rsidR="00A628AC" w:rsidRPr="007B01A5" w:rsidRDefault="00A628AC" w:rsidP="00A628AC">
      <w:pPr>
        <w:tabs>
          <w:tab w:val="left" w:pos="709"/>
          <w:tab w:val="left" w:pos="851"/>
          <w:tab w:val="left" w:pos="990"/>
        </w:tabs>
        <w:spacing w:after="0"/>
        <w:ind w:right="-75" w:firstLine="567"/>
        <w:jc w:val="both"/>
        <w:rPr>
          <w:rFonts w:ascii="GHEA Grapalat" w:hAnsi="GHEA Grapalat"/>
          <w:color w:val="C00000"/>
          <w:sz w:val="24"/>
          <w:szCs w:val="24"/>
          <w:lang w:val="hy-AM" w:eastAsia="ru-RU"/>
        </w:rPr>
      </w:pPr>
    </w:p>
    <w:p w14:paraId="444CAC76" w14:textId="77777777" w:rsidR="00A628AC" w:rsidRPr="00AB66DF" w:rsidRDefault="00A628AC" w:rsidP="00A628AC">
      <w:pPr>
        <w:tabs>
          <w:tab w:val="left" w:pos="709"/>
          <w:tab w:val="left" w:pos="851"/>
          <w:tab w:val="left" w:pos="990"/>
        </w:tabs>
        <w:spacing w:after="0"/>
        <w:ind w:right="-75" w:firstLine="567"/>
        <w:jc w:val="both"/>
        <w:rPr>
          <w:rFonts w:ascii="GHEA Grapalat" w:hAnsi="GHEA Grapalat" w:cs="Sylfaen"/>
          <w:sz w:val="24"/>
          <w:szCs w:val="24"/>
          <w:lang w:val="hy-AM"/>
        </w:rPr>
      </w:pPr>
      <w:r w:rsidRPr="00AB66DF">
        <w:rPr>
          <w:rFonts w:ascii="GHEA Grapalat" w:hAnsi="GHEA Grapalat"/>
          <w:b/>
          <w:i/>
          <w:iCs/>
          <w:sz w:val="24"/>
          <w:szCs w:val="24"/>
          <w:shd w:val="clear" w:color="auto" w:fill="FFFFFF"/>
          <w:lang w:val="hy-AM"/>
        </w:rPr>
        <w:t xml:space="preserve">Վճռաբեկ դատարանի իրավական դիրքորոշման կիրառումը սույն գործի փաստերի նկատմամբ.  </w:t>
      </w:r>
    </w:p>
    <w:p w14:paraId="4C8100CF" w14:textId="77777777" w:rsidR="00A628AC" w:rsidRPr="00AB66DF" w:rsidRDefault="00A628AC" w:rsidP="00A628AC">
      <w:pPr>
        <w:tabs>
          <w:tab w:val="left" w:pos="567"/>
        </w:tabs>
        <w:spacing w:after="0" w:line="240" w:lineRule="auto"/>
        <w:ind w:right="-75" w:firstLine="709"/>
        <w:jc w:val="both"/>
        <w:rPr>
          <w:rFonts w:ascii="GHEA Grapalat" w:hAnsi="GHEA Grapalat"/>
          <w:sz w:val="24"/>
          <w:szCs w:val="24"/>
          <w:shd w:val="clear" w:color="auto" w:fill="FFFFFF"/>
          <w:lang w:val="hy-AM"/>
        </w:rPr>
      </w:pPr>
    </w:p>
    <w:p w14:paraId="0C08EC27" w14:textId="77777777" w:rsidR="00A628AC" w:rsidRPr="00AB66DF" w:rsidRDefault="00A628AC" w:rsidP="00A628AC">
      <w:pPr>
        <w:tabs>
          <w:tab w:val="left" w:pos="567"/>
        </w:tabs>
        <w:spacing w:after="0"/>
        <w:ind w:right="-75" w:firstLine="709"/>
        <w:jc w:val="both"/>
        <w:rPr>
          <w:rFonts w:ascii="GHEA Grapalat" w:hAnsi="GHEA Grapalat"/>
          <w:sz w:val="24"/>
          <w:szCs w:val="24"/>
          <w:highlight w:val="yellow"/>
          <w:shd w:val="clear" w:color="auto" w:fill="FFFFFF"/>
          <w:lang w:val="hy-AM"/>
        </w:rPr>
      </w:pPr>
      <w:r w:rsidRPr="00AB66DF">
        <w:rPr>
          <w:rFonts w:ascii="GHEA Grapalat" w:hAnsi="GHEA Grapalat"/>
          <w:sz w:val="24"/>
          <w:szCs w:val="24"/>
          <w:shd w:val="clear" w:color="auto" w:fill="FFFFFF"/>
          <w:lang w:val="hy-AM"/>
        </w:rPr>
        <w:t>5</w:t>
      </w:r>
      <w:r w:rsidRPr="00AB66DF">
        <w:rPr>
          <w:rFonts w:ascii="Cambria Math" w:hAnsi="Cambria Math" w:cs="Cambria Math"/>
          <w:sz w:val="24"/>
          <w:szCs w:val="24"/>
          <w:shd w:val="clear" w:color="auto" w:fill="FFFFFF"/>
          <w:lang w:val="hy-AM"/>
        </w:rPr>
        <w:t>․</w:t>
      </w:r>
      <w:r w:rsidRPr="00AB66DF">
        <w:rPr>
          <w:rFonts w:ascii="GHEA Grapalat" w:hAnsi="GHEA Grapalat"/>
          <w:sz w:val="24"/>
          <w:szCs w:val="24"/>
          <w:shd w:val="clear" w:color="auto" w:fill="FFFFFF"/>
          <w:lang w:val="hy-AM"/>
        </w:rPr>
        <w:t>24</w:t>
      </w:r>
      <w:r w:rsidRPr="00AB66DF">
        <w:rPr>
          <w:rFonts w:ascii="Cambria Math" w:hAnsi="Cambria Math" w:cs="Cambria Math"/>
          <w:sz w:val="24"/>
          <w:szCs w:val="24"/>
          <w:shd w:val="clear" w:color="auto" w:fill="FFFFFF"/>
          <w:lang w:val="hy-AM"/>
        </w:rPr>
        <w:t>․</w:t>
      </w:r>
      <w:r w:rsidRPr="00AB66DF">
        <w:rPr>
          <w:rFonts w:ascii="GHEA Grapalat" w:hAnsi="GHEA Grapalat"/>
          <w:sz w:val="24"/>
          <w:szCs w:val="24"/>
          <w:shd w:val="clear" w:color="auto" w:fill="FFFFFF"/>
          <w:lang w:val="hy-AM"/>
        </w:rPr>
        <w:t xml:space="preserve"> Գործի փաստերից (տե՛ս վերը </w:t>
      </w:r>
      <w:r w:rsidRPr="009E4A0C">
        <w:rPr>
          <w:rFonts w:ascii="GHEA Grapalat" w:hAnsi="GHEA Grapalat"/>
          <w:sz w:val="24"/>
          <w:szCs w:val="24"/>
          <w:shd w:val="clear" w:color="auto" w:fill="FFFFFF"/>
          <w:lang w:val="hy-AM"/>
        </w:rPr>
        <w:t>4</w:t>
      </w:r>
      <w:r w:rsidRPr="009E4A0C">
        <w:rPr>
          <w:rFonts w:ascii="Cambria Math" w:hAnsi="Cambria Math" w:cs="Cambria Math"/>
          <w:sz w:val="24"/>
          <w:szCs w:val="24"/>
          <w:shd w:val="clear" w:color="auto" w:fill="FFFFFF"/>
          <w:lang w:val="hy-AM"/>
        </w:rPr>
        <w:t>․</w:t>
      </w:r>
      <w:r w:rsidRPr="009E4A0C">
        <w:rPr>
          <w:rFonts w:ascii="GHEA Grapalat" w:hAnsi="GHEA Grapalat"/>
          <w:sz w:val="24"/>
          <w:szCs w:val="24"/>
          <w:shd w:val="clear" w:color="auto" w:fill="FFFFFF"/>
          <w:lang w:val="hy-AM"/>
        </w:rPr>
        <w:t>1</w:t>
      </w:r>
      <w:r w:rsidRPr="009E4A0C">
        <w:rPr>
          <w:rFonts w:ascii="Cambria Math" w:hAnsi="Cambria Math" w:cs="Cambria Math"/>
          <w:sz w:val="24"/>
          <w:szCs w:val="24"/>
          <w:shd w:val="clear" w:color="auto" w:fill="FFFFFF"/>
          <w:lang w:val="hy-AM"/>
        </w:rPr>
        <w:t>․</w:t>
      </w:r>
      <w:r w:rsidRPr="009E4A0C">
        <w:rPr>
          <w:rFonts w:ascii="GHEA Grapalat" w:hAnsi="GHEA Grapalat"/>
          <w:sz w:val="24"/>
          <w:szCs w:val="24"/>
          <w:shd w:val="clear" w:color="auto" w:fill="FFFFFF"/>
          <w:lang w:val="hy-AM"/>
        </w:rPr>
        <w:t>-</w:t>
      </w:r>
      <w:r w:rsidRPr="009E4A0C">
        <w:rPr>
          <w:rFonts w:ascii="GHEA Grapalat" w:hAnsi="GHEA Grapalat" w:cs="Cambria Math"/>
          <w:sz w:val="24"/>
          <w:szCs w:val="24"/>
          <w:shd w:val="clear" w:color="auto" w:fill="FFFFFF"/>
          <w:lang w:val="hy-AM"/>
        </w:rPr>
        <w:t>4</w:t>
      </w:r>
      <w:r w:rsidRPr="009E4A0C">
        <w:rPr>
          <w:rFonts w:ascii="Cambria Math" w:hAnsi="Cambria Math" w:cs="Cambria Math"/>
          <w:sz w:val="24"/>
          <w:szCs w:val="24"/>
          <w:shd w:val="clear" w:color="auto" w:fill="FFFFFF"/>
          <w:lang w:val="hy-AM"/>
        </w:rPr>
        <w:t>․</w:t>
      </w:r>
      <w:r w:rsidRPr="009E4A0C">
        <w:rPr>
          <w:rFonts w:ascii="GHEA Grapalat" w:hAnsi="GHEA Grapalat" w:cs="Cambria Math"/>
          <w:sz w:val="24"/>
          <w:szCs w:val="24"/>
          <w:shd w:val="clear" w:color="auto" w:fill="FFFFFF"/>
          <w:lang w:val="hy-AM"/>
        </w:rPr>
        <w:t>2</w:t>
      </w:r>
      <w:r w:rsidRPr="009E4A0C">
        <w:rPr>
          <w:rFonts w:ascii="Cambria Math" w:hAnsi="Cambria Math" w:cs="Cambria Math"/>
          <w:sz w:val="24"/>
          <w:szCs w:val="24"/>
          <w:shd w:val="clear" w:color="auto" w:fill="FFFFFF"/>
          <w:lang w:val="hy-AM"/>
        </w:rPr>
        <w:t>․</w:t>
      </w:r>
      <w:r w:rsidRPr="009E4A0C">
        <w:rPr>
          <w:rFonts w:ascii="GHEA Grapalat" w:hAnsi="GHEA Grapalat" w:cs="Cambria Math"/>
          <w:sz w:val="24"/>
          <w:szCs w:val="24"/>
          <w:shd w:val="clear" w:color="auto" w:fill="FFFFFF"/>
          <w:lang w:val="hy-AM"/>
        </w:rPr>
        <w:t>-րդ</w:t>
      </w:r>
      <w:r w:rsidRPr="00AB66DF">
        <w:rPr>
          <w:rFonts w:ascii="GHEA Grapalat" w:hAnsi="GHEA Grapalat"/>
          <w:sz w:val="24"/>
          <w:szCs w:val="24"/>
          <w:shd w:val="clear" w:color="auto" w:fill="FFFFFF"/>
          <w:lang w:val="hy-AM"/>
        </w:rPr>
        <w:t xml:space="preserve"> կետերը) հետևում է, որ Կոտայքի մարզպետի 23.04.2007 թվականի «Կոտայքի մարզի համայնքների վարչական սահմաններից դուրս գտնվող պետական սեփականության հողերի օտարումը կազմակերպող հանձնաժողով ստեղծելու և հողերի օտարման մասին» թիվ 67 որոշմամբ՝ հիմք ընդունելով Կառավարության 05.04.2007 թվականի «Հողի կատեգորիան փոխելու մասին» թիվ 422-Ն որոշումը, ղեկավարվելով ՀՀ հողային օրենսգրքի 61-րդ հոդվածի 2-րդ կետի, 67-րդ, 68-րդ հոդվածների պահանջներով, Կառավարության 29.12.2003 թվականի «ՀՀ բնակավայրերի հողերի կադաստրային գնահատման կարգը, տարածագնահատման </w:t>
      </w:r>
      <w:r w:rsidRPr="00AB66DF">
        <w:rPr>
          <w:rFonts w:ascii="GHEA Grapalat" w:hAnsi="GHEA Grapalat"/>
          <w:sz w:val="24"/>
          <w:szCs w:val="24"/>
          <w:shd w:val="clear" w:color="auto" w:fill="FFFFFF"/>
          <w:lang w:val="hy-AM"/>
        </w:rPr>
        <w:lastRenderedPageBreak/>
        <w:t>գործակիցները և սահմանները հաստատելու մասին» թիվ 1746 որոշման 2-րդ կետի գ/ ենթակետի պահանջներով, որոշվել է` 1. Համայնքների վարչական սահմաններից դուրս մարզի տարածքում գտնվող պետական սեփականություն համարվող հատուկ պահպանվող տարածքների հողերից 48.57 հա հանգստի կազմակերպման նպատակով ներկայացնել օտարման՝ աճուրդային կարգով</w:t>
      </w:r>
      <w:r w:rsidRPr="00AB66DF">
        <w:rPr>
          <w:rFonts w:ascii="GHEA Grapalat" w:hAnsi="GHEA Grapalat"/>
          <w:b/>
          <w:bCs/>
          <w:sz w:val="24"/>
          <w:szCs w:val="24"/>
          <w:shd w:val="clear" w:color="auto" w:fill="FFFFFF"/>
          <w:lang w:val="hy-AM"/>
        </w:rPr>
        <w:t xml:space="preserve"> </w:t>
      </w:r>
      <w:r w:rsidRPr="00AB66DF">
        <w:rPr>
          <w:rFonts w:ascii="GHEA Grapalat" w:hAnsi="GHEA Grapalat"/>
          <w:sz w:val="24"/>
          <w:szCs w:val="24"/>
          <w:shd w:val="clear" w:color="auto" w:fill="FFFFFF"/>
          <w:lang w:val="hy-AM"/>
        </w:rPr>
        <w:t>(...)։</w:t>
      </w:r>
      <w:r w:rsidRPr="00AB66DF">
        <w:rPr>
          <w:rFonts w:ascii="GHEA Grapalat" w:hAnsi="GHEA Grapalat"/>
          <w:b/>
          <w:bCs/>
          <w:sz w:val="24"/>
          <w:szCs w:val="24"/>
          <w:shd w:val="clear" w:color="auto" w:fill="FFFFFF"/>
          <w:lang w:val="hy-AM"/>
        </w:rPr>
        <w:t xml:space="preserve"> </w:t>
      </w:r>
    </w:p>
    <w:p w14:paraId="4D585DAC" w14:textId="77777777" w:rsidR="00A628AC" w:rsidRPr="00AB66DF" w:rsidRDefault="00A628AC" w:rsidP="00A628AC">
      <w:pPr>
        <w:pStyle w:val="BodyText"/>
        <w:tabs>
          <w:tab w:val="left" w:pos="567"/>
          <w:tab w:val="left" w:pos="9900"/>
        </w:tabs>
        <w:spacing w:line="276" w:lineRule="auto"/>
        <w:ind w:right="-75" w:firstLine="567"/>
        <w:rPr>
          <w:rFonts w:ascii="GHEA Grapalat" w:hAnsi="GHEA Grapalat" w:cs="Times Armenian"/>
          <w:bCs/>
          <w:sz w:val="24"/>
          <w:szCs w:val="24"/>
          <w:lang w:val="hy-AM"/>
        </w:rPr>
      </w:pPr>
      <w:r w:rsidRPr="00AB66DF">
        <w:rPr>
          <w:rFonts w:ascii="GHEA Grapalat" w:hAnsi="GHEA Grapalat" w:cs="Times Armenian"/>
          <w:bCs/>
          <w:sz w:val="24"/>
          <w:szCs w:val="24"/>
          <w:lang w:val="hy-AM"/>
        </w:rPr>
        <w:t>5</w:t>
      </w:r>
      <w:r w:rsidRPr="00AB66DF">
        <w:rPr>
          <w:rFonts w:ascii="Cambria Math" w:hAnsi="Cambria Math" w:cs="Cambria Math"/>
          <w:bCs/>
          <w:sz w:val="24"/>
          <w:szCs w:val="24"/>
          <w:lang w:val="hy-AM"/>
        </w:rPr>
        <w:t>․</w:t>
      </w:r>
      <w:r w:rsidRPr="00AB66DF">
        <w:rPr>
          <w:rFonts w:ascii="GHEA Grapalat" w:hAnsi="GHEA Grapalat" w:cs="Times Armenian"/>
          <w:bCs/>
          <w:sz w:val="24"/>
          <w:szCs w:val="24"/>
          <w:lang w:val="hy-AM"/>
        </w:rPr>
        <w:t>25</w:t>
      </w:r>
      <w:r w:rsidRPr="00AB66DF">
        <w:rPr>
          <w:rFonts w:ascii="Cambria Math" w:hAnsi="Cambria Math" w:cs="Cambria Math"/>
          <w:bCs/>
          <w:sz w:val="24"/>
          <w:szCs w:val="24"/>
          <w:lang w:val="hy-AM"/>
        </w:rPr>
        <w:t>․</w:t>
      </w:r>
      <w:r w:rsidRPr="00AB66DF">
        <w:rPr>
          <w:rFonts w:ascii="GHEA Grapalat" w:hAnsi="GHEA Grapalat" w:cs="Times Armenian"/>
          <w:bCs/>
          <w:sz w:val="24"/>
          <w:szCs w:val="24"/>
          <w:lang w:val="hy-AM"/>
        </w:rPr>
        <w:t xml:space="preserve"> Սույն գործով Դատարանը, բավարարելով հայցը` պատճառաբանել է, որ «</w:t>
      </w:r>
      <w:r w:rsidRPr="00AB66DF">
        <w:rPr>
          <w:rFonts w:ascii="GHEA Grapalat" w:hAnsi="GHEA Grapalat"/>
          <w:i/>
          <w:iCs/>
          <w:sz w:val="24"/>
          <w:szCs w:val="24"/>
          <w:shd w:val="clear" w:color="auto" w:fill="FFFFFF"/>
          <w:lang w:val="hy-AM"/>
        </w:rPr>
        <w:t>26.05.2007 թվականի թիվ 7 լոտի հողամասի աճուրդի վերաբերյալ հրապարակային ծանուցումը կատարվել է «Հրապարակային սակարկությունների մասին» ՀՀ օրենքի 8-րդ հոդվածի 1-ի մասի և 14-րդ հոդվածի 1-6-րդ մասերով սահմանված պահանջների խախտմամբ: (…) Ընդ որում, նշվածը հերքող կամ հակառակը հիմնավորող որևէ ապացույց քաղաքացիական գործի նյութերում բացակայում է</w:t>
      </w:r>
      <w:r w:rsidRPr="00AB66DF">
        <w:rPr>
          <w:rFonts w:ascii="GHEA Grapalat" w:hAnsi="GHEA Grapalat"/>
          <w:sz w:val="24"/>
          <w:szCs w:val="24"/>
          <w:shd w:val="clear" w:color="auto" w:fill="FFFFFF"/>
          <w:lang w:val="hy-AM"/>
        </w:rPr>
        <w:t xml:space="preserve">»: </w:t>
      </w:r>
    </w:p>
    <w:p w14:paraId="520E7097" w14:textId="77777777" w:rsidR="00A628AC" w:rsidRPr="00AB66DF" w:rsidRDefault="00A628AC" w:rsidP="00A628AC">
      <w:pPr>
        <w:pStyle w:val="BodyText"/>
        <w:tabs>
          <w:tab w:val="left" w:pos="567"/>
          <w:tab w:val="left" w:pos="9900"/>
        </w:tabs>
        <w:spacing w:line="276" w:lineRule="auto"/>
        <w:ind w:right="-75" w:firstLine="567"/>
        <w:rPr>
          <w:rFonts w:ascii="GHEA Grapalat" w:hAnsi="GHEA Grapalat"/>
          <w:i/>
          <w:iCs/>
          <w:strike/>
          <w:sz w:val="24"/>
          <w:szCs w:val="24"/>
          <w:lang w:val="hy-AM"/>
        </w:rPr>
      </w:pPr>
      <w:r w:rsidRPr="00AB66DF">
        <w:rPr>
          <w:rFonts w:ascii="GHEA Grapalat" w:hAnsi="GHEA Grapalat"/>
          <w:sz w:val="24"/>
          <w:szCs w:val="24"/>
          <w:shd w:val="clear" w:color="auto" w:fill="FFFFFF"/>
          <w:lang w:val="hy-AM"/>
        </w:rPr>
        <w:t>Դատարանն անդրադառնալով</w:t>
      </w:r>
      <w:r w:rsidRPr="009E4A0C">
        <w:rPr>
          <w:rFonts w:ascii="GHEA Grapalat" w:hAnsi="GHEA Grapalat"/>
          <w:sz w:val="24"/>
          <w:szCs w:val="24"/>
          <w:shd w:val="clear" w:color="auto" w:fill="FFFFFF"/>
          <w:lang w:val="hy-AM"/>
        </w:rPr>
        <w:t>,</w:t>
      </w:r>
      <w:r w:rsidRPr="00AB66DF">
        <w:rPr>
          <w:rFonts w:ascii="GHEA Grapalat" w:hAnsi="GHEA Grapalat"/>
          <w:sz w:val="24"/>
          <w:szCs w:val="24"/>
          <w:shd w:val="clear" w:color="auto" w:fill="FFFFFF"/>
          <w:lang w:val="hy-AM"/>
        </w:rPr>
        <w:t xml:space="preserve"> երրորդ անձ Հայկ Հարությունի Ղարագյոզյանի բարեխիղճ ձեռքբերող հանդիսանալու առարկություններին նշել է, որ «</w:t>
      </w:r>
      <w:r w:rsidRPr="00AB66DF">
        <w:rPr>
          <w:rFonts w:ascii="GHEA Grapalat" w:hAnsi="GHEA Grapalat"/>
          <w:i/>
          <w:iCs/>
          <w:sz w:val="24"/>
          <w:szCs w:val="24"/>
          <w:shd w:val="clear" w:color="auto" w:fill="FFFFFF"/>
          <w:lang w:val="hy-AM"/>
        </w:rPr>
        <w:t>(…) բոլոր դեպքերում գույքը ձեռքբերած անձի բարեխղճության հարցի լուծման համար վճռական են սկզբնական սեփականատիրոջ տիրապետումից գույքի դուրս գալու հանգամանքները, հետևաբար սույն գործի փաստերի ներքո ենթակա է քննարկման այն հարցը, թե արդյո՞ք հողամասը պետության տիրապետումից դուրս է եկել իր կամքից անկախ։ Երրո</w:t>
      </w:r>
      <w:r>
        <w:rPr>
          <w:rFonts w:ascii="GHEA Grapalat" w:hAnsi="GHEA Grapalat"/>
          <w:i/>
          <w:iCs/>
          <w:sz w:val="24"/>
          <w:szCs w:val="24"/>
          <w:shd w:val="clear" w:color="auto" w:fill="FFFFFF"/>
          <w:lang w:val="hy-AM"/>
        </w:rPr>
        <w:t>ր</w:t>
      </w:r>
      <w:r w:rsidRPr="00AB66DF">
        <w:rPr>
          <w:rFonts w:ascii="GHEA Grapalat" w:hAnsi="GHEA Grapalat"/>
          <w:i/>
          <w:iCs/>
          <w:sz w:val="24"/>
          <w:szCs w:val="24"/>
          <w:shd w:val="clear" w:color="auto" w:fill="FFFFFF"/>
          <w:lang w:val="hy-AM"/>
        </w:rPr>
        <w:t>դ անձի ներկայացուցիչը գտնում է, որ հողամասի օտարման համար հիմք է հանդիսացել ՀՀ Կոտայքի մարզպետի 23</w:t>
      </w:r>
      <w:r w:rsidRPr="00AB66DF">
        <w:rPr>
          <w:rFonts w:ascii="Cambria Math" w:hAnsi="Cambria Math" w:cs="Cambria Math"/>
          <w:i/>
          <w:iCs/>
          <w:sz w:val="24"/>
          <w:szCs w:val="24"/>
          <w:shd w:val="clear" w:color="auto" w:fill="FFFFFF"/>
          <w:lang w:val="hy-AM"/>
        </w:rPr>
        <w:t>․</w:t>
      </w:r>
      <w:r w:rsidRPr="00AB66DF">
        <w:rPr>
          <w:rFonts w:ascii="GHEA Grapalat" w:hAnsi="GHEA Grapalat"/>
          <w:i/>
          <w:iCs/>
          <w:sz w:val="24"/>
          <w:szCs w:val="24"/>
          <w:shd w:val="clear" w:color="auto" w:fill="FFFFFF"/>
          <w:lang w:val="hy-AM"/>
        </w:rPr>
        <w:t>04</w:t>
      </w:r>
      <w:r w:rsidRPr="00AB66DF">
        <w:rPr>
          <w:rFonts w:ascii="Cambria Math" w:hAnsi="Cambria Math" w:cs="Cambria Math"/>
          <w:i/>
          <w:iCs/>
          <w:sz w:val="24"/>
          <w:szCs w:val="24"/>
          <w:shd w:val="clear" w:color="auto" w:fill="FFFFFF"/>
          <w:lang w:val="hy-AM"/>
        </w:rPr>
        <w:t>․</w:t>
      </w:r>
      <w:r w:rsidRPr="00AB66DF">
        <w:rPr>
          <w:rFonts w:ascii="GHEA Grapalat" w:hAnsi="GHEA Grapalat"/>
          <w:i/>
          <w:iCs/>
          <w:sz w:val="24"/>
          <w:szCs w:val="24"/>
          <w:shd w:val="clear" w:color="auto" w:fill="FFFFFF"/>
          <w:lang w:val="hy-AM"/>
        </w:rPr>
        <w:t>2007 թվականի թիվ 67 որոշումը, որի հիման վրա կայացված աճուրդով հողամասն օտարվել է, հետևաբար պետության կամքով է հողամասն իրա տիրապետությունից դուրս եկել։</w:t>
      </w:r>
      <w:r w:rsidRPr="00AB66DF">
        <w:rPr>
          <w:rFonts w:ascii="GHEA Grapalat" w:hAnsi="GHEA Grapalat"/>
          <w:i/>
          <w:iCs/>
          <w:strike/>
          <w:sz w:val="24"/>
          <w:szCs w:val="24"/>
          <w:lang w:val="hy-AM"/>
        </w:rPr>
        <w:t xml:space="preserve"> </w:t>
      </w:r>
    </w:p>
    <w:p w14:paraId="0F023A48" w14:textId="77777777" w:rsidR="00A628AC" w:rsidRPr="00AB66DF" w:rsidRDefault="00A628AC" w:rsidP="00A628AC">
      <w:pPr>
        <w:pStyle w:val="BodyText"/>
        <w:tabs>
          <w:tab w:val="left" w:pos="567"/>
          <w:tab w:val="left" w:pos="9900"/>
        </w:tabs>
        <w:spacing w:line="276" w:lineRule="auto"/>
        <w:ind w:right="-75" w:firstLine="567"/>
        <w:rPr>
          <w:rFonts w:ascii="GHEA Grapalat" w:hAnsi="GHEA Grapalat"/>
          <w:i/>
          <w:iCs/>
          <w:sz w:val="24"/>
          <w:szCs w:val="24"/>
          <w:shd w:val="clear" w:color="auto" w:fill="FFFFFF"/>
          <w:lang w:val="hy-AM"/>
        </w:rPr>
      </w:pPr>
      <w:r w:rsidRPr="00AB66DF">
        <w:rPr>
          <w:rFonts w:ascii="GHEA Grapalat" w:hAnsi="GHEA Grapalat"/>
          <w:i/>
          <w:iCs/>
          <w:sz w:val="24"/>
          <w:szCs w:val="24"/>
          <w:shd w:val="clear" w:color="auto" w:fill="FFFFFF"/>
          <w:lang w:val="hy-AM"/>
        </w:rPr>
        <w:t xml:space="preserve">Այն որ, պետությունն իրոք կամեցել է օտարել վեճի առարկա հողամասը և դրա օտարման կազմակերպման համար որոշումներ են կայացվել, դա անվիճելի է։ Սակայն սեփականատիրոջ կամքը հողամասն աճուրդի միջոցով օտարելու վերաբերյալ չի կարող գնահատվել բացառապես օտարելու մտադրության վերաբերյալ տվյալներով, այլ նաև պետք է հաշվի առնել օտարման իրականացման՝ հողամասը սեփականատիրոջ տիրապետությունից դուրս գալու գործարքի օրինականության հարցը, առավել ևս, որ պետության կողմից հողամասի օտարման համար աճուրդի իրականացման կարգը օրենքով հստակ կարգավորող ընթացակարգ է։ Սույն գործով Դատարանն արդեն իսկ արձանագրել </w:t>
      </w:r>
      <w:r w:rsidRPr="00AB66DF">
        <w:rPr>
          <w:rFonts w:ascii="GHEA Grapalat" w:hAnsi="GHEA Grapalat"/>
          <w:i/>
          <w:iCs/>
          <w:color w:val="333333"/>
          <w:sz w:val="24"/>
          <w:szCs w:val="24"/>
          <w:shd w:val="clear" w:color="auto" w:fill="FFFFFF"/>
          <w:lang w:val="hy-AM"/>
        </w:rPr>
        <w:t xml:space="preserve">է, </w:t>
      </w:r>
      <w:r w:rsidRPr="00AB66DF">
        <w:rPr>
          <w:rFonts w:ascii="GHEA Grapalat" w:hAnsi="GHEA Grapalat"/>
          <w:i/>
          <w:iCs/>
          <w:sz w:val="24"/>
          <w:szCs w:val="24"/>
          <w:shd w:val="clear" w:color="auto" w:fill="FFFFFF"/>
          <w:lang w:val="hy-AM"/>
        </w:rPr>
        <w:t>որ վեճի առարկա հողամասի աճուրդը՝ օտարման գործարքը կատարվել է օրենքի խախտմամբ, հետևաբար Դատարանը եզրահանգում է, որ հողամասը սեփակա</w:t>
      </w:r>
      <w:r>
        <w:rPr>
          <w:rFonts w:ascii="GHEA Grapalat" w:hAnsi="GHEA Grapalat"/>
          <w:i/>
          <w:iCs/>
          <w:sz w:val="24"/>
          <w:szCs w:val="24"/>
          <w:shd w:val="clear" w:color="auto" w:fill="FFFFFF"/>
          <w:lang w:val="hy-AM"/>
        </w:rPr>
        <w:t>նա</w:t>
      </w:r>
      <w:r w:rsidRPr="00AB66DF">
        <w:rPr>
          <w:rFonts w:ascii="GHEA Grapalat" w:hAnsi="GHEA Grapalat"/>
          <w:i/>
          <w:iCs/>
          <w:sz w:val="24"/>
          <w:szCs w:val="24"/>
          <w:shd w:val="clear" w:color="auto" w:fill="FFFFFF"/>
          <w:lang w:val="hy-AM"/>
        </w:rPr>
        <w:t xml:space="preserve">տիրոջ տիրապետությունից դուրս է եկել նրա կամքից անկախ։ </w:t>
      </w:r>
    </w:p>
    <w:p w14:paraId="6382A56F" w14:textId="77777777" w:rsidR="00A628AC" w:rsidRPr="00AB66DF" w:rsidRDefault="00A628AC" w:rsidP="00A628AC">
      <w:pPr>
        <w:pStyle w:val="BodyText"/>
        <w:tabs>
          <w:tab w:val="left" w:pos="567"/>
          <w:tab w:val="left" w:pos="9900"/>
        </w:tabs>
        <w:spacing w:line="276" w:lineRule="auto"/>
        <w:ind w:right="-75" w:firstLine="567"/>
        <w:rPr>
          <w:rFonts w:ascii="GHEA Grapalat" w:hAnsi="GHEA Grapalat"/>
          <w:i/>
          <w:iCs/>
          <w:sz w:val="24"/>
          <w:szCs w:val="24"/>
          <w:shd w:val="clear" w:color="auto" w:fill="FFFFFF"/>
          <w:lang w:val="hy-AM"/>
        </w:rPr>
      </w:pPr>
      <w:r w:rsidRPr="00AB66DF">
        <w:rPr>
          <w:rFonts w:ascii="GHEA Grapalat" w:hAnsi="GHEA Grapalat"/>
          <w:i/>
          <w:iCs/>
          <w:sz w:val="24"/>
          <w:szCs w:val="24"/>
          <w:shd w:val="clear" w:color="auto" w:fill="FFFFFF"/>
          <w:lang w:val="hy-AM"/>
        </w:rPr>
        <w:t>Այս առումով Դատարանը հիմնավոր է գտնում հայցվորի փաստարկներն առ այն, որ տվյալ դեպքում մարզպետը՝ պետական սեփականության հողամասերն օտարելու իրավունք ուներ բացառապես աճուրդային եղանակով՝ օրենքով սահմանված կարգով, այլ կարգով օտարման իրավունք վերջինս չուներ։</w:t>
      </w:r>
    </w:p>
    <w:p w14:paraId="261185E4" w14:textId="77777777" w:rsidR="00A628AC" w:rsidRPr="00AB66DF" w:rsidRDefault="00A628AC" w:rsidP="00A628AC">
      <w:pPr>
        <w:pStyle w:val="BodyText"/>
        <w:tabs>
          <w:tab w:val="left" w:pos="567"/>
          <w:tab w:val="left" w:pos="9900"/>
        </w:tabs>
        <w:spacing w:line="276" w:lineRule="auto"/>
        <w:ind w:right="-75" w:firstLine="567"/>
        <w:rPr>
          <w:rFonts w:ascii="GHEA Grapalat" w:hAnsi="GHEA Grapalat"/>
          <w:i/>
          <w:iCs/>
          <w:sz w:val="24"/>
          <w:szCs w:val="24"/>
          <w:shd w:val="clear" w:color="auto" w:fill="FFFFFF"/>
          <w:lang w:val="hy-AM"/>
        </w:rPr>
      </w:pPr>
      <w:r w:rsidRPr="00AB66DF">
        <w:rPr>
          <w:rFonts w:ascii="GHEA Grapalat" w:hAnsi="GHEA Grapalat"/>
          <w:i/>
          <w:iCs/>
          <w:sz w:val="24"/>
          <w:szCs w:val="24"/>
          <w:shd w:val="clear" w:color="auto" w:fill="FFFFFF"/>
          <w:lang w:val="hy-AM"/>
        </w:rPr>
        <w:t>Բացի այդ, ուշադրության է արժանի նաև հողամասի աճուրդով ձեռքբերման և հետագայում Հայկ Ղարագյոզյանին օտարելու գների տարբերությունը։ Եթե աճուրդի արդյունքներով 31</w:t>
      </w:r>
      <w:r w:rsidRPr="00AB66DF">
        <w:rPr>
          <w:rFonts w:ascii="Cambria Math" w:hAnsi="Cambria Math" w:cs="Cambria Math"/>
          <w:i/>
          <w:iCs/>
          <w:sz w:val="24"/>
          <w:szCs w:val="24"/>
          <w:shd w:val="clear" w:color="auto" w:fill="FFFFFF"/>
          <w:lang w:val="hy-AM"/>
        </w:rPr>
        <w:t>․</w:t>
      </w:r>
      <w:r w:rsidRPr="00AB66DF">
        <w:rPr>
          <w:rFonts w:ascii="GHEA Grapalat" w:hAnsi="GHEA Grapalat"/>
          <w:i/>
          <w:iCs/>
          <w:sz w:val="24"/>
          <w:szCs w:val="24"/>
          <w:shd w:val="clear" w:color="auto" w:fill="FFFFFF"/>
          <w:lang w:val="hy-AM"/>
        </w:rPr>
        <w:t>05</w:t>
      </w:r>
      <w:r w:rsidRPr="00AB66DF">
        <w:rPr>
          <w:rFonts w:ascii="Cambria Math" w:hAnsi="Cambria Math" w:cs="Cambria Math"/>
          <w:i/>
          <w:iCs/>
          <w:sz w:val="24"/>
          <w:szCs w:val="24"/>
          <w:shd w:val="clear" w:color="auto" w:fill="FFFFFF"/>
          <w:lang w:val="hy-AM"/>
        </w:rPr>
        <w:t>․</w:t>
      </w:r>
      <w:r w:rsidRPr="00AB66DF">
        <w:rPr>
          <w:rFonts w:ascii="GHEA Grapalat" w:hAnsi="GHEA Grapalat"/>
          <w:i/>
          <w:iCs/>
          <w:sz w:val="24"/>
          <w:szCs w:val="24"/>
          <w:shd w:val="clear" w:color="auto" w:fill="FFFFFF"/>
          <w:lang w:val="hy-AM"/>
        </w:rPr>
        <w:t>2007 թվականին կնքված պայմանագրով հող</w:t>
      </w:r>
      <w:r>
        <w:rPr>
          <w:rFonts w:ascii="GHEA Grapalat" w:hAnsi="GHEA Grapalat"/>
          <w:i/>
          <w:iCs/>
          <w:sz w:val="24"/>
          <w:szCs w:val="24"/>
          <w:shd w:val="clear" w:color="auto" w:fill="FFFFFF"/>
          <w:lang w:val="hy-AM"/>
        </w:rPr>
        <w:t>ա</w:t>
      </w:r>
      <w:r w:rsidRPr="00AB66DF">
        <w:rPr>
          <w:rFonts w:ascii="GHEA Grapalat" w:hAnsi="GHEA Grapalat"/>
          <w:i/>
          <w:iCs/>
          <w:sz w:val="24"/>
          <w:szCs w:val="24"/>
          <w:shd w:val="clear" w:color="auto" w:fill="FFFFFF"/>
          <w:lang w:val="hy-AM"/>
        </w:rPr>
        <w:t>մասը ձեռք է բերվել 4</w:t>
      </w:r>
      <w:r w:rsidRPr="00AB66DF">
        <w:rPr>
          <w:rFonts w:ascii="Cambria Math" w:hAnsi="Cambria Math" w:cs="Cambria Math"/>
          <w:i/>
          <w:iCs/>
          <w:sz w:val="24"/>
          <w:szCs w:val="24"/>
          <w:shd w:val="clear" w:color="auto" w:fill="FFFFFF"/>
          <w:lang w:val="hy-AM"/>
        </w:rPr>
        <w:t>․</w:t>
      </w:r>
      <w:r w:rsidRPr="00AB66DF">
        <w:rPr>
          <w:rFonts w:ascii="GHEA Grapalat" w:hAnsi="GHEA Grapalat"/>
          <w:i/>
          <w:iCs/>
          <w:sz w:val="24"/>
          <w:szCs w:val="24"/>
          <w:shd w:val="clear" w:color="auto" w:fill="FFFFFF"/>
          <w:lang w:val="hy-AM"/>
        </w:rPr>
        <w:t>880</w:t>
      </w:r>
      <w:r w:rsidRPr="00AB66DF">
        <w:rPr>
          <w:rFonts w:ascii="Cambria Math" w:hAnsi="Cambria Math" w:cs="Cambria Math"/>
          <w:i/>
          <w:iCs/>
          <w:sz w:val="24"/>
          <w:szCs w:val="24"/>
          <w:shd w:val="clear" w:color="auto" w:fill="FFFFFF"/>
          <w:lang w:val="hy-AM"/>
        </w:rPr>
        <w:t>․</w:t>
      </w:r>
      <w:r w:rsidRPr="00AB66DF">
        <w:rPr>
          <w:rFonts w:ascii="GHEA Grapalat" w:hAnsi="GHEA Grapalat"/>
          <w:i/>
          <w:iCs/>
          <w:sz w:val="24"/>
          <w:szCs w:val="24"/>
          <w:shd w:val="clear" w:color="auto" w:fill="FFFFFF"/>
          <w:lang w:val="hy-AM"/>
        </w:rPr>
        <w:t>000 ՀՀ դրամով, ապա դրանից ընդամենը մի քանի ամիս ամիս անց՝ 06</w:t>
      </w:r>
      <w:r w:rsidRPr="00AB66DF">
        <w:rPr>
          <w:rFonts w:ascii="Cambria Math" w:hAnsi="Cambria Math" w:cs="Cambria Math"/>
          <w:i/>
          <w:iCs/>
          <w:sz w:val="24"/>
          <w:szCs w:val="24"/>
          <w:shd w:val="clear" w:color="auto" w:fill="FFFFFF"/>
          <w:lang w:val="hy-AM"/>
        </w:rPr>
        <w:t>․</w:t>
      </w:r>
      <w:r w:rsidRPr="00AB66DF">
        <w:rPr>
          <w:rFonts w:ascii="GHEA Grapalat" w:hAnsi="GHEA Grapalat"/>
          <w:i/>
          <w:iCs/>
          <w:sz w:val="24"/>
          <w:szCs w:val="24"/>
          <w:shd w:val="clear" w:color="auto" w:fill="FFFFFF"/>
          <w:lang w:val="hy-AM"/>
        </w:rPr>
        <w:t>12</w:t>
      </w:r>
      <w:r w:rsidRPr="00AB66DF">
        <w:rPr>
          <w:rFonts w:ascii="Cambria Math" w:hAnsi="Cambria Math" w:cs="Cambria Math"/>
          <w:i/>
          <w:iCs/>
          <w:sz w:val="24"/>
          <w:szCs w:val="24"/>
          <w:shd w:val="clear" w:color="auto" w:fill="FFFFFF"/>
          <w:lang w:val="hy-AM"/>
        </w:rPr>
        <w:t>․</w:t>
      </w:r>
      <w:r w:rsidRPr="00AB66DF">
        <w:rPr>
          <w:rFonts w:ascii="GHEA Grapalat" w:hAnsi="GHEA Grapalat"/>
          <w:i/>
          <w:iCs/>
          <w:sz w:val="24"/>
          <w:szCs w:val="24"/>
          <w:shd w:val="clear" w:color="auto" w:fill="FFFFFF"/>
          <w:lang w:val="hy-AM"/>
        </w:rPr>
        <w:t xml:space="preserve">2007 </w:t>
      </w:r>
      <w:r w:rsidRPr="00AB66DF">
        <w:rPr>
          <w:rFonts w:ascii="GHEA Grapalat" w:hAnsi="GHEA Grapalat"/>
          <w:i/>
          <w:iCs/>
          <w:sz w:val="24"/>
          <w:szCs w:val="24"/>
          <w:shd w:val="clear" w:color="auto" w:fill="FFFFFF"/>
          <w:lang w:val="hy-AM"/>
        </w:rPr>
        <w:lastRenderedPageBreak/>
        <w:t>թվականի գործարքով նույն հողամասն օտարվել է 16</w:t>
      </w:r>
      <w:r w:rsidRPr="00AB66DF">
        <w:rPr>
          <w:rFonts w:ascii="Cambria Math" w:hAnsi="Cambria Math" w:cs="Cambria Math"/>
          <w:i/>
          <w:iCs/>
          <w:sz w:val="24"/>
          <w:szCs w:val="24"/>
          <w:shd w:val="clear" w:color="auto" w:fill="FFFFFF"/>
          <w:lang w:val="hy-AM"/>
        </w:rPr>
        <w:t>․</w:t>
      </w:r>
      <w:r w:rsidRPr="00AB66DF">
        <w:rPr>
          <w:rFonts w:ascii="GHEA Grapalat" w:hAnsi="GHEA Grapalat"/>
          <w:i/>
          <w:iCs/>
          <w:sz w:val="24"/>
          <w:szCs w:val="24"/>
          <w:shd w:val="clear" w:color="auto" w:fill="FFFFFF"/>
          <w:lang w:val="hy-AM"/>
        </w:rPr>
        <w:t>200</w:t>
      </w:r>
      <w:r w:rsidRPr="00AB66DF">
        <w:rPr>
          <w:rFonts w:ascii="Cambria Math" w:hAnsi="Cambria Math" w:cs="Cambria Math"/>
          <w:i/>
          <w:iCs/>
          <w:sz w:val="24"/>
          <w:szCs w:val="24"/>
          <w:shd w:val="clear" w:color="auto" w:fill="FFFFFF"/>
          <w:lang w:val="hy-AM"/>
        </w:rPr>
        <w:t>․</w:t>
      </w:r>
      <w:r w:rsidRPr="00AB66DF">
        <w:rPr>
          <w:rFonts w:ascii="GHEA Grapalat" w:hAnsi="GHEA Grapalat"/>
          <w:i/>
          <w:iCs/>
          <w:sz w:val="24"/>
          <w:szCs w:val="24"/>
          <w:shd w:val="clear" w:color="auto" w:fill="FFFFFF"/>
          <w:lang w:val="hy-AM"/>
        </w:rPr>
        <w:t>000 ՀՀ դրամով, այսինքն ավելի քան 3 անգամ ավելի թանկ։ Այդ տեղեկությունը հասանելի էր և Հայկ Ղարագյոզյանը պետք է հաշվի առներ դա, քանի որ գույքի որևէ սեփականատեր ողջամտորեն չի ցանկանա այն օտարել մի քանի անգամ ավելի նվազ գնով, քան հնարավոր էր։ Եվ հակառակը՝ որևէ գնորդ ողջամտորեն չի ցանկանա գույքը գնել ավելի քան երեք անգամ ավելի թանկ, քան դրա գինն է։ Այս փաստը նույնպես ստվերում է երրորդ անձ Հայկ Ղարագյոզյանի բարեխիղճ ձեռքբերող լինելու փաստարկը։</w:t>
      </w:r>
    </w:p>
    <w:p w14:paraId="094A4B41" w14:textId="77777777" w:rsidR="00A628AC" w:rsidRPr="00AB66DF" w:rsidRDefault="00A628AC" w:rsidP="00A628AC">
      <w:pPr>
        <w:pStyle w:val="BodyText"/>
        <w:tabs>
          <w:tab w:val="left" w:pos="567"/>
          <w:tab w:val="left" w:pos="9900"/>
        </w:tabs>
        <w:spacing w:line="276" w:lineRule="auto"/>
        <w:ind w:right="-75" w:firstLine="567"/>
        <w:rPr>
          <w:rFonts w:ascii="GHEA Grapalat" w:hAnsi="GHEA Grapalat"/>
          <w:sz w:val="24"/>
          <w:szCs w:val="24"/>
          <w:shd w:val="clear" w:color="auto" w:fill="FFFFFF"/>
          <w:lang w:val="hy-AM"/>
        </w:rPr>
      </w:pPr>
      <w:r w:rsidRPr="00AB66DF">
        <w:rPr>
          <w:rFonts w:ascii="GHEA Grapalat" w:hAnsi="GHEA Grapalat"/>
          <w:i/>
          <w:iCs/>
          <w:sz w:val="24"/>
          <w:szCs w:val="24"/>
          <w:shd w:val="clear" w:color="auto" w:fill="FFFFFF"/>
          <w:lang w:val="hy-AM"/>
        </w:rPr>
        <w:t>Փաստացի, պետական սեփականություն հանդիսացող հողամասը օտարվել և պետության տիրապետումից դուրս է եկել պաշտոնատար անձանց ոչ օրինաչափ գործողությունների հետևանքով՝ ձևական աճուրդով, սեփականատիրոջ կամքից անկախ, հետևաբար սույն գործով վեճի առարկա հանդիսացող հողամասը պետք է վերադարձվի սկզբնական սեփակա</w:t>
      </w:r>
      <w:r>
        <w:rPr>
          <w:rFonts w:ascii="GHEA Grapalat" w:hAnsi="GHEA Grapalat"/>
          <w:i/>
          <w:iCs/>
          <w:sz w:val="24"/>
          <w:szCs w:val="24"/>
          <w:shd w:val="clear" w:color="auto" w:fill="FFFFFF"/>
          <w:lang w:val="hy-AM"/>
        </w:rPr>
        <w:t>նա</w:t>
      </w:r>
      <w:r w:rsidRPr="00AB66DF">
        <w:rPr>
          <w:rFonts w:ascii="GHEA Grapalat" w:hAnsi="GHEA Grapalat"/>
          <w:i/>
          <w:iCs/>
          <w:sz w:val="24"/>
          <w:szCs w:val="24"/>
          <w:shd w:val="clear" w:color="auto" w:fill="FFFFFF"/>
          <w:lang w:val="hy-AM"/>
        </w:rPr>
        <w:t>տիրոջը</w:t>
      </w:r>
      <w:r w:rsidRPr="00AB66DF">
        <w:rPr>
          <w:rFonts w:ascii="GHEA Grapalat" w:hAnsi="GHEA Grapalat"/>
          <w:sz w:val="24"/>
          <w:szCs w:val="24"/>
          <w:shd w:val="clear" w:color="auto" w:fill="FFFFFF"/>
          <w:lang w:val="hy-AM"/>
        </w:rPr>
        <w:t>»։</w:t>
      </w:r>
    </w:p>
    <w:p w14:paraId="0235C4C6" w14:textId="77777777" w:rsidR="00A628AC" w:rsidRPr="00AB66DF" w:rsidRDefault="00A628AC" w:rsidP="00A628AC">
      <w:pPr>
        <w:pStyle w:val="BodyText"/>
        <w:tabs>
          <w:tab w:val="left" w:pos="567"/>
          <w:tab w:val="left" w:pos="9900"/>
        </w:tabs>
        <w:spacing w:line="276" w:lineRule="auto"/>
        <w:ind w:right="-75" w:firstLine="567"/>
        <w:rPr>
          <w:rFonts w:ascii="GHEA Grapalat" w:hAnsi="GHEA Grapalat"/>
          <w:i/>
          <w:iCs/>
          <w:sz w:val="24"/>
          <w:szCs w:val="24"/>
          <w:shd w:val="clear" w:color="auto" w:fill="FFFFFF"/>
          <w:lang w:val="hy-AM"/>
        </w:rPr>
      </w:pPr>
      <w:r w:rsidRPr="00AB66DF">
        <w:rPr>
          <w:rFonts w:ascii="GHEA Grapalat" w:hAnsi="GHEA Grapalat"/>
          <w:sz w:val="24"/>
          <w:szCs w:val="24"/>
          <w:shd w:val="clear" w:color="auto" w:fill="FFFFFF"/>
          <w:lang w:val="hy-AM"/>
        </w:rPr>
        <w:t>5</w:t>
      </w:r>
      <w:r w:rsidRPr="00AB66DF">
        <w:rPr>
          <w:rFonts w:ascii="Cambria Math" w:hAnsi="Cambria Math" w:cs="Cambria Math"/>
          <w:sz w:val="24"/>
          <w:szCs w:val="24"/>
          <w:shd w:val="clear" w:color="auto" w:fill="FFFFFF"/>
          <w:lang w:val="hy-AM"/>
        </w:rPr>
        <w:t>․</w:t>
      </w:r>
      <w:r w:rsidRPr="00AB66DF">
        <w:rPr>
          <w:rFonts w:ascii="GHEA Grapalat" w:hAnsi="GHEA Grapalat"/>
          <w:sz w:val="24"/>
          <w:szCs w:val="24"/>
          <w:shd w:val="clear" w:color="auto" w:fill="FFFFFF"/>
          <w:lang w:val="hy-AM"/>
        </w:rPr>
        <w:t>26</w:t>
      </w:r>
      <w:r w:rsidRPr="00AB66DF">
        <w:rPr>
          <w:rFonts w:ascii="Cambria Math" w:hAnsi="Cambria Math" w:cs="Cambria Math"/>
          <w:sz w:val="24"/>
          <w:szCs w:val="24"/>
          <w:shd w:val="clear" w:color="auto" w:fill="FFFFFF"/>
          <w:lang w:val="hy-AM"/>
        </w:rPr>
        <w:t>․</w:t>
      </w:r>
      <w:r w:rsidRPr="00AB66DF">
        <w:rPr>
          <w:rFonts w:ascii="GHEA Grapalat" w:hAnsi="GHEA Grapalat"/>
          <w:sz w:val="24"/>
          <w:szCs w:val="24"/>
          <w:shd w:val="clear" w:color="auto" w:fill="FFFFFF"/>
          <w:lang w:val="hy-AM"/>
        </w:rPr>
        <w:t xml:space="preserve"> Վերաքննիչ դատարանը, </w:t>
      </w:r>
      <w:r w:rsidRPr="00AB66DF">
        <w:rPr>
          <w:rFonts w:ascii="GHEA Grapalat" w:hAnsi="GHEA Grapalat" w:cs="Tahoma"/>
          <w:sz w:val="24"/>
          <w:szCs w:val="24"/>
          <w:lang w:val="hy-AM"/>
        </w:rPr>
        <w:t xml:space="preserve">անդրադառնալով Դատարանի այն եզրահանգմանը, որ հողամասը սեփականատիրոջ տիրապետությունից դուրս է եկել նրա կամքից անկախ, քանի որ վեճի առարկա հողամասի աճուրդը՝ օտարման գործարքը կատարվել է օրենքի խախտմամբ և </w:t>
      </w:r>
      <w:r w:rsidRPr="00AB66DF">
        <w:rPr>
          <w:rFonts w:ascii="GHEA Grapalat" w:hAnsi="GHEA Grapalat"/>
          <w:sz w:val="24"/>
          <w:szCs w:val="24"/>
          <w:shd w:val="clear" w:color="auto" w:fill="FFFFFF"/>
          <w:lang w:val="hy-AM"/>
        </w:rPr>
        <w:t xml:space="preserve">մասնակիորեն բավարարելով Հայկ Հարությունի Ղարագյոզյանի վերաքննիչ բողոքը` արձանագրել է հետևյալը. </w:t>
      </w:r>
      <w:r w:rsidRPr="00AB66DF">
        <w:rPr>
          <w:rFonts w:ascii="GHEA Grapalat" w:hAnsi="GHEA Grapalat"/>
          <w:i/>
          <w:iCs/>
          <w:sz w:val="24"/>
          <w:szCs w:val="24"/>
          <w:shd w:val="clear" w:color="auto" w:fill="FFFFFF"/>
          <w:lang w:val="hy-AM"/>
        </w:rPr>
        <w:t>«(</w:t>
      </w:r>
      <w:r w:rsidRPr="00AB66DF">
        <w:rPr>
          <w:rFonts w:ascii="Cambria Math" w:hAnsi="Cambria Math" w:cs="Cambria Math"/>
          <w:i/>
          <w:iCs/>
          <w:sz w:val="24"/>
          <w:szCs w:val="24"/>
          <w:shd w:val="clear" w:color="auto" w:fill="FFFFFF"/>
          <w:lang w:val="hy-AM"/>
        </w:rPr>
        <w:t>․․․</w:t>
      </w:r>
      <w:r w:rsidRPr="00AB66DF">
        <w:rPr>
          <w:rFonts w:ascii="GHEA Grapalat" w:hAnsi="GHEA Grapalat"/>
          <w:i/>
          <w:iCs/>
          <w:sz w:val="24"/>
          <w:szCs w:val="24"/>
          <w:shd w:val="clear" w:color="auto" w:fill="FFFFFF"/>
          <w:lang w:val="hy-AM"/>
        </w:rPr>
        <w:t>)</w:t>
      </w:r>
      <w:r w:rsidRPr="00AB66DF">
        <w:rPr>
          <w:rFonts w:ascii="GHEA Grapalat" w:hAnsi="GHEA Grapalat" w:cs="Tahoma"/>
          <w:i/>
          <w:iCs/>
          <w:sz w:val="24"/>
          <w:szCs w:val="24"/>
          <w:lang w:val="hy-AM"/>
        </w:rPr>
        <w:t xml:space="preserve"> օրենքի կամ այլ իրավական ակտերի պահանջներին չհամապատասխանելու հիմքով գործարքի անվավերությունը ինքնին չի կարող հաստատել գույքը՝ դրա սեփականատիրոջ կամքից անկախ տիրապետումից դուրս եկած լինելու, գույքը օտարելու կամքի բացակայության փաստը: Այսինքն, պետությունը, իրականացնելով գույքը օտարելու նպատակի առկայությունը վկայող գործողություններ (հողամասերը աճուրդային կարգով օտարելու մասին որոշման ընդունում, պետական սեփականություն հանդիսացող գույքի օտարման գործարքից բխող իրավունքների գրանցում և այլն), չի կարող պնդել նշված գույքն իր տիրապետումից այլ ճանապարհով՝ անկախ պետության կամքից դուրս եկած լինելու հանգամանքը՝ հղում կատարելով միայն գրանցման համար հիմք հանդիսացած գործարքի օրենքի պահանջի խախտմամբ կնքված լինելու՝ աճուրդն օրենսդրական որոշ ընթացակարգային պահանջների խախտմամբ անցկացված լինելու փաստին:</w:t>
      </w:r>
      <w:r w:rsidRPr="00AB66DF">
        <w:rPr>
          <w:rFonts w:ascii="GHEA Grapalat" w:hAnsi="GHEA Grapalat" w:cs="Tahoma"/>
          <w:i/>
          <w:iCs/>
          <w:sz w:val="24"/>
          <w:szCs w:val="24"/>
          <w:lang w:val="hy-AM"/>
        </w:rPr>
        <w:br/>
        <w:t xml:space="preserve">Վեճի առարկա հողամասը օտարելու պետության կամքը սույն դեպքում դրսևորվել է պետական սեփականություն հանդիսացող գույքի օտարմանն ուղղված ՀՀ կառավարության 05.04.2007 թվականի «Հողի կատեգորիան փոխելու մասին» թիվ 422-Ն որոշման ընդունմամբ, ՀՀ Կոտայքի մարզպետի 23.04.2007 թվականի «Կոտայքի մարզի համայնքների վարչական սահմաններից դուրս գտնվող պետական սեփականության հողերի օտարումը կազմակերպող հանձնաժողով ստեղծելու և հողերի օտարման մասին» թիվ 67 որոշման ընդունմամբ, ինչպես նաև «Հրազդան» նոտարական տարածքի նոտար Ա.Հովհաննիսյանի կողմից կատարված 31.05.2007 թվականին կնքված հողամասի առուվաճառքի մասին թիվ 2595 պայմանագրի նոտարական վավերացմամբ և ՀՀ կադաստրի կոմիտեի կողմից կատարված առուվաճառքի պայմանագրով ձեռք բերված անշարժ գույքի նկատմամբ Հովհաննես Հենրիկի Գևորգյանի սեփականության իրավունքի պետական գրանցմամբ: Միևնույն ժամանակ, օտարման գործընթացում, պաշտոնատար անձի կողմից ոչ օրինաչափ վարքագիծ դրսևորելու արդյունքում աճուրդի ընթացակարգային </w:t>
      </w:r>
      <w:r w:rsidRPr="00AB66DF">
        <w:rPr>
          <w:rFonts w:ascii="GHEA Grapalat" w:hAnsi="GHEA Grapalat" w:cs="Tahoma"/>
          <w:i/>
          <w:iCs/>
          <w:sz w:val="24"/>
          <w:szCs w:val="24"/>
          <w:lang w:val="hy-AM"/>
        </w:rPr>
        <w:lastRenderedPageBreak/>
        <w:t>կանոնների խախտման հիմքով՝ աճուրդի անվավերությունը՝ չի կարող վկայել այն մասին, որ վեճի առարկա գույքը դուրս է եկել պետության տիրապետումից՝ անկախ վերջինիս կամքի: Այսինքն, սույն դեպքում գործարքի անվավերության հիմքը վերաբերելի չէ գործարքի կողմերի մի կողմից գույքի օտարման և մյուս կողմից գույքի ձեռքբերման կամքի խաթարմանը:</w:t>
      </w:r>
    </w:p>
    <w:p w14:paraId="63CA9055" w14:textId="77777777" w:rsidR="00A628AC" w:rsidRPr="00AB66DF" w:rsidRDefault="00A628AC" w:rsidP="00A628AC">
      <w:pPr>
        <w:pStyle w:val="BodyText"/>
        <w:tabs>
          <w:tab w:val="left" w:pos="567"/>
          <w:tab w:val="left" w:pos="9900"/>
        </w:tabs>
        <w:spacing w:line="276" w:lineRule="auto"/>
        <w:ind w:right="-75" w:firstLine="567"/>
        <w:rPr>
          <w:rFonts w:ascii="GHEA Grapalat" w:hAnsi="GHEA Grapalat"/>
          <w:sz w:val="24"/>
          <w:szCs w:val="24"/>
          <w:shd w:val="clear" w:color="auto" w:fill="FFFFFF"/>
          <w:lang w:val="hy-AM"/>
        </w:rPr>
      </w:pPr>
      <w:r w:rsidRPr="00AB66DF">
        <w:rPr>
          <w:rFonts w:ascii="GHEA Grapalat" w:hAnsi="GHEA Grapalat"/>
          <w:sz w:val="24"/>
          <w:szCs w:val="24"/>
          <w:shd w:val="clear" w:color="auto" w:fill="FFFFFF"/>
          <w:lang w:val="hy-AM"/>
        </w:rPr>
        <w:t>Վերաքննիչ դատարանն արձանագրել է նաև, որ «</w:t>
      </w:r>
      <w:r w:rsidRPr="00AB66DF">
        <w:rPr>
          <w:rFonts w:ascii="GHEA Grapalat" w:hAnsi="GHEA Grapalat"/>
          <w:i/>
          <w:iCs/>
          <w:sz w:val="24"/>
          <w:szCs w:val="24"/>
          <w:shd w:val="clear" w:color="auto" w:fill="FFFFFF"/>
          <w:lang w:val="hy-AM"/>
        </w:rPr>
        <w:t>(…)</w:t>
      </w:r>
      <w:r w:rsidRPr="00AB66DF">
        <w:rPr>
          <w:rFonts w:ascii="GHEA Grapalat" w:hAnsi="GHEA Grapalat"/>
          <w:sz w:val="24"/>
          <w:szCs w:val="24"/>
          <w:shd w:val="clear" w:color="auto" w:fill="FFFFFF"/>
          <w:lang w:val="hy-AM"/>
        </w:rPr>
        <w:t xml:space="preserve"> </w:t>
      </w:r>
      <w:r w:rsidRPr="00AB66DF">
        <w:rPr>
          <w:rFonts w:ascii="GHEA Grapalat" w:hAnsi="GHEA Grapalat"/>
          <w:i/>
          <w:iCs/>
          <w:sz w:val="24"/>
          <w:szCs w:val="24"/>
          <w:shd w:val="clear" w:color="auto" w:fill="FFFFFF"/>
          <w:lang w:val="hy-AM"/>
        </w:rPr>
        <w:t>Տվյալ դեպքում Դատարանի կողմից ապացուցման պարտականությունը բաշխելու որոշմամբ սահմանված երրորդ անձի՝ բարեխիղճ ձեռք բերող չլինելու փաստը հաստատելու նպատակով հայցվորը պետք է ներկայացներ փաստարկներ և դրանք հիմնավորող ապացույցներ այն մասին, որ գույքը ձեռքբերողը ողջամտորեն պետք է կասկածեր վաճառողի՝ գույքի օտարման իրավունք ունենալու հանգամանքին: Մինչդեռ բողոքարկվող դատական ակտը չի պարունակում դատարանի հստակ և որոշակի եզրակացությունը տվյալ փաստի ապացուցված լինելու վերաբերյալ</w:t>
      </w:r>
      <w:r w:rsidRPr="00AB66DF">
        <w:rPr>
          <w:rFonts w:ascii="GHEA Grapalat" w:hAnsi="GHEA Grapalat"/>
          <w:sz w:val="24"/>
          <w:szCs w:val="24"/>
          <w:shd w:val="clear" w:color="auto" w:fill="FFFFFF"/>
          <w:lang w:val="hy-AM"/>
        </w:rPr>
        <w:t xml:space="preserve">: </w:t>
      </w:r>
    </w:p>
    <w:p w14:paraId="6D0FF3C1" w14:textId="77777777" w:rsidR="00A628AC" w:rsidRPr="00AB66DF" w:rsidRDefault="00A628AC" w:rsidP="00A628AC">
      <w:pPr>
        <w:pStyle w:val="BodyText"/>
        <w:tabs>
          <w:tab w:val="left" w:pos="567"/>
          <w:tab w:val="left" w:pos="9900"/>
        </w:tabs>
        <w:spacing w:line="276" w:lineRule="auto"/>
        <w:ind w:right="-75" w:firstLine="567"/>
        <w:rPr>
          <w:rFonts w:ascii="GHEA Grapalat" w:hAnsi="GHEA Grapalat"/>
          <w:sz w:val="24"/>
          <w:szCs w:val="24"/>
          <w:shd w:val="clear" w:color="auto" w:fill="FFFFFF"/>
          <w:lang w:val="hy-AM"/>
        </w:rPr>
      </w:pPr>
      <w:r w:rsidRPr="00AB66DF">
        <w:rPr>
          <w:rFonts w:ascii="GHEA Grapalat" w:hAnsi="GHEA Grapalat"/>
          <w:i/>
          <w:iCs/>
          <w:sz w:val="24"/>
          <w:szCs w:val="24"/>
          <w:shd w:val="clear" w:color="auto" w:fill="FFFFFF"/>
          <w:lang w:val="hy-AM"/>
        </w:rPr>
        <w:t>(…) երրորդ անձի բարեխղճության վերաբերյալ Դատարանի կատարած եզրահանգումը ոչ հաստատում է փաստը, ոչ էլ՝ ժխտում, այլ ընդամենը կասկածի տակ է առնում երրորդ անձի բարեխիղճ ձեռք բերող լինելու հանգամանքը: Միաժամանակ, սույն գործով Հայկ Հարությունի Ղարագյոզյանի՝ բարեխիղճ ձեռք բերող չլինելու փաստի ապացուցման պարտականությունը Դատարանի որոշմամբ դրված է եղել Հայցվորի վրա, հետևաբար Դատարանի կողմից փաստը չհաստատվելու բացասական հետևանքները պետք է կրի Հայցվորը</w:t>
      </w:r>
      <w:r w:rsidRPr="00AB66DF">
        <w:rPr>
          <w:rFonts w:ascii="GHEA Grapalat" w:hAnsi="GHEA Grapalat"/>
          <w:sz w:val="24"/>
          <w:szCs w:val="24"/>
          <w:shd w:val="clear" w:color="auto" w:fill="FFFFFF"/>
          <w:lang w:val="hy-AM"/>
        </w:rPr>
        <w:t xml:space="preserve">»։ </w:t>
      </w:r>
    </w:p>
    <w:p w14:paraId="18073305" w14:textId="77777777" w:rsidR="00A628AC" w:rsidRPr="00AB66DF" w:rsidRDefault="00A628AC" w:rsidP="00A628AC">
      <w:pPr>
        <w:pStyle w:val="BodyText"/>
        <w:tabs>
          <w:tab w:val="left" w:pos="567"/>
          <w:tab w:val="left" w:pos="9900"/>
        </w:tabs>
        <w:spacing w:line="276" w:lineRule="auto"/>
        <w:ind w:right="-75" w:firstLine="567"/>
        <w:rPr>
          <w:rFonts w:ascii="GHEA Grapalat" w:hAnsi="GHEA Grapalat"/>
          <w:sz w:val="24"/>
          <w:szCs w:val="24"/>
          <w:shd w:val="clear" w:color="auto" w:fill="FFFFFF"/>
          <w:lang w:val="hy-AM"/>
        </w:rPr>
      </w:pPr>
      <w:r w:rsidRPr="00AB66DF">
        <w:rPr>
          <w:rFonts w:ascii="GHEA Grapalat" w:hAnsi="GHEA Grapalat"/>
          <w:sz w:val="24"/>
          <w:szCs w:val="24"/>
          <w:shd w:val="clear" w:color="auto" w:fill="FFFFFF"/>
          <w:lang w:val="hy-AM"/>
        </w:rPr>
        <w:t>Նշել է նաև, որ «</w:t>
      </w:r>
      <w:r w:rsidRPr="00AB66DF">
        <w:rPr>
          <w:rFonts w:ascii="GHEA Grapalat" w:hAnsi="GHEA Grapalat"/>
          <w:i/>
          <w:iCs/>
          <w:sz w:val="24"/>
          <w:szCs w:val="24"/>
          <w:shd w:val="clear" w:color="auto" w:fill="FFFFFF"/>
          <w:lang w:val="hy-AM"/>
        </w:rPr>
        <w:t>(…) Դատարանը չի վկայակոչել որևէ փաստարկ, համաձայն որի՝ համեմատաբար կարճ ժամանակահատվածում՝ ավելի քան վեց ամիս անց հողամասը սկզբնական գնից ավելի քան 3 անգամ ավելի թանկ (աճուրդի արդյունքներով 31.05.2007 թվականին կնքված պայմանագրով հողամասը ձեռք է բերվել 4</w:t>
      </w:r>
      <w:r w:rsidRPr="00AB66DF">
        <w:rPr>
          <w:rFonts w:ascii="Cambria Math" w:hAnsi="Cambria Math" w:cs="Cambria Math"/>
          <w:i/>
          <w:iCs/>
          <w:sz w:val="24"/>
          <w:szCs w:val="24"/>
          <w:shd w:val="clear" w:color="auto" w:fill="FFFFFF"/>
          <w:lang w:val="hy-AM"/>
        </w:rPr>
        <w:t>․</w:t>
      </w:r>
      <w:r w:rsidRPr="00AB66DF">
        <w:rPr>
          <w:rFonts w:ascii="GHEA Grapalat" w:hAnsi="GHEA Grapalat"/>
          <w:i/>
          <w:iCs/>
          <w:sz w:val="24"/>
          <w:szCs w:val="24"/>
          <w:shd w:val="clear" w:color="auto" w:fill="FFFFFF"/>
          <w:lang w:val="hy-AM"/>
        </w:rPr>
        <w:t>880</w:t>
      </w:r>
      <w:r w:rsidRPr="00AB66DF">
        <w:rPr>
          <w:rFonts w:ascii="Cambria Math" w:hAnsi="Cambria Math" w:cs="Cambria Math"/>
          <w:i/>
          <w:iCs/>
          <w:sz w:val="24"/>
          <w:szCs w:val="24"/>
          <w:shd w:val="clear" w:color="auto" w:fill="FFFFFF"/>
          <w:lang w:val="hy-AM"/>
        </w:rPr>
        <w:t>․</w:t>
      </w:r>
      <w:r w:rsidRPr="00AB66DF">
        <w:rPr>
          <w:rFonts w:ascii="GHEA Grapalat" w:hAnsi="GHEA Grapalat"/>
          <w:i/>
          <w:iCs/>
          <w:sz w:val="24"/>
          <w:szCs w:val="24"/>
          <w:shd w:val="clear" w:color="auto" w:fill="FFFFFF"/>
          <w:lang w:val="hy-AM"/>
        </w:rPr>
        <w:t>000 ՀՀ դրամով, իսկ 06.12.2007 թվականի գործարքով հողամասն օտարվել է 16</w:t>
      </w:r>
      <w:r w:rsidRPr="00AB66DF">
        <w:rPr>
          <w:rFonts w:ascii="Cambria Math" w:hAnsi="Cambria Math" w:cs="Cambria Math"/>
          <w:i/>
          <w:iCs/>
          <w:sz w:val="24"/>
          <w:szCs w:val="24"/>
          <w:shd w:val="clear" w:color="auto" w:fill="FFFFFF"/>
          <w:lang w:val="hy-AM"/>
        </w:rPr>
        <w:t>․</w:t>
      </w:r>
      <w:r w:rsidRPr="00AB66DF">
        <w:rPr>
          <w:rFonts w:ascii="GHEA Grapalat" w:hAnsi="GHEA Grapalat"/>
          <w:i/>
          <w:iCs/>
          <w:sz w:val="24"/>
          <w:szCs w:val="24"/>
          <w:shd w:val="clear" w:color="auto" w:fill="FFFFFF"/>
          <w:lang w:val="hy-AM"/>
        </w:rPr>
        <w:t>200</w:t>
      </w:r>
      <w:r w:rsidRPr="00AB66DF">
        <w:rPr>
          <w:rFonts w:ascii="Cambria Math" w:hAnsi="Cambria Math" w:cs="Cambria Math"/>
          <w:i/>
          <w:iCs/>
          <w:sz w:val="24"/>
          <w:szCs w:val="24"/>
          <w:shd w:val="clear" w:color="auto" w:fill="FFFFFF"/>
          <w:lang w:val="hy-AM"/>
        </w:rPr>
        <w:t>․</w:t>
      </w:r>
      <w:r w:rsidRPr="00AB66DF">
        <w:rPr>
          <w:rFonts w:ascii="GHEA Grapalat" w:hAnsi="GHEA Grapalat"/>
          <w:i/>
          <w:iCs/>
          <w:sz w:val="24"/>
          <w:szCs w:val="24"/>
          <w:shd w:val="clear" w:color="auto" w:fill="FFFFFF"/>
          <w:lang w:val="hy-AM"/>
        </w:rPr>
        <w:t>000 ՀՀ դրամով) վաճառված լինելը երրորդ անձ Հայկ Ղարագյոզյանի մոտ պետք է կասկած հարուցեր գույքը օտարողի՝ Հովհաննես Գևորգյանի՝ գույքը տնօրինելու իրավունքի բացակայության վերաբերյալ</w:t>
      </w:r>
      <w:r w:rsidRPr="00AB66DF">
        <w:rPr>
          <w:rFonts w:ascii="GHEA Grapalat" w:hAnsi="GHEA Grapalat"/>
          <w:sz w:val="24"/>
          <w:szCs w:val="24"/>
          <w:shd w:val="clear" w:color="auto" w:fill="FFFFFF"/>
          <w:lang w:val="hy-AM"/>
        </w:rPr>
        <w:t>»:</w:t>
      </w:r>
    </w:p>
    <w:p w14:paraId="673CFCB0" w14:textId="77777777" w:rsidR="00A628AC" w:rsidRPr="00AB66DF" w:rsidRDefault="00A628AC" w:rsidP="00A628AC">
      <w:pPr>
        <w:pStyle w:val="BodyText"/>
        <w:tabs>
          <w:tab w:val="left" w:pos="567"/>
          <w:tab w:val="left" w:pos="9900"/>
        </w:tabs>
        <w:spacing w:line="276" w:lineRule="auto"/>
        <w:ind w:right="-75" w:firstLine="567"/>
        <w:rPr>
          <w:rFonts w:ascii="GHEA Grapalat" w:hAnsi="GHEA Grapalat"/>
          <w:sz w:val="24"/>
          <w:szCs w:val="24"/>
          <w:shd w:val="clear" w:color="auto" w:fill="FFFFFF"/>
          <w:lang w:val="hy-AM"/>
        </w:rPr>
      </w:pPr>
      <w:r w:rsidRPr="00AB66DF">
        <w:rPr>
          <w:rFonts w:ascii="GHEA Grapalat" w:hAnsi="GHEA Grapalat"/>
          <w:sz w:val="24"/>
          <w:szCs w:val="24"/>
          <w:shd w:val="clear" w:color="auto" w:fill="FFFFFF"/>
          <w:lang w:val="hy-AM"/>
        </w:rPr>
        <w:t>Վերաքննիչ դատարանը գտել է, որ</w:t>
      </w:r>
      <w:r>
        <w:rPr>
          <w:rFonts w:ascii="Cambria Math" w:hAnsi="Cambria Math"/>
          <w:sz w:val="24"/>
          <w:szCs w:val="24"/>
          <w:shd w:val="clear" w:color="auto" w:fill="FFFFFF"/>
          <w:lang w:val="hy-AM"/>
        </w:rPr>
        <w:t>․</w:t>
      </w:r>
      <w:r w:rsidRPr="00AB66DF">
        <w:rPr>
          <w:rFonts w:ascii="GHEA Grapalat" w:hAnsi="GHEA Grapalat"/>
          <w:sz w:val="24"/>
          <w:szCs w:val="24"/>
          <w:shd w:val="clear" w:color="auto" w:fill="FFFFFF"/>
          <w:lang w:val="hy-AM"/>
        </w:rPr>
        <w:t xml:space="preserve"> «</w:t>
      </w:r>
      <w:r w:rsidRPr="00AB66DF">
        <w:rPr>
          <w:rFonts w:ascii="GHEA Grapalat" w:hAnsi="GHEA Grapalat"/>
          <w:i/>
          <w:iCs/>
          <w:sz w:val="24"/>
          <w:szCs w:val="24"/>
          <w:shd w:val="clear" w:color="auto" w:fill="FFFFFF"/>
          <w:lang w:val="hy-AM"/>
        </w:rPr>
        <w:t xml:space="preserve">սույն գործով որպես աճուրդի անվավերության հետևանք Հովհաննես Հենրիկի Գևորգյանի և Հայկ Հարությունի Ղարագյոզյանի միջև 06.12.2007 թվականին կնքված հողամասի առուվաճառքի թիվ 7007 պայմանագիրը և դրա հիման վրա կատարված Հայկ Հարությունի Ղարագյոզյանի սեփականության իրավունքի պետական գրանցումն անվավեր ճանաչելու պահանջի մասով հայցի բավարարման հիմքում դրվել է գույքը պետության տիրապետումից՝ նրա կամքից անկախ դուրս եկած լինելու փաստը հաստատված լինելու հանգամանքը, որի հիմքով Դատարանն ըստ էության չի անդրադարձել երրորդ անձի՝ բարեխիղճ ձեռք բերող լինելու հարցին և որևէ հստակ եզրահանգման չի եկել երրորդ անձի՝ բարեխիղճ ձեռք բերող լինելու կամ չլինելու վերաբերյալ, ինչպես նաև հաշվի առնելով, որ գույքը պետության տիրապետումից՝ նրա կամքից անկախ դուրս եկած լինելու փաստը հաստատված լինելու մասով Դատարանի պատճառաբանությունները և եզրահանգումները Վերաքննիչ դատարանը գնահատել է ոչ </w:t>
      </w:r>
      <w:r w:rsidRPr="00AB66DF">
        <w:rPr>
          <w:rFonts w:ascii="GHEA Grapalat" w:hAnsi="GHEA Grapalat"/>
          <w:i/>
          <w:iCs/>
          <w:sz w:val="24"/>
          <w:szCs w:val="24"/>
          <w:shd w:val="clear" w:color="auto" w:fill="FFFFFF"/>
          <w:lang w:val="hy-AM"/>
        </w:rPr>
        <w:lastRenderedPageBreak/>
        <w:t>իրավաչափ» և արձանագրել, որ «երրորդ անձի բարեխղճության հարցը պարզելու նպատակով առկա է գործը նոր քննության ուղարկելու անհրաժեշտություն</w:t>
      </w:r>
      <w:r w:rsidRPr="00AB66DF">
        <w:rPr>
          <w:rFonts w:ascii="GHEA Grapalat" w:hAnsi="GHEA Grapalat"/>
          <w:sz w:val="24"/>
          <w:szCs w:val="24"/>
          <w:shd w:val="clear" w:color="auto" w:fill="FFFFFF"/>
          <w:lang w:val="hy-AM"/>
        </w:rPr>
        <w:t xml:space="preserve">»: </w:t>
      </w:r>
    </w:p>
    <w:p w14:paraId="29B6DCC8" w14:textId="77777777" w:rsidR="00A628AC" w:rsidRPr="00AB66DF" w:rsidRDefault="00A628AC" w:rsidP="00A628AC">
      <w:pPr>
        <w:pStyle w:val="BodyText"/>
        <w:tabs>
          <w:tab w:val="left" w:pos="567"/>
          <w:tab w:val="left" w:pos="9900"/>
        </w:tabs>
        <w:spacing w:line="276" w:lineRule="auto"/>
        <w:ind w:right="-75" w:firstLine="567"/>
        <w:rPr>
          <w:rFonts w:ascii="GHEA Grapalat" w:hAnsi="GHEA Grapalat"/>
          <w:sz w:val="24"/>
          <w:szCs w:val="24"/>
          <w:shd w:val="clear" w:color="auto" w:fill="FFFFFF"/>
          <w:lang w:val="hy-AM"/>
        </w:rPr>
      </w:pPr>
      <w:r w:rsidRPr="00AB66DF">
        <w:rPr>
          <w:rFonts w:ascii="GHEA Grapalat" w:hAnsi="GHEA Grapalat"/>
          <w:sz w:val="24"/>
          <w:szCs w:val="24"/>
          <w:shd w:val="clear" w:color="auto" w:fill="FFFFFF"/>
          <w:lang w:val="hy-AM"/>
        </w:rPr>
        <w:t>Տվյալ դեպքում Վերաքննիչ դատարանը գործի քննության լրիվությունն ու բազմակողմանիությունը, անձանց արդար դատաքննության իրավունքն առավելագույնս ապահովելու նպատակով գործի նոր քննության ծավալ է սահմանել 26.05.2007 թվականին իրականացված թիվ 7 լոտի աճուրդի և դրա հաղթողի հետ 31.05.2007 թվականին Կոտայքի մարզպետի կնքած առուվաճառքի պայմանագրով օտարված հողամասի հետագա՝ 06.12.2007 թվականի օտարման գործարքով գնորդ ու գրանցված սեփականատեր Հայկ Հարությունի Ղարագյոզյանի բարեխիղճ ձեռք բերող չլինելու հարցի պարզումը, գործի լուծման համար էական նշանակություն ունեցող ապացույցների բազմակողմանի, լրիվ և օբյեկտիվ քննության ապահովումը՝ ներկայացված հայցադիմումի փաստական ու իրավական հիմնավորումների շրջանակում՝ Վերաքննիչ դատարանի նշված պատճառաբանությունների և վերլուծությունների լույսի ներքո:</w:t>
      </w:r>
    </w:p>
    <w:p w14:paraId="6740AD42" w14:textId="77777777" w:rsidR="00A628AC" w:rsidRPr="00AB66DF" w:rsidRDefault="00A628AC" w:rsidP="00A628AC">
      <w:pPr>
        <w:pStyle w:val="BodyText"/>
        <w:tabs>
          <w:tab w:val="left" w:pos="567"/>
          <w:tab w:val="left" w:pos="9900"/>
        </w:tabs>
        <w:spacing w:line="276" w:lineRule="auto"/>
        <w:ind w:right="-75" w:firstLine="567"/>
        <w:rPr>
          <w:rFonts w:ascii="GHEA Grapalat" w:hAnsi="GHEA Grapalat"/>
          <w:color w:val="FF0000"/>
          <w:sz w:val="24"/>
          <w:szCs w:val="24"/>
          <w:u w:val="single"/>
          <w:shd w:val="clear" w:color="auto" w:fill="FFFFFF"/>
          <w:lang w:val="hy-AM"/>
        </w:rPr>
      </w:pPr>
      <w:r w:rsidRPr="00AB66DF">
        <w:rPr>
          <w:rFonts w:ascii="GHEA Grapalat" w:hAnsi="GHEA Grapalat"/>
          <w:sz w:val="24"/>
          <w:szCs w:val="24"/>
          <w:lang w:val="hy-AM"/>
        </w:rPr>
        <w:t>Միաժամանակ Վերաքննիչ դատարան</w:t>
      </w:r>
      <w:r w:rsidRPr="00AB66DF">
        <w:rPr>
          <w:rFonts w:ascii="GHEA Grapalat" w:hAnsi="GHEA Grapalat"/>
          <w:sz w:val="24"/>
          <w:szCs w:val="24"/>
          <w:shd w:val="clear" w:color="auto" w:fill="FFFFFF"/>
          <w:lang w:val="hy-AM"/>
        </w:rPr>
        <w:t xml:space="preserve">ը հարկ է համարել արձանագրել, որ ՀՀ քաղաքացիական օրենսգրքի 304-րդ հոդվածի 2-րդ կետի համաձայն՝ որպես գործարքների անվավերության հետևանք գործարքի կողմերից յուրաքանչյուրի կողմից մյուս կողմին գործարքով իր ամբողջ ստացածը վերադարձնելու՝ երկկողմանի ռեստիտուցիայի հարցի պարզումը հնարավոր է </w:t>
      </w:r>
      <w:bookmarkStart w:id="24" w:name="_Hlk203725302"/>
      <w:r w:rsidRPr="00AB66DF">
        <w:rPr>
          <w:rFonts w:ascii="GHEA Grapalat" w:hAnsi="GHEA Grapalat"/>
          <w:sz w:val="24"/>
          <w:szCs w:val="24"/>
          <w:shd w:val="clear" w:color="auto" w:fill="FFFFFF"/>
          <w:lang w:val="hy-AM"/>
        </w:rPr>
        <w:t xml:space="preserve">երրորդ անձի բարեխղճության հարցի </w:t>
      </w:r>
      <w:bookmarkEnd w:id="24"/>
      <w:r w:rsidRPr="00AB66DF">
        <w:rPr>
          <w:rFonts w:ascii="GHEA Grapalat" w:hAnsi="GHEA Grapalat"/>
          <w:sz w:val="24"/>
          <w:szCs w:val="24"/>
          <w:shd w:val="clear" w:color="auto" w:fill="FFFFFF"/>
          <w:lang w:val="hy-AM"/>
        </w:rPr>
        <w:t xml:space="preserve">մասով գործի նոր քննության իրականացմամբ, մասնավորապես` սույն դեպքում գույքը բնեղենով վերադարձնելու հնարավորության հարցի պարզաբանման վերաբերյալ։ </w:t>
      </w:r>
    </w:p>
    <w:p w14:paraId="3743BD8E" w14:textId="77777777" w:rsidR="00A628AC" w:rsidRPr="00AB66DF" w:rsidRDefault="00A628AC" w:rsidP="00A628AC">
      <w:pPr>
        <w:tabs>
          <w:tab w:val="left" w:pos="567"/>
          <w:tab w:val="left" w:pos="3686"/>
        </w:tabs>
        <w:spacing w:after="0"/>
        <w:ind w:right="-75" w:firstLine="567"/>
        <w:jc w:val="both"/>
        <w:rPr>
          <w:rFonts w:ascii="GHEA Grapalat" w:hAnsi="GHEA Grapalat" w:cs="Cambria Math"/>
          <w:sz w:val="24"/>
          <w:szCs w:val="24"/>
          <w:lang w:val="hy-AM"/>
        </w:rPr>
      </w:pPr>
      <w:r w:rsidRPr="00DA7F62">
        <w:rPr>
          <w:rFonts w:ascii="GHEA Grapalat" w:hAnsi="GHEA Grapalat" w:cs="Sylfaen"/>
          <w:color w:val="000000" w:themeColor="text1"/>
          <w:sz w:val="24"/>
          <w:szCs w:val="24"/>
          <w:lang w:val="hy-AM"/>
        </w:rPr>
        <w:t>5</w:t>
      </w:r>
      <w:r w:rsidRPr="00DA7F62">
        <w:rPr>
          <w:rFonts w:ascii="Cambria Math" w:hAnsi="Cambria Math" w:cs="Cambria Math"/>
          <w:color w:val="000000" w:themeColor="text1"/>
          <w:sz w:val="24"/>
          <w:szCs w:val="24"/>
          <w:lang w:val="hy-AM"/>
        </w:rPr>
        <w:t>․</w:t>
      </w:r>
      <w:r w:rsidRPr="00DA7F62">
        <w:rPr>
          <w:rFonts w:ascii="GHEA Grapalat" w:hAnsi="GHEA Grapalat" w:cs="Sylfaen"/>
          <w:color w:val="000000" w:themeColor="text1"/>
          <w:sz w:val="24"/>
          <w:szCs w:val="24"/>
          <w:lang w:val="hy-AM"/>
        </w:rPr>
        <w:t>27</w:t>
      </w:r>
      <w:r w:rsidRPr="00AB66DF">
        <w:rPr>
          <w:rFonts w:ascii="Cambria Math" w:hAnsi="Cambria Math" w:cs="Cambria Math"/>
          <w:sz w:val="24"/>
          <w:szCs w:val="24"/>
          <w:lang w:val="hy-AM"/>
        </w:rPr>
        <w:t>․</w:t>
      </w:r>
      <w:r w:rsidRPr="00AB66DF">
        <w:rPr>
          <w:rFonts w:ascii="GHEA Grapalat" w:hAnsi="GHEA Grapalat" w:cs="Sylfaen"/>
          <w:sz w:val="24"/>
          <w:szCs w:val="24"/>
          <w:lang w:val="hy-AM"/>
        </w:rPr>
        <w:t xml:space="preserve"> Վճռաբեկ</w:t>
      </w:r>
      <w:r w:rsidRPr="00AB66DF">
        <w:rPr>
          <w:rFonts w:ascii="GHEA Grapalat" w:hAnsi="GHEA Grapalat" w:cs="Sylfaen"/>
          <w:sz w:val="24"/>
          <w:szCs w:val="24"/>
          <w:lang w:val="fr-FR"/>
        </w:rPr>
        <w:t xml:space="preserve"> </w:t>
      </w:r>
      <w:r w:rsidRPr="00AB66DF">
        <w:rPr>
          <w:rFonts w:ascii="GHEA Grapalat" w:hAnsi="GHEA Grapalat" w:cs="Sylfaen"/>
          <w:sz w:val="24"/>
          <w:szCs w:val="24"/>
          <w:lang w:val="hy-AM"/>
        </w:rPr>
        <w:t>դատարանն արձանագրում</w:t>
      </w:r>
      <w:r w:rsidRPr="00AB66DF">
        <w:rPr>
          <w:rFonts w:ascii="GHEA Grapalat" w:hAnsi="GHEA Grapalat" w:cs="Sylfaen"/>
          <w:sz w:val="24"/>
          <w:szCs w:val="24"/>
          <w:lang w:val="fr-FR"/>
        </w:rPr>
        <w:t xml:space="preserve"> </w:t>
      </w:r>
      <w:r w:rsidRPr="00AB66DF">
        <w:rPr>
          <w:rFonts w:ascii="GHEA Grapalat" w:hAnsi="GHEA Grapalat" w:cs="Sylfaen"/>
          <w:sz w:val="24"/>
          <w:szCs w:val="24"/>
          <w:lang w:val="hy-AM"/>
        </w:rPr>
        <w:t>է</w:t>
      </w:r>
      <w:r w:rsidRPr="00AB66DF">
        <w:rPr>
          <w:rFonts w:ascii="GHEA Grapalat" w:hAnsi="GHEA Grapalat" w:cs="Sylfaen"/>
          <w:sz w:val="24"/>
          <w:szCs w:val="24"/>
          <w:lang w:val="fr-FR"/>
        </w:rPr>
        <w:t xml:space="preserve">, </w:t>
      </w:r>
      <w:r w:rsidRPr="00AB66DF">
        <w:rPr>
          <w:rFonts w:ascii="GHEA Grapalat" w:hAnsi="GHEA Grapalat" w:cs="Sylfaen"/>
          <w:sz w:val="24"/>
          <w:szCs w:val="24"/>
          <w:lang w:val="hy-AM"/>
        </w:rPr>
        <w:t>որ</w:t>
      </w:r>
      <w:r w:rsidRPr="00AB66DF">
        <w:rPr>
          <w:rFonts w:ascii="GHEA Grapalat" w:hAnsi="GHEA Grapalat" w:cs="Sylfaen"/>
          <w:sz w:val="24"/>
          <w:szCs w:val="24"/>
          <w:lang w:val="fr-FR"/>
        </w:rPr>
        <w:t xml:space="preserve"> </w:t>
      </w:r>
      <w:r w:rsidRPr="00AB66DF">
        <w:rPr>
          <w:rFonts w:ascii="GHEA Grapalat" w:hAnsi="GHEA Grapalat" w:cs="Sylfaen"/>
          <w:sz w:val="24"/>
          <w:szCs w:val="24"/>
          <w:lang w:val="hy-AM"/>
        </w:rPr>
        <w:t xml:space="preserve">սույն գործով </w:t>
      </w:r>
      <w:bookmarkStart w:id="25" w:name="_Hlk184827746"/>
      <w:r w:rsidRPr="00AB66DF">
        <w:rPr>
          <w:rFonts w:ascii="GHEA Grapalat" w:hAnsi="GHEA Grapalat" w:cs="Cambria Math"/>
          <w:sz w:val="24"/>
          <w:szCs w:val="24"/>
          <w:lang w:val="hy-AM"/>
        </w:rPr>
        <w:t xml:space="preserve">ստորադաս դատարանները հաստատված են համարել, որ աճուրդն ընդհանրապես չի կայացել, վիճելի հողամասը, ըստ էության, օտարվել է ուղիղ վաճառքի ձևով՝ </w:t>
      </w:r>
      <w:r w:rsidRPr="00AB66DF">
        <w:rPr>
          <w:rFonts w:ascii="GHEA Grapalat" w:hAnsi="GHEA Grapalat" w:cs="GHEA Grapalat"/>
          <w:sz w:val="24"/>
          <w:szCs w:val="24"/>
          <w:lang w:val="hy-AM"/>
        </w:rPr>
        <w:t>«Հրապարակային սակարկությունների մասին» ՀՀ օրենքով սահմանված աճուրդի անցկացման կանոնների խախտմամբ։</w:t>
      </w:r>
    </w:p>
    <w:p w14:paraId="3CCBBEBD" w14:textId="77777777" w:rsidR="00A628AC" w:rsidRPr="00032BF2" w:rsidRDefault="00A628AC" w:rsidP="00A628AC">
      <w:pPr>
        <w:tabs>
          <w:tab w:val="left" w:pos="567"/>
          <w:tab w:val="left" w:pos="3686"/>
        </w:tabs>
        <w:spacing w:after="0"/>
        <w:ind w:right="-75" w:firstLine="567"/>
        <w:jc w:val="both"/>
        <w:rPr>
          <w:rFonts w:ascii="GHEA Grapalat" w:hAnsi="GHEA Grapalat"/>
          <w:sz w:val="24"/>
          <w:szCs w:val="24"/>
          <w:shd w:val="clear" w:color="auto" w:fill="FFFFFF"/>
          <w:lang w:val="hy-AM"/>
        </w:rPr>
      </w:pPr>
      <w:bookmarkStart w:id="26" w:name="_Hlk209452642"/>
      <w:r w:rsidRPr="00AB66DF">
        <w:rPr>
          <w:rFonts w:ascii="GHEA Grapalat" w:eastAsia="SimSun" w:hAnsi="GHEA Grapalat"/>
          <w:bCs/>
          <w:iCs/>
          <w:color w:val="000000"/>
          <w:sz w:val="24"/>
          <w:szCs w:val="24"/>
          <w:shd w:val="clear" w:color="auto" w:fill="FFFFFF"/>
          <w:lang w:val="hy-AM" w:eastAsia="zh-CN"/>
        </w:rPr>
        <w:t xml:space="preserve">Վերոշարադրյալ իրավական դիրքորոշումների լույսի ներքո համադրելով սույն գործի փաստերը և գնահատելով ստորադաս դատարանների եզրահանգումների հիմնավորվածությունը` Վճռաբեկ դատարանն արձանագրում է, որ դատարանները յուրաքանչյուր դեպքում </w:t>
      </w:r>
      <w:r w:rsidRPr="00AB66DF">
        <w:rPr>
          <w:rFonts w:ascii="GHEA Grapalat" w:hAnsi="GHEA Grapalat"/>
          <w:color w:val="000000" w:themeColor="text1"/>
          <w:sz w:val="24"/>
          <w:szCs w:val="24"/>
          <w:shd w:val="clear" w:color="auto" w:fill="FFFFFF"/>
          <w:lang w:val="hy-AM"/>
        </w:rPr>
        <w:t xml:space="preserve">պետք է պարզման և գնահատման առարկա դարձնեն պետության գույքն օտարելուն ուղղված կամքի առկայության հարցը, որպիսի հանգամանքի պարզումը թույլ կտա որոշելու գույքը սեփականատիրոջը վերադարձնելու հնարավորությունը։ </w:t>
      </w:r>
      <w:bookmarkEnd w:id="26"/>
      <w:r w:rsidRPr="00032BF2">
        <w:rPr>
          <w:rFonts w:ascii="GHEA Grapalat" w:hAnsi="GHEA Grapalat"/>
          <w:sz w:val="24"/>
          <w:szCs w:val="24"/>
          <w:shd w:val="clear" w:color="auto" w:fill="FFFFFF"/>
          <w:lang w:val="hy-AM"/>
        </w:rPr>
        <w:t xml:space="preserve">Երբ դատարանը կպարզի ու հաստատված կհամարի, որ առկա է եղել պետության գույքն օտարելու կամքը, ապա պարզման ենթակա հարց է դառնում նաև անձի բարեխիղճ ձեռքբերող լինելու հանգամանքը, </w:t>
      </w:r>
      <w:bookmarkStart w:id="27" w:name="_Hlk210149251"/>
      <w:r w:rsidRPr="00794D7B">
        <w:rPr>
          <w:rFonts w:ascii="GHEA Grapalat" w:hAnsi="GHEA Grapalat"/>
          <w:sz w:val="24"/>
          <w:szCs w:val="24"/>
          <w:shd w:val="clear" w:color="auto" w:fill="FFFFFF"/>
          <w:lang w:val="hy-AM"/>
        </w:rPr>
        <w:t>որի դեպքում</w:t>
      </w:r>
      <w:r w:rsidRPr="00032BF2">
        <w:rPr>
          <w:rFonts w:ascii="GHEA Grapalat" w:hAnsi="GHEA Grapalat"/>
          <w:sz w:val="24"/>
          <w:szCs w:val="24"/>
          <w:shd w:val="clear" w:color="auto" w:fill="FFFFFF"/>
          <w:lang w:val="hy-AM"/>
        </w:rPr>
        <w:t xml:space="preserve"> </w:t>
      </w:r>
      <w:bookmarkEnd w:id="27"/>
      <w:r w:rsidRPr="00032BF2">
        <w:rPr>
          <w:rFonts w:ascii="GHEA Grapalat" w:hAnsi="GHEA Grapalat"/>
          <w:sz w:val="24"/>
          <w:szCs w:val="24"/>
          <w:shd w:val="clear" w:color="auto" w:fill="FFFFFF"/>
          <w:lang w:val="hy-AM"/>
        </w:rPr>
        <w:t xml:space="preserve">հայցվորը պետք է հիմնավորի, որ գույքը ձեռքբերողի մոտ առկա է եղել կասկած՝ գույքի ձեռքբերման գործընթացի անօրինական լինելու վերաբերյալ, իսկ </w:t>
      </w:r>
      <w:r w:rsidRPr="00032BF2">
        <w:rPr>
          <w:rFonts w:ascii="GHEA Grapalat" w:hAnsi="GHEA Grapalat"/>
          <w:bCs/>
          <w:iCs/>
          <w:sz w:val="24"/>
          <w:szCs w:val="24"/>
          <w:shd w:val="clear" w:color="auto" w:fill="FFFFFF"/>
          <w:lang w:val="hy-AM"/>
        </w:rPr>
        <w:t>անձի բարեխղճության հանգամանքի գնահատումը պետք է իրականացվի վերջինիս գործողությունների բնույթը բացահայտելու միջոցով։ Այսինքն</w:t>
      </w:r>
      <w:r w:rsidRPr="00C73039">
        <w:rPr>
          <w:rFonts w:ascii="GHEA Grapalat" w:hAnsi="GHEA Grapalat"/>
          <w:bCs/>
          <w:iCs/>
          <w:sz w:val="24"/>
          <w:szCs w:val="24"/>
          <w:shd w:val="clear" w:color="auto" w:fill="FFFFFF"/>
          <w:lang w:val="hy-AM"/>
        </w:rPr>
        <w:t>՝</w:t>
      </w:r>
      <w:r w:rsidRPr="00032BF2">
        <w:rPr>
          <w:rFonts w:ascii="GHEA Grapalat" w:hAnsi="GHEA Grapalat"/>
          <w:bCs/>
          <w:iCs/>
          <w:sz w:val="24"/>
          <w:szCs w:val="24"/>
          <w:shd w:val="clear" w:color="auto" w:fill="FFFFFF"/>
          <w:lang w:val="hy-AM"/>
        </w:rPr>
        <w:t xml:space="preserve"> պարզման է ենթակա այն հարցը, թե անձը գույքի </w:t>
      </w:r>
      <w:r w:rsidRPr="00032BF2">
        <w:rPr>
          <w:rFonts w:ascii="GHEA Grapalat" w:hAnsi="GHEA Grapalat"/>
          <w:sz w:val="24"/>
          <w:szCs w:val="24"/>
          <w:shd w:val="clear" w:color="auto" w:fill="FFFFFF"/>
          <w:lang w:val="hy-AM"/>
        </w:rPr>
        <w:t>ձեռքբերման գործընթացի անօրինական լինելու վերաբերյալ ակնհայտ նշանների առկայության պարագայում</w:t>
      </w:r>
      <w:r w:rsidRPr="00032BF2">
        <w:rPr>
          <w:rFonts w:ascii="GHEA Grapalat" w:hAnsi="GHEA Grapalat"/>
          <w:b/>
          <w:bCs/>
          <w:sz w:val="24"/>
          <w:szCs w:val="24"/>
          <w:shd w:val="clear" w:color="auto" w:fill="FFFFFF"/>
          <w:lang w:val="hy-AM"/>
        </w:rPr>
        <w:t xml:space="preserve"> </w:t>
      </w:r>
      <w:r w:rsidRPr="00032BF2">
        <w:rPr>
          <w:rFonts w:ascii="GHEA Grapalat" w:hAnsi="GHEA Grapalat"/>
          <w:sz w:val="24"/>
          <w:szCs w:val="24"/>
          <w:shd w:val="clear" w:color="auto" w:fill="FFFFFF"/>
          <w:lang w:val="hy-AM"/>
        </w:rPr>
        <w:t>անշարժ գույքը ձեռքբերելիս որքանո՞վ է զգուշավորություն և զգոնություն դրսևորել</w:t>
      </w:r>
      <w:r w:rsidRPr="00032BF2">
        <w:rPr>
          <w:rFonts w:ascii="GHEA Grapalat" w:hAnsi="GHEA Grapalat"/>
          <w:bCs/>
          <w:iCs/>
          <w:sz w:val="24"/>
          <w:szCs w:val="24"/>
          <w:shd w:val="clear" w:color="auto" w:fill="FFFFFF"/>
          <w:lang w:val="hy-AM"/>
        </w:rPr>
        <w:t xml:space="preserve"> </w:t>
      </w:r>
      <w:r w:rsidRPr="00032BF2">
        <w:rPr>
          <w:rFonts w:ascii="GHEA Grapalat" w:hAnsi="GHEA Grapalat"/>
          <w:sz w:val="24"/>
          <w:szCs w:val="24"/>
          <w:shd w:val="clear" w:color="auto" w:fill="FFFFFF"/>
          <w:lang w:val="hy-AM"/>
        </w:rPr>
        <w:t xml:space="preserve">գույքի ձեռքբերմանն </w:t>
      </w:r>
      <w:r w:rsidRPr="00032BF2">
        <w:rPr>
          <w:rFonts w:ascii="GHEA Grapalat" w:hAnsi="GHEA Grapalat"/>
          <w:sz w:val="24"/>
          <w:szCs w:val="24"/>
          <w:shd w:val="clear" w:color="auto" w:fill="FFFFFF"/>
          <w:lang w:val="hy-AM"/>
        </w:rPr>
        <w:lastRenderedPageBreak/>
        <w:t xml:space="preserve">ուղղված գործողությունները կատարելիս, արդյո՞ք անձը գույքը ձեռք բերելիս ձեռնարկել է հնարավոր բոլոր միջոցները դրա վերաբերյալ իրեն հասանելի և բավարար տեղեկատվություն ստանալու համար։ </w:t>
      </w:r>
    </w:p>
    <w:p w14:paraId="6F611D71" w14:textId="77777777" w:rsidR="00A628AC" w:rsidRPr="00066CAB" w:rsidRDefault="00A628AC" w:rsidP="00A628AC">
      <w:pPr>
        <w:tabs>
          <w:tab w:val="left" w:pos="567"/>
          <w:tab w:val="left" w:pos="3686"/>
        </w:tabs>
        <w:spacing w:after="0"/>
        <w:ind w:right="-75" w:firstLine="567"/>
        <w:jc w:val="both"/>
        <w:rPr>
          <w:rFonts w:ascii="GHEA Grapalat" w:hAnsi="GHEA Grapalat"/>
          <w:color w:val="C00000"/>
          <w:sz w:val="24"/>
          <w:szCs w:val="24"/>
          <w:shd w:val="clear" w:color="auto" w:fill="FFFFFF"/>
          <w:lang w:val="hy-AM"/>
        </w:rPr>
      </w:pPr>
      <w:r w:rsidRPr="00AB66DF">
        <w:rPr>
          <w:rFonts w:ascii="GHEA Grapalat" w:hAnsi="GHEA Grapalat"/>
          <w:sz w:val="24"/>
          <w:szCs w:val="24"/>
          <w:lang w:val="hy-AM"/>
        </w:rPr>
        <w:t xml:space="preserve">Վերաքննիչ դատարանը </w:t>
      </w:r>
      <w:r w:rsidRPr="00AB66DF">
        <w:rPr>
          <w:rFonts w:ascii="GHEA Grapalat" w:hAnsi="GHEA Grapalat"/>
          <w:sz w:val="24"/>
          <w:szCs w:val="24"/>
          <w:shd w:val="clear" w:color="auto" w:fill="FFFFFF"/>
          <w:lang w:val="hy-AM"/>
        </w:rPr>
        <w:t>գալով ճիշտ եզրահանգման՝</w:t>
      </w:r>
      <w:r w:rsidRPr="00AB66DF">
        <w:rPr>
          <w:rFonts w:ascii="GHEA Grapalat" w:hAnsi="GHEA Grapalat"/>
          <w:sz w:val="24"/>
          <w:szCs w:val="24"/>
          <w:lang w:val="hy-AM"/>
        </w:rPr>
        <w:t xml:space="preserve"> իրավացիորեն արձանագրել է, որ </w:t>
      </w:r>
      <w:r w:rsidRPr="00AB66DF">
        <w:rPr>
          <w:rFonts w:ascii="GHEA Grapalat" w:hAnsi="GHEA Grapalat"/>
          <w:sz w:val="24"/>
          <w:szCs w:val="24"/>
          <w:shd w:val="clear" w:color="auto" w:fill="FFFFFF"/>
          <w:lang w:val="hy-AM"/>
        </w:rPr>
        <w:t>երրորդ անձի բարեխղճության հարցը պարզելու նպատակով առկա է գործը նոր քննության ուղարկելու անհրաժեշտություն։</w:t>
      </w:r>
    </w:p>
    <w:p w14:paraId="7BB36E82" w14:textId="77777777" w:rsidR="00A628AC" w:rsidRPr="00AB66DF" w:rsidRDefault="00A628AC" w:rsidP="00A628AC">
      <w:pPr>
        <w:pStyle w:val="BodyText"/>
        <w:tabs>
          <w:tab w:val="left" w:pos="567"/>
          <w:tab w:val="left" w:pos="9900"/>
        </w:tabs>
        <w:spacing w:line="276" w:lineRule="auto"/>
        <w:ind w:right="-75" w:firstLine="567"/>
        <w:rPr>
          <w:rFonts w:ascii="GHEA Grapalat" w:hAnsi="GHEA Grapalat"/>
          <w:sz w:val="24"/>
          <w:szCs w:val="24"/>
          <w:lang w:val="hy-AM"/>
        </w:rPr>
      </w:pPr>
      <w:r w:rsidRPr="00AB66DF">
        <w:rPr>
          <w:rFonts w:ascii="GHEA Grapalat" w:eastAsia="SimSun" w:hAnsi="GHEA Grapalat"/>
          <w:bCs/>
          <w:iCs/>
          <w:color w:val="000000"/>
          <w:sz w:val="24"/>
          <w:szCs w:val="24"/>
          <w:shd w:val="clear" w:color="auto" w:fill="FFFFFF"/>
          <w:lang w:val="hy-AM" w:eastAsia="zh-CN"/>
        </w:rPr>
        <w:t>Ա</w:t>
      </w:r>
      <w:r w:rsidRPr="00AB66DF">
        <w:rPr>
          <w:rFonts w:ascii="GHEA Grapalat" w:hAnsi="GHEA Grapalat"/>
          <w:sz w:val="24"/>
          <w:szCs w:val="24"/>
          <w:shd w:val="clear" w:color="auto" w:fill="FFFFFF"/>
          <w:lang w:val="hy-AM"/>
        </w:rPr>
        <w:t xml:space="preserve">մփոփելով վերոգրյալ իրավական և փաստական վերլուծությունները՝ </w:t>
      </w:r>
      <w:r w:rsidRPr="00AB66DF">
        <w:rPr>
          <w:rFonts w:ascii="GHEA Grapalat" w:hAnsi="GHEA Grapalat"/>
          <w:sz w:val="24"/>
          <w:szCs w:val="24"/>
          <w:lang w:val="hy-AM"/>
        </w:rPr>
        <w:t>Վճռաբեկ</w:t>
      </w:r>
      <w:r w:rsidRPr="00AB66DF">
        <w:rPr>
          <w:rFonts w:ascii="GHEA Grapalat" w:hAnsi="GHEA Grapalat"/>
          <w:sz w:val="24"/>
          <w:szCs w:val="24"/>
          <w:lang w:val="af-ZA"/>
        </w:rPr>
        <w:t xml:space="preserve"> </w:t>
      </w:r>
      <w:r w:rsidRPr="00AB66DF">
        <w:rPr>
          <w:rFonts w:ascii="GHEA Grapalat" w:hAnsi="GHEA Grapalat"/>
          <w:sz w:val="24"/>
          <w:szCs w:val="24"/>
          <w:lang w:val="hy-AM"/>
        </w:rPr>
        <w:t>դատարանը</w:t>
      </w:r>
      <w:r w:rsidRPr="00AB66DF">
        <w:rPr>
          <w:rFonts w:ascii="GHEA Grapalat" w:hAnsi="GHEA Grapalat"/>
          <w:sz w:val="24"/>
          <w:szCs w:val="24"/>
          <w:lang w:val="af-ZA"/>
        </w:rPr>
        <w:t xml:space="preserve"> </w:t>
      </w:r>
      <w:r w:rsidRPr="00AB66DF">
        <w:rPr>
          <w:rFonts w:ascii="GHEA Grapalat" w:hAnsi="GHEA Grapalat"/>
          <w:sz w:val="24"/>
          <w:szCs w:val="24"/>
          <w:lang w:val="hy-AM"/>
        </w:rPr>
        <w:t>գտնում</w:t>
      </w:r>
      <w:r w:rsidRPr="00AB66DF">
        <w:rPr>
          <w:rFonts w:ascii="GHEA Grapalat" w:hAnsi="GHEA Grapalat"/>
          <w:sz w:val="24"/>
          <w:szCs w:val="24"/>
          <w:lang w:val="af-ZA"/>
        </w:rPr>
        <w:t xml:space="preserve"> </w:t>
      </w:r>
      <w:r w:rsidRPr="00AB66DF">
        <w:rPr>
          <w:rFonts w:ascii="GHEA Grapalat" w:hAnsi="GHEA Grapalat"/>
          <w:sz w:val="24"/>
          <w:szCs w:val="24"/>
          <w:lang w:val="hy-AM"/>
        </w:rPr>
        <w:t>է, որ</w:t>
      </w:r>
      <w:r w:rsidRPr="00AB66DF">
        <w:rPr>
          <w:rFonts w:ascii="GHEA Grapalat" w:hAnsi="GHEA Grapalat"/>
          <w:sz w:val="24"/>
          <w:szCs w:val="24"/>
          <w:lang w:val="af-ZA"/>
        </w:rPr>
        <w:t xml:space="preserve"> </w:t>
      </w:r>
      <w:r w:rsidRPr="00AB66DF">
        <w:rPr>
          <w:rFonts w:ascii="GHEA Grapalat" w:hAnsi="GHEA Grapalat"/>
          <w:sz w:val="24"/>
          <w:szCs w:val="24"/>
          <w:shd w:val="clear" w:color="auto" w:fill="FFFFFF"/>
          <w:lang w:val="hy-AM"/>
        </w:rPr>
        <w:t xml:space="preserve">վճռաբեկ բողոքի հիմքերի առկայությունը բավարար չէ Վերաքննիչ դատարանի </w:t>
      </w:r>
      <w:r w:rsidRPr="00AB66DF">
        <w:rPr>
          <w:rFonts w:ascii="GHEA Grapalat" w:hAnsi="GHEA Grapalat" w:cs="Sylfaen"/>
          <w:iCs/>
          <w:color w:val="000000"/>
          <w:sz w:val="24"/>
          <w:szCs w:val="24"/>
          <w:lang w:val="hy-AM"/>
        </w:rPr>
        <w:t>03</w:t>
      </w:r>
      <w:r w:rsidRPr="00AB66DF">
        <w:rPr>
          <w:rFonts w:ascii="Cambria Math" w:hAnsi="Cambria Math" w:cs="Cambria Math"/>
          <w:iCs/>
          <w:color w:val="000000"/>
          <w:sz w:val="24"/>
          <w:szCs w:val="24"/>
          <w:lang w:val="hy-AM"/>
        </w:rPr>
        <w:t>․</w:t>
      </w:r>
      <w:r w:rsidRPr="00AB66DF">
        <w:rPr>
          <w:rFonts w:ascii="GHEA Grapalat" w:hAnsi="GHEA Grapalat" w:cs="Sylfaen"/>
          <w:iCs/>
          <w:color w:val="000000"/>
          <w:sz w:val="24"/>
          <w:szCs w:val="24"/>
          <w:lang w:val="hy-AM"/>
        </w:rPr>
        <w:t>05</w:t>
      </w:r>
      <w:r w:rsidRPr="00AB66DF">
        <w:rPr>
          <w:rFonts w:ascii="Cambria Math" w:hAnsi="Cambria Math" w:cs="Cambria Math"/>
          <w:iCs/>
          <w:color w:val="000000"/>
          <w:sz w:val="24"/>
          <w:szCs w:val="24"/>
          <w:lang w:val="hy-AM"/>
        </w:rPr>
        <w:t>․</w:t>
      </w:r>
      <w:r w:rsidRPr="00AB66DF">
        <w:rPr>
          <w:rFonts w:ascii="GHEA Grapalat" w:hAnsi="GHEA Grapalat" w:cs="Sylfaen"/>
          <w:iCs/>
          <w:color w:val="000000"/>
          <w:sz w:val="24"/>
          <w:szCs w:val="24"/>
          <w:lang w:val="hy-AM"/>
        </w:rPr>
        <w:t xml:space="preserve">2024 թվականի </w:t>
      </w:r>
      <w:r w:rsidRPr="00AB66DF">
        <w:rPr>
          <w:rFonts w:ascii="GHEA Grapalat" w:hAnsi="GHEA Grapalat"/>
          <w:sz w:val="24"/>
          <w:szCs w:val="24"/>
          <w:shd w:val="clear" w:color="auto" w:fill="FFFFFF"/>
          <w:lang w:val="hy-AM"/>
        </w:rPr>
        <w:t xml:space="preserve">դատական ակտը բեկանելու համար, քանի որ Վերաքննիչ դատարանը, </w:t>
      </w:r>
      <w:r w:rsidRPr="00AB66DF">
        <w:rPr>
          <w:rFonts w:ascii="GHEA Grapalat" w:hAnsi="GHEA Grapalat" w:cs="Sylfaen"/>
          <w:bCs/>
          <w:iCs/>
          <w:color w:val="000000"/>
          <w:sz w:val="24"/>
          <w:szCs w:val="24"/>
          <w:lang w:val="hy-AM"/>
        </w:rPr>
        <w:t>Դատարանի</w:t>
      </w:r>
      <w:r w:rsidRPr="00AB66DF">
        <w:rPr>
          <w:rFonts w:ascii="GHEA Grapalat" w:hAnsi="GHEA Grapalat" w:cs="Sylfaen"/>
          <w:bCs/>
          <w:iCs/>
          <w:color w:val="000000"/>
          <w:sz w:val="24"/>
          <w:szCs w:val="24"/>
          <w:lang w:val="fr-FR"/>
        </w:rPr>
        <w:t xml:space="preserve"> </w:t>
      </w:r>
      <w:r w:rsidRPr="00AB66DF">
        <w:rPr>
          <w:rFonts w:ascii="GHEA Grapalat" w:hAnsi="GHEA Grapalat" w:cs="Sylfaen"/>
          <w:iCs/>
          <w:color w:val="000000"/>
          <w:sz w:val="24"/>
          <w:szCs w:val="24"/>
          <w:lang w:val="hy-AM"/>
        </w:rPr>
        <w:t>27</w:t>
      </w:r>
      <w:r w:rsidRPr="00AB66DF">
        <w:rPr>
          <w:rFonts w:ascii="Cambria Math" w:hAnsi="Cambria Math" w:cs="Cambria Math"/>
          <w:iCs/>
          <w:color w:val="000000"/>
          <w:sz w:val="24"/>
          <w:szCs w:val="24"/>
          <w:lang w:val="hy-AM"/>
        </w:rPr>
        <w:t>․</w:t>
      </w:r>
      <w:r w:rsidRPr="00AB66DF">
        <w:rPr>
          <w:rFonts w:ascii="GHEA Grapalat" w:hAnsi="GHEA Grapalat" w:cs="Sylfaen"/>
          <w:iCs/>
          <w:color w:val="000000"/>
          <w:sz w:val="24"/>
          <w:szCs w:val="24"/>
          <w:lang w:val="hy-AM"/>
        </w:rPr>
        <w:t>09</w:t>
      </w:r>
      <w:r w:rsidRPr="00AB66DF">
        <w:rPr>
          <w:rFonts w:ascii="Cambria Math" w:hAnsi="Cambria Math" w:cs="Cambria Math"/>
          <w:iCs/>
          <w:color w:val="000000"/>
          <w:sz w:val="24"/>
          <w:szCs w:val="24"/>
          <w:lang w:val="hy-AM"/>
        </w:rPr>
        <w:t>․</w:t>
      </w:r>
      <w:r w:rsidRPr="00AB66DF">
        <w:rPr>
          <w:rFonts w:ascii="GHEA Grapalat" w:hAnsi="GHEA Grapalat" w:cs="Sylfaen"/>
          <w:iCs/>
          <w:color w:val="000000"/>
          <w:sz w:val="24"/>
          <w:szCs w:val="24"/>
          <w:lang w:val="hy-AM"/>
        </w:rPr>
        <w:t>2023</w:t>
      </w:r>
      <w:r w:rsidRPr="00AB66DF">
        <w:rPr>
          <w:rFonts w:ascii="GHEA Grapalat" w:hAnsi="GHEA Grapalat" w:cs="Sylfaen"/>
          <w:bCs/>
          <w:iCs/>
          <w:color w:val="000000"/>
          <w:sz w:val="24"/>
          <w:szCs w:val="24"/>
          <w:lang w:val="fr-FR"/>
        </w:rPr>
        <w:t xml:space="preserve"> </w:t>
      </w:r>
      <w:r w:rsidRPr="00AB66DF">
        <w:rPr>
          <w:rFonts w:ascii="GHEA Grapalat" w:hAnsi="GHEA Grapalat" w:cs="Sylfaen"/>
          <w:bCs/>
          <w:iCs/>
          <w:color w:val="000000"/>
          <w:sz w:val="24"/>
          <w:szCs w:val="24"/>
          <w:lang w:val="hy-AM"/>
        </w:rPr>
        <w:t>թվականի</w:t>
      </w:r>
      <w:r w:rsidRPr="00AB66DF">
        <w:rPr>
          <w:rFonts w:ascii="GHEA Grapalat" w:hAnsi="GHEA Grapalat" w:cs="Sylfaen"/>
          <w:bCs/>
          <w:iCs/>
          <w:color w:val="000000"/>
          <w:sz w:val="24"/>
          <w:szCs w:val="24"/>
          <w:lang w:val="fr-FR"/>
        </w:rPr>
        <w:t xml:space="preserve"> </w:t>
      </w:r>
      <w:r w:rsidRPr="00AB66DF">
        <w:rPr>
          <w:rFonts w:ascii="GHEA Grapalat" w:hAnsi="GHEA Grapalat" w:cs="Sylfaen"/>
          <w:bCs/>
          <w:iCs/>
          <w:color w:val="000000"/>
          <w:sz w:val="24"/>
          <w:szCs w:val="24"/>
          <w:lang w:val="hy-AM"/>
        </w:rPr>
        <w:t xml:space="preserve">վճիռը մասնակիորեն բեկանելով և գործը նոր քննության ուղարկելով, </w:t>
      </w:r>
      <w:r w:rsidRPr="00AB66DF">
        <w:rPr>
          <w:rFonts w:ascii="GHEA Grapalat" w:hAnsi="GHEA Grapalat"/>
          <w:sz w:val="24"/>
          <w:szCs w:val="24"/>
          <w:shd w:val="clear" w:color="auto" w:fill="FFFFFF"/>
          <w:lang w:val="hy-AM"/>
        </w:rPr>
        <w:t>կայացրել է գործն ըստ էության ճիշտ լուծող եզրափակիչ դատական ակտ։</w:t>
      </w:r>
    </w:p>
    <w:p w14:paraId="2DA3782D" w14:textId="77777777" w:rsidR="00A628AC" w:rsidRPr="00AB66DF" w:rsidRDefault="00A628AC" w:rsidP="00A628AC">
      <w:pPr>
        <w:spacing w:after="0"/>
        <w:ind w:right="-75" w:firstLine="567"/>
        <w:jc w:val="both"/>
        <w:rPr>
          <w:rFonts w:ascii="GHEA Grapalat" w:hAnsi="GHEA Grapalat" w:cs="Sylfaen"/>
          <w:iCs/>
          <w:color w:val="000000"/>
          <w:sz w:val="24"/>
          <w:szCs w:val="24"/>
          <w:lang w:val="de-DE"/>
        </w:rPr>
      </w:pPr>
      <w:r w:rsidRPr="00AB66DF">
        <w:rPr>
          <w:rFonts w:ascii="GHEA Grapalat" w:hAnsi="GHEA Grapalat"/>
          <w:sz w:val="24"/>
          <w:szCs w:val="24"/>
          <w:shd w:val="clear" w:color="auto" w:fill="FFFFFF"/>
          <w:lang w:val="hy-AM"/>
        </w:rPr>
        <w:t xml:space="preserve">Ելնելով վերոգրյալից` </w:t>
      </w:r>
      <w:r w:rsidRPr="00AB66DF">
        <w:rPr>
          <w:rFonts w:ascii="GHEA Grapalat" w:hAnsi="GHEA Grapalat"/>
          <w:sz w:val="24"/>
          <w:szCs w:val="24"/>
          <w:lang w:val="hy-AM"/>
        </w:rPr>
        <w:t>Վճռաբեկ</w:t>
      </w:r>
      <w:r w:rsidRPr="00AB66DF">
        <w:rPr>
          <w:rFonts w:ascii="GHEA Grapalat" w:hAnsi="GHEA Grapalat"/>
          <w:sz w:val="24"/>
          <w:szCs w:val="24"/>
          <w:lang w:val="af-ZA"/>
        </w:rPr>
        <w:t xml:space="preserve"> </w:t>
      </w:r>
      <w:r w:rsidRPr="00AB66DF">
        <w:rPr>
          <w:rFonts w:ascii="GHEA Grapalat" w:hAnsi="GHEA Grapalat"/>
          <w:sz w:val="24"/>
          <w:szCs w:val="24"/>
          <w:lang w:val="hy-AM"/>
        </w:rPr>
        <w:t>դատարանը</w:t>
      </w:r>
      <w:r w:rsidRPr="00AB66DF">
        <w:rPr>
          <w:rFonts w:ascii="GHEA Grapalat" w:hAnsi="GHEA Grapalat"/>
          <w:sz w:val="24"/>
          <w:szCs w:val="24"/>
          <w:lang w:val="af-ZA"/>
        </w:rPr>
        <w:t xml:space="preserve"> </w:t>
      </w:r>
      <w:r w:rsidRPr="00AB66DF">
        <w:rPr>
          <w:rFonts w:ascii="GHEA Grapalat" w:hAnsi="GHEA Grapalat"/>
          <w:sz w:val="24"/>
          <w:szCs w:val="24"/>
          <w:lang w:val="hy-AM"/>
        </w:rPr>
        <w:t>գտնում</w:t>
      </w:r>
      <w:r w:rsidRPr="00AB66DF">
        <w:rPr>
          <w:rFonts w:ascii="GHEA Grapalat" w:hAnsi="GHEA Grapalat"/>
          <w:sz w:val="24"/>
          <w:szCs w:val="24"/>
          <w:lang w:val="af-ZA"/>
        </w:rPr>
        <w:t xml:space="preserve"> </w:t>
      </w:r>
      <w:r w:rsidRPr="00AB66DF">
        <w:rPr>
          <w:rFonts w:ascii="GHEA Grapalat" w:hAnsi="GHEA Grapalat"/>
          <w:sz w:val="24"/>
          <w:szCs w:val="24"/>
          <w:lang w:val="hy-AM"/>
        </w:rPr>
        <w:t>է, որ</w:t>
      </w:r>
      <w:r w:rsidRPr="00AB66DF">
        <w:rPr>
          <w:rFonts w:ascii="GHEA Grapalat" w:hAnsi="GHEA Grapalat"/>
          <w:sz w:val="24"/>
          <w:szCs w:val="24"/>
          <w:shd w:val="clear" w:color="auto" w:fill="FFFFFF"/>
          <w:lang w:val="hy-AM"/>
        </w:rPr>
        <w:t xml:space="preserve"> սույն գործով անհրաժեշտ է կիրառել ՀՀ քաղաքացիական դատավարության օրենսգրքի 405-րդ հոդվածի 1-ին մասի   1-ին կետով սահմանված՝ վճռաբեկ բողոքը մերժելու և ստորադաս դատարանի դատական  </w:t>
      </w:r>
      <w:r w:rsidRPr="00AB66DF">
        <w:rPr>
          <w:rFonts w:ascii="GHEA Grapalat" w:hAnsi="GHEA Grapalat" w:cs="Sylfaen"/>
          <w:color w:val="000000"/>
          <w:sz w:val="24"/>
          <w:szCs w:val="24"/>
          <w:lang w:val="hy-AM"/>
        </w:rPr>
        <w:t xml:space="preserve">ակտն օրինական ուժի մեջ թողնելու </w:t>
      </w:r>
      <w:r w:rsidRPr="00AB66DF">
        <w:rPr>
          <w:rFonts w:ascii="GHEA Grapalat" w:hAnsi="GHEA Grapalat" w:cs="Sylfaen"/>
          <w:iCs/>
          <w:color w:val="000000"/>
          <w:sz w:val="24"/>
          <w:szCs w:val="24"/>
          <w:lang w:val="hy-AM"/>
        </w:rPr>
        <w:t xml:space="preserve">Վճռաբեկ դատարանի </w:t>
      </w:r>
      <w:r w:rsidRPr="00AB66DF">
        <w:rPr>
          <w:rFonts w:ascii="GHEA Grapalat" w:hAnsi="GHEA Grapalat" w:cs="Sylfaen"/>
          <w:color w:val="000000"/>
          <w:sz w:val="24"/>
          <w:szCs w:val="24"/>
          <w:lang w:val="hy-AM"/>
        </w:rPr>
        <w:t>լիազորությունը</w:t>
      </w:r>
      <w:r w:rsidRPr="00AB66DF">
        <w:rPr>
          <w:rFonts w:ascii="GHEA Grapalat" w:hAnsi="GHEA Grapalat" w:cs="Sylfaen"/>
          <w:iCs/>
          <w:color w:val="000000"/>
          <w:sz w:val="24"/>
          <w:szCs w:val="24"/>
          <w:lang w:val="de-DE"/>
        </w:rPr>
        <w:t>:</w:t>
      </w:r>
    </w:p>
    <w:p w14:paraId="73460F11" w14:textId="77777777" w:rsidR="00A628AC" w:rsidRPr="00AB66DF" w:rsidRDefault="00A628AC" w:rsidP="00A628AC">
      <w:pPr>
        <w:tabs>
          <w:tab w:val="left" w:pos="0"/>
          <w:tab w:val="left" w:pos="567"/>
          <w:tab w:val="left" w:pos="1276"/>
        </w:tabs>
        <w:spacing w:after="0"/>
        <w:ind w:right="-75" w:firstLine="567"/>
        <w:contextualSpacing/>
        <w:jc w:val="both"/>
        <w:rPr>
          <w:rFonts w:ascii="GHEA Grapalat" w:hAnsi="GHEA Grapalat"/>
          <w:sz w:val="24"/>
          <w:szCs w:val="24"/>
          <w:lang w:val="de-DE"/>
        </w:rPr>
      </w:pPr>
    </w:p>
    <w:p w14:paraId="61BCEC45" w14:textId="77777777" w:rsidR="00A628AC" w:rsidRPr="00AB66DF" w:rsidRDefault="00A628AC" w:rsidP="00A628AC">
      <w:pPr>
        <w:spacing w:after="0"/>
        <w:ind w:right="-75" w:firstLine="567"/>
        <w:jc w:val="both"/>
        <w:rPr>
          <w:rFonts w:ascii="GHEA Grapalat" w:hAnsi="GHEA Grapalat" w:cs="Sylfaen"/>
          <w:b/>
          <w:bCs/>
          <w:iCs/>
          <w:sz w:val="24"/>
          <w:szCs w:val="24"/>
          <w:u w:val="single"/>
          <w:lang w:val="hy-AM"/>
        </w:rPr>
      </w:pPr>
      <w:r w:rsidRPr="00AB66DF">
        <w:rPr>
          <w:rFonts w:ascii="GHEA Grapalat" w:hAnsi="GHEA Grapalat"/>
          <w:b/>
          <w:bCs/>
          <w:iCs/>
          <w:sz w:val="24"/>
          <w:szCs w:val="24"/>
          <w:u w:val="single"/>
          <w:lang w:val="hy-AM"/>
        </w:rPr>
        <w:t xml:space="preserve">6. </w:t>
      </w:r>
      <w:r w:rsidRPr="00AB66DF">
        <w:rPr>
          <w:rFonts w:ascii="GHEA Grapalat" w:hAnsi="GHEA Grapalat" w:cs="Sylfaen"/>
          <w:b/>
          <w:bCs/>
          <w:iCs/>
          <w:sz w:val="24"/>
          <w:szCs w:val="24"/>
          <w:u w:val="single"/>
          <w:lang w:val="hy-AM"/>
        </w:rPr>
        <w:t>Վճռաբեկ</w:t>
      </w:r>
      <w:r w:rsidRPr="00AB66DF">
        <w:rPr>
          <w:rFonts w:ascii="GHEA Grapalat" w:hAnsi="GHEA Grapalat"/>
          <w:b/>
          <w:bCs/>
          <w:iCs/>
          <w:sz w:val="24"/>
          <w:szCs w:val="24"/>
          <w:u w:val="single"/>
          <w:lang w:val="hy-AM"/>
        </w:rPr>
        <w:t xml:space="preserve"> </w:t>
      </w:r>
      <w:r w:rsidRPr="00AB66DF">
        <w:rPr>
          <w:rFonts w:ascii="GHEA Grapalat" w:hAnsi="GHEA Grapalat" w:cs="Sylfaen"/>
          <w:b/>
          <w:bCs/>
          <w:iCs/>
          <w:sz w:val="24"/>
          <w:szCs w:val="24"/>
          <w:u w:val="single"/>
          <w:lang w:val="hy-AM"/>
        </w:rPr>
        <w:t>դատարանի</w:t>
      </w:r>
      <w:r w:rsidRPr="00AB66DF">
        <w:rPr>
          <w:rFonts w:ascii="GHEA Grapalat" w:hAnsi="GHEA Grapalat"/>
          <w:b/>
          <w:bCs/>
          <w:iCs/>
          <w:sz w:val="24"/>
          <w:szCs w:val="24"/>
          <w:u w:val="single"/>
          <w:lang w:val="hy-AM"/>
        </w:rPr>
        <w:t xml:space="preserve"> պատճառաբանությունները և եզրահանգումները </w:t>
      </w:r>
      <w:r w:rsidRPr="00AB66DF">
        <w:rPr>
          <w:rFonts w:ascii="GHEA Grapalat" w:hAnsi="GHEA Grapalat" w:cs="Sylfaen"/>
          <w:b/>
          <w:bCs/>
          <w:iCs/>
          <w:sz w:val="24"/>
          <w:szCs w:val="24"/>
          <w:u w:val="single"/>
          <w:lang w:val="hy-AM"/>
        </w:rPr>
        <w:t>դատական ծախսերի բաշխման վերաբերյալ.</w:t>
      </w:r>
    </w:p>
    <w:p w14:paraId="27C0FEE4" w14:textId="77777777" w:rsidR="00A628AC" w:rsidRPr="00AB66DF" w:rsidRDefault="00A628AC" w:rsidP="00A628AC">
      <w:pPr>
        <w:spacing w:after="0"/>
        <w:ind w:right="-75" w:firstLine="567"/>
        <w:jc w:val="both"/>
        <w:rPr>
          <w:rFonts w:ascii="GHEA Grapalat" w:hAnsi="GHEA Grapalat" w:cs="Calibri"/>
          <w:sz w:val="24"/>
          <w:szCs w:val="24"/>
          <w:lang w:val="hy-AM"/>
        </w:rPr>
      </w:pPr>
      <w:r w:rsidRPr="00AB66DF">
        <w:rPr>
          <w:rFonts w:ascii="GHEA Grapalat" w:hAnsi="GHEA Grapalat" w:cs="Sylfaen"/>
          <w:sz w:val="24"/>
          <w:szCs w:val="24"/>
          <w:lang w:val="hy-AM"/>
        </w:rPr>
        <w:t>6</w:t>
      </w:r>
      <w:r w:rsidRPr="00AB66DF">
        <w:rPr>
          <w:rFonts w:ascii="Cambria Math" w:hAnsi="Cambria Math" w:cs="Cambria Math"/>
          <w:sz w:val="24"/>
          <w:szCs w:val="24"/>
          <w:lang w:val="hy-AM"/>
        </w:rPr>
        <w:t>․</w:t>
      </w:r>
      <w:r w:rsidRPr="00AB66DF">
        <w:rPr>
          <w:rFonts w:ascii="GHEA Grapalat" w:hAnsi="GHEA Grapalat" w:cs="Sylfaen"/>
          <w:sz w:val="24"/>
          <w:szCs w:val="24"/>
          <w:lang w:val="hy-AM"/>
        </w:rPr>
        <w:t>1</w:t>
      </w:r>
      <w:r w:rsidRPr="00AB66DF">
        <w:rPr>
          <w:rFonts w:ascii="Cambria Math" w:hAnsi="Cambria Math" w:cs="Cambria Math"/>
          <w:sz w:val="24"/>
          <w:szCs w:val="24"/>
          <w:lang w:val="hy-AM"/>
        </w:rPr>
        <w:t>․</w:t>
      </w:r>
      <w:r w:rsidRPr="00AB66DF">
        <w:rPr>
          <w:rFonts w:ascii="GHEA Grapalat" w:hAnsi="GHEA Grapalat" w:cs="Sylfaen"/>
          <w:sz w:val="24"/>
          <w:szCs w:val="24"/>
          <w:lang w:val="hy-AM"/>
        </w:rPr>
        <w:t xml:space="preserve"> ՀՀ</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քաղաքացիական</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դատավարության</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օրենսգրքի</w:t>
      </w:r>
      <w:r w:rsidRPr="00AB66DF">
        <w:rPr>
          <w:rFonts w:ascii="GHEA Grapalat" w:hAnsi="GHEA Grapalat" w:cs="Calibri"/>
          <w:sz w:val="24"/>
          <w:szCs w:val="24"/>
          <w:lang w:val="hy-AM"/>
        </w:rPr>
        <w:t xml:space="preserve"> 101-</w:t>
      </w:r>
      <w:r w:rsidRPr="00AB66DF">
        <w:rPr>
          <w:rFonts w:ascii="GHEA Grapalat" w:hAnsi="GHEA Grapalat" w:cs="Sylfaen"/>
          <w:sz w:val="24"/>
          <w:szCs w:val="24"/>
          <w:lang w:val="hy-AM"/>
        </w:rPr>
        <w:t>րդ</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հոդվածի</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համաձայն՝</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դատական</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ծախսերը</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կազմված</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են</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պետական</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տուրքից</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և</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գործի</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քննության</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հետ</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կապված</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այլ</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ծախսերից</w:t>
      </w:r>
      <w:r w:rsidRPr="00AB66DF">
        <w:rPr>
          <w:rFonts w:ascii="GHEA Grapalat" w:hAnsi="GHEA Grapalat" w:cs="Calibri"/>
          <w:sz w:val="24"/>
          <w:szCs w:val="24"/>
          <w:lang w:val="hy-AM"/>
        </w:rPr>
        <w:t>:</w:t>
      </w:r>
    </w:p>
    <w:p w14:paraId="31FF32EB" w14:textId="77777777" w:rsidR="00A628AC" w:rsidRPr="00AB66DF" w:rsidRDefault="00A628AC" w:rsidP="00A628AC">
      <w:pPr>
        <w:spacing w:after="0"/>
        <w:ind w:right="-75" w:firstLine="567"/>
        <w:jc w:val="both"/>
        <w:rPr>
          <w:rFonts w:ascii="GHEA Grapalat" w:hAnsi="GHEA Grapalat" w:cs="Calibri"/>
          <w:sz w:val="24"/>
          <w:szCs w:val="24"/>
          <w:lang w:val="hy-AM"/>
        </w:rPr>
      </w:pPr>
      <w:r w:rsidRPr="00AB66DF">
        <w:rPr>
          <w:rFonts w:ascii="GHEA Grapalat" w:hAnsi="GHEA Grapalat" w:cs="Sylfaen"/>
          <w:sz w:val="24"/>
          <w:szCs w:val="24"/>
          <w:lang w:val="hy-AM"/>
        </w:rPr>
        <w:t>ՀՀ</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քաղաքացիական</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դատավարության</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օրենսգրքի</w:t>
      </w:r>
      <w:r w:rsidRPr="00AB66DF">
        <w:rPr>
          <w:rFonts w:ascii="GHEA Grapalat" w:hAnsi="GHEA Grapalat" w:cs="Calibri"/>
          <w:sz w:val="24"/>
          <w:szCs w:val="24"/>
          <w:lang w:val="hy-AM"/>
        </w:rPr>
        <w:t xml:space="preserve"> 109-</w:t>
      </w:r>
      <w:r w:rsidRPr="00AB66DF">
        <w:rPr>
          <w:rFonts w:ascii="GHEA Grapalat" w:hAnsi="GHEA Grapalat" w:cs="Sylfaen"/>
          <w:sz w:val="24"/>
          <w:szCs w:val="24"/>
          <w:lang w:val="hy-AM"/>
        </w:rPr>
        <w:t>րդ</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հոդվածի</w:t>
      </w:r>
      <w:r w:rsidRPr="00AB66DF">
        <w:rPr>
          <w:rFonts w:ascii="GHEA Grapalat" w:hAnsi="GHEA Grapalat" w:cs="Calibri"/>
          <w:sz w:val="24"/>
          <w:szCs w:val="24"/>
          <w:lang w:val="hy-AM"/>
        </w:rPr>
        <w:t xml:space="preserve"> 1-</w:t>
      </w:r>
      <w:r w:rsidRPr="00AB66DF">
        <w:rPr>
          <w:rFonts w:ascii="GHEA Grapalat" w:hAnsi="GHEA Grapalat" w:cs="Sylfaen"/>
          <w:sz w:val="24"/>
          <w:szCs w:val="24"/>
          <w:lang w:val="hy-AM"/>
        </w:rPr>
        <w:t>ին</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մասի</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համաձայն՝</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դատական</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ծախսերը</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գործին</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մասնակցող</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անձանց</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միջև</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բաշխվում</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են</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բավարարված</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հայցապահանջների</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չափին</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համամասնորեն</w:t>
      </w:r>
      <w:r w:rsidRPr="00AB66DF">
        <w:rPr>
          <w:rFonts w:ascii="GHEA Grapalat" w:hAnsi="GHEA Grapalat" w:cs="Calibri"/>
          <w:sz w:val="24"/>
          <w:szCs w:val="24"/>
          <w:lang w:val="hy-AM"/>
        </w:rPr>
        <w:t>:</w:t>
      </w:r>
    </w:p>
    <w:p w14:paraId="26511CCB" w14:textId="77777777" w:rsidR="00A628AC" w:rsidRPr="00AB66DF" w:rsidRDefault="00A628AC" w:rsidP="00A628AC">
      <w:pPr>
        <w:spacing w:after="0"/>
        <w:ind w:right="-75" w:firstLine="567"/>
        <w:jc w:val="both"/>
        <w:rPr>
          <w:rFonts w:ascii="GHEA Grapalat" w:hAnsi="GHEA Grapalat" w:cs="Calibri"/>
          <w:sz w:val="24"/>
          <w:szCs w:val="24"/>
          <w:lang w:val="hy-AM"/>
        </w:rPr>
      </w:pPr>
      <w:r w:rsidRPr="00AB66DF">
        <w:rPr>
          <w:rFonts w:ascii="GHEA Grapalat" w:hAnsi="GHEA Grapalat" w:cs="Sylfaen"/>
          <w:sz w:val="24"/>
          <w:szCs w:val="24"/>
          <w:lang w:val="hy-AM"/>
        </w:rPr>
        <w:t>ՀՀ</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քաղաքացիական</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դատավարության</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օրենսգրքի</w:t>
      </w:r>
      <w:r w:rsidRPr="00AB66DF">
        <w:rPr>
          <w:rFonts w:ascii="GHEA Grapalat" w:hAnsi="GHEA Grapalat" w:cs="Calibri"/>
          <w:sz w:val="24"/>
          <w:szCs w:val="24"/>
          <w:lang w:val="hy-AM"/>
        </w:rPr>
        <w:t xml:space="preserve"> 112-</w:t>
      </w:r>
      <w:r w:rsidRPr="00AB66DF">
        <w:rPr>
          <w:rFonts w:ascii="GHEA Grapalat" w:hAnsi="GHEA Grapalat" w:cs="Sylfaen"/>
          <w:sz w:val="24"/>
          <w:szCs w:val="24"/>
          <w:lang w:val="hy-AM"/>
        </w:rPr>
        <w:t>րդ</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հոդվածի</w:t>
      </w:r>
      <w:r w:rsidRPr="00AB66DF">
        <w:rPr>
          <w:rFonts w:ascii="GHEA Grapalat" w:hAnsi="GHEA Grapalat" w:cs="Calibri"/>
          <w:sz w:val="24"/>
          <w:szCs w:val="24"/>
          <w:lang w:val="hy-AM"/>
        </w:rPr>
        <w:t xml:space="preserve"> 1-</w:t>
      </w:r>
      <w:r w:rsidRPr="00AB66DF">
        <w:rPr>
          <w:rFonts w:ascii="GHEA Grapalat" w:hAnsi="GHEA Grapalat" w:cs="Sylfaen"/>
          <w:sz w:val="24"/>
          <w:szCs w:val="24"/>
          <w:lang w:val="hy-AM"/>
        </w:rPr>
        <w:t>ին</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մասի</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համաձայն՝</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Վերաքննիչ</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կամ</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Վճռաբեկ</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դատարան</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բողոք</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բերելու</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և</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բողոքի</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քննության</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հետ</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կապված</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դատական</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ծախսերը</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գործին</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մասնակցող</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անձանց</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միջև</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բաշխվում</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են</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նույն գլխի [ՀՀ</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քաղաքացիական</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դատավարության</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օրենսգրքի</w:t>
      </w:r>
      <w:r w:rsidRPr="00AB66DF">
        <w:rPr>
          <w:rFonts w:ascii="GHEA Grapalat" w:hAnsi="GHEA Grapalat" w:cs="Calibri"/>
          <w:sz w:val="24"/>
          <w:szCs w:val="24"/>
          <w:lang w:val="hy-AM"/>
        </w:rPr>
        <w:t xml:space="preserve"> 10-</w:t>
      </w:r>
      <w:r w:rsidRPr="00AB66DF">
        <w:rPr>
          <w:rFonts w:ascii="GHEA Grapalat" w:hAnsi="GHEA Grapalat" w:cs="Sylfaen"/>
          <w:sz w:val="24"/>
          <w:szCs w:val="24"/>
          <w:lang w:val="hy-AM"/>
        </w:rPr>
        <w:t>րդ]</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կանոններին</w:t>
      </w:r>
      <w:r w:rsidRPr="00AB66DF">
        <w:rPr>
          <w:rFonts w:ascii="GHEA Grapalat" w:hAnsi="GHEA Grapalat" w:cs="Calibri"/>
          <w:sz w:val="24"/>
          <w:szCs w:val="24"/>
          <w:lang w:val="hy-AM"/>
        </w:rPr>
        <w:t xml:space="preserve"> </w:t>
      </w:r>
      <w:r w:rsidRPr="00AB66DF">
        <w:rPr>
          <w:rFonts w:ascii="GHEA Grapalat" w:hAnsi="GHEA Grapalat" w:cs="Sylfaen"/>
          <w:sz w:val="24"/>
          <w:szCs w:val="24"/>
          <w:lang w:val="hy-AM"/>
        </w:rPr>
        <w:t>համապատասխան</w:t>
      </w:r>
      <w:r w:rsidRPr="00AB66DF">
        <w:rPr>
          <w:rFonts w:ascii="GHEA Grapalat" w:hAnsi="GHEA Grapalat" w:cs="Calibri"/>
          <w:sz w:val="24"/>
          <w:szCs w:val="24"/>
          <w:lang w:val="hy-AM"/>
        </w:rPr>
        <w:t xml:space="preserve">: </w:t>
      </w:r>
    </w:p>
    <w:p w14:paraId="10CA4CCC" w14:textId="77777777" w:rsidR="00A628AC" w:rsidRPr="00AB66DF" w:rsidRDefault="00A628AC" w:rsidP="00A628AC">
      <w:pPr>
        <w:widowControl w:val="0"/>
        <w:spacing w:after="0"/>
        <w:ind w:right="-75" w:firstLine="567"/>
        <w:jc w:val="both"/>
        <w:rPr>
          <w:rFonts w:ascii="GHEA Grapalat" w:hAnsi="GHEA Grapalat" w:cs="Sylfaen"/>
          <w:sz w:val="24"/>
          <w:szCs w:val="24"/>
          <w:lang w:val="hy-AM"/>
        </w:rPr>
      </w:pPr>
      <w:r w:rsidRPr="00AB66DF">
        <w:rPr>
          <w:rFonts w:ascii="GHEA Grapalat" w:hAnsi="GHEA Grapalat"/>
          <w:iCs/>
          <w:sz w:val="24"/>
          <w:szCs w:val="24"/>
          <w:shd w:val="clear" w:color="auto" w:fill="FFFFFF"/>
          <w:lang w:val="hy-AM"/>
        </w:rPr>
        <w:t>6</w:t>
      </w:r>
      <w:r w:rsidRPr="00AB66DF">
        <w:rPr>
          <w:rFonts w:ascii="Cambria Math" w:hAnsi="Cambria Math" w:cs="Cambria Math"/>
          <w:iCs/>
          <w:sz w:val="24"/>
          <w:szCs w:val="24"/>
          <w:shd w:val="clear" w:color="auto" w:fill="FFFFFF"/>
          <w:lang w:val="hy-AM"/>
        </w:rPr>
        <w:t>․</w:t>
      </w:r>
      <w:r w:rsidRPr="00AB66DF">
        <w:rPr>
          <w:rFonts w:ascii="GHEA Grapalat" w:hAnsi="GHEA Grapalat"/>
          <w:iCs/>
          <w:sz w:val="24"/>
          <w:szCs w:val="24"/>
          <w:shd w:val="clear" w:color="auto" w:fill="FFFFFF"/>
          <w:lang w:val="hy-AM"/>
        </w:rPr>
        <w:t>2</w:t>
      </w:r>
      <w:r w:rsidRPr="00AB66DF">
        <w:rPr>
          <w:rFonts w:ascii="Cambria Math" w:hAnsi="Cambria Math" w:cs="Cambria Math"/>
          <w:iCs/>
          <w:sz w:val="24"/>
          <w:szCs w:val="24"/>
          <w:shd w:val="clear" w:color="auto" w:fill="FFFFFF"/>
          <w:lang w:val="hy-AM"/>
        </w:rPr>
        <w:t>․</w:t>
      </w:r>
      <w:r w:rsidRPr="00AB66DF">
        <w:rPr>
          <w:rFonts w:ascii="GHEA Grapalat" w:hAnsi="GHEA Grapalat"/>
          <w:iCs/>
          <w:sz w:val="24"/>
          <w:szCs w:val="24"/>
          <w:shd w:val="clear" w:color="auto" w:fill="FFFFFF"/>
          <w:lang w:val="hy-AM"/>
        </w:rPr>
        <w:t xml:space="preserve"> </w:t>
      </w:r>
      <w:r w:rsidRPr="00AB66DF">
        <w:rPr>
          <w:rFonts w:ascii="GHEA Grapalat" w:hAnsi="GHEA Grapalat" w:cs="GHEA Grapalat"/>
          <w:iCs/>
          <w:sz w:val="24"/>
          <w:szCs w:val="24"/>
          <w:shd w:val="clear" w:color="auto" w:fill="FFFFFF"/>
          <w:lang w:val="hy-AM"/>
        </w:rPr>
        <w:t>Ն</w:t>
      </w:r>
      <w:r w:rsidRPr="00AB66DF">
        <w:rPr>
          <w:rFonts w:ascii="GHEA Grapalat" w:hAnsi="GHEA Grapalat" w:cs="Sylfaen"/>
          <w:sz w:val="24"/>
          <w:szCs w:val="24"/>
          <w:lang w:val="hy-AM"/>
        </w:rPr>
        <w:t xml:space="preserve">կատի ունենալով, որ </w:t>
      </w:r>
      <w:r w:rsidRPr="00AB66DF">
        <w:rPr>
          <w:rFonts w:ascii="GHEA Grapalat" w:hAnsi="GHEA Grapalat" w:cs="Sylfaen"/>
          <w:bCs/>
          <w:color w:val="000000"/>
          <w:sz w:val="24"/>
          <w:szCs w:val="24"/>
          <w:lang w:val="hy-AM"/>
        </w:rPr>
        <w:t>Վերաքննիչ դատարանը 03.05.2024 թվականին</w:t>
      </w:r>
      <w:r w:rsidRPr="00AB66DF">
        <w:rPr>
          <w:rFonts w:ascii="GHEA Grapalat" w:hAnsi="GHEA Grapalat" w:cs="Sylfaen"/>
          <w:bCs/>
          <w:iCs/>
          <w:color w:val="000000"/>
          <w:sz w:val="24"/>
          <w:szCs w:val="24"/>
          <w:lang w:val="hy-AM"/>
        </w:rPr>
        <w:t xml:space="preserve"> </w:t>
      </w:r>
      <w:r w:rsidRPr="00AB66DF">
        <w:rPr>
          <w:rFonts w:ascii="GHEA Grapalat" w:hAnsi="GHEA Grapalat" w:cs="Sylfaen"/>
          <w:bCs/>
          <w:color w:val="000000"/>
          <w:sz w:val="24"/>
          <w:szCs w:val="24"/>
          <w:lang w:val="hy-AM"/>
        </w:rPr>
        <w:t>որոշում է կայացրել Դատարանի 27.09.2023 թվականի վճիռը մասնակիորեն բեկանելու և այդ մասով գործը</w:t>
      </w:r>
      <w:r w:rsidRPr="00AB66DF">
        <w:rPr>
          <w:rFonts w:ascii="GHEA Grapalat" w:hAnsi="GHEA Grapalat"/>
          <w:iCs/>
          <w:sz w:val="24"/>
          <w:szCs w:val="24"/>
          <w:shd w:val="clear" w:color="auto" w:fill="FFFFFF"/>
          <w:lang w:val="hy-AM"/>
        </w:rPr>
        <w:t xml:space="preserve"> </w:t>
      </w:r>
      <w:r w:rsidRPr="00AB66DF">
        <w:rPr>
          <w:rFonts w:ascii="GHEA Grapalat" w:hAnsi="GHEA Grapalat" w:cs="Sylfaen"/>
          <w:bCs/>
          <w:color w:val="000000"/>
          <w:sz w:val="24"/>
          <w:szCs w:val="24"/>
          <w:lang w:val="hy-AM"/>
        </w:rPr>
        <w:t xml:space="preserve">նոր քննության ուղարկելու մասին, և սույն որոշմամբ Դատախազության </w:t>
      </w:r>
      <w:r w:rsidRPr="00AB66DF">
        <w:rPr>
          <w:rFonts w:ascii="GHEA Grapalat" w:hAnsi="GHEA Grapalat" w:cs="Sylfaen"/>
          <w:sz w:val="24"/>
          <w:szCs w:val="24"/>
          <w:lang w:val="hy-AM"/>
        </w:rPr>
        <w:t xml:space="preserve">վճռաբեկ բողոքը մերժվում է ու Վերաքննիչ դատարանի </w:t>
      </w:r>
      <w:r w:rsidRPr="00AB66DF">
        <w:rPr>
          <w:rFonts w:ascii="GHEA Grapalat" w:hAnsi="GHEA Grapalat" w:cs="Sylfaen"/>
          <w:bCs/>
          <w:color w:val="000000"/>
          <w:sz w:val="24"/>
          <w:szCs w:val="24"/>
          <w:lang w:val="hy-AM"/>
        </w:rPr>
        <w:t xml:space="preserve">03.05.2024 </w:t>
      </w:r>
      <w:r w:rsidRPr="00AB66DF">
        <w:rPr>
          <w:rFonts w:ascii="GHEA Grapalat" w:hAnsi="GHEA Grapalat" w:cs="Sylfaen"/>
          <w:sz w:val="24"/>
          <w:szCs w:val="24"/>
          <w:lang w:val="hy-AM"/>
        </w:rPr>
        <w:t>թվականի որոշումը թողնվում է օրինական ուժի մեջ, որպիսի պարագայում գործը բեկանված մասով ուղարկվում է նոր քննության՝ Վճռաբեկ դատարանը գտնում է, որ գործի քննության ներկա փուլում դատական ծախսերի բաշխման հարցին հնարավոր չէ անդրադառնալ, ուստի այդ հարցը ենթակա է լուծման գործի նոր քննության ընթացքում:</w:t>
      </w:r>
      <w:bookmarkEnd w:id="25"/>
    </w:p>
    <w:p w14:paraId="3BF0F8AA" w14:textId="77777777" w:rsidR="00A628AC" w:rsidRPr="00C85FA1" w:rsidRDefault="00A628AC" w:rsidP="00A628AC">
      <w:pPr>
        <w:spacing w:after="0"/>
        <w:ind w:right="-75" w:firstLine="567"/>
        <w:jc w:val="both"/>
        <w:rPr>
          <w:rFonts w:ascii="GHEA Grapalat" w:hAnsi="GHEA Grapalat" w:cs="Calibri"/>
          <w:sz w:val="24"/>
          <w:szCs w:val="24"/>
          <w:lang w:val="hy-AM"/>
        </w:rPr>
      </w:pPr>
      <w:r w:rsidRPr="00AB66DF">
        <w:rPr>
          <w:rFonts w:ascii="GHEA Grapalat" w:hAnsi="GHEA Grapalat"/>
          <w:sz w:val="24"/>
          <w:szCs w:val="24"/>
          <w:shd w:val="clear" w:color="auto" w:fill="FFFFFF"/>
          <w:lang w:val="hy-AM"/>
        </w:rPr>
        <w:t>Ելնելով վերոգրյալից և ղեկավարվելով ՀՀ քաղաքացիական դատավարության օրենսգրքի 405-րդ, 406-րդ ու 408-րդ հոդվածներով` Վճռաբեկ դատարանը</w:t>
      </w:r>
    </w:p>
    <w:p w14:paraId="26806155" w14:textId="77777777" w:rsidR="00A628AC" w:rsidRPr="00AB66DF" w:rsidRDefault="00A628AC" w:rsidP="00A628AC">
      <w:pPr>
        <w:tabs>
          <w:tab w:val="left" w:pos="567"/>
        </w:tabs>
        <w:spacing w:after="0"/>
        <w:ind w:right="-75" w:firstLine="567"/>
        <w:jc w:val="center"/>
        <w:rPr>
          <w:rFonts w:ascii="GHEA Grapalat" w:hAnsi="GHEA Grapalat"/>
          <w:b/>
          <w:bCs/>
          <w:sz w:val="24"/>
          <w:szCs w:val="24"/>
          <w:shd w:val="clear" w:color="auto" w:fill="FFFFFF"/>
          <w:lang w:val="hy-AM"/>
        </w:rPr>
      </w:pPr>
      <w:r w:rsidRPr="00AB66DF">
        <w:rPr>
          <w:rFonts w:ascii="GHEA Grapalat" w:hAnsi="GHEA Grapalat"/>
          <w:b/>
          <w:bCs/>
          <w:sz w:val="24"/>
          <w:szCs w:val="24"/>
          <w:shd w:val="clear" w:color="auto" w:fill="FFFFFF"/>
          <w:lang w:val="hy-AM"/>
        </w:rPr>
        <w:lastRenderedPageBreak/>
        <w:t>ՈՐՈՇԵՑ</w:t>
      </w:r>
    </w:p>
    <w:p w14:paraId="2622CFF9" w14:textId="77777777" w:rsidR="00A628AC" w:rsidRPr="00AB66DF" w:rsidRDefault="00A628AC" w:rsidP="00A628AC">
      <w:pPr>
        <w:tabs>
          <w:tab w:val="left" w:pos="567"/>
        </w:tabs>
        <w:spacing w:after="0"/>
        <w:ind w:right="-75" w:firstLine="567"/>
        <w:jc w:val="both"/>
        <w:rPr>
          <w:rFonts w:ascii="GHEA Grapalat" w:hAnsi="GHEA Grapalat"/>
          <w:sz w:val="24"/>
          <w:szCs w:val="24"/>
          <w:shd w:val="clear" w:color="auto" w:fill="FFFFFF"/>
          <w:lang w:val="hy-AM"/>
        </w:rPr>
      </w:pPr>
    </w:p>
    <w:p w14:paraId="209151FC" w14:textId="77777777" w:rsidR="00A628AC" w:rsidRPr="00AB66DF" w:rsidRDefault="00A628AC" w:rsidP="00A628AC">
      <w:pPr>
        <w:tabs>
          <w:tab w:val="left" w:pos="567"/>
        </w:tabs>
        <w:spacing w:after="0"/>
        <w:ind w:right="-75" w:firstLine="567"/>
        <w:jc w:val="both"/>
        <w:rPr>
          <w:rFonts w:ascii="GHEA Grapalat" w:hAnsi="GHEA Grapalat"/>
          <w:sz w:val="24"/>
          <w:szCs w:val="24"/>
          <w:shd w:val="clear" w:color="auto" w:fill="FFFFFF"/>
          <w:lang w:val="hy-AM"/>
        </w:rPr>
      </w:pPr>
      <w:r w:rsidRPr="00AB66DF">
        <w:rPr>
          <w:rFonts w:ascii="GHEA Grapalat" w:hAnsi="GHEA Grapalat"/>
          <w:sz w:val="24"/>
          <w:szCs w:val="24"/>
          <w:shd w:val="clear" w:color="auto" w:fill="FFFFFF"/>
          <w:lang w:val="hy-AM"/>
        </w:rPr>
        <w:t>1. Վճռաբեկ բողոքը մերժել: ՀՀ վերաքննիչ հակակոռուպցիոն դատարանի 03.05.2024 թվականի որոշումը թողնել օրինական ուժի մեջ՝ սույն որոշման պատճառաբանություններով։</w:t>
      </w:r>
    </w:p>
    <w:p w14:paraId="0202F1D0" w14:textId="77777777" w:rsidR="00A628AC" w:rsidRPr="00AB66DF" w:rsidRDefault="00A628AC" w:rsidP="00A628AC">
      <w:pPr>
        <w:tabs>
          <w:tab w:val="left" w:pos="567"/>
        </w:tabs>
        <w:spacing w:after="0"/>
        <w:ind w:right="-75" w:firstLine="567"/>
        <w:jc w:val="both"/>
        <w:rPr>
          <w:rFonts w:ascii="GHEA Grapalat" w:hAnsi="GHEA Grapalat"/>
          <w:sz w:val="24"/>
          <w:szCs w:val="24"/>
          <w:shd w:val="clear" w:color="auto" w:fill="FFFFFF"/>
          <w:lang w:val="hy-AM"/>
        </w:rPr>
      </w:pPr>
      <w:r w:rsidRPr="00AB66DF">
        <w:rPr>
          <w:rFonts w:ascii="GHEA Grapalat" w:hAnsi="GHEA Grapalat"/>
          <w:sz w:val="24"/>
          <w:szCs w:val="24"/>
          <w:shd w:val="clear" w:color="auto" w:fill="FFFFFF"/>
          <w:lang w:val="hy-AM"/>
        </w:rPr>
        <w:t>2. Դատական ծախսերի բաշխման հարցին անդրադառնալ գործի նոր քննության ընթացքում:</w:t>
      </w:r>
    </w:p>
    <w:p w14:paraId="4603740E" w14:textId="77777777" w:rsidR="00A628AC" w:rsidRDefault="00A628AC" w:rsidP="00A628AC">
      <w:pPr>
        <w:tabs>
          <w:tab w:val="left" w:pos="567"/>
        </w:tabs>
        <w:spacing w:after="0"/>
        <w:ind w:right="-75" w:firstLine="567"/>
        <w:jc w:val="both"/>
        <w:rPr>
          <w:rFonts w:ascii="GHEA Grapalat" w:hAnsi="GHEA Grapalat"/>
          <w:sz w:val="24"/>
          <w:szCs w:val="24"/>
          <w:shd w:val="clear" w:color="auto" w:fill="FFFFFF"/>
          <w:lang w:val="hy-AM"/>
        </w:rPr>
      </w:pPr>
      <w:r w:rsidRPr="00AB66DF">
        <w:rPr>
          <w:rFonts w:ascii="GHEA Grapalat" w:hAnsi="GHEA Grapalat"/>
          <w:sz w:val="24"/>
          <w:szCs w:val="24"/>
          <w:shd w:val="clear" w:color="auto" w:fill="FFFFFF"/>
          <w:lang w:val="hy-AM"/>
        </w:rPr>
        <w:t>3. Որոշումն օրինական ուժի մեջ է մտնում կայացման պահից, վերջնական է և ենթակա չէ բողոքարկման:</w:t>
      </w:r>
    </w:p>
    <w:p w14:paraId="0D881F79" w14:textId="77777777" w:rsidR="00A628AC" w:rsidRPr="00AB66DF" w:rsidRDefault="00A628AC" w:rsidP="00A628AC">
      <w:pPr>
        <w:tabs>
          <w:tab w:val="left" w:pos="567"/>
        </w:tabs>
        <w:spacing w:after="0"/>
        <w:ind w:right="-75" w:firstLine="567"/>
        <w:jc w:val="both"/>
        <w:rPr>
          <w:rFonts w:ascii="GHEA Grapalat" w:hAnsi="GHEA Grapalat"/>
          <w:sz w:val="24"/>
          <w:szCs w:val="24"/>
          <w:shd w:val="clear" w:color="auto" w:fill="FFFFFF"/>
          <w:lang w:val="hy-AM"/>
        </w:rPr>
      </w:pPr>
    </w:p>
    <w:p w14:paraId="3A2C1C08" w14:textId="77777777" w:rsidR="00A628AC" w:rsidRPr="00AB66DF" w:rsidRDefault="00A628AC" w:rsidP="00A628AC">
      <w:pPr>
        <w:tabs>
          <w:tab w:val="left" w:pos="567"/>
        </w:tabs>
        <w:spacing w:after="0"/>
        <w:ind w:right="-75"/>
        <w:jc w:val="both"/>
        <w:rPr>
          <w:rFonts w:ascii="GHEA Grapalat" w:hAnsi="GHEA Grapalat"/>
          <w:sz w:val="24"/>
          <w:szCs w:val="24"/>
          <w:shd w:val="clear" w:color="auto" w:fill="FFFFFF"/>
          <w:lang w:val="hy-AM"/>
        </w:rPr>
      </w:pPr>
    </w:p>
    <w:tbl>
      <w:tblPr>
        <w:tblW w:w="9874" w:type="dxa"/>
        <w:tblInd w:w="-176" w:type="dxa"/>
        <w:tblLook w:val="04A0" w:firstRow="1" w:lastRow="0" w:firstColumn="1" w:lastColumn="0" w:noHBand="0" w:noVBand="1"/>
      </w:tblPr>
      <w:tblGrid>
        <w:gridCol w:w="4287"/>
        <w:gridCol w:w="5587"/>
      </w:tblGrid>
      <w:tr w:rsidR="00A628AC" w:rsidRPr="00AB66DF" w14:paraId="5A150098" w14:textId="77777777" w:rsidTr="00536982">
        <w:trPr>
          <w:trHeight w:val="133"/>
        </w:trPr>
        <w:tc>
          <w:tcPr>
            <w:tcW w:w="4287" w:type="dxa"/>
          </w:tcPr>
          <w:p w14:paraId="493C25CA" w14:textId="77777777" w:rsidR="00A628AC" w:rsidRPr="00AB66DF" w:rsidRDefault="00A628AC" w:rsidP="00536982">
            <w:pPr>
              <w:ind w:right="-75" w:firstLine="567"/>
              <w:rPr>
                <w:rFonts w:ascii="GHEA Grapalat" w:hAnsi="GHEA Grapalat"/>
                <w:i/>
                <w:spacing w:val="40"/>
                <w:sz w:val="24"/>
                <w:szCs w:val="24"/>
                <w:lang w:val="de-DE"/>
              </w:rPr>
            </w:pPr>
            <w:r w:rsidRPr="00AB66DF">
              <w:rPr>
                <w:rFonts w:ascii="GHEA Grapalat" w:hAnsi="GHEA Grapalat"/>
                <w:i/>
                <w:iCs/>
                <w:sz w:val="24"/>
                <w:szCs w:val="24"/>
                <w:lang w:val="hy-AM" w:eastAsia="x-none"/>
              </w:rPr>
              <w:t xml:space="preserve">                       </w:t>
            </w:r>
            <w:r w:rsidRPr="00AB66DF">
              <w:rPr>
                <w:rFonts w:ascii="GHEA Grapalat" w:hAnsi="GHEA Grapalat"/>
                <w:i/>
                <w:iCs/>
                <w:sz w:val="24"/>
                <w:szCs w:val="24"/>
                <w:lang w:val="fr-FR" w:eastAsia="x-none"/>
              </w:rPr>
              <w:t xml:space="preserve">   </w:t>
            </w:r>
            <w:r w:rsidRPr="00AB66DF">
              <w:rPr>
                <w:rFonts w:ascii="GHEA Grapalat" w:hAnsi="GHEA Grapalat"/>
                <w:i/>
                <w:iCs/>
                <w:sz w:val="24"/>
                <w:szCs w:val="24"/>
                <w:lang w:val="hy-AM" w:eastAsia="x-none"/>
              </w:rPr>
              <w:t xml:space="preserve">Նախագահող </w:t>
            </w:r>
          </w:p>
          <w:p w14:paraId="238289C8" w14:textId="77777777" w:rsidR="00A628AC" w:rsidRPr="00AB66DF" w:rsidRDefault="00A628AC" w:rsidP="00536982">
            <w:pPr>
              <w:ind w:right="-75" w:firstLine="567"/>
              <w:rPr>
                <w:rFonts w:ascii="GHEA Grapalat" w:hAnsi="GHEA Grapalat"/>
                <w:i/>
                <w:spacing w:val="40"/>
                <w:sz w:val="24"/>
                <w:szCs w:val="24"/>
              </w:rPr>
            </w:pPr>
            <w:r w:rsidRPr="00AB66DF">
              <w:rPr>
                <w:rFonts w:ascii="GHEA Grapalat" w:hAnsi="GHEA Grapalat"/>
                <w:i/>
                <w:spacing w:val="40"/>
                <w:sz w:val="24"/>
                <w:szCs w:val="24"/>
                <w:lang w:val="de-DE"/>
              </w:rPr>
              <w:t xml:space="preserve">  </w:t>
            </w:r>
            <w:r w:rsidRPr="00AB66DF">
              <w:rPr>
                <w:rFonts w:ascii="GHEA Grapalat" w:hAnsi="GHEA Grapalat"/>
                <w:i/>
                <w:spacing w:val="40"/>
                <w:sz w:val="24"/>
                <w:szCs w:val="24"/>
                <w:lang w:val="hy-AM"/>
              </w:rPr>
              <w:t xml:space="preserve">         </w:t>
            </w:r>
            <w:r w:rsidRPr="00AB66DF">
              <w:rPr>
                <w:rFonts w:ascii="GHEA Grapalat" w:hAnsi="GHEA Grapalat"/>
                <w:i/>
                <w:spacing w:val="40"/>
                <w:sz w:val="24"/>
                <w:szCs w:val="24"/>
                <w:lang w:val="de-DE"/>
              </w:rPr>
              <w:t xml:space="preserve">   </w:t>
            </w:r>
            <w:r w:rsidRPr="00AB66DF">
              <w:rPr>
                <w:rFonts w:ascii="GHEA Grapalat" w:hAnsi="GHEA Grapalat"/>
                <w:i/>
                <w:spacing w:val="40"/>
                <w:sz w:val="24"/>
                <w:szCs w:val="24"/>
                <w:lang w:val="hy-AM"/>
              </w:rPr>
              <w:t xml:space="preserve"> </w:t>
            </w:r>
            <w:r w:rsidRPr="00AB66DF">
              <w:rPr>
                <w:rFonts w:ascii="GHEA Grapalat" w:hAnsi="GHEA Grapalat"/>
                <w:i/>
                <w:spacing w:val="40"/>
                <w:sz w:val="24"/>
                <w:szCs w:val="24"/>
              </w:rPr>
              <w:t xml:space="preserve"> </w:t>
            </w:r>
          </w:p>
          <w:p w14:paraId="61EC7780" w14:textId="77777777" w:rsidR="00A628AC" w:rsidRDefault="00A628AC" w:rsidP="00536982">
            <w:pPr>
              <w:ind w:right="-75" w:firstLine="567"/>
              <w:rPr>
                <w:rFonts w:ascii="GHEA Grapalat" w:hAnsi="GHEA Grapalat"/>
                <w:i/>
                <w:iCs/>
                <w:sz w:val="24"/>
                <w:szCs w:val="24"/>
                <w:lang w:val="hy-AM" w:eastAsia="x-none"/>
              </w:rPr>
            </w:pPr>
            <w:r w:rsidRPr="00AB66DF">
              <w:rPr>
                <w:rFonts w:ascii="GHEA Grapalat" w:hAnsi="GHEA Grapalat"/>
                <w:i/>
                <w:spacing w:val="40"/>
                <w:sz w:val="24"/>
                <w:szCs w:val="24"/>
              </w:rPr>
              <w:t xml:space="preserve">                </w:t>
            </w:r>
            <w:r>
              <w:rPr>
                <w:rFonts w:ascii="GHEA Grapalat" w:hAnsi="GHEA Grapalat"/>
                <w:i/>
                <w:spacing w:val="40"/>
                <w:sz w:val="24"/>
                <w:szCs w:val="24"/>
                <w:lang w:val="hy-AM"/>
              </w:rPr>
              <w:t xml:space="preserve">    </w:t>
            </w:r>
            <w:r w:rsidRPr="00AB66DF">
              <w:rPr>
                <w:rFonts w:ascii="GHEA Grapalat" w:hAnsi="GHEA Grapalat"/>
                <w:i/>
                <w:iCs/>
                <w:sz w:val="24"/>
                <w:szCs w:val="24"/>
                <w:lang w:val="hy-AM" w:eastAsia="x-none"/>
              </w:rPr>
              <w:t xml:space="preserve">Զեկուցող      </w:t>
            </w:r>
          </w:p>
          <w:p w14:paraId="47B14C08" w14:textId="77777777" w:rsidR="00A628AC" w:rsidRPr="00AB66DF" w:rsidRDefault="00A628AC" w:rsidP="00536982">
            <w:pPr>
              <w:ind w:right="-75" w:firstLine="567"/>
              <w:rPr>
                <w:rFonts w:ascii="GHEA Grapalat" w:hAnsi="GHEA Grapalat"/>
                <w:spacing w:val="40"/>
                <w:sz w:val="24"/>
                <w:szCs w:val="24"/>
                <w:lang w:val="hy-AM"/>
              </w:rPr>
            </w:pPr>
            <w:r w:rsidRPr="00AB66DF">
              <w:rPr>
                <w:rFonts w:ascii="GHEA Grapalat" w:hAnsi="GHEA Grapalat"/>
                <w:i/>
                <w:iCs/>
                <w:sz w:val="24"/>
                <w:szCs w:val="24"/>
                <w:lang w:val="hy-AM" w:eastAsia="x-none"/>
              </w:rPr>
              <w:t xml:space="preserve">    </w:t>
            </w:r>
          </w:p>
        </w:tc>
        <w:tc>
          <w:tcPr>
            <w:tcW w:w="5587" w:type="dxa"/>
          </w:tcPr>
          <w:p w14:paraId="77BEA346" w14:textId="77777777" w:rsidR="00A628AC" w:rsidRDefault="00A628AC" w:rsidP="00536982">
            <w:pPr>
              <w:tabs>
                <w:tab w:val="left" w:pos="3405"/>
                <w:tab w:val="left" w:pos="3630"/>
              </w:tabs>
              <w:spacing w:line="720" w:lineRule="auto"/>
              <w:ind w:left="-251" w:right="-75"/>
              <w:rPr>
                <w:rFonts w:ascii="GHEA Grapalat" w:hAnsi="GHEA Grapalat" w:cs="Sylfaen"/>
                <w:b/>
                <w:i/>
                <w:sz w:val="24"/>
                <w:szCs w:val="24"/>
                <w:u w:val="single"/>
                <w:lang w:val="hy-AM"/>
              </w:rPr>
            </w:pPr>
            <w:r w:rsidRPr="00AB66DF">
              <w:rPr>
                <w:rFonts w:ascii="GHEA Grapalat" w:hAnsi="GHEA Grapalat"/>
                <w:b/>
                <w:i/>
                <w:sz w:val="24"/>
                <w:szCs w:val="24"/>
                <w:u w:val="single"/>
                <w:lang w:val="hy-AM"/>
              </w:rPr>
              <w:t xml:space="preserve">                           </w:t>
            </w:r>
            <w:r>
              <w:rPr>
                <w:rFonts w:ascii="GHEA Grapalat" w:hAnsi="GHEA Grapalat"/>
                <w:b/>
                <w:i/>
                <w:sz w:val="24"/>
                <w:szCs w:val="24"/>
                <w:u w:val="single"/>
                <w:lang w:val="hy-AM"/>
              </w:rPr>
              <w:t xml:space="preserve"> </w:t>
            </w:r>
            <w:r w:rsidRPr="00AB66DF">
              <w:rPr>
                <w:rFonts w:ascii="GHEA Grapalat" w:hAnsi="GHEA Grapalat"/>
                <w:b/>
                <w:i/>
                <w:sz w:val="24"/>
                <w:szCs w:val="24"/>
                <w:u w:val="single"/>
                <w:lang w:val="hy-AM"/>
              </w:rPr>
              <w:t xml:space="preserve">                  </w:t>
            </w:r>
            <w:r w:rsidRPr="00AB66DF">
              <w:rPr>
                <w:rFonts w:ascii="GHEA Grapalat" w:hAnsi="GHEA Grapalat" w:cs="Sylfaen"/>
                <w:b/>
                <w:i/>
                <w:sz w:val="24"/>
                <w:szCs w:val="24"/>
                <w:u w:val="single"/>
                <w:lang w:val="hy-AM"/>
              </w:rPr>
              <w:t>Ա</w:t>
            </w:r>
            <w:r w:rsidRPr="00AB66DF">
              <w:rPr>
                <w:rFonts w:ascii="Cambria Math" w:hAnsi="Cambria Math" w:cs="Cambria Math"/>
                <w:b/>
                <w:i/>
                <w:sz w:val="24"/>
                <w:szCs w:val="24"/>
                <w:u w:val="single"/>
                <w:lang w:val="hy-AM"/>
              </w:rPr>
              <w:t>․</w:t>
            </w:r>
            <w:r w:rsidRPr="00AB66DF">
              <w:rPr>
                <w:rFonts w:ascii="GHEA Grapalat" w:hAnsi="GHEA Grapalat" w:cs="Cambria Math"/>
                <w:b/>
                <w:i/>
                <w:sz w:val="24"/>
                <w:szCs w:val="24"/>
                <w:u w:val="single"/>
                <w:lang w:val="hy-AM"/>
              </w:rPr>
              <w:t xml:space="preserve"> </w:t>
            </w:r>
            <w:r w:rsidRPr="00AB66DF">
              <w:rPr>
                <w:rFonts w:ascii="GHEA Grapalat" w:hAnsi="GHEA Grapalat" w:cs="GHEA Grapalat"/>
                <w:b/>
                <w:i/>
                <w:sz w:val="24"/>
                <w:szCs w:val="24"/>
                <w:u w:val="single"/>
                <w:lang w:val="hy-AM"/>
              </w:rPr>
              <w:t>ԴԱՎԹՅ</w:t>
            </w:r>
            <w:r w:rsidRPr="00AB66DF">
              <w:rPr>
                <w:rFonts w:ascii="GHEA Grapalat" w:hAnsi="GHEA Grapalat" w:cs="Sylfaen"/>
                <w:b/>
                <w:i/>
                <w:sz w:val="24"/>
                <w:szCs w:val="24"/>
                <w:u w:val="single"/>
                <w:lang w:val="hy-AM"/>
              </w:rPr>
              <w:t>ԱՆ</w:t>
            </w:r>
          </w:p>
          <w:p w14:paraId="678AA27F" w14:textId="77777777" w:rsidR="00A628AC" w:rsidRPr="00AB66DF" w:rsidRDefault="00A628AC" w:rsidP="00536982">
            <w:pPr>
              <w:tabs>
                <w:tab w:val="left" w:pos="3405"/>
                <w:tab w:val="left" w:pos="3630"/>
              </w:tabs>
              <w:spacing w:line="720" w:lineRule="auto"/>
              <w:ind w:left="-251" w:right="-75"/>
              <w:rPr>
                <w:rFonts w:ascii="GHEA Grapalat" w:hAnsi="GHEA Grapalat" w:cs="Sylfaen"/>
                <w:b/>
                <w:i/>
                <w:sz w:val="24"/>
                <w:szCs w:val="24"/>
                <w:u w:val="single"/>
                <w:lang w:val="hy-AM"/>
              </w:rPr>
            </w:pPr>
            <w:r w:rsidRPr="00AB66DF">
              <w:rPr>
                <w:rFonts w:ascii="GHEA Grapalat" w:hAnsi="GHEA Grapalat" w:cs="Sylfaen"/>
                <w:b/>
                <w:i/>
                <w:sz w:val="24"/>
                <w:szCs w:val="24"/>
                <w:u w:val="single"/>
                <w:lang w:val="hy-AM"/>
              </w:rPr>
              <w:t xml:space="preserve">                                     </w:t>
            </w:r>
            <w:r>
              <w:rPr>
                <w:rFonts w:ascii="GHEA Grapalat" w:hAnsi="GHEA Grapalat" w:cs="Sylfaen"/>
                <w:b/>
                <w:i/>
                <w:sz w:val="24"/>
                <w:szCs w:val="24"/>
                <w:u w:val="single"/>
                <w:lang w:val="hy-AM"/>
              </w:rPr>
              <w:t xml:space="preserve"> </w:t>
            </w:r>
            <w:r w:rsidRPr="00AB66DF">
              <w:rPr>
                <w:rFonts w:ascii="GHEA Grapalat" w:hAnsi="GHEA Grapalat" w:cs="Sylfaen"/>
                <w:b/>
                <w:i/>
                <w:sz w:val="24"/>
                <w:szCs w:val="24"/>
                <w:u w:val="single"/>
                <w:lang w:val="hy-AM"/>
              </w:rPr>
              <w:t xml:space="preserve">       </w:t>
            </w:r>
            <w:r w:rsidRPr="00AB66DF">
              <w:rPr>
                <w:rFonts w:ascii="GHEA Grapalat" w:hAnsi="GHEA Grapalat" w:cs="Sylfaen"/>
                <w:b/>
                <w:iCs/>
                <w:sz w:val="24"/>
                <w:szCs w:val="24"/>
                <w:u w:val="single"/>
                <w:lang w:val="hy-AM"/>
              </w:rPr>
              <w:t xml:space="preserve"> </w:t>
            </w:r>
            <w:r w:rsidRPr="00AB66DF">
              <w:rPr>
                <w:rFonts w:ascii="GHEA Grapalat" w:hAnsi="GHEA Grapalat" w:cs="Sylfaen"/>
                <w:b/>
                <w:i/>
                <w:sz w:val="24"/>
                <w:szCs w:val="24"/>
                <w:u w:val="single"/>
                <w:lang w:val="hy-AM"/>
              </w:rPr>
              <w:t>Լ</w:t>
            </w:r>
            <w:r w:rsidRPr="00AB66DF">
              <w:rPr>
                <w:rFonts w:ascii="Cambria Math" w:hAnsi="Cambria Math" w:cs="Cambria Math"/>
                <w:b/>
                <w:i/>
                <w:sz w:val="24"/>
                <w:szCs w:val="24"/>
                <w:u w:val="single"/>
                <w:lang w:val="hy-AM"/>
              </w:rPr>
              <w:t>․</w:t>
            </w:r>
            <w:r w:rsidRPr="00AB66DF">
              <w:rPr>
                <w:rFonts w:ascii="GHEA Grapalat" w:hAnsi="GHEA Grapalat" w:cs="Sylfaen"/>
                <w:b/>
                <w:i/>
                <w:sz w:val="24"/>
                <w:szCs w:val="24"/>
                <w:u w:val="single"/>
                <w:lang w:val="hy-AM"/>
              </w:rPr>
              <w:t xml:space="preserve"> ՄԵԼԻՔՋԱՆՅԱՆ</w:t>
            </w:r>
          </w:p>
          <w:p w14:paraId="4C88DBE5" w14:textId="77777777" w:rsidR="00A628AC" w:rsidRPr="00AB66DF" w:rsidRDefault="00A628AC" w:rsidP="00536982">
            <w:pPr>
              <w:tabs>
                <w:tab w:val="left" w:pos="567"/>
              </w:tabs>
              <w:spacing w:after="0"/>
              <w:ind w:left="-251" w:right="-75"/>
              <w:rPr>
                <w:rFonts w:ascii="GHEA Grapalat" w:hAnsi="GHEA Grapalat"/>
                <w:b/>
                <w:i/>
                <w:sz w:val="24"/>
                <w:szCs w:val="24"/>
                <w:u w:val="single"/>
                <w:lang w:val="hy-AM"/>
              </w:rPr>
            </w:pPr>
            <w:r w:rsidRPr="00AB66DF">
              <w:rPr>
                <w:rFonts w:ascii="GHEA Grapalat" w:hAnsi="GHEA Grapalat" w:cs="Sylfaen"/>
                <w:b/>
                <w:i/>
                <w:sz w:val="24"/>
                <w:szCs w:val="24"/>
                <w:u w:val="single"/>
                <w:lang w:val="de-DE"/>
              </w:rPr>
              <w:t xml:space="preserve">                                       </w:t>
            </w:r>
            <w:r w:rsidRPr="00AB66DF">
              <w:rPr>
                <w:rFonts w:ascii="GHEA Grapalat" w:hAnsi="GHEA Grapalat" w:cs="Sylfaen"/>
                <w:b/>
                <w:i/>
                <w:sz w:val="24"/>
                <w:szCs w:val="24"/>
                <w:u w:val="single"/>
                <w:lang w:val="hy-AM"/>
              </w:rPr>
              <w:t xml:space="preserve">      Գ</w:t>
            </w:r>
            <w:r w:rsidRPr="00AB66DF">
              <w:rPr>
                <w:rFonts w:ascii="Cambria Math" w:hAnsi="Cambria Math" w:cs="Cambria Math"/>
                <w:b/>
                <w:i/>
                <w:sz w:val="24"/>
                <w:szCs w:val="24"/>
                <w:u w:val="single"/>
                <w:lang w:val="hy-AM"/>
              </w:rPr>
              <w:t>․</w:t>
            </w:r>
            <w:r w:rsidRPr="00AB66DF">
              <w:rPr>
                <w:rFonts w:ascii="GHEA Grapalat" w:hAnsi="GHEA Grapalat" w:cs="Sylfaen"/>
                <w:b/>
                <w:i/>
                <w:sz w:val="24"/>
                <w:szCs w:val="24"/>
                <w:u w:val="single"/>
                <w:lang w:val="hy-AM"/>
              </w:rPr>
              <w:t xml:space="preserve"> </w:t>
            </w:r>
            <w:r w:rsidRPr="00AB66DF">
              <w:rPr>
                <w:rFonts w:ascii="GHEA Grapalat" w:hAnsi="GHEA Grapalat" w:cs="GHEA Grapalat"/>
                <w:b/>
                <w:i/>
                <w:sz w:val="24"/>
                <w:szCs w:val="24"/>
                <w:u w:val="single"/>
                <w:lang w:val="hy-AM"/>
              </w:rPr>
              <w:t>ԳՅՈ</w:t>
            </w:r>
            <w:r w:rsidRPr="00AB66DF">
              <w:rPr>
                <w:rFonts w:ascii="GHEA Grapalat" w:hAnsi="GHEA Grapalat" w:cs="Sylfaen"/>
                <w:b/>
                <w:i/>
                <w:sz w:val="24"/>
                <w:szCs w:val="24"/>
                <w:u w:val="single"/>
                <w:lang w:val="hy-AM"/>
              </w:rPr>
              <w:t>ԶԱՅԼԱՆ</w:t>
            </w:r>
          </w:p>
          <w:p w14:paraId="3968C066" w14:textId="77777777" w:rsidR="00A628AC" w:rsidRPr="00AB66DF" w:rsidRDefault="00A628AC" w:rsidP="00536982">
            <w:pPr>
              <w:tabs>
                <w:tab w:val="left" w:pos="567"/>
              </w:tabs>
              <w:spacing w:after="0"/>
              <w:ind w:left="-251" w:right="-75"/>
              <w:rPr>
                <w:rFonts w:ascii="GHEA Grapalat" w:hAnsi="GHEA Grapalat"/>
                <w:b/>
                <w:i/>
                <w:sz w:val="24"/>
                <w:szCs w:val="24"/>
                <w:u w:val="single"/>
                <w:lang w:val="hy-AM"/>
              </w:rPr>
            </w:pPr>
          </w:p>
          <w:p w14:paraId="02A9EB97" w14:textId="77777777" w:rsidR="00A628AC" w:rsidRPr="00AB66DF" w:rsidRDefault="00A628AC" w:rsidP="00536982">
            <w:pPr>
              <w:tabs>
                <w:tab w:val="left" w:pos="567"/>
              </w:tabs>
              <w:spacing w:after="0"/>
              <w:ind w:left="-251" w:right="-75"/>
              <w:rPr>
                <w:rFonts w:ascii="GHEA Grapalat" w:hAnsi="GHEA Grapalat"/>
                <w:b/>
                <w:i/>
                <w:sz w:val="24"/>
                <w:szCs w:val="24"/>
                <w:u w:val="single"/>
                <w:lang w:val="hy-AM"/>
              </w:rPr>
            </w:pPr>
          </w:p>
          <w:p w14:paraId="4BBFADDC" w14:textId="77777777" w:rsidR="00A628AC" w:rsidRPr="00AB66DF" w:rsidRDefault="00A628AC" w:rsidP="00536982">
            <w:pPr>
              <w:spacing w:line="720" w:lineRule="auto"/>
              <w:ind w:left="-251" w:right="-75"/>
              <w:rPr>
                <w:rFonts w:ascii="GHEA Grapalat" w:hAnsi="GHEA Grapalat" w:cs="GHEA Grapalat"/>
                <w:b/>
                <w:i/>
                <w:sz w:val="24"/>
                <w:szCs w:val="24"/>
                <w:u w:val="single"/>
                <w:lang w:val="hy-AM"/>
              </w:rPr>
            </w:pPr>
            <w:r w:rsidRPr="00AB66DF">
              <w:rPr>
                <w:rFonts w:ascii="GHEA Grapalat" w:hAnsi="GHEA Grapalat"/>
                <w:b/>
                <w:i/>
                <w:sz w:val="24"/>
                <w:szCs w:val="24"/>
                <w:u w:val="single"/>
                <w:lang w:val="hy-AM"/>
              </w:rPr>
              <w:t xml:space="preserve">                                            Լ</w:t>
            </w:r>
            <w:r w:rsidRPr="00AB66DF">
              <w:rPr>
                <w:rFonts w:ascii="Cambria Math" w:hAnsi="Cambria Math" w:cs="Cambria Math"/>
                <w:b/>
                <w:i/>
                <w:sz w:val="24"/>
                <w:szCs w:val="24"/>
                <w:u w:val="single"/>
                <w:lang w:val="hy-AM"/>
              </w:rPr>
              <w:t>․</w:t>
            </w:r>
            <w:r w:rsidRPr="00AB66DF">
              <w:rPr>
                <w:rFonts w:ascii="GHEA Grapalat" w:hAnsi="GHEA Grapalat"/>
                <w:b/>
                <w:i/>
                <w:sz w:val="24"/>
                <w:szCs w:val="24"/>
                <w:u w:val="single"/>
                <w:lang w:val="hy-AM"/>
              </w:rPr>
              <w:t xml:space="preserve"> </w:t>
            </w:r>
            <w:r w:rsidRPr="00AB66DF">
              <w:rPr>
                <w:rFonts w:ascii="GHEA Grapalat" w:hAnsi="GHEA Grapalat" w:cs="GHEA Grapalat"/>
                <w:b/>
                <w:i/>
                <w:sz w:val="24"/>
                <w:szCs w:val="24"/>
                <w:u w:val="single"/>
                <w:lang w:val="hy-AM"/>
              </w:rPr>
              <w:t>ԳՐԻԳՈՐՅԱՆ</w:t>
            </w:r>
          </w:p>
          <w:p w14:paraId="137DBEFF" w14:textId="77777777" w:rsidR="00A628AC" w:rsidRPr="00AB66DF" w:rsidRDefault="00A628AC" w:rsidP="00536982">
            <w:pPr>
              <w:spacing w:line="720" w:lineRule="auto"/>
              <w:ind w:left="-251" w:right="-75"/>
              <w:rPr>
                <w:rFonts w:ascii="GHEA Grapalat" w:hAnsi="GHEA Grapalat"/>
                <w:b/>
                <w:i/>
                <w:sz w:val="24"/>
                <w:szCs w:val="24"/>
                <w:u w:val="single"/>
                <w:lang w:val="hy-AM"/>
              </w:rPr>
            </w:pPr>
            <w:r w:rsidRPr="00AB66DF">
              <w:rPr>
                <w:rFonts w:ascii="GHEA Grapalat" w:hAnsi="GHEA Grapalat" w:cs="Sylfaen"/>
                <w:b/>
                <w:i/>
                <w:sz w:val="24"/>
                <w:szCs w:val="24"/>
                <w:u w:val="single"/>
                <w:lang w:val="hy-AM"/>
              </w:rPr>
              <w:t xml:space="preserve">                                            </w:t>
            </w:r>
            <w:r w:rsidRPr="00AB66DF">
              <w:rPr>
                <w:rFonts w:ascii="GHEA Grapalat" w:hAnsi="GHEA Grapalat" w:cs="Sylfaen"/>
                <w:b/>
                <w:bCs/>
                <w:i/>
                <w:sz w:val="24"/>
                <w:szCs w:val="24"/>
                <w:u w:val="single"/>
                <w:lang w:val="hy-AM"/>
              </w:rPr>
              <w:t>Ա. ԿՈՒՐԵԽՅԱՆ</w:t>
            </w:r>
            <w:r w:rsidRPr="00AB66DF">
              <w:rPr>
                <w:rFonts w:ascii="GHEA Grapalat" w:hAnsi="GHEA Grapalat"/>
                <w:b/>
                <w:i/>
                <w:sz w:val="24"/>
                <w:szCs w:val="24"/>
                <w:u w:val="single"/>
                <w:lang w:val="hy-AM"/>
              </w:rPr>
              <w:t xml:space="preserve">                                                                                      </w:t>
            </w:r>
          </w:p>
        </w:tc>
      </w:tr>
      <w:tr w:rsidR="00A628AC" w:rsidRPr="00AB66DF" w14:paraId="0DA880DA" w14:textId="77777777" w:rsidTr="00536982">
        <w:trPr>
          <w:trHeight w:val="133"/>
        </w:trPr>
        <w:tc>
          <w:tcPr>
            <w:tcW w:w="4287" w:type="dxa"/>
          </w:tcPr>
          <w:p w14:paraId="72C4BDC1" w14:textId="77777777" w:rsidR="00A628AC" w:rsidRPr="00AB66DF" w:rsidRDefault="00A628AC" w:rsidP="00536982">
            <w:pPr>
              <w:ind w:right="-75" w:firstLine="567"/>
              <w:rPr>
                <w:rFonts w:ascii="GHEA Grapalat" w:hAnsi="GHEA Grapalat"/>
                <w:i/>
                <w:iCs/>
                <w:sz w:val="24"/>
                <w:szCs w:val="24"/>
                <w:lang w:val="hy-AM" w:eastAsia="x-none"/>
              </w:rPr>
            </w:pPr>
          </w:p>
        </w:tc>
        <w:tc>
          <w:tcPr>
            <w:tcW w:w="5587" w:type="dxa"/>
          </w:tcPr>
          <w:p w14:paraId="00B07C98" w14:textId="77777777" w:rsidR="00A628AC" w:rsidRPr="00AB66DF" w:rsidRDefault="00A628AC" w:rsidP="00536982">
            <w:pPr>
              <w:tabs>
                <w:tab w:val="left" w:pos="3405"/>
                <w:tab w:val="left" w:pos="3630"/>
              </w:tabs>
              <w:spacing w:line="720" w:lineRule="auto"/>
              <w:ind w:right="-75"/>
              <w:rPr>
                <w:rFonts w:ascii="GHEA Grapalat" w:hAnsi="GHEA Grapalat"/>
                <w:b/>
                <w:i/>
                <w:sz w:val="24"/>
                <w:szCs w:val="24"/>
                <w:u w:val="single"/>
                <w:lang w:val="hy-AM"/>
              </w:rPr>
            </w:pPr>
          </w:p>
        </w:tc>
      </w:tr>
    </w:tbl>
    <w:p w14:paraId="1463F66D" w14:textId="77777777" w:rsidR="00A628AC" w:rsidRPr="00AB66DF" w:rsidRDefault="00A628AC" w:rsidP="00A628AC">
      <w:pPr>
        <w:tabs>
          <w:tab w:val="left" w:pos="567"/>
        </w:tabs>
        <w:spacing w:after="0"/>
        <w:ind w:right="-75"/>
        <w:jc w:val="both"/>
        <w:rPr>
          <w:rFonts w:ascii="GHEA Grapalat" w:hAnsi="GHEA Grapalat"/>
          <w:sz w:val="24"/>
          <w:szCs w:val="24"/>
          <w:shd w:val="clear" w:color="auto" w:fill="FFFFFF"/>
          <w:lang w:val="hy-AM"/>
        </w:rPr>
      </w:pPr>
    </w:p>
    <w:p w14:paraId="74B61885" w14:textId="77777777" w:rsidR="00D76E2A" w:rsidRPr="00AB66DF" w:rsidRDefault="00D76E2A" w:rsidP="008574A1">
      <w:pPr>
        <w:tabs>
          <w:tab w:val="left" w:pos="567"/>
        </w:tabs>
        <w:spacing w:after="0"/>
        <w:ind w:right="-75"/>
        <w:jc w:val="both"/>
        <w:rPr>
          <w:rFonts w:ascii="GHEA Grapalat" w:hAnsi="GHEA Grapalat"/>
          <w:sz w:val="24"/>
          <w:szCs w:val="24"/>
          <w:shd w:val="clear" w:color="auto" w:fill="FFFFFF"/>
          <w:lang w:val="hy-AM"/>
        </w:rPr>
      </w:pPr>
    </w:p>
    <w:sectPr w:rsidR="00D76E2A" w:rsidRPr="00AB66DF" w:rsidSect="008574A1">
      <w:headerReference w:type="even" r:id="rId10"/>
      <w:headerReference w:type="default" r:id="rId11"/>
      <w:footerReference w:type="default" r:id="rId12"/>
      <w:footerReference w:type="first" r:id="rId13"/>
      <w:pgSz w:w="11906" w:h="16838"/>
      <w:pgMar w:top="851" w:right="836" w:bottom="993" w:left="1080" w:header="430" w:footer="84"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862F7" w14:textId="77777777" w:rsidR="00635187" w:rsidRDefault="00635187">
      <w:pPr>
        <w:spacing w:after="0" w:line="240" w:lineRule="auto"/>
      </w:pPr>
      <w:r>
        <w:separator/>
      </w:r>
    </w:p>
  </w:endnote>
  <w:endnote w:type="continuationSeparator" w:id="0">
    <w:p w14:paraId="6469AC6A" w14:textId="77777777" w:rsidR="00635187" w:rsidRDefault="00635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swiss"/>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2763E" w14:textId="77777777" w:rsidR="00635187" w:rsidRDefault="00635187">
    <w:pPr>
      <w:pStyle w:val="Footer"/>
      <w:jc w:val="center"/>
    </w:pPr>
    <w:r>
      <w:fldChar w:fldCharType="begin"/>
    </w:r>
    <w:r>
      <w:instrText xml:space="preserve"> PAGE   \* MERGEFORMAT </w:instrText>
    </w:r>
    <w:r>
      <w:fldChar w:fldCharType="separate"/>
    </w:r>
    <w:r>
      <w:rPr>
        <w:noProof/>
      </w:rPr>
      <w:t>12</w:t>
    </w:r>
    <w:r>
      <w:rPr>
        <w:noProof/>
      </w:rPr>
      <w:fldChar w:fldCharType="end"/>
    </w:r>
  </w:p>
  <w:p w14:paraId="612EE85C" w14:textId="77777777" w:rsidR="00635187" w:rsidRDefault="00635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7390E" w14:textId="77777777" w:rsidR="00635187" w:rsidRDefault="00635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90D84" w14:textId="77777777" w:rsidR="00635187" w:rsidRDefault="00635187">
      <w:pPr>
        <w:spacing w:after="0" w:line="240" w:lineRule="auto"/>
      </w:pPr>
      <w:r>
        <w:separator/>
      </w:r>
    </w:p>
  </w:footnote>
  <w:footnote w:type="continuationSeparator" w:id="0">
    <w:p w14:paraId="5EAD9213" w14:textId="77777777" w:rsidR="00635187" w:rsidRDefault="00635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FDE48" w14:textId="77777777" w:rsidR="00635187" w:rsidRDefault="00635187" w:rsidP="00A17E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F644C" w14:textId="77777777" w:rsidR="00635187" w:rsidRDefault="00635187" w:rsidP="00A17E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318B6" w14:textId="77777777" w:rsidR="00635187" w:rsidRDefault="00635187">
    <w:pPr>
      <w:pStyle w:val="Header"/>
      <w:jc w:val="right"/>
    </w:pPr>
  </w:p>
  <w:p w14:paraId="05A7DCC1" w14:textId="77777777" w:rsidR="00635187" w:rsidRDefault="00635187" w:rsidP="00A17EA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255B8"/>
    <w:multiLevelType w:val="multilevel"/>
    <w:tmpl w:val="7DBE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02325"/>
    <w:multiLevelType w:val="multilevel"/>
    <w:tmpl w:val="ECE84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A676F4"/>
    <w:multiLevelType w:val="multilevel"/>
    <w:tmpl w:val="64267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C33539"/>
    <w:multiLevelType w:val="multilevel"/>
    <w:tmpl w:val="02C4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4518D7"/>
    <w:multiLevelType w:val="hybridMultilevel"/>
    <w:tmpl w:val="AC40893A"/>
    <w:lvl w:ilvl="0" w:tplc="1004CFD0">
      <w:start w:val="1"/>
      <w:numFmt w:val="decimal"/>
      <w:lvlText w:val="%1)"/>
      <w:lvlJc w:val="left"/>
      <w:pPr>
        <w:ind w:left="4188" w:hanging="360"/>
      </w:pPr>
      <w:rPr>
        <w:rFonts w:ascii="GHEA Grapalat" w:hAnsi="GHEA Grapalat" w:hint="default"/>
        <w:sz w:val="24"/>
        <w:szCs w:val="24"/>
      </w:rPr>
    </w:lvl>
    <w:lvl w:ilvl="1" w:tplc="0C070019" w:tentative="1">
      <w:start w:val="1"/>
      <w:numFmt w:val="lowerLetter"/>
      <w:lvlText w:val="%2."/>
      <w:lvlJc w:val="left"/>
      <w:pPr>
        <w:ind w:left="4908" w:hanging="360"/>
      </w:pPr>
    </w:lvl>
    <w:lvl w:ilvl="2" w:tplc="0C07001B" w:tentative="1">
      <w:start w:val="1"/>
      <w:numFmt w:val="lowerRoman"/>
      <w:lvlText w:val="%3."/>
      <w:lvlJc w:val="right"/>
      <w:pPr>
        <w:ind w:left="5628" w:hanging="180"/>
      </w:pPr>
    </w:lvl>
    <w:lvl w:ilvl="3" w:tplc="0C07000F" w:tentative="1">
      <w:start w:val="1"/>
      <w:numFmt w:val="decimal"/>
      <w:lvlText w:val="%4."/>
      <w:lvlJc w:val="left"/>
      <w:pPr>
        <w:ind w:left="6348" w:hanging="360"/>
      </w:pPr>
    </w:lvl>
    <w:lvl w:ilvl="4" w:tplc="0C070019" w:tentative="1">
      <w:start w:val="1"/>
      <w:numFmt w:val="lowerLetter"/>
      <w:lvlText w:val="%5."/>
      <w:lvlJc w:val="left"/>
      <w:pPr>
        <w:ind w:left="7068" w:hanging="360"/>
      </w:pPr>
    </w:lvl>
    <w:lvl w:ilvl="5" w:tplc="0C07001B" w:tentative="1">
      <w:start w:val="1"/>
      <w:numFmt w:val="lowerRoman"/>
      <w:lvlText w:val="%6."/>
      <w:lvlJc w:val="right"/>
      <w:pPr>
        <w:ind w:left="7788" w:hanging="180"/>
      </w:pPr>
    </w:lvl>
    <w:lvl w:ilvl="6" w:tplc="0C07000F" w:tentative="1">
      <w:start w:val="1"/>
      <w:numFmt w:val="decimal"/>
      <w:lvlText w:val="%7."/>
      <w:lvlJc w:val="left"/>
      <w:pPr>
        <w:ind w:left="8508" w:hanging="360"/>
      </w:pPr>
    </w:lvl>
    <w:lvl w:ilvl="7" w:tplc="0C070019" w:tentative="1">
      <w:start w:val="1"/>
      <w:numFmt w:val="lowerLetter"/>
      <w:lvlText w:val="%8."/>
      <w:lvlJc w:val="left"/>
      <w:pPr>
        <w:ind w:left="9228" w:hanging="360"/>
      </w:pPr>
    </w:lvl>
    <w:lvl w:ilvl="8" w:tplc="0C07001B" w:tentative="1">
      <w:start w:val="1"/>
      <w:numFmt w:val="lowerRoman"/>
      <w:lvlText w:val="%9."/>
      <w:lvlJc w:val="right"/>
      <w:pPr>
        <w:ind w:left="9948" w:hanging="180"/>
      </w:pPr>
    </w:lvl>
  </w:abstractNum>
  <w:abstractNum w:abstractNumId="5" w15:restartNumberingAfterBreak="0">
    <w:nsid w:val="71C901D8"/>
    <w:multiLevelType w:val="hybridMultilevel"/>
    <w:tmpl w:val="6E0667A6"/>
    <w:lvl w:ilvl="0" w:tplc="F5ECFA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3FF61BC"/>
    <w:multiLevelType w:val="multilevel"/>
    <w:tmpl w:val="4A562D2A"/>
    <w:lvl w:ilvl="0">
      <w:start w:val="4"/>
      <w:numFmt w:val="decimal"/>
      <w:lvlText w:val="%1."/>
      <w:lvlJc w:val="left"/>
      <w:pPr>
        <w:ind w:left="375" w:hanging="375"/>
      </w:pPr>
      <w:rPr>
        <w:rFonts w:hint="default"/>
        <w:color w:val="auto"/>
      </w:rPr>
    </w:lvl>
    <w:lvl w:ilvl="1">
      <w:start w:val="1"/>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7" w15:restartNumberingAfterBreak="0">
    <w:nsid w:val="7A75299D"/>
    <w:multiLevelType w:val="multilevel"/>
    <w:tmpl w:val="2EA2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2"/>
  </w:num>
  <w:num w:numId="5">
    <w:abstractNumId w:val="7"/>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141"/>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F5"/>
    <w:rsid w:val="00000973"/>
    <w:rsid w:val="00000BBD"/>
    <w:rsid w:val="00001949"/>
    <w:rsid w:val="00003A06"/>
    <w:rsid w:val="00004A62"/>
    <w:rsid w:val="0000597A"/>
    <w:rsid w:val="000102DE"/>
    <w:rsid w:val="000106BE"/>
    <w:rsid w:val="00010E4E"/>
    <w:rsid w:val="00011CE2"/>
    <w:rsid w:val="00013F27"/>
    <w:rsid w:val="00017299"/>
    <w:rsid w:val="00017307"/>
    <w:rsid w:val="000247BE"/>
    <w:rsid w:val="00030241"/>
    <w:rsid w:val="00032BF2"/>
    <w:rsid w:val="00033229"/>
    <w:rsid w:val="00033716"/>
    <w:rsid w:val="00033C9E"/>
    <w:rsid w:val="00036805"/>
    <w:rsid w:val="0003777C"/>
    <w:rsid w:val="00045585"/>
    <w:rsid w:val="00045FD6"/>
    <w:rsid w:val="00052AB0"/>
    <w:rsid w:val="00054024"/>
    <w:rsid w:val="000569FA"/>
    <w:rsid w:val="00056BBE"/>
    <w:rsid w:val="000627B5"/>
    <w:rsid w:val="00066CAB"/>
    <w:rsid w:val="00070C09"/>
    <w:rsid w:val="00072FA4"/>
    <w:rsid w:val="00073CE8"/>
    <w:rsid w:val="00073FF4"/>
    <w:rsid w:val="0007482A"/>
    <w:rsid w:val="00076EEC"/>
    <w:rsid w:val="0007789F"/>
    <w:rsid w:val="00085B44"/>
    <w:rsid w:val="000862C0"/>
    <w:rsid w:val="000875D7"/>
    <w:rsid w:val="000902AC"/>
    <w:rsid w:val="00093590"/>
    <w:rsid w:val="000940D6"/>
    <w:rsid w:val="0009443A"/>
    <w:rsid w:val="00097163"/>
    <w:rsid w:val="000A0984"/>
    <w:rsid w:val="000A1768"/>
    <w:rsid w:val="000A47A0"/>
    <w:rsid w:val="000A4D65"/>
    <w:rsid w:val="000A523C"/>
    <w:rsid w:val="000A5F21"/>
    <w:rsid w:val="000B1269"/>
    <w:rsid w:val="000B1799"/>
    <w:rsid w:val="000B3AB2"/>
    <w:rsid w:val="000B3CAC"/>
    <w:rsid w:val="000B4BD2"/>
    <w:rsid w:val="000B5AF1"/>
    <w:rsid w:val="000B70FF"/>
    <w:rsid w:val="000C0028"/>
    <w:rsid w:val="000C1C37"/>
    <w:rsid w:val="000C5C84"/>
    <w:rsid w:val="000C5F8E"/>
    <w:rsid w:val="000C6E7E"/>
    <w:rsid w:val="000C7706"/>
    <w:rsid w:val="000C7E4F"/>
    <w:rsid w:val="000D05C6"/>
    <w:rsid w:val="000D0A1B"/>
    <w:rsid w:val="000D0DA2"/>
    <w:rsid w:val="000D1574"/>
    <w:rsid w:val="000D1699"/>
    <w:rsid w:val="000D65B7"/>
    <w:rsid w:val="000D6AC4"/>
    <w:rsid w:val="000D6C5E"/>
    <w:rsid w:val="000D7460"/>
    <w:rsid w:val="000E0E87"/>
    <w:rsid w:val="000E4D44"/>
    <w:rsid w:val="000E6138"/>
    <w:rsid w:val="000E710B"/>
    <w:rsid w:val="000F549F"/>
    <w:rsid w:val="000F6BD7"/>
    <w:rsid w:val="000F6D78"/>
    <w:rsid w:val="000F706B"/>
    <w:rsid w:val="00100A41"/>
    <w:rsid w:val="00104131"/>
    <w:rsid w:val="0011434E"/>
    <w:rsid w:val="00120B7B"/>
    <w:rsid w:val="00125183"/>
    <w:rsid w:val="00127F06"/>
    <w:rsid w:val="00132337"/>
    <w:rsid w:val="00145527"/>
    <w:rsid w:val="001512B8"/>
    <w:rsid w:val="00155C39"/>
    <w:rsid w:val="001572EE"/>
    <w:rsid w:val="00157E9B"/>
    <w:rsid w:val="00163DF2"/>
    <w:rsid w:val="001644B3"/>
    <w:rsid w:val="001727CB"/>
    <w:rsid w:val="00173B49"/>
    <w:rsid w:val="0017447B"/>
    <w:rsid w:val="00175E9B"/>
    <w:rsid w:val="001763DF"/>
    <w:rsid w:val="001772DD"/>
    <w:rsid w:val="0017781C"/>
    <w:rsid w:val="001802A9"/>
    <w:rsid w:val="00180CBA"/>
    <w:rsid w:val="00181068"/>
    <w:rsid w:val="00181B50"/>
    <w:rsid w:val="001840EE"/>
    <w:rsid w:val="00192F3D"/>
    <w:rsid w:val="00196F86"/>
    <w:rsid w:val="001976BB"/>
    <w:rsid w:val="00197EB0"/>
    <w:rsid w:val="001A0AC1"/>
    <w:rsid w:val="001A25BB"/>
    <w:rsid w:val="001A3669"/>
    <w:rsid w:val="001B2194"/>
    <w:rsid w:val="001B7B6B"/>
    <w:rsid w:val="001C2B32"/>
    <w:rsid w:val="001C48EA"/>
    <w:rsid w:val="001C54AE"/>
    <w:rsid w:val="001C6109"/>
    <w:rsid w:val="001C6F46"/>
    <w:rsid w:val="001C751C"/>
    <w:rsid w:val="001D1C49"/>
    <w:rsid w:val="001D2897"/>
    <w:rsid w:val="001E1299"/>
    <w:rsid w:val="001E4DC3"/>
    <w:rsid w:val="001E5691"/>
    <w:rsid w:val="001E6A04"/>
    <w:rsid w:val="001F56A5"/>
    <w:rsid w:val="001F5982"/>
    <w:rsid w:val="00200A25"/>
    <w:rsid w:val="0020169D"/>
    <w:rsid w:val="002031F7"/>
    <w:rsid w:val="00203FBD"/>
    <w:rsid w:val="00204E73"/>
    <w:rsid w:val="00207126"/>
    <w:rsid w:val="00210768"/>
    <w:rsid w:val="00215F54"/>
    <w:rsid w:val="00223347"/>
    <w:rsid w:val="00224B02"/>
    <w:rsid w:val="0022738E"/>
    <w:rsid w:val="00227C5C"/>
    <w:rsid w:val="002300AD"/>
    <w:rsid w:val="0023111B"/>
    <w:rsid w:val="002347C9"/>
    <w:rsid w:val="00235DEA"/>
    <w:rsid w:val="0024455B"/>
    <w:rsid w:val="00244DFB"/>
    <w:rsid w:val="002505E9"/>
    <w:rsid w:val="00251085"/>
    <w:rsid w:val="002525DE"/>
    <w:rsid w:val="002564A3"/>
    <w:rsid w:val="002610E5"/>
    <w:rsid w:val="00261C46"/>
    <w:rsid w:val="00262F81"/>
    <w:rsid w:val="00263280"/>
    <w:rsid w:val="00264382"/>
    <w:rsid w:val="00264ECB"/>
    <w:rsid w:val="00265D54"/>
    <w:rsid w:val="00266A8C"/>
    <w:rsid w:val="0026700C"/>
    <w:rsid w:val="002718B6"/>
    <w:rsid w:val="0027331A"/>
    <w:rsid w:val="002747F3"/>
    <w:rsid w:val="00275999"/>
    <w:rsid w:val="002778C5"/>
    <w:rsid w:val="00277D5C"/>
    <w:rsid w:val="002809AE"/>
    <w:rsid w:val="0028184A"/>
    <w:rsid w:val="0028387F"/>
    <w:rsid w:val="00284723"/>
    <w:rsid w:val="00290A84"/>
    <w:rsid w:val="00290FB9"/>
    <w:rsid w:val="002912E5"/>
    <w:rsid w:val="00293176"/>
    <w:rsid w:val="00293A64"/>
    <w:rsid w:val="00295236"/>
    <w:rsid w:val="00297FA6"/>
    <w:rsid w:val="002A00AE"/>
    <w:rsid w:val="002A2462"/>
    <w:rsid w:val="002A5941"/>
    <w:rsid w:val="002B2A65"/>
    <w:rsid w:val="002C4350"/>
    <w:rsid w:val="002C799E"/>
    <w:rsid w:val="002D27E8"/>
    <w:rsid w:val="002D4152"/>
    <w:rsid w:val="002D4860"/>
    <w:rsid w:val="002D52AC"/>
    <w:rsid w:val="002D584C"/>
    <w:rsid w:val="002D6011"/>
    <w:rsid w:val="002E1E38"/>
    <w:rsid w:val="002E3B75"/>
    <w:rsid w:val="002E479D"/>
    <w:rsid w:val="002E7F8A"/>
    <w:rsid w:val="002F3270"/>
    <w:rsid w:val="002F68DC"/>
    <w:rsid w:val="002F749C"/>
    <w:rsid w:val="00300680"/>
    <w:rsid w:val="00300A98"/>
    <w:rsid w:val="00304700"/>
    <w:rsid w:val="00304DE5"/>
    <w:rsid w:val="00306B72"/>
    <w:rsid w:val="00306D41"/>
    <w:rsid w:val="00310B20"/>
    <w:rsid w:val="003121DC"/>
    <w:rsid w:val="00314F3E"/>
    <w:rsid w:val="00326264"/>
    <w:rsid w:val="0033003E"/>
    <w:rsid w:val="003301D3"/>
    <w:rsid w:val="00330690"/>
    <w:rsid w:val="00330AF8"/>
    <w:rsid w:val="0033330C"/>
    <w:rsid w:val="0033533E"/>
    <w:rsid w:val="003437AB"/>
    <w:rsid w:val="00343C84"/>
    <w:rsid w:val="00345328"/>
    <w:rsid w:val="0034563A"/>
    <w:rsid w:val="00346561"/>
    <w:rsid w:val="0035026E"/>
    <w:rsid w:val="0035262B"/>
    <w:rsid w:val="003535AA"/>
    <w:rsid w:val="003555D8"/>
    <w:rsid w:val="0036077C"/>
    <w:rsid w:val="003608CF"/>
    <w:rsid w:val="00361711"/>
    <w:rsid w:val="00361E6D"/>
    <w:rsid w:val="00362AAA"/>
    <w:rsid w:val="00363C02"/>
    <w:rsid w:val="00364710"/>
    <w:rsid w:val="00364B3A"/>
    <w:rsid w:val="0036606C"/>
    <w:rsid w:val="00370559"/>
    <w:rsid w:val="003748C5"/>
    <w:rsid w:val="00374991"/>
    <w:rsid w:val="00377247"/>
    <w:rsid w:val="00382CB6"/>
    <w:rsid w:val="0038397F"/>
    <w:rsid w:val="00383DEB"/>
    <w:rsid w:val="00394CC6"/>
    <w:rsid w:val="00396208"/>
    <w:rsid w:val="003A0ACD"/>
    <w:rsid w:val="003A396E"/>
    <w:rsid w:val="003A43B0"/>
    <w:rsid w:val="003A6C22"/>
    <w:rsid w:val="003B29AA"/>
    <w:rsid w:val="003B2F0B"/>
    <w:rsid w:val="003B34B6"/>
    <w:rsid w:val="003B3D58"/>
    <w:rsid w:val="003B4F20"/>
    <w:rsid w:val="003B4FD9"/>
    <w:rsid w:val="003B5CD7"/>
    <w:rsid w:val="003B7B24"/>
    <w:rsid w:val="003C05A7"/>
    <w:rsid w:val="003C18E8"/>
    <w:rsid w:val="003C212F"/>
    <w:rsid w:val="003C3EAC"/>
    <w:rsid w:val="003D0FD1"/>
    <w:rsid w:val="003D1000"/>
    <w:rsid w:val="003D1F04"/>
    <w:rsid w:val="003D3DDF"/>
    <w:rsid w:val="003D4FE0"/>
    <w:rsid w:val="003D6FF1"/>
    <w:rsid w:val="003E00CE"/>
    <w:rsid w:val="003E3BF7"/>
    <w:rsid w:val="003E4325"/>
    <w:rsid w:val="003E73D2"/>
    <w:rsid w:val="003F1E65"/>
    <w:rsid w:val="003F27F6"/>
    <w:rsid w:val="003F2EEB"/>
    <w:rsid w:val="003F3B03"/>
    <w:rsid w:val="003F46D5"/>
    <w:rsid w:val="003F7114"/>
    <w:rsid w:val="003F7231"/>
    <w:rsid w:val="003F7C27"/>
    <w:rsid w:val="00401EAF"/>
    <w:rsid w:val="004041D7"/>
    <w:rsid w:val="00404B0F"/>
    <w:rsid w:val="00406CA4"/>
    <w:rsid w:val="00407593"/>
    <w:rsid w:val="00411308"/>
    <w:rsid w:val="004126D2"/>
    <w:rsid w:val="00412E1E"/>
    <w:rsid w:val="004137FD"/>
    <w:rsid w:val="00417ABE"/>
    <w:rsid w:val="0042148F"/>
    <w:rsid w:val="00423570"/>
    <w:rsid w:val="00424310"/>
    <w:rsid w:val="00424F80"/>
    <w:rsid w:val="00430B27"/>
    <w:rsid w:val="00431272"/>
    <w:rsid w:val="00432FA7"/>
    <w:rsid w:val="00433F3C"/>
    <w:rsid w:val="004354F8"/>
    <w:rsid w:val="00437CC2"/>
    <w:rsid w:val="00441C95"/>
    <w:rsid w:val="004430A3"/>
    <w:rsid w:val="0045035D"/>
    <w:rsid w:val="004504D7"/>
    <w:rsid w:val="00451A46"/>
    <w:rsid w:val="00452441"/>
    <w:rsid w:val="00452512"/>
    <w:rsid w:val="0045270B"/>
    <w:rsid w:val="0045293D"/>
    <w:rsid w:val="004536BE"/>
    <w:rsid w:val="00454DE3"/>
    <w:rsid w:val="0045511F"/>
    <w:rsid w:val="00455BAF"/>
    <w:rsid w:val="004602A8"/>
    <w:rsid w:val="0046229F"/>
    <w:rsid w:val="004624BB"/>
    <w:rsid w:val="00465869"/>
    <w:rsid w:val="004707A2"/>
    <w:rsid w:val="0047106A"/>
    <w:rsid w:val="004712C7"/>
    <w:rsid w:val="00472719"/>
    <w:rsid w:val="00473C10"/>
    <w:rsid w:val="004748DF"/>
    <w:rsid w:val="00475E6F"/>
    <w:rsid w:val="004803BF"/>
    <w:rsid w:val="004811BD"/>
    <w:rsid w:val="00481D92"/>
    <w:rsid w:val="00485A09"/>
    <w:rsid w:val="00486D86"/>
    <w:rsid w:val="00490203"/>
    <w:rsid w:val="004938D7"/>
    <w:rsid w:val="00496C50"/>
    <w:rsid w:val="00496C58"/>
    <w:rsid w:val="004974B8"/>
    <w:rsid w:val="004A05E0"/>
    <w:rsid w:val="004A07B8"/>
    <w:rsid w:val="004A09D9"/>
    <w:rsid w:val="004A2B6A"/>
    <w:rsid w:val="004A702F"/>
    <w:rsid w:val="004B029F"/>
    <w:rsid w:val="004B317E"/>
    <w:rsid w:val="004B650F"/>
    <w:rsid w:val="004B74B7"/>
    <w:rsid w:val="004C0677"/>
    <w:rsid w:val="004C0AEB"/>
    <w:rsid w:val="004C294F"/>
    <w:rsid w:val="004D2A8C"/>
    <w:rsid w:val="004D4B72"/>
    <w:rsid w:val="004D520E"/>
    <w:rsid w:val="004D5EF3"/>
    <w:rsid w:val="004D60E7"/>
    <w:rsid w:val="004D6F1A"/>
    <w:rsid w:val="004E38A1"/>
    <w:rsid w:val="004E4DEE"/>
    <w:rsid w:val="004F04C2"/>
    <w:rsid w:val="004F04E0"/>
    <w:rsid w:val="004F0BBD"/>
    <w:rsid w:val="004F1B76"/>
    <w:rsid w:val="004F21F5"/>
    <w:rsid w:val="004F24AD"/>
    <w:rsid w:val="004F49E0"/>
    <w:rsid w:val="004F5372"/>
    <w:rsid w:val="004F5CF1"/>
    <w:rsid w:val="004F61C5"/>
    <w:rsid w:val="005030D3"/>
    <w:rsid w:val="005101BA"/>
    <w:rsid w:val="0051128F"/>
    <w:rsid w:val="00512893"/>
    <w:rsid w:val="005134A6"/>
    <w:rsid w:val="00514F3A"/>
    <w:rsid w:val="00516E9A"/>
    <w:rsid w:val="00517573"/>
    <w:rsid w:val="00521EDC"/>
    <w:rsid w:val="0052285F"/>
    <w:rsid w:val="005246D3"/>
    <w:rsid w:val="00524837"/>
    <w:rsid w:val="00525115"/>
    <w:rsid w:val="00525197"/>
    <w:rsid w:val="005320A4"/>
    <w:rsid w:val="0053380C"/>
    <w:rsid w:val="005356C2"/>
    <w:rsid w:val="0053572F"/>
    <w:rsid w:val="00535C1B"/>
    <w:rsid w:val="005370A8"/>
    <w:rsid w:val="005375FC"/>
    <w:rsid w:val="00542E3E"/>
    <w:rsid w:val="00543685"/>
    <w:rsid w:val="005548DF"/>
    <w:rsid w:val="00555510"/>
    <w:rsid w:val="005571B1"/>
    <w:rsid w:val="00560949"/>
    <w:rsid w:val="00560C4A"/>
    <w:rsid w:val="00560C9D"/>
    <w:rsid w:val="00564CFA"/>
    <w:rsid w:val="0056590A"/>
    <w:rsid w:val="00566FF0"/>
    <w:rsid w:val="005671B2"/>
    <w:rsid w:val="00567E5E"/>
    <w:rsid w:val="00567FCC"/>
    <w:rsid w:val="00570516"/>
    <w:rsid w:val="00570FB2"/>
    <w:rsid w:val="00575344"/>
    <w:rsid w:val="0057768D"/>
    <w:rsid w:val="00577C38"/>
    <w:rsid w:val="00580CF5"/>
    <w:rsid w:val="00582971"/>
    <w:rsid w:val="00585CBC"/>
    <w:rsid w:val="00587071"/>
    <w:rsid w:val="005904E4"/>
    <w:rsid w:val="00590C77"/>
    <w:rsid w:val="00595F31"/>
    <w:rsid w:val="00596D4D"/>
    <w:rsid w:val="00597D2D"/>
    <w:rsid w:val="00597D85"/>
    <w:rsid w:val="005A29CC"/>
    <w:rsid w:val="005A3002"/>
    <w:rsid w:val="005A5FF8"/>
    <w:rsid w:val="005B1947"/>
    <w:rsid w:val="005B59DC"/>
    <w:rsid w:val="005B62FA"/>
    <w:rsid w:val="005B692B"/>
    <w:rsid w:val="005B77FF"/>
    <w:rsid w:val="005C0586"/>
    <w:rsid w:val="005C1CB7"/>
    <w:rsid w:val="005C2559"/>
    <w:rsid w:val="005C2B92"/>
    <w:rsid w:val="005C3874"/>
    <w:rsid w:val="005C4856"/>
    <w:rsid w:val="005C4E4E"/>
    <w:rsid w:val="005C5DE3"/>
    <w:rsid w:val="005C7E07"/>
    <w:rsid w:val="005D0E37"/>
    <w:rsid w:val="005D3354"/>
    <w:rsid w:val="005D4269"/>
    <w:rsid w:val="005D675A"/>
    <w:rsid w:val="005D6D27"/>
    <w:rsid w:val="005D7F84"/>
    <w:rsid w:val="005E0131"/>
    <w:rsid w:val="005E0A45"/>
    <w:rsid w:val="005E3A28"/>
    <w:rsid w:val="005E3B4D"/>
    <w:rsid w:val="005F0267"/>
    <w:rsid w:val="005F186C"/>
    <w:rsid w:val="005F62DE"/>
    <w:rsid w:val="005F681D"/>
    <w:rsid w:val="00601BFF"/>
    <w:rsid w:val="00605A0A"/>
    <w:rsid w:val="00605AE1"/>
    <w:rsid w:val="006060B8"/>
    <w:rsid w:val="006071B7"/>
    <w:rsid w:val="00607391"/>
    <w:rsid w:val="00610202"/>
    <w:rsid w:val="00612BBC"/>
    <w:rsid w:val="00613560"/>
    <w:rsid w:val="006150E4"/>
    <w:rsid w:val="00616FC0"/>
    <w:rsid w:val="00622454"/>
    <w:rsid w:val="00633C22"/>
    <w:rsid w:val="00635187"/>
    <w:rsid w:val="00635205"/>
    <w:rsid w:val="00641158"/>
    <w:rsid w:val="00642ACE"/>
    <w:rsid w:val="00642ED6"/>
    <w:rsid w:val="006463C1"/>
    <w:rsid w:val="00646841"/>
    <w:rsid w:val="00646AA3"/>
    <w:rsid w:val="00651BAB"/>
    <w:rsid w:val="00660064"/>
    <w:rsid w:val="006603A7"/>
    <w:rsid w:val="006603B7"/>
    <w:rsid w:val="0066074A"/>
    <w:rsid w:val="00660D0B"/>
    <w:rsid w:val="0066783C"/>
    <w:rsid w:val="00667882"/>
    <w:rsid w:val="00667E75"/>
    <w:rsid w:val="00671F52"/>
    <w:rsid w:val="00673368"/>
    <w:rsid w:val="00673702"/>
    <w:rsid w:val="00676196"/>
    <w:rsid w:val="00676D87"/>
    <w:rsid w:val="00677323"/>
    <w:rsid w:val="00681064"/>
    <w:rsid w:val="0068175A"/>
    <w:rsid w:val="00682573"/>
    <w:rsid w:val="00683B0C"/>
    <w:rsid w:val="00683BC6"/>
    <w:rsid w:val="006909BD"/>
    <w:rsid w:val="00693CFE"/>
    <w:rsid w:val="006951C3"/>
    <w:rsid w:val="006965A1"/>
    <w:rsid w:val="006A0CD8"/>
    <w:rsid w:val="006A24D5"/>
    <w:rsid w:val="006A75EE"/>
    <w:rsid w:val="006B01DE"/>
    <w:rsid w:val="006B2876"/>
    <w:rsid w:val="006B3646"/>
    <w:rsid w:val="006B426B"/>
    <w:rsid w:val="006B635D"/>
    <w:rsid w:val="006C083D"/>
    <w:rsid w:val="006C1672"/>
    <w:rsid w:val="006C3BD3"/>
    <w:rsid w:val="006D208A"/>
    <w:rsid w:val="006D28B1"/>
    <w:rsid w:val="006D6ECB"/>
    <w:rsid w:val="006E2304"/>
    <w:rsid w:val="006E2C6D"/>
    <w:rsid w:val="006E3703"/>
    <w:rsid w:val="006E404D"/>
    <w:rsid w:val="006E46CF"/>
    <w:rsid w:val="006E7046"/>
    <w:rsid w:val="006F177A"/>
    <w:rsid w:val="006F22C7"/>
    <w:rsid w:val="006F52B3"/>
    <w:rsid w:val="006F6C66"/>
    <w:rsid w:val="00700C51"/>
    <w:rsid w:val="007058F1"/>
    <w:rsid w:val="00706114"/>
    <w:rsid w:val="007073C9"/>
    <w:rsid w:val="00712955"/>
    <w:rsid w:val="00712D54"/>
    <w:rsid w:val="007132EE"/>
    <w:rsid w:val="00713E18"/>
    <w:rsid w:val="007202F8"/>
    <w:rsid w:val="00720E34"/>
    <w:rsid w:val="00720E66"/>
    <w:rsid w:val="00720FBB"/>
    <w:rsid w:val="00722E16"/>
    <w:rsid w:val="00724D38"/>
    <w:rsid w:val="00730070"/>
    <w:rsid w:val="00730164"/>
    <w:rsid w:val="007303A8"/>
    <w:rsid w:val="007368AD"/>
    <w:rsid w:val="00743724"/>
    <w:rsid w:val="00745E61"/>
    <w:rsid w:val="00745FF1"/>
    <w:rsid w:val="007500D9"/>
    <w:rsid w:val="007503C6"/>
    <w:rsid w:val="00751A89"/>
    <w:rsid w:val="00753A97"/>
    <w:rsid w:val="00757EFF"/>
    <w:rsid w:val="007650F7"/>
    <w:rsid w:val="00765479"/>
    <w:rsid w:val="00765B9C"/>
    <w:rsid w:val="00765BB4"/>
    <w:rsid w:val="007672CD"/>
    <w:rsid w:val="007721B6"/>
    <w:rsid w:val="007762B1"/>
    <w:rsid w:val="00780802"/>
    <w:rsid w:val="007813C9"/>
    <w:rsid w:val="00781D72"/>
    <w:rsid w:val="00785FD9"/>
    <w:rsid w:val="007876C7"/>
    <w:rsid w:val="0079010C"/>
    <w:rsid w:val="007908DD"/>
    <w:rsid w:val="00792266"/>
    <w:rsid w:val="00793D61"/>
    <w:rsid w:val="007968DA"/>
    <w:rsid w:val="007A2746"/>
    <w:rsid w:val="007A2D4F"/>
    <w:rsid w:val="007A382D"/>
    <w:rsid w:val="007B01A5"/>
    <w:rsid w:val="007B267F"/>
    <w:rsid w:val="007B2724"/>
    <w:rsid w:val="007B322C"/>
    <w:rsid w:val="007B586A"/>
    <w:rsid w:val="007C12C0"/>
    <w:rsid w:val="007C23DD"/>
    <w:rsid w:val="007C38D2"/>
    <w:rsid w:val="007C3EAB"/>
    <w:rsid w:val="007D069F"/>
    <w:rsid w:val="007D18FF"/>
    <w:rsid w:val="007D32DB"/>
    <w:rsid w:val="007E02D4"/>
    <w:rsid w:val="007E1F96"/>
    <w:rsid w:val="007E2E5A"/>
    <w:rsid w:val="007E5025"/>
    <w:rsid w:val="007E55EF"/>
    <w:rsid w:val="007E6CDA"/>
    <w:rsid w:val="007F63D8"/>
    <w:rsid w:val="007F6CF8"/>
    <w:rsid w:val="00804781"/>
    <w:rsid w:val="00804A71"/>
    <w:rsid w:val="00804C06"/>
    <w:rsid w:val="008068AD"/>
    <w:rsid w:val="00806F5A"/>
    <w:rsid w:val="00811877"/>
    <w:rsid w:val="008171E8"/>
    <w:rsid w:val="00821444"/>
    <w:rsid w:val="00821FA0"/>
    <w:rsid w:val="00822C8C"/>
    <w:rsid w:val="00823BF6"/>
    <w:rsid w:val="008309C8"/>
    <w:rsid w:val="00830AA3"/>
    <w:rsid w:val="00832702"/>
    <w:rsid w:val="008345F1"/>
    <w:rsid w:val="00834EAF"/>
    <w:rsid w:val="0083537D"/>
    <w:rsid w:val="00836C2F"/>
    <w:rsid w:val="00840CB5"/>
    <w:rsid w:val="00841339"/>
    <w:rsid w:val="00853FDF"/>
    <w:rsid w:val="008574A1"/>
    <w:rsid w:val="00857DF4"/>
    <w:rsid w:val="008626AC"/>
    <w:rsid w:val="00864165"/>
    <w:rsid w:val="00864865"/>
    <w:rsid w:val="008674A9"/>
    <w:rsid w:val="0087397F"/>
    <w:rsid w:val="008745A9"/>
    <w:rsid w:val="00875F18"/>
    <w:rsid w:val="00877CD0"/>
    <w:rsid w:val="008808D5"/>
    <w:rsid w:val="00882D72"/>
    <w:rsid w:val="008832F6"/>
    <w:rsid w:val="00884F13"/>
    <w:rsid w:val="00890634"/>
    <w:rsid w:val="008945C0"/>
    <w:rsid w:val="008958D6"/>
    <w:rsid w:val="008A0875"/>
    <w:rsid w:val="008A1E60"/>
    <w:rsid w:val="008A38D2"/>
    <w:rsid w:val="008A452A"/>
    <w:rsid w:val="008A4B31"/>
    <w:rsid w:val="008B0481"/>
    <w:rsid w:val="008B1188"/>
    <w:rsid w:val="008B3D48"/>
    <w:rsid w:val="008B40FE"/>
    <w:rsid w:val="008C0379"/>
    <w:rsid w:val="008C03E3"/>
    <w:rsid w:val="008C1FD0"/>
    <w:rsid w:val="008C4435"/>
    <w:rsid w:val="008C48EC"/>
    <w:rsid w:val="008C5F09"/>
    <w:rsid w:val="008C62D7"/>
    <w:rsid w:val="008D314C"/>
    <w:rsid w:val="008D7CDE"/>
    <w:rsid w:val="008E2883"/>
    <w:rsid w:val="008E2BBE"/>
    <w:rsid w:val="008E4C1E"/>
    <w:rsid w:val="008E5B63"/>
    <w:rsid w:val="008F0BFC"/>
    <w:rsid w:val="008F135B"/>
    <w:rsid w:val="008F1876"/>
    <w:rsid w:val="008F277B"/>
    <w:rsid w:val="008F359F"/>
    <w:rsid w:val="008F36FB"/>
    <w:rsid w:val="008F5703"/>
    <w:rsid w:val="008F5AB4"/>
    <w:rsid w:val="008F672D"/>
    <w:rsid w:val="008F6C45"/>
    <w:rsid w:val="008F6F1C"/>
    <w:rsid w:val="00904B2B"/>
    <w:rsid w:val="00904FEA"/>
    <w:rsid w:val="00905875"/>
    <w:rsid w:val="009060CF"/>
    <w:rsid w:val="009077C9"/>
    <w:rsid w:val="00907BB3"/>
    <w:rsid w:val="009103A9"/>
    <w:rsid w:val="0091072E"/>
    <w:rsid w:val="00912003"/>
    <w:rsid w:val="00913192"/>
    <w:rsid w:val="0091470E"/>
    <w:rsid w:val="009149C9"/>
    <w:rsid w:val="009163DE"/>
    <w:rsid w:val="009164AC"/>
    <w:rsid w:val="0091698E"/>
    <w:rsid w:val="00916B5A"/>
    <w:rsid w:val="00925232"/>
    <w:rsid w:val="00926517"/>
    <w:rsid w:val="009360EE"/>
    <w:rsid w:val="00940494"/>
    <w:rsid w:val="00941DA8"/>
    <w:rsid w:val="00941E03"/>
    <w:rsid w:val="00943D10"/>
    <w:rsid w:val="0094472B"/>
    <w:rsid w:val="0094523A"/>
    <w:rsid w:val="00950995"/>
    <w:rsid w:val="0095190D"/>
    <w:rsid w:val="0095533B"/>
    <w:rsid w:val="0095774B"/>
    <w:rsid w:val="009600B2"/>
    <w:rsid w:val="009601EC"/>
    <w:rsid w:val="009605FE"/>
    <w:rsid w:val="00960E78"/>
    <w:rsid w:val="00961B30"/>
    <w:rsid w:val="009630FB"/>
    <w:rsid w:val="00963309"/>
    <w:rsid w:val="00965E38"/>
    <w:rsid w:val="009709B5"/>
    <w:rsid w:val="00972CEC"/>
    <w:rsid w:val="009775C0"/>
    <w:rsid w:val="00977676"/>
    <w:rsid w:val="00977A2A"/>
    <w:rsid w:val="009802EF"/>
    <w:rsid w:val="009833E3"/>
    <w:rsid w:val="009850BB"/>
    <w:rsid w:val="0099051F"/>
    <w:rsid w:val="009929E0"/>
    <w:rsid w:val="0099774C"/>
    <w:rsid w:val="009A0D3B"/>
    <w:rsid w:val="009A1791"/>
    <w:rsid w:val="009A2A7E"/>
    <w:rsid w:val="009A3745"/>
    <w:rsid w:val="009A401D"/>
    <w:rsid w:val="009A5F7B"/>
    <w:rsid w:val="009A75AB"/>
    <w:rsid w:val="009B513E"/>
    <w:rsid w:val="009C014C"/>
    <w:rsid w:val="009C6117"/>
    <w:rsid w:val="009C68D4"/>
    <w:rsid w:val="009D0EED"/>
    <w:rsid w:val="009D7947"/>
    <w:rsid w:val="009E3978"/>
    <w:rsid w:val="009E74DC"/>
    <w:rsid w:val="009F0E06"/>
    <w:rsid w:val="009F3B2F"/>
    <w:rsid w:val="009F4CDB"/>
    <w:rsid w:val="009F4EF3"/>
    <w:rsid w:val="009F522B"/>
    <w:rsid w:val="009F72D0"/>
    <w:rsid w:val="009F77EA"/>
    <w:rsid w:val="00A01F95"/>
    <w:rsid w:val="00A02ABC"/>
    <w:rsid w:val="00A030EF"/>
    <w:rsid w:val="00A10F04"/>
    <w:rsid w:val="00A134E5"/>
    <w:rsid w:val="00A15A89"/>
    <w:rsid w:val="00A172A9"/>
    <w:rsid w:val="00A17B19"/>
    <w:rsid w:val="00A17EA7"/>
    <w:rsid w:val="00A17F72"/>
    <w:rsid w:val="00A24338"/>
    <w:rsid w:val="00A248F6"/>
    <w:rsid w:val="00A24945"/>
    <w:rsid w:val="00A31315"/>
    <w:rsid w:val="00A36648"/>
    <w:rsid w:val="00A36808"/>
    <w:rsid w:val="00A36BEB"/>
    <w:rsid w:val="00A37B89"/>
    <w:rsid w:val="00A41777"/>
    <w:rsid w:val="00A45165"/>
    <w:rsid w:val="00A46C6F"/>
    <w:rsid w:val="00A51907"/>
    <w:rsid w:val="00A51D15"/>
    <w:rsid w:val="00A53BC8"/>
    <w:rsid w:val="00A57C8E"/>
    <w:rsid w:val="00A628AC"/>
    <w:rsid w:val="00A64267"/>
    <w:rsid w:val="00A710D0"/>
    <w:rsid w:val="00A7508F"/>
    <w:rsid w:val="00A75DE3"/>
    <w:rsid w:val="00A766C0"/>
    <w:rsid w:val="00A767F5"/>
    <w:rsid w:val="00A80ECA"/>
    <w:rsid w:val="00A82928"/>
    <w:rsid w:val="00A83B20"/>
    <w:rsid w:val="00A86AC7"/>
    <w:rsid w:val="00A87991"/>
    <w:rsid w:val="00A9044B"/>
    <w:rsid w:val="00A93527"/>
    <w:rsid w:val="00A94EE4"/>
    <w:rsid w:val="00A9576A"/>
    <w:rsid w:val="00A970C3"/>
    <w:rsid w:val="00AA0BE6"/>
    <w:rsid w:val="00AA58EE"/>
    <w:rsid w:val="00AB0095"/>
    <w:rsid w:val="00AB1F42"/>
    <w:rsid w:val="00AB4B4C"/>
    <w:rsid w:val="00AB66DF"/>
    <w:rsid w:val="00AB67C5"/>
    <w:rsid w:val="00AC1125"/>
    <w:rsid w:val="00AC1CDD"/>
    <w:rsid w:val="00AC1ED4"/>
    <w:rsid w:val="00AC3A02"/>
    <w:rsid w:val="00AC3F2E"/>
    <w:rsid w:val="00AC61A2"/>
    <w:rsid w:val="00AC6746"/>
    <w:rsid w:val="00AC734B"/>
    <w:rsid w:val="00AD1533"/>
    <w:rsid w:val="00AD1AB4"/>
    <w:rsid w:val="00AD3270"/>
    <w:rsid w:val="00AD396D"/>
    <w:rsid w:val="00AD3A59"/>
    <w:rsid w:val="00AD46D2"/>
    <w:rsid w:val="00AD5108"/>
    <w:rsid w:val="00AD5A8A"/>
    <w:rsid w:val="00AD5DDE"/>
    <w:rsid w:val="00AD7588"/>
    <w:rsid w:val="00AE15BC"/>
    <w:rsid w:val="00AE3407"/>
    <w:rsid w:val="00AE53B6"/>
    <w:rsid w:val="00AE5A63"/>
    <w:rsid w:val="00AE5D17"/>
    <w:rsid w:val="00AF198D"/>
    <w:rsid w:val="00AF335B"/>
    <w:rsid w:val="00AF451C"/>
    <w:rsid w:val="00AF4CED"/>
    <w:rsid w:val="00AF5E11"/>
    <w:rsid w:val="00AF71E6"/>
    <w:rsid w:val="00B00C8F"/>
    <w:rsid w:val="00B01F2F"/>
    <w:rsid w:val="00B02190"/>
    <w:rsid w:val="00B0348E"/>
    <w:rsid w:val="00B03AF0"/>
    <w:rsid w:val="00B03CD9"/>
    <w:rsid w:val="00B04463"/>
    <w:rsid w:val="00B049C6"/>
    <w:rsid w:val="00B04A8B"/>
    <w:rsid w:val="00B05D75"/>
    <w:rsid w:val="00B06F9B"/>
    <w:rsid w:val="00B10A31"/>
    <w:rsid w:val="00B10C86"/>
    <w:rsid w:val="00B11488"/>
    <w:rsid w:val="00B12F34"/>
    <w:rsid w:val="00B14552"/>
    <w:rsid w:val="00B158B9"/>
    <w:rsid w:val="00B26BE5"/>
    <w:rsid w:val="00B30C08"/>
    <w:rsid w:val="00B31237"/>
    <w:rsid w:val="00B34A41"/>
    <w:rsid w:val="00B35257"/>
    <w:rsid w:val="00B3737C"/>
    <w:rsid w:val="00B51D40"/>
    <w:rsid w:val="00B51E2F"/>
    <w:rsid w:val="00B54966"/>
    <w:rsid w:val="00B61039"/>
    <w:rsid w:val="00B622F9"/>
    <w:rsid w:val="00B638CB"/>
    <w:rsid w:val="00B665F5"/>
    <w:rsid w:val="00B670BC"/>
    <w:rsid w:val="00B67C3A"/>
    <w:rsid w:val="00B73A95"/>
    <w:rsid w:val="00B76474"/>
    <w:rsid w:val="00B84871"/>
    <w:rsid w:val="00B87268"/>
    <w:rsid w:val="00B91F87"/>
    <w:rsid w:val="00B93503"/>
    <w:rsid w:val="00BA04A9"/>
    <w:rsid w:val="00BA0C52"/>
    <w:rsid w:val="00BA669A"/>
    <w:rsid w:val="00BA7778"/>
    <w:rsid w:val="00BB01DA"/>
    <w:rsid w:val="00BB0426"/>
    <w:rsid w:val="00BB3FE1"/>
    <w:rsid w:val="00BB408D"/>
    <w:rsid w:val="00BB431B"/>
    <w:rsid w:val="00BB50A2"/>
    <w:rsid w:val="00BC236F"/>
    <w:rsid w:val="00BC40CE"/>
    <w:rsid w:val="00BC4487"/>
    <w:rsid w:val="00BC6943"/>
    <w:rsid w:val="00BC76C3"/>
    <w:rsid w:val="00BD0498"/>
    <w:rsid w:val="00BD1CD8"/>
    <w:rsid w:val="00BD1D8E"/>
    <w:rsid w:val="00BD254E"/>
    <w:rsid w:val="00BD2CAF"/>
    <w:rsid w:val="00BD3BD6"/>
    <w:rsid w:val="00BD3D34"/>
    <w:rsid w:val="00BD4CAD"/>
    <w:rsid w:val="00BD5DDE"/>
    <w:rsid w:val="00BE06B4"/>
    <w:rsid w:val="00BE3046"/>
    <w:rsid w:val="00BE768A"/>
    <w:rsid w:val="00BF076F"/>
    <w:rsid w:val="00BF126F"/>
    <w:rsid w:val="00BF3F03"/>
    <w:rsid w:val="00BF5910"/>
    <w:rsid w:val="00BF6C7F"/>
    <w:rsid w:val="00C00BDD"/>
    <w:rsid w:val="00C0762C"/>
    <w:rsid w:val="00C1014A"/>
    <w:rsid w:val="00C11589"/>
    <w:rsid w:val="00C157C3"/>
    <w:rsid w:val="00C160A5"/>
    <w:rsid w:val="00C17F8A"/>
    <w:rsid w:val="00C21A54"/>
    <w:rsid w:val="00C23CFD"/>
    <w:rsid w:val="00C2715F"/>
    <w:rsid w:val="00C304E6"/>
    <w:rsid w:val="00C307D1"/>
    <w:rsid w:val="00C309F9"/>
    <w:rsid w:val="00C3156E"/>
    <w:rsid w:val="00C335AA"/>
    <w:rsid w:val="00C3530E"/>
    <w:rsid w:val="00C35DEB"/>
    <w:rsid w:val="00C40055"/>
    <w:rsid w:val="00C42232"/>
    <w:rsid w:val="00C44ED1"/>
    <w:rsid w:val="00C45B85"/>
    <w:rsid w:val="00C46139"/>
    <w:rsid w:val="00C462F5"/>
    <w:rsid w:val="00C46856"/>
    <w:rsid w:val="00C47EE1"/>
    <w:rsid w:val="00C531B7"/>
    <w:rsid w:val="00C54519"/>
    <w:rsid w:val="00C5540A"/>
    <w:rsid w:val="00C613B8"/>
    <w:rsid w:val="00C6193A"/>
    <w:rsid w:val="00C625DB"/>
    <w:rsid w:val="00C64002"/>
    <w:rsid w:val="00C660DF"/>
    <w:rsid w:val="00C708FE"/>
    <w:rsid w:val="00C71E44"/>
    <w:rsid w:val="00C728F4"/>
    <w:rsid w:val="00C73078"/>
    <w:rsid w:val="00C736A1"/>
    <w:rsid w:val="00C76319"/>
    <w:rsid w:val="00C80573"/>
    <w:rsid w:val="00C81FE8"/>
    <w:rsid w:val="00C855B7"/>
    <w:rsid w:val="00C921F5"/>
    <w:rsid w:val="00C954BE"/>
    <w:rsid w:val="00C95791"/>
    <w:rsid w:val="00C95D77"/>
    <w:rsid w:val="00C9693F"/>
    <w:rsid w:val="00CA0E5B"/>
    <w:rsid w:val="00CA576D"/>
    <w:rsid w:val="00CB0277"/>
    <w:rsid w:val="00CB2E04"/>
    <w:rsid w:val="00CB5084"/>
    <w:rsid w:val="00CB511B"/>
    <w:rsid w:val="00CC2E68"/>
    <w:rsid w:val="00CC2FA6"/>
    <w:rsid w:val="00CC45AC"/>
    <w:rsid w:val="00CC6197"/>
    <w:rsid w:val="00CC62C3"/>
    <w:rsid w:val="00CC7355"/>
    <w:rsid w:val="00CD0D2D"/>
    <w:rsid w:val="00CD3A00"/>
    <w:rsid w:val="00CD41E1"/>
    <w:rsid w:val="00CD65C5"/>
    <w:rsid w:val="00CE1AAF"/>
    <w:rsid w:val="00CE1BC8"/>
    <w:rsid w:val="00CE233F"/>
    <w:rsid w:val="00CE29A2"/>
    <w:rsid w:val="00CE54CD"/>
    <w:rsid w:val="00CF0C83"/>
    <w:rsid w:val="00CF12FA"/>
    <w:rsid w:val="00CF3796"/>
    <w:rsid w:val="00D004F5"/>
    <w:rsid w:val="00D00DFE"/>
    <w:rsid w:val="00D0170B"/>
    <w:rsid w:val="00D02536"/>
    <w:rsid w:val="00D046B0"/>
    <w:rsid w:val="00D05583"/>
    <w:rsid w:val="00D05E76"/>
    <w:rsid w:val="00D0785A"/>
    <w:rsid w:val="00D108DB"/>
    <w:rsid w:val="00D11FC7"/>
    <w:rsid w:val="00D12962"/>
    <w:rsid w:val="00D12F94"/>
    <w:rsid w:val="00D140D5"/>
    <w:rsid w:val="00D157CC"/>
    <w:rsid w:val="00D16FF0"/>
    <w:rsid w:val="00D17754"/>
    <w:rsid w:val="00D23F7D"/>
    <w:rsid w:val="00D24D64"/>
    <w:rsid w:val="00D2582E"/>
    <w:rsid w:val="00D33345"/>
    <w:rsid w:val="00D34B25"/>
    <w:rsid w:val="00D35F36"/>
    <w:rsid w:val="00D360A5"/>
    <w:rsid w:val="00D360B4"/>
    <w:rsid w:val="00D36CD7"/>
    <w:rsid w:val="00D41C02"/>
    <w:rsid w:val="00D4524D"/>
    <w:rsid w:val="00D45501"/>
    <w:rsid w:val="00D52A5A"/>
    <w:rsid w:val="00D53390"/>
    <w:rsid w:val="00D551E3"/>
    <w:rsid w:val="00D554AB"/>
    <w:rsid w:val="00D5612A"/>
    <w:rsid w:val="00D57452"/>
    <w:rsid w:val="00D60647"/>
    <w:rsid w:val="00D60931"/>
    <w:rsid w:val="00D60BEB"/>
    <w:rsid w:val="00D645B5"/>
    <w:rsid w:val="00D65336"/>
    <w:rsid w:val="00D65489"/>
    <w:rsid w:val="00D661A6"/>
    <w:rsid w:val="00D6641B"/>
    <w:rsid w:val="00D67D47"/>
    <w:rsid w:val="00D73C66"/>
    <w:rsid w:val="00D74DD4"/>
    <w:rsid w:val="00D75E9B"/>
    <w:rsid w:val="00D76E2A"/>
    <w:rsid w:val="00D80DCF"/>
    <w:rsid w:val="00D82829"/>
    <w:rsid w:val="00D84B4A"/>
    <w:rsid w:val="00D84DE8"/>
    <w:rsid w:val="00D85340"/>
    <w:rsid w:val="00D868EA"/>
    <w:rsid w:val="00D91453"/>
    <w:rsid w:val="00D9294D"/>
    <w:rsid w:val="00D93770"/>
    <w:rsid w:val="00D945C3"/>
    <w:rsid w:val="00DA11DD"/>
    <w:rsid w:val="00DA3EA7"/>
    <w:rsid w:val="00DA5A58"/>
    <w:rsid w:val="00DA68F2"/>
    <w:rsid w:val="00DA7F62"/>
    <w:rsid w:val="00DB27FE"/>
    <w:rsid w:val="00DB7692"/>
    <w:rsid w:val="00DB78C7"/>
    <w:rsid w:val="00DC29C4"/>
    <w:rsid w:val="00DC2A65"/>
    <w:rsid w:val="00DD1079"/>
    <w:rsid w:val="00DD548E"/>
    <w:rsid w:val="00DD5ABC"/>
    <w:rsid w:val="00DE304F"/>
    <w:rsid w:val="00DE4193"/>
    <w:rsid w:val="00DE5177"/>
    <w:rsid w:val="00DE6E8D"/>
    <w:rsid w:val="00DE6F29"/>
    <w:rsid w:val="00DE77A3"/>
    <w:rsid w:val="00DE7D47"/>
    <w:rsid w:val="00DF32E3"/>
    <w:rsid w:val="00DF3762"/>
    <w:rsid w:val="00DF386F"/>
    <w:rsid w:val="00DF5E9E"/>
    <w:rsid w:val="00DF6177"/>
    <w:rsid w:val="00DF62EB"/>
    <w:rsid w:val="00E01DED"/>
    <w:rsid w:val="00E02E13"/>
    <w:rsid w:val="00E03B22"/>
    <w:rsid w:val="00E03DCC"/>
    <w:rsid w:val="00E03E42"/>
    <w:rsid w:val="00E04047"/>
    <w:rsid w:val="00E06F2B"/>
    <w:rsid w:val="00E112DA"/>
    <w:rsid w:val="00E115C4"/>
    <w:rsid w:val="00E178C8"/>
    <w:rsid w:val="00E21D56"/>
    <w:rsid w:val="00E2261D"/>
    <w:rsid w:val="00E23559"/>
    <w:rsid w:val="00E254F4"/>
    <w:rsid w:val="00E260C4"/>
    <w:rsid w:val="00E27AAC"/>
    <w:rsid w:val="00E30A52"/>
    <w:rsid w:val="00E30C1B"/>
    <w:rsid w:val="00E30D11"/>
    <w:rsid w:val="00E326C0"/>
    <w:rsid w:val="00E408E7"/>
    <w:rsid w:val="00E45B83"/>
    <w:rsid w:val="00E55340"/>
    <w:rsid w:val="00E615F8"/>
    <w:rsid w:val="00E618FB"/>
    <w:rsid w:val="00E62F4C"/>
    <w:rsid w:val="00E63685"/>
    <w:rsid w:val="00E63D28"/>
    <w:rsid w:val="00E668DF"/>
    <w:rsid w:val="00E66F7B"/>
    <w:rsid w:val="00E678B9"/>
    <w:rsid w:val="00E70FC7"/>
    <w:rsid w:val="00E71E6B"/>
    <w:rsid w:val="00E7467D"/>
    <w:rsid w:val="00E80EEB"/>
    <w:rsid w:val="00E81640"/>
    <w:rsid w:val="00E82CE2"/>
    <w:rsid w:val="00E83AB8"/>
    <w:rsid w:val="00E85419"/>
    <w:rsid w:val="00E85A2B"/>
    <w:rsid w:val="00E85B0C"/>
    <w:rsid w:val="00E87C03"/>
    <w:rsid w:val="00E911D1"/>
    <w:rsid w:val="00E91594"/>
    <w:rsid w:val="00E92595"/>
    <w:rsid w:val="00E9360A"/>
    <w:rsid w:val="00E9387F"/>
    <w:rsid w:val="00E966AC"/>
    <w:rsid w:val="00EA64A9"/>
    <w:rsid w:val="00EB0624"/>
    <w:rsid w:val="00EB12ED"/>
    <w:rsid w:val="00EB165B"/>
    <w:rsid w:val="00EB1FE5"/>
    <w:rsid w:val="00EB34F3"/>
    <w:rsid w:val="00EB494A"/>
    <w:rsid w:val="00EC01E6"/>
    <w:rsid w:val="00EC2A4B"/>
    <w:rsid w:val="00EC5955"/>
    <w:rsid w:val="00EC6431"/>
    <w:rsid w:val="00EC6A5B"/>
    <w:rsid w:val="00ED0747"/>
    <w:rsid w:val="00ED5D15"/>
    <w:rsid w:val="00ED5D63"/>
    <w:rsid w:val="00EE05A6"/>
    <w:rsid w:val="00EE3AF2"/>
    <w:rsid w:val="00EE4174"/>
    <w:rsid w:val="00EE46CD"/>
    <w:rsid w:val="00EE5083"/>
    <w:rsid w:val="00EE6AE3"/>
    <w:rsid w:val="00EE6BEF"/>
    <w:rsid w:val="00EE7A7A"/>
    <w:rsid w:val="00EF0513"/>
    <w:rsid w:val="00EF1D37"/>
    <w:rsid w:val="00EF5F8F"/>
    <w:rsid w:val="00F0001F"/>
    <w:rsid w:val="00F011D3"/>
    <w:rsid w:val="00F02035"/>
    <w:rsid w:val="00F02D67"/>
    <w:rsid w:val="00F03196"/>
    <w:rsid w:val="00F06088"/>
    <w:rsid w:val="00F0772A"/>
    <w:rsid w:val="00F1059E"/>
    <w:rsid w:val="00F13B58"/>
    <w:rsid w:val="00F166B7"/>
    <w:rsid w:val="00F179DA"/>
    <w:rsid w:val="00F23CC6"/>
    <w:rsid w:val="00F26288"/>
    <w:rsid w:val="00F26829"/>
    <w:rsid w:val="00F27362"/>
    <w:rsid w:val="00F307B2"/>
    <w:rsid w:val="00F31204"/>
    <w:rsid w:val="00F3141B"/>
    <w:rsid w:val="00F3178E"/>
    <w:rsid w:val="00F32177"/>
    <w:rsid w:val="00F32B27"/>
    <w:rsid w:val="00F34F20"/>
    <w:rsid w:val="00F34F85"/>
    <w:rsid w:val="00F35AE9"/>
    <w:rsid w:val="00F35D52"/>
    <w:rsid w:val="00F36204"/>
    <w:rsid w:val="00F363E0"/>
    <w:rsid w:val="00F36673"/>
    <w:rsid w:val="00F4056D"/>
    <w:rsid w:val="00F428BB"/>
    <w:rsid w:val="00F4303D"/>
    <w:rsid w:val="00F4351F"/>
    <w:rsid w:val="00F44C7C"/>
    <w:rsid w:val="00F4536E"/>
    <w:rsid w:val="00F473C4"/>
    <w:rsid w:val="00F47607"/>
    <w:rsid w:val="00F47CE2"/>
    <w:rsid w:val="00F50746"/>
    <w:rsid w:val="00F546B1"/>
    <w:rsid w:val="00F55E6C"/>
    <w:rsid w:val="00F572F4"/>
    <w:rsid w:val="00F60CA1"/>
    <w:rsid w:val="00F62128"/>
    <w:rsid w:val="00F632B5"/>
    <w:rsid w:val="00F6470F"/>
    <w:rsid w:val="00F65E26"/>
    <w:rsid w:val="00F67268"/>
    <w:rsid w:val="00F71DE4"/>
    <w:rsid w:val="00F74122"/>
    <w:rsid w:val="00F82CEC"/>
    <w:rsid w:val="00F840A0"/>
    <w:rsid w:val="00F84F2D"/>
    <w:rsid w:val="00F87E17"/>
    <w:rsid w:val="00F95335"/>
    <w:rsid w:val="00FB1675"/>
    <w:rsid w:val="00FB6118"/>
    <w:rsid w:val="00FC3C8B"/>
    <w:rsid w:val="00FC3EE2"/>
    <w:rsid w:val="00FC65AE"/>
    <w:rsid w:val="00FC788A"/>
    <w:rsid w:val="00FD296E"/>
    <w:rsid w:val="00FD439B"/>
    <w:rsid w:val="00FD6104"/>
    <w:rsid w:val="00FE0CB2"/>
    <w:rsid w:val="00FE2577"/>
    <w:rsid w:val="00FE3391"/>
    <w:rsid w:val="00FE33B9"/>
    <w:rsid w:val="00FF10D9"/>
    <w:rsid w:val="00FF2E01"/>
    <w:rsid w:val="00FF46C8"/>
    <w:rsid w:val="00FF488F"/>
    <w:rsid w:val="00FF6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139A06F"/>
  <w15:chartTrackingRefBased/>
  <w15:docId w15:val="{2412252B-50C4-4E5A-814B-4FD5D453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D72"/>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qFormat/>
    <w:rsid w:val="00AC1ED4"/>
    <w:pPr>
      <w:keepNext/>
      <w:spacing w:before="240" w:after="60" w:line="240" w:lineRule="auto"/>
      <w:outlineLvl w:val="0"/>
    </w:pPr>
    <w:rPr>
      <w:rFonts w:ascii="Cambria" w:hAnsi="Cambria"/>
      <w:b/>
      <w:bCs/>
      <w:noProof/>
      <w:kern w:val="32"/>
      <w:sz w:val="32"/>
      <w:szCs w:val="32"/>
      <w:lang w:eastAsia="x-none"/>
    </w:rPr>
  </w:style>
  <w:style w:type="paragraph" w:styleId="Heading2">
    <w:name w:val="heading 2"/>
    <w:basedOn w:val="Normal"/>
    <w:next w:val="Normal"/>
    <w:link w:val="Heading2Char"/>
    <w:uiPriority w:val="9"/>
    <w:semiHidden/>
    <w:unhideWhenUsed/>
    <w:qFormat/>
    <w:rsid w:val="00C157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157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1D72"/>
    <w:pPr>
      <w:tabs>
        <w:tab w:val="center" w:pos="4677"/>
        <w:tab w:val="right" w:pos="9355"/>
      </w:tabs>
      <w:spacing w:after="0" w:line="240" w:lineRule="auto"/>
    </w:pPr>
    <w:rPr>
      <w:rFonts w:ascii="Times New Roman" w:hAnsi="Times New Roman"/>
      <w:noProof/>
      <w:sz w:val="24"/>
      <w:szCs w:val="24"/>
      <w:lang w:eastAsia="x-none"/>
    </w:rPr>
  </w:style>
  <w:style w:type="character" w:customStyle="1" w:styleId="HeaderChar">
    <w:name w:val="Header Char"/>
    <w:basedOn w:val="DefaultParagraphFont"/>
    <w:link w:val="Header"/>
    <w:uiPriority w:val="99"/>
    <w:rsid w:val="00781D72"/>
    <w:rPr>
      <w:rFonts w:ascii="Times New Roman" w:eastAsia="Times New Roman" w:hAnsi="Times New Roman" w:cs="Times New Roman"/>
      <w:noProof/>
      <w:sz w:val="24"/>
      <w:szCs w:val="24"/>
      <w:lang w:val="en-US" w:eastAsia="x-none"/>
    </w:rPr>
  </w:style>
  <w:style w:type="character" w:styleId="PageNumber">
    <w:name w:val="page number"/>
    <w:basedOn w:val="DefaultParagraphFont"/>
    <w:uiPriority w:val="99"/>
    <w:rsid w:val="00781D72"/>
  </w:style>
  <w:style w:type="paragraph" w:styleId="Footer">
    <w:name w:val="footer"/>
    <w:basedOn w:val="Normal"/>
    <w:link w:val="FooterChar"/>
    <w:uiPriority w:val="99"/>
    <w:unhideWhenUsed/>
    <w:rsid w:val="00781D72"/>
    <w:pPr>
      <w:tabs>
        <w:tab w:val="center" w:pos="4844"/>
        <w:tab w:val="right" w:pos="9689"/>
      </w:tabs>
      <w:spacing w:after="0" w:line="240" w:lineRule="auto"/>
    </w:pPr>
    <w:rPr>
      <w:rFonts w:ascii="Times New Roman" w:eastAsia="SimSun" w:hAnsi="Times New Roman"/>
      <w:sz w:val="24"/>
      <w:szCs w:val="24"/>
      <w:lang w:val="x-none" w:eastAsia="zh-CN"/>
    </w:rPr>
  </w:style>
  <w:style w:type="character" w:customStyle="1" w:styleId="FooterChar">
    <w:name w:val="Footer Char"/>
    <w:basedOn w:val="DefaultParagraphFont"/>
    <w:link w:val="Footer"/>
    <w:uiPriority w:val="99"/>
    <w:rsid w:val="00781D72"/>
    <w:rPr>
      <w:rFonts w:ascii="Times New Roman" w:eastAsia="SimSun" w:hAnsi="Times New Roman" w:cs="Times New Roman"/>
      <w:sz w:val="24"/>
      <w:szCs w:val="24"/>
      <w:lang w:val="x-none" w:eastAsia="zh-CN"/>
    </w:rPr>
  </w:style>
  <w:style w:type="paragraph" w:customStyle="1" w:styleId="NoSpacing1">
    <w:name w:val="No Spacing1"/>
    <w:qFormat/>
    <w:rsid w:val="00781D72"/>
    <w:pPr>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864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865"/>
    <w:rPr>
      <w:rFonts w:ascii="Segoe UI" w:eastAsia="Times New Roman" w:hAnsi="Segoe UI" w:cs="Segoe UI"/>
      <w:sz w:val="18"/>
      <w:szCs w:val="18"/>
      <w:lang w:val="en-US"/>
    </w:rPr>
  </w:style>
  <w:style w:type="character" w:customStyle="1" w:styleId="Heading1Char">
    <w:name w:val="Heading 1 Char"/>
    <w:basedOn w:val="DefaultParagraphFont"/>
    <w:link w:val="Heading1"/>
    <w:rsid w:val="00AC1ED4"/>
    <w:rPr>
      <w:rFonts w:ascii="Cambria" w:eastAsia="Times New Roman" w:hAnsi="Cambria" w:cs="Times New Roman"/>
      <w:b/>
      <w:bCs/>
      <w:noProof/>
      <w:kern w:val="32"/>
      <w:sz w:val="32"/>
      <w:szCs w:val="32"/>
      <w:lang w:val="en-US" w:eastAsia="x-none"/>
    </w:rPr>
  </w:style>
  <w:style w:type="paragraph" w:styleId="CommentText">
    <w:name w:val="annotation text"/>
    <w:basedOn w:val="Normal"/>
    <w:link w:val="CommentTextChar"/>
    <w:uiPriority w:val="99"/>
    <w:unhideWhenUsed/>
    <w:rsid w:val="00AC1ED4"/>
    <w:rPr>
      <w:sz w:val="20"/>
      <w:szCs w:val="20"/>
    </w:rPr>
  </w:style>
  <w:style w:type="character" w:customStyle="1" w:styleId="CommentTextChar">
    <w:name w:val="Comment Text Char"/>
    <w:basedOn w:val="DefaultParagraphFont"/>
    <w:link w:val="CommentText"/>
    <w:uiPriority w:val="99"/>
    <w:rsid w:val="00AC1ED4"/>
    <w:rPr>
      <w:rFonts w:ascii="Calibri" w:eastAsia="Times New Roman" w:hAnsi="Calibri" w:cs="Times New Roman"/>
      <w:sz w:val="20"/>
      <w:szCs w:val="20"/>
      <w:lang w:val="en-US"/>
    </w:rPr>
  </w:style>
  <w:style w:type="paragraph" w:styleId="NormalWeb">
    <w:name w:val="Normal (Web)"/>
    <w:basedOn w:val="Normal"/>
    <w:link w:val="NormalWebChar"/>
    <w:uiPriority w:val="99"/>
    <w:qFormat/>
    <w:rsid w:val="00D36CD7"/>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D36CD7"/>
    <w:pPr>
      <w:spacing w:after="0" w:line="240" w:lineRule="auto"/>
    </w:pPr>
    <w:rPr>
      <w:rFonts w:ascii="Calibri" w:eastAsia="Times New Roman" w:hAnsi="Calibri" w:cs="Times New Roman"/>
      <w:lang w:val="en-US"/>
    </w:rPr>
  </w:style>
  <w:style w:type="character" w:customStyle="1" w:styleId="NormalWebChar">
    <w:name w:val="Normal (Web) Char"/>
    <w:link w:val="NormalWeb"/>
    <w:uiPriority w:val="99"/>
    <w:locked/>
    <w:rsid w:val="00D36CD7"/>
    <w:rPr>
      <w:rFonts w:ascii="Times New Roman" w:eastAsia="Times New Roman" w:hAnsi="Times New Roman" w:cs="Times New Roman"/>
      <w:sz w:val="24"/>
      <w:szCs w:val="24"/>
      <w:lang w:val="en-US"/>
    </w:rPr>
  </w:style>
  <w:style w:type="character" w:styleId="Hyperlink">
    <w:name w:val="Hyperlink"/>
    <w:uiPriority w:val="99"/>
    <w:unhideWhenUsed/>
    <w:rsid w:val="00F27362"/>
    <w:rPr>
      <w:color w:val="0000FF"/>
      <w:u w:val="single"/>
    </w:rPr>
  </w:style>
  <w:style w:type="paragraph" w:customStyle="1" w:styleId="ListParagraph1">
    <w:name w:val="List Paragraph1"/>
    <w:basedOn w:val="Normal"/>
    <w:uiPriority w:val="34"/>
    <w:qFormat/>
    <w:rsid w:val="00F27362"/>
    <w:pPr>
      <w:spacing w:after="0" w:line="240" w:lineRule="auto"/>
      <w:ind w:left="720"/>
      <w:contextualSpacing/>
    </w:pPr>
    <w:rPr>
      <w:rFonts w:ascii="Times New Roman" w:eastAsia="SimSun" w:hAnsi="Times New Roman"/>
      <w:sz w:val="24"/>
      <w:szCs w:val="24"/>
      <w:lang w:eastAsia="zh-CN"/>
    </w:rPr>
  </w:style>
  <w:style w:type="paragraph" w:styleId="Revision">
    <w:name w:val="Revision"/>
    <w:hidden/>
    <w:uiPriority w:val="99"/>
    <w:semiHidden/>
    <w:rsid w:val="009605FE"/>
    <w:pPr>
      <w:spacing w:after="0" w:line="240" w:lineRule="auto"/>
    </w:pPr>
    <w:rPr>
      <w:rFonts w:ascii="Calibri" w:eastAsia="Times New Roman" w:hAnsi="Calibri" w:cs="Times New Roman"/>
      <w:lang w:val="en-US"/>
    </w:rPr>
  </w:style>
  <w:style w:type="character" w:styleId="CommentReference">
    <w:name w:val="annotation reference"/>
    <w:basedOn w:val="DefaultParagraphFont"/>
    <w:uiPriority w:val="99"/>
    <w:semiHidden/>
    <w:unhideWhenUsed/>
    <w:rsid w:val="00DA5A58"/>
    <w:rPr>
      <w:sz w:val="16"/>
      <w:szCs w:val="16"/>
    </w:rPr>
  </w:style>
  <w:style w:type="paragraph" w:styleId="CommentSubject">
    <w:name w:val="annotation subject"/>
    <w:basedOn w:val="CommentText"/>
    <w:next w:val="CommentText"/>
    <w:link w:val="CommentSubjectChar"/>
    <w:uiPriority w:val="99"/>
    <w:semiHidden/>
    <w:unhideWhenUsed/>
    <w:rsid w:val="00DA5A58"/>
    <w:pPr>
      <w:spacing w:line="240" w:lineRule="auto"/>
    </w:pPr>
    <w:rPr>
      <w:b/>
      <w:bCs/>
    </w:rPr>
  </w:style>
  <w:style w:type="character" w:customStyle="1" w:styleId="CommentSubjectChar">
    <w:name w:val="Comment Subject Char"/>
    <w:basedOn w:val="CommentTextChar"/>
    <w:link w:val="CommentSubject"/>
    <w:uiPriority w:val="99"/>
    <w:semiHidden/>
    <w:rsid w:val="00DA5A58"/>
    <w:rPr>
      <w:rFonts w:ascii="Calibri" w:eastAsia="Times New Roman" w:hAnsi="Calibri" w:cs="Times New Roman"/>
      <w:b/>
      <w:bCs/>
      <w:sz w:val="20"/>
      <w:szCs w:val="20"/>
      <w:lang w:val="en-US"/>
    </w:rPr>
  </w:style>
  <w:style w:type="paragraph" w:styleId="ListParagraph">
    <w:name w:val="List Paragraph"/>
    <w:basedOn w:val="Normal"/>
    <w:uiPriority w:val="34"/>
    <w:qFormat/>
    <w:rsid w:val="00E7467D"/>
    <w:pPr>
      <w:ind w:left="720"/>
      <w:contextualSpacing/>
    </w:pPr>
  </w:style>
  <w:style w:type="character" w:styleId="Strong">
    <w:name w:val="Strong"/>
    <w:basedOn w:val="DefaultParagraphFont"/>
    <w:uiPriority w:val="22"/>
    <w:qFormat/>
    <w:rsid w:val="009F522B"/>
    <w:rPr>
      <w:b/>
      <w:bCs/>
    </w:rPr>
  </w:style>
  <w:style w:type="character" w:styleId="Emphasis">
    <w:name w:val="Emphasis"/>
    <w:basedOn w:val="DefaultParagraphFont"/>
    <w:uiPriority w:val="20"/>
    <w:qFormat/>
    <w:rsid w:val="001E4DC3"/>
    <w:rPr>
      <w:i/>
      <w:iCs/>
    </w:rPr>
  </w:style>
  <w:style w:type="paragraph" w:styleId="BodyText">
    <w:name w:val="Body Text"/>
    <w:basedOn w:val="Normal"/>
    <w:link w:val="BodyTextChar"/>
    <w:rsid w:val="00B35257"/>
    <w:pPr>
      <w:spacing w:after="0" w:line="240" w:lineRule="auto"/>
      <w:jc w:val="both"/>
    </w:pPr>
    <w:rPr>
      <w:rFonts w:ascii="Times Armenian" w:hAnsi="Times Armenian"/>
      <w:sz w:val="20"/>
      <w:szCs w:val="20"/>
      <w:lang w:val="ru-RU" w:eastAsia="ru-RU"/>
    </w:rPr>
  </w:style>
  <w:style w:type="character" w:customStyle="1" w:styleId="BodyTextChar">
    <w:name w:val="Body Text Char"/>
    <w:basedOn w:val="DefaultParagraphFont"/>
    <w:link w:val="BodyText"/>
    <w:rsid w:val="00B35257"/>
    <w:rPr>
      <w:rFonts w:ascii="Times Armenian" w:eastAsia="Times New Roman" w:hAnsi="Times Armenian" w:cs="Times New Roman"/>
      <w:sz w:val="20"/>
      <w:szCs w:val="20"/>
      <w:lang w:eastAsia="ru-RU"/>
    </w:rPr>
  </w:style>
  <w:style w:type="paragraph" w:customStyle="1" w:styleId="msonormalcxsplast">
    <w:name w:val="msonormalcxsplast"/>
    <w:basedOn w:val="Normal"/>
    <w:rsid w:val="002718B6"/>
    <w:pPr>
      <w:spacing w:before="100" w:beforeAutospacing="1" w:after="100" w:afterAutospacing="1" w:line="240" w:lineRule="auto"/>
    </w:pPr>
    <w:rPr>
      <w:rFonts w:ascii="Times New Roman" w:hAnsi="Times New Roman"/>
      <w:sz w:val="24"/>
      <w:szCs w:val="24"/>
      <w:lang w:val="ru-RU" w:eastAsia="ru-RU"/>
    </w:rPr>
  </w:style>
  <w:style w:type="character" w:customStyle="1" w:styleId="s29100277">
    <w:name w:val="s29100277"/>
    <w:basedOn w:val="DefaultParagraphFont"/>
    <w:rsid w:val="00757EFF"/>
  </w:style>
  <w:style w:type="character" w:customStyle="1" w:styleId="Heading2Char">
    <w:name w:val="Heading 2 Char"/>
    <w:basedOn w:val="DefaultParagraphFont"/>
    <w:link w:val="Heading2"/>
    <w:uiPriority w:val="9"/>
    <w:semiHidden/>
    <w:rsid w:val="00C157C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C157C3"/>
    <w:rPr>
      <w:rFonts w:asciiTheme="majorHAnsi" w:eastAsiaTheme="majorEastAsia" w:hAnsiTheme="majorHAnsi" w:cstheme="majorBidi"/>
      <w:color w:val="1F3763" w:themeColor="accent1" w:themeShade="7F"/>
      <w:sz w:val="24"/>
      <w:szCs w:val="24"/>
      <w:lang w:val="en-US"/>
    </w:rPr>
  </w:style>
  <w:style w:type="character" w:styleId="UnresolvedMention">
    <w:name w:val="Unresolved Mention"/>
    <w:basedOn w:val="DefaultParagraphFont"/>
    <w:uiPriority w:val="99"/>
    <w:semiHidden/>
    <w:unhideWhenUsed/>
    <w:rsid w:val="00F55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301451">
      <w:bodyDiv w:val="1"/>
      <w:marLeft w:val="0"/>
      <w:marRight w:val="0"/>
      <w:marTop w:val="0"/>
      <w:marBottom w:val="0"/>
      <w:divBdr>
        <w:top w:val="none" w:sz="0" w:space="0" w:color="auto"/>
        <w:left w:val="none" w:sz="0" w:space="0" w:color="auto"/>
        <w:bottom w:val="none" w:sz="0" w:space="0" w:color="auto"/>
        <w:right w:val="none" w:sz="0" w:space="0" w:color="auto"/>
      </w:divBdr>
    </w:div>
    <w:div w:id="125976050">
      <w:bodyDiv w:val="1"/>
      <w:marLeft w:val="0"/>
      <w:marRight w:val="0"/>
      <w:marTop w:val="0"/>
      <w:marBottom w:val="0"/>
      <w:divBdr>
        <w:top w:val="none" w:sz="0" w:space="0" w:color="auto"/>
        <w:left w:val="none" w:sz="0" w:space="0" w:color="auto"/>
        <w:bottom w:val="none" w:sz="0" w:space="0" w:color="auto"/>
        <w:right w:val="none" w:sz="0" w:space="0" w:color="auto"/>
      </w:divBdr>
    </w:div>
    <w:div w:id="136578841">
      <w:bodyDiv w:val="1"/>
      <w:marLeft w:val="0"/>
      <w:marRight w:val="0"/>
      <w:marTop w:val="0"/>
      <w:marBottom w:val="0"/>
      <w:divBdr>
        <w:top w:val="none" w:sz="0" w:space="0" w:color="auto"/>
        <w:left w:val="none" w:sz="0" w:space="0" w:color="auto"/>
        <w:bottom w:val="none" w:sz="0" w:space="0" w:color="auto"/>
        <w:right w:val="none" w:sz="0" w:space="0" w:color="auto"/>
      </w:divBdr>
    </w:div>
    <w:div w:id="183248727">
      <w:bodyDiv w:val="1"/>
      <w:marLeft w:val="0"/>
      <w:marRight w:val="0"/>
      <w:marTop w:val="0"/>
      <w:marBottom w:val="0"/>
      <w:divBdr>
        <w:top w:val="none" w:sz="0" w:space="0" w:color="auto"/>
        <w:left w:val="none" w:sz="0" w:space="0" w:color="auto"/>
        <w:bottom w:val="none" w:sz="0" w:space="0" w:color="auto"/>
        <w:right w:val="none" w:sz="0" w:space="0" w:color="auto"/>
      </w:divBdr>
    </w:div>
    <w:div w:id="429008208">
      <w:bodyDiv w:val="1"/>
      <w:marLeft w:val="0"/>
      <w:marRight w:val="0"/>
      <w:marTop w:val="0"/>
      <w:marBottom w:val="0"/>
      <w:divBdr>
        <w:top w:val="none" w:sz="0" w:space="0" w:color="auto"/>
        <w:left w:val="none" w:sz="0" w:space="0" w:color="auto"/>
        <w:bottom w:val="none" w:sz="0" w:space="0" w:color="auto"/>
        <w:right w:val="none" w:sz="0" w:space="0" w:color="auto"/>
      </w:divBdr>
    </w:div>
    <w:div w:id="492379851">
      <w:bodyDiv w:val="1"/>
      <w:marLeft w:val="0"/>
      <w:marRight w:val="0"/>
      <w:marTop w:val="0"/>
      <w:marBottom w:val="0"/>
      <w:divBdr>
        <w:top w:val="none" w:sz="0" w:space="0" w:color="auto"/>
        <w:left w:val="none" w:sz="0" w:space="0" w:color="auto"/>
        <w:bottom w:val="none" w:sz="0" w:space="0" w:color="auto"/>
        <w:right w:val="none" w:sz="0" w:space="0" w:color="auto"/>
      </w:divBdr>
    </w:div>
    <w:div w:id="633682262">
      <w:bodyDiv w:val="1"/>
      <w:marLeft w:val="0"/>
      <w:marRight w:val="0"/>
      <w:marTop w:val="0"/>
      <w:marBottom w:val="0"/>
      <w:divBdr>
        <w:top w:val="none" w:sz="0" w:space="0" w:color="auto"/>
        <w:left w:val="none" w:sz="0" w:space="0" w:color="auto"/>
        <w:bottom w:val="none" w:sz="0" w:space="0" w:color="auto"/>
        <w:right w:val="none" w:sz="0" w:space="0" w:color="auto"/>
      </w:divBdr>
    </w:div>
    <w:div w:id="719860380">
      <w:bodyDiv w:val="1"/>
      <w:marLeft w:val="0"/>
      <w:marRight w:val="0"/>
      <w:marTop w:val="0"/>
      <w:marBottom w:val="0"/>
      <w:divBdr>
        <w:top w:val="none" w:sz="0" w:space="0" w:color="auto"/>
        <w:left w:val="none" w:sz="0" w:space="0" w:color="auto"/>
        <w:bottom w:val="none" w:sz="0" w:space="0" w:color="auto"/>
        <w:right w:val="none" w:sz="0" w:space="0" w:color="auto"/>
      </w:divBdr>
    </w:div>
    <w:div w:id="768432696">
      <w:bodyDiv w:val="1"/>
      <w:marLeft w:val="0"/>
      <w:marRight w:val="0"/>
      <w:marTop w:val="0"/>
      <w:marBottom w:val="0"/>
      <w:divBdr>
        <w:top w:val="none" w:sz="0" w:space="0" w:color="auto"/>
        <w:left w:val="none" w:sz="0" w:space="0" w:color="auto"/>
        <w:bottom w:val="none" w:sz="0" w:space="0" w:color="auto"/>
        <w:right w:val="none" w:sz="0" w:space="0" w:color="auto"/>
      </w:divBdr>
    </w:div>
    <w:div w:id="785001541">
      <w:bodyDiv w:val="1"/>
      <w:marLeft w:val="0"/>
      <w:marRight w:val="0"/>
      <w:marTop w:val="0"/>
      <w:marBottom w:val="0"/>
      <w:divBdr>
        <w:top w:val="none" w:sz="0" w:space="0" w:color="auto"/>
        <w:left w:val="none" w:sz="0" w:space="0" w:color="auto"/>
        <w:bottom w:val="none" w:sz="0" w:space="0" w:color="auto"/>
        <w:right w:val="none" w:sz="0" w:space="0" w:color="auto"/>
      </w:divBdr>
    </w:div>
    <w:div w:id="785923902">
      <w:bodyDiv w:val="1"/>
      <w:marLeft w:val="0"/>
      <w:marRight w:val="0"/>
      <w:marTop w:val="0"/>
      <w:marBottom w:val="0"/>
      <w:divBdr>
        <w:top w:val="none" w:sz="0" w:space="0" w:color="auto"/>
        <w:left w:val="none" w:sz="0" w:space="0" w:color="auto"/>
        <w:bottom w:val="none" w:sz="0" w:space="0" w:color="auto"/>
        <w:right w:val="none" w:sz="0" w:space="0" w:color="auto"/>
      </w:divBdr>
    </w:div>
    <w:div w:id="809173490">
      <w:bodyDiv w:val="1"/>
      <w:marLeft w:val="0"/>
      <w:marRight w:val="0"/>
      <w:marTop w:val="0"/>
      <w:marBottom w:val="0"/>
      <w:divBdr>
        <w:top w:val="none" w:sz="0" w:space="0" w:color="auto"/>
        <w:left w:val="none" w:sz="0" w:space="0" w:color="auto"/>
        <w:bottom w:val="none" w:sz="0" w:space="0" w:color="auto"/>
        <w:right w:val="none" w:sz="0" w:space="0" w:color="auto"/>
      </w:divBdr>
    </w:div>
    <w:div w:id="823082419">
      <w:bodyDiv w:val="1"/>
      <w:marLeft w:val="0"/>
      <w:marRight w:val="0"/>
      <w:marTop w:val="0"/>
      <w:marBottom w:val="0"/>
      <w:divBdr>
        <w:top w:val="none" w:sz="0" w:space="0" w:color="auto"/>
        <w:left w:val="none" w:sz="0" w:space="0" w:color="auto"/>
        <w:bottom w:val="none" w:sz="0" w:space="0" w:color="auto"/>
        <w:right w:val="none" w:sz="0" w:space="0" w:color="auto"/>
      </w:divBdr>
    </w:div>
    <w:div w:id="828522106">
      <w:bodyDiv w:val="1"/>
      <w:marLeft w:val="0"/>
      <w:marRight w:val="0"/>
      <w:marTop w:val="0"/>
      <w:marBottom w:val="0"/>
      <w:divBdr>
        <w:top w:val="none" w:sz="0" w:space="0" w:color="auto"/>
        <w:left w:val="none" w:sz="0" w:space="0" w:color="auto"/>
        <w:bottom w:val="none" w:sz="0" w:space="0" w:color="auto"/>
        <w:right w:val="none" w:sz="0" w:space="0" w:color="auto"/>
      </w:divBdr>
    </w:div>
    <w:div w:id="1084956847">
      <w:bodyDiv w:val="1"/>
      <w:marLeft w:val="0"/>
      <w:marRight w:val="0"/>
      <w:marTop w:val="0"/>
      <w:marBottom w:val="0"/>
      <w:divBdr>
        <w:top w:val="none" w:sz="0" w:space="0" w:color="auto"/>
        <w:left w:val="none" w:sz="0" w:space="0" w:color="auto"/>
        <w:bottom w:val="none" w:sz="0" w:space="0" w:color="auto"/>
        <w:right w:val="none" w:sz="0" w:space="0" w:color="auto"/>
      </w:divBdr>
    </w:div>
    <w:div w:id="1163398877">
      <w:bodyDiv w:val="1"/>
      <w:marLeft w:val="0"/>
      <w:marRight w:val="0"/>
      <w:marTop w:val="0"/>
      <w:marBottom w:val="0"/>
      <w:divBdr>
        <w:top w:val="none" w:sz="0" w:space="0" w:color="auto"/>
        <w:left w:val="none" w:sz="0" w:space="0" w:color="auto"/>
        <w:bottom w:val="none" w:sz="0" w:space="0" w:color="auto"/>
        <w:right w:val="none" w:sz="0" w:space="0" w:color="auto"/>
      </w:divBdr>
    </w:div>
    <w:div w:id="1199851436">
      <w:bodyDiv w:val="1"/>
      <w:marLeft w:val="0"/>
      <w:marRight w:val="0"/>
      <w:marTop w:val="0"/>
      <w:marBottom w:val="0"/>
      <w:divBdr>
        <w:top w:val="none" w:sz="0" w:space="0" w:color="auto"/>
        <w:left w:val="none" w:sz="0" w:space="0" w:color="auto"/>
        <w:bottom w:val="none" w:sz="0" w:space="0" w:color="auto"/>
        <w:right w:val="none" w:sz="0" w:space="0" w:color="auto"/>
      </w:divBdr>
    </w:div>
    <w:div w:id="1514294539">
      <w:bodyDiv w:val="1"/>
      <w:marLeft w:val="0"/>
      <w:marRight w:val="0"/>
      <w:marTop w:val="0"/>
      <w:marBottom w:val="0"/>
      <w:divBdr>
        <w:top w:val="none" w:sz="0" w:space="0" w:color="auto"/>
        <w:left w:val="none" w:sz="0" w:space="0" w:color="auto"/>
        <w:bottom w:val="none" w:sz="0" w:space="0" w:color="auto"/>
        <w:right w:val="none" w:sz="0" w:space="0" w:color="auto"/>
      </w:divBdr>
    </w:div>
    <w:div w:id="1596742051">
      <w:bodyDiv w:val="1"/>
      <w:marLeft w:val="0"/>
      <w:marRight w:val="0"/>
      <w:marTop w:val="0"/>
      <w:marBottom w:val="0"/>
      <w:divBdr>
        <w:top w:val="none" w:sz="0" w:space="0" w:color="auto"/>
        <w:left w:val="none" w:sz="0" w:space="0" w:color="auto"/>
        <w:bottom w:val="none" w:sz="0" w:space="0" w:color="auto"/>
        <w:right w:val="none" w:sz="0" w:space="0" w:color="auto"/>
      </w:divBdr>
    </w:div>
    <w:div w:id="1604727074">
      <w:bodyDiv w:val="1"/>
      <w:marLeft w:val="0"/>
      <w:marRight w:val="0"/>
      <w:marTop w:val="0"/>
      <w:marBottom w:val="0"/>
      <w:divBdr>
        <w:top w:val="none" w:sz="0" w:space="0" w:color="auto"/>
        <w:left w:val="none" w:sz="0" w:space="0" w:color="auto"/>
        <w:bottom w:val="none" w:sz="0" w:space="0" w:color="auto"/>
        <w:right w:val="none" w:sz="0" w:space="0" w:color="auto"/>
      </w:divBdr>
    </w:div>
    <w:div w:id="1734430156">
      <w:bodyDiv w:val="1"/>
      <w:marLeft w:val="0"/>
      <w:marRight w:val="0"/>
      <w:marTop w:val="0"/>
      <w:marBottom w:val="0"/>
      <w:divBdr>
        <w:top w:val="none" w:sz="0" w:space="0" w:color="auto"/>
        <w:left w:val="none" w:sz="0" w:space="0" w:color="auto"/>
        <w:bottom w:val="none" w:sz="0" w:space="0" w:color="auto"/>
        <w:right w:val="none" w:sz="0" w:space="0" w:color="auto"/>
      </w:divBdr>
    </w:div>
    <w:div w:id="1879469579">
      <w:bodyDiv w:val="1"/>
      <w:marLeft w:val="0"/>
      <w:marRight w:val="0"/>
      <w:marTop w:val="0"/>
      <w:marBottom w:val="0"/>
      <w:divBdr>
        <w:top w:val="none" w:sz="0" w:space="0" w:color="auto"/>
        <w:left w:val="none" w:sz="0" w:space="0" w:color="auto"/>
        <w:bottom w:val="none" w:sz="0" w:space="0" w:color="auto"/>
        <w:right w:val="none" w:sz="0" w:space="0" w:color="auto"/>
      </w:divBdr>
    </w:div>
    <w:div w:id="2034917115">
      <w:bodyDiv w:val="1"/>
      <w:marLeft w:val="0"/>
      <w:marRight w:val="0"/>
      <w:marTop w:val="0"/>
      <w:marBottom w:val="0"/>
      <w:divBdr>
        <w:top w:val="none" w:sz="0" w:space="0" w:color="auto"/>
        <w:left w:val="none" w:sz="0" w:space="0" w:color="auto"/>
        <w:bottom w:val="none" w:sz="0" w:space="0" w:color="auto"/>
        <w:right w:val="none" w:sz="0" w:space="0" w:color="auto"/>
      </w:divBdr>
    </w:div>
    <w:div w:id="2050256984">
      <w:bodyDiv w:val="1"/>
      <w:marLeft w:val="0"/>
      <w:marRight w:val="0"/>
      <w:marTop w:val="0"/>
      <w:marBottom w:val="0"/>
      <w:divBdr>
        <w:top w:val="none" w:sz="0" w:space="0" w:color="auto"/>
        <w:left w:val="none" w:sz="0" w:space="0" w:color="auto"/>
        <w:bottom w:val="none" w:sz="0" w:space="0" w:color="auto"/>
        <w:right w:val="none" w:sz="0" w:space="0" w:color="auto"/>
      </w:divBdr>
    </w:div>
    <w:div w:id="2057463164">
      <w:bodyDiv w:val="1"/>
      <w:marLeft w:val="0"/>
      <w:marRight w:val="0"/>
      <w:marTop w:val="0"/>
      <w:marBottom w:val="0"/>
      <w:divBdr>
        <w:top w:val="none" w:sz="0" w:space="0" w:color="auto"/>
        <w:left w:val="none" w:sz="0" w:space="0" w:color="auto"/>
        <w:bottom w:val="none" w:sz="0" w:space="0" w:color="auto"/>
        <w:right w:val="none" w:sz="0" w:space="0" w:color="auto"/>
      </w:divBdr>
    </w:div>
    <w:div w:id="2076663620">
      <w:bodyDiv w:val="1"/>
      <w:marLeft w:val="0"/>
      <w:marRight w:val="0"/>
      <w:marTop w:val="0"/>
      <w:marBottom w:val="0"/>
      <w:divBdr>
        <w:top w:val="none" w:sz="0" w:space="0" w:color="auto"/>
        <w:left w:val="none" w:sz="0" w:space="0" w:color="auto"/>
        <w:bottom w:val="none" w:sz="0" w:space="0" w:color="auto"/>
        <w:right w:val="none" w:sz="0" w:space="0" w:color="auto"/>
      </w:divBdr>
    </w:div>
    <w:div w:id="210044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Ante_Vuku%C5%A1i%C4%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3872D-9E6B-443C-BEDE-C740B654E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27</Pages>
  <Words>10397</Words>
  <Characters>59267</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aida.kteyan@gmail.com</cp:lastModifiedBy>
  <cp:revision>35</cp:revision>
  <cp:lastPrinted>2025-09-23T11:20:00Z</cp:lastPrinted>
  <dcterms:created xsi:type="dcterms:W3CDTF">2025-09-22T12:57:00Z</dcterms:created>
  <dcterms:modified xsi:type="dcterms:W3CDTF">2025-10-01T08:03:00Z</dcterms:modified>
</cp:coreProperties>
</file>