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9BDEE" w14:textId="77777777" w:rsidR="00066FCF" w:rsidRDefault="00066FCF" w:rsidP="00066FCF">
      <w:pPr>
        <w:tabs>
          <w:tab w:val="left" w:pos="4820"/>
          <w:tab w:val="left" w:pos="10065"/>
        </w:tabs>
        <w:spacing w:line="360" w:lineRule="auto"/>
        <w:ind w:left="-284" w:right="-150" w:firstLine="568"/>
        <w:jc w:val="right"/>
        <w:rPr>
          <w:rFonts w:ascii="GHEA Mariam" w:hAnsi="GHEA Mariam"/>
          <w:lang w:val="hy-AM"/>
        </w:rPr>
      </w:pPr>
      <w:r w:rsidRPr="004847FF">
        <w:rPr>
          <w:rFonts w:ascii="GHEA Mariam" w:hAnsi="GHEA Mariam"/>
          <w:lang w:val="hy-AM"/>
        </w:rPr>
        <w:t>ՀԿԴ/0</w:t>
      </w:r>
      <w:r>
        <w:rPr>
          <w:rFonts w:ascii="GHEA Mariam" w:hAnsi="GHEA Mariam"/>
          <w:lang w:val="hy-AM"/>
        </w:rPr>
        <w:t>231</w:t>
      </w:r>
      <w:r w:rsidRPr="004847FF">
        <w:rPr>
          <w:rFonts w:ascii="GHEA Mariam" w:hAnsi="GHEA Mariam"/>
          <w:lang w:val="hy-AM"/>
        </w:rPr>
        <w:t>/0</w:t>
      </w:r>
      <w:r>
        <w:rPr>
          <w:rFonts w:ascii="GHEA Mariam" w:hAnsi="GHEA Mariam"/>
          <w:lang w:val="hy-AM"/>
        </w:rPr>
        <w:t>6</w:t>
      </w:r>
      <w:r w:rsidRPr="004847FF">
        <w:rPr>
          <w:rFonts w:ascii="GHEA Mariam" w:hAnsi="GHEA Mariam"/>
          <w:lang w:val="hy-AM"/>
        </w:rPr>
        <w:t>/2</w:t>
      </w:r>
      <w:r>
        <w:rPr>
          <w:rFonts w:ascii="GHEA Mariam" w:hAnsi="GHEA Mariam"/>
          <w:lang w:val="hy-AM"/>
        </w:rPr>
        <w:t>4</w:t>
      </w:r>
    </w:p>
    <w:p w14:paraId="3A685683" w14:textId="77777777" w:rsidR="00066FCF" w:rsidRDefault="00066FCF" w:rsidP="00066FCF">
      <w:pPr>
        <w:tabs>
          <w:tab w:val="left" w:pos="4820"/>
          <w:tab w:val="left" w:pos="10065"/>
        </w:tabs>
        <w:spacing w:line="360" w:lineRule="auto"/>
        <w:ind w:left="-284" w:right="-150" w:firstLine="568"/>
        <w:jc w:val="right"/>
        <w:rPr>
          <w:rFonts w:ascii="GHEA Mariam" w:hAnsi="GHEA Mariam"/>
          <w:lang w:val="hy-AM"/>
        </w:rPr>
      </w:pPr>
      <w:r w:rsidRPr="004847FF">
        <w:rPr>
          <w:rFonts w:ascii="GHEA Mariam" w:hAnsi="GHEA Mariam"/>
          <w:noProof/>
          <w:lang w:val="hy-AM"/>
        </w:rPr>
        <w:drawing>
          <wp:anchor distT="0" distB="0" distL="0" distR="0" simplePos="0" relativeHeight="251659264" behindDoc="0" locked="0" layoutInCell="1" allowOverlap="1" wp14:anchorId="7A47A41B" wp14:editId="296F9453">
            <wp:simplePos x="0" y="0"/>
            <wp:positionH relativeFrom="margin">
              <wp:posOffset>2586990</wp:posOffset>
            </wp:positionH>
            <wp:positionV relativeFrom="line">
              <wp:posOffset>172720</wp:posOffset>
            </wp:positionV>
            <wp:extent cx="1289050" cy="12319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5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CBAD97" w14:textId="77777777" w:rsidR="00066FCF" w:rsidRPr="004847FF" w:rsidRDefault="00066FCF" w:rsidP="00066FCF">
      <w:pPr>
        <w:tabs>
          <w:tab w:val="left" w:pos="4820"/>
          <w:tab w:val="left" w:pos="10065"/>
        </w:tabs>
        <w:spacing w:line="360" w:lineRule="auto"/>
        <w:ind w:left="-284" w:right="-150" w:firstLine="568"/>
        <w:jc w:val="right"/>
        <w:rPr>
          <w:rFonts w:ascii="GHEA Mariam" w:eastAsia="GHEA Mariam" w:hAnsi="GHEA Mariam" w:cs="GHEA Mariam"/>
          <w:lang w:val="hy-AM"/>
        </w:rPr>
      </w:pPr>
      <w:r w:rsidRPr="004847FF">
        <w:rPr>
          <w:rFonts w:ascii="GHEA Mariam" w:hAnsi="GHEA Mariam"/>
          <w:lang w:val="hy-AM"/>
        </w:rPr>
        <w:t xml:space="preserve"> </w:t>
      </w:r>
    </w:p>
    <w:p w14:paraId="53CF5711" w14:textId="77777777" w:rsidR="00066FCF" w:rsidRPr="004847FF" w:rsidRDefault="00066FCF" w:rsidP="00066FCF">
      <w:pPr>
        <w:tabs>
          <w:tab w:val="left" w:pos="10065"/>
        </w:tabs>
        <w:spacing w:line="360" w:lineRule="auto"/>
        <w:ind w:left="-284" w:right="-150" w:firstLine="568"/>
        <w:jc w:val="both"/>
        <w:rPr>
          <w:rFonts w:ascii="GHEA Mariam" w:eastAsia="GHEA Mariam" w:hAnsi="GHEA Mariam" w:cs="GHEA Mariam"/>
          <w:lang w:val="hy-AM"/>
        </w:rPr>
      </w:pPr>
    </w:p>
    <w:p w14:paraId="544BFF84" w14:textId="77777777" w:rsidR="00066FCF" w:rsidRPr="004847FF" w:rsidRDefault="00066FCF" w:rsidP="00066FCF">
      <w:pPr>
        <w:tabs>
          <w:tab w:val="left" w:pos="10065"/>
        </w:tabs>
        <w:spacing w:line="360" w:lineRule="auto"/>
        <w:ind w:left="-284" w:right="-150" w:firstLine="568"/>
        <w:jc w:val="both"/>
        <w:rPr>
          <w:rFonts w:ascii="GHEA Mariam" w:hAnsi="GHEA Mariam"/>
          <w:lang w:val="hy-AM"/>
        </w:rPr>
      </w:pPr>
    </w:p>
    <w:p w14:paraId="02964AB7" w14:textId="77777777" w:rsidR="00066FCF" w:rsidRDefault="00066FCF" w:rsidP="00066FCF">
      <w:pPr>
        <w:tabs>
          <w:tab w:val="left" w:pos="10065"/>
        </w:tabs>
        <w:spacing w:line="276" w:lineRule="auto"/>
        <w:ind w:left="-284" w:right="-150" w:firstLine="568"/>
        <w:jc w:val="center"/>
        <w:rPr>
          <w:rFonts w:ascii="GHEA Mariam" w:hAnsi="GHEA Mariam"/>
          <w:sz w:val="32"/>
          <w:szCs w:val="32"/>
          <w:lang w:val="hy-AM"/>
        </w:rPr>
      </w:pPr>
    </w:p>
    <w:p w14:paraId="5ABD0733" w14:textId="77777777" w:rsidR="00066FCF" w:rsidRPr="004847FF" w:rsidRDefault="00066FCF" w:rsidP="00066FCF">
      <w:pPr>
        <w:tabs>
          <w:tab w:val="left" w:pos="10065"/>
        </w:tabs>
        <w:spacing w:line="276" w:lineRule="auto"/>
        <w:ind w:left="-284" w:right="-150" w:firstLine="568"/>
        <w:jc w:val="center"/>
        <w:rPr>
          <w:rFonts w:ascii="GHEA Mariam" w:eastAsia="GHEA Mariam" w:hAnsi="GHEA Mariam" w:cs="GHEA Mariam"/>
          <w:sz w:val="32"/>
          <w:szCs w:val="32"/>
          <w:lang w:val="hy-AM"/>
        </w:rPr>
      </w:pPr>
      <w:r w:rsidRPr="004847FF">
        <w:rPr>
          <w:rFonts w:ascii="GHEA Mariam" w:hAnsi="GHEA Mariam"/>
          <w:sz w:val="32"/>
          <w:szCs w:val="32"/>
          <w:lang w:val="hy-AM"/>
        </w:rPr>
        <w:t>ՀԱՅԱՍՏԱՆԻ ՀԱՆՐԱՊԵՏՈՒԹՅՈՒՆ</w:t>
      </w:r>
    </w:p>
    <w:p w14:paraId="20CA1CA1" w14:textId="77777777" w:rsidR="00066FCF" w:rsidRPr="004847FF" w:rsidRDefault="00066FCF" w:rsidP="00066FCF">
      <w:pPr>
        <w:tabs>
          <w:tab w:val="left" w:pos="10065"/>
        </w:tabs>
        <w:spacing w:line="276" w:lineRule="auto"/>
        <w:ind w:left="-284" w:right="-150" w:firstLine="568"/>
        <w:jc w:val="center"/>
        <w:rPr>
          <w:rFonts w:ascii="GHEA Mariam" w:eastAsia="GHEA Mariam" w:hAnsi="GHEA Mariam" w:cs="GHEA Mariam"/>
          <w:sz w:val="32"/>
          <w:szCs w:val="32"/>
          <w:lang w:val="hy-AM"/>
        </w:rPr>
      </w:pPr>
      <w:r w:rsidRPr="004847FF">
        <w:rPr>
          <w:rFonts w:ascii="GHEA Mariam" w:hAnsi="GHEA Mariam"/>
          <w:sz w:val="32"/>
          <w:szCs w:val="32"/>
          <w:lang w:val="hy-AM"/>
        </w:rPr>
        <w:t>ՎՃՌԱԲԵԿ ԴԱՏԱՐԱՆ</w:t>
      </w:r>
    </w:p>
    <w:p w14:paraId="04B90297" w14:textId="77777777" w:rsidR="00066FCF" w:rsidRPr="004847FF" w:rsidRDefault="00066FCF" w:rsidP="00066FCF">
      <w:pPr>
        <w:tabs>
          <w:tab w:val="left" w:pos="10065"/>
        </w:tabs>
        <w:spacing w:line="276" w:lineRule="auto"/>
        <w:ind w:left="-284" w:right="-150" w:firstLine="568"/>
        <w:jc w:val="center"/>
        <w:rPr>
          <w:rFonts w:ascii="GHEA Mariam" w:eastAsia="GHEA Mariam" w:hAnsi="GHEA Mariam" w:cs="GHEA Mariam"/>
          <w:b/>
          <w:bCs/>
          <w:sz w:val="32"/>
          <w:szCs w:val="32"/>
          <w:lang w:val="hy-AM"/>
        </w:rPr>
      </w:pPr>
      <w:r w:rsidRPr="004847FF">
        <w:rPr>
          <w:rFonts w:ascii="GHEA Mariam" w:hAnsi="GHEA Mariam"/>
          <w:b/>
          <w:bCs/>
          <w:sz w:val="32"/>
          <w:szCs w:val="32"/>
          <w:lang w:val="hy-AM"/>
        </w:rPr>
        <w:t>Ո Ր Ո Շ ՈՒ Մ</w:t>
      </w:r>
    </w:p>
    <w:p w14:paraId="48A513E0" w14:textId="77777777" w:rsidR="00066FCF" w:rsidRPr="004847FF" w:rsidRDefault="00066FCF" w:rsidP="00066FCF">
      <w:pPr>
        <w:pStyle w:val="1"/>
        <w:tabs>
          <w:tab w:val="left" w:pos="10065"/>
        </w:tabs>
        <w:spacing w:before="120" w:after="0" w:line="276" w:lineRule="auto"/>
        <w:ind w:left="-284" w:right="-150" w:firstLine="568"/>
        <w:jc w:val="center"/>
        <w:rPr>
          <w:rFonts w:ascii="GHEA Mariam" w:eastAsia="Arial Unicode MS" w:hAnsi="GHEA Mariam"/>
          <w:color w:val="auto"/>
          <w:lang w:val="hy-AM"/>
        </w:rPr>
      </w:pPr>
      <w:r w:rsidRPr="004847FF">
        <w:rPr>
          <w:rFonts w:ascii="GHEA Mariam" w:eastAsia="Arial Unicode MS" w:hAnsi="GHEA Mariam"/>
          <w:color w:val="auto"/>
          <w:lang w:val="hy-AM"/>
        </w:rPr>
        <w:t>ՀԱՅԱՍՏԱՆԻ ՀԱՆՐԱՊԵՏՈՒԹՅԱՆ ԱՆՈՒՆԻՑ</w:t>
      </w:r>
    </w:p>
    <w:p w14:paraId="7FF85AFA" w14:textId="77777777" w:rsidR="00066FCF" w:rsidRPr="004847FF" w:rsidRDefault="00066FCF" w:rsidP="00066FCF">
      <w:pPr>
        <w:rPr>
          <w:rFonts w:ascii="GHEA Mariam" w:eastAsia="GHEA Mariam" w:hAnsi="GHEA Mariam"/>
          <w:lang w:val="hy-AM" w:eastAsia="ru-RU"/>
        </w:rPr>
      </w:pPr>
    </w:p>
    <w:p w14:paraId="75C72A85" w14:textId="77777777" w:rsidR="00066FCF" w:rsidRDefault="00066FCF" w:rsidP="00066FCF">
      <w:pPr>
        <w:tabs>
          <w:tab w:val="left" w:pos="10065"/>
        </w:tabs>
        <w:spacing w:line="276" w:lineRule="auto"/>
        <w:ind w:left="-284" w:right="-150" w:firstLine="851"/>
        <w:jc w:val="both"/>
        <w:rPr>
          <w:rFonts w:ascii="GHEA Mariam" w:eastAsia="GHEA Mariam" w:hAnsi="GHEA Mariam" w:cs="GHEA Mariam"/>
          <w:lang w:val="hy-AM"/>
        </w:rPr>
      </w:pPr>
    </w:p>
    <w:p w14:paraId="74B71A56" w14:textId="77777777" w:rsidR="00066FCF" w:rsidRPr="004847FF" w:rsidRDefault="00066FCF" w:rsidP="00066FCF">
      <w:pPr>
        <w:tabs>
          <w:tab w:val="left" w:pos="10065"/>
        </w:tabs>
        <w:spacing w:line="276" w:lineRule="auto"/>
        <w:ind w:left="-284" w:right="-150" w:firstLine="851"/>
        <w:jc w:val="both"/>
        <w:rPr>
          <w:rFonts w:ascii="GHEA Mariam" w:eastAsia="GHEA Mariam" w:hAnsi="GHEA Mariam" w:cs="GHEA Mariam"/>
          <w:lang w:val="hy-AM"/>
        </w:rPr>
      </w:pPr>
      <w:r w:rsidRPr="004847FF">
        <w:rPr>
          <w:rFonts w:ascii="GHEA Mariam" w:eastAsia="GHEA Mariam" w:hAnsi="GHEA Mariam" w:cs="GHEA Mariam"/>
          <w:lang w:val="hy-AM"/>
        </w:rPr>
        <w:t xml:space="preserve">Հայաստանի Հանրապետության </w:t>
      </w:r>
    </w:p>
    <w:p w14:paraId="2F7A5658" w14:textId="77777777" w:rsidR="00066FCF" w:rsidRPr="004847FF" w:rsidRDefault="00066FCF" w:rsidP="00066FCF">
      <w:pPr>
        <w:tabs>
          <w:tab w:val="left" w:pos="10065"/>
        </w:tabs>
        <w:spacing w:line="276" w:lineRule="auto"/>
        <w:ind w:left="-284" w:right="-150" w:firstLine="851"/>
        <w:jc w:val="both"/>
        <w:rPr>
          <w:rFonts w:ascii="GHEA Mariam" w:eastAsia="GHEA Mariam" w:hAnsi="GHEA Mariam" w:cs="GHEA Mariam"/>
          <w:lang w:val="hy-AM"/>
        </w:rPr>
      </w:pPr>
      <w:r w:rsidRPr="004847FF">
        <w:rPr>
          <w:rFonts w:ascii="GHEA Mariam" w:eastAsia="GHEA Mariam" w:hAnsi="GHEA Mariam" w:cs="GHEA Mariam"/>
          <w:lang w:val="hy-AM"/>
        </w:rPr>
        <w:t>hակակոռուպցիոն դատարան,</w:t>
      </w:r>
    </w:p>
    <w:p w14:paraId="034F469D" w14:textId="77777777" w:rsidR="00066FCF" w:rsidRPr="000F5F56" w:rsidRDefault="00066FCF" w:rsidP="00066FCF">
      <w:pPr>
        <w:tabs>
          <w:tab w:val="left" w:pos="10065"/>
        </w:tabs>
        <w:spacing w:line="276" w:lineRule="auto"/>
        <w:ind w:left="-284" w:right="-150" w:firstLine="851"/>
        <w:jc w:val="both"/>
        <w:rPr>
          <w:rFonts w:ascii="Cambria Math" w:eastAsia="GHEA Mariam" w:hAnsi="Cambria Math" w:cs="GHEA Mariam"/>
          <w:lang w:val="hy-AM"/>
        </w:rPr>
      </w:pPr>
      <w:r>
        <w:rPr>
          <w:rFonts w:ascii="GHEA Mariam" w:eastAsia="GHEA Mariam" w:hAnsi="GHEA Mariam" w:cs="GHEA Mariam"/>
          <w:lang w:val="hy-AM"/>
        </w:rPr>
        <w:t>ն</w:t>
      </w:r>
      <w:r w:rsidRPr="004847FF">
        <w:rPr>
          <w:rFonts w:ascii="GHEA Mariam" w:eastAsia="GHEA Mariam" w:hAnsi="GHEA Mariam" w:cs="GHEA Mariam"/>
          <w:lang w:val="hy-AM"/>
        </w:rPr>
        <w:t>ախագահո</w:t>
      </w:r>
      <w:r w:rsidRPr="000F5F56">
        <w:rPr>
          <w:rFonts w:ascii="GHEA Mariam" w:eastAsia="GHEA Mariam" w:hAnsi="GHEA Mariam" w:cs="GHEA Mariam"/>
          <w:lang w:val="hy-AM"/>
        </w:rPr>
        <w:t xml:space="preserve">ղ դատավոր </w:t>
      </w:r>
      <w:r>
        <w:rPr>
          <w:rFonts w:ascii="GHEA Mariam" w:eastAsia="GHEA Mariam" w:hAnsi="GHEA Mariam" w:cs="GHEA Mariam"/>
          <w:lang w:val="hy-AM"/>
        </w:rPr>
        <w:t>Ա</w:t>
      </w:r>
      <w:r>
        <w:rPr>
          <w:rFonts w:ascii="Cambria Math" w:eastAsia="GHEA Mariam" w:hAnsi="Cambria Math" w:cs="GHEA Mariam"/>
          <w:lang w:val="hy-AM"/>
        </w:rPr>
        <w:t>․</w:t>
      </w:r>
      <w:r>
        <w:rPr>
          <w:rFonts w:ascii="GHEA Mariam" w:eastAsia="GHEA Mariam" w:hAnsi="GHEA Mariam" w:cs="GHEA Mariam"/>
          <w:lang w:val="hy-AM"/>
        </w:rPr>
        <w:t>Գրիգորյան</w:t>
      </w:r>
    </w:p>
    <w:p w14:paraId="1354A3F1" w14:textId="77777777" w:rsidR="00066FCF" w:rsidRPr="004847FF" w:rsidRDefault="00066FCF" w:rsidP="00066FCF">
      <w:pPr>
        <w:tabs>
          <w:tab w:val="left" w:pos="10065"/>
        </w:tabs>
        <w:spacing w:line="276" w:lineRule="auto"/>
        <w:ind w:left="-284" w:right="-150" w:firstLine="851"/>
        <w:jc w:val="both"/>
        <w:rPr>
          <w:rFonts w:ascii="GHEA Mariam" w:eastAsia="GHEA Mariam" w:hAnsi="GHEA Mariam" w:cs="GHEA Mariam"/>
          <w:lang w:val="hy-AM"/>
        </w:rPr>
      </w:pPr>
    </w:p>
    <w:p w14:paraId="31222327" w14:textId="77777777" w:rsidR="00066FCF" w:rsidRPr="004847FF" w:rsidRDefault="00066FCF" w:rsidP="00066FCF">
      <w:pPr>
        <w:tabs>
          <w:tab w:val="left" w:pos="10065"/>
        </w:tabs>
        <w:spacing w:line="276" w:lineRule="auto"/>
        <w:ind w:left="-284" w:right="-150" w:firstLine="851"/>
        <w:rPr>
          <w:rFonts w:ascii="GHEA Mariam" w:eastAsia="GHEA Mariam" w:hAnsi="GHEA Mariam" w:cs="GHEA Mariam"/>
          <w:lang w:val="hy-AM"/>
        </w:rPr>
      </w:pPr>
      <w:r w:rsidRPr="004847FF">
        <w:rPr>
          <w:rFonts w:ascii="GHEA Mariam" w:hAnsi="GHEA Mariam"/>
          <w:lang w:val="hy-AM"/>
        </w:rPr>
        <w:t xml:space="preserve">Հայաստանի Հանրապետության </w:t>
      </w:r>
    </w:p>
    <w:p w14:paraId="05AB6E68" w14:textId="77777777" w:rsidR="00066FCF" w:rsidRPr="004847FF" w:rsidRDefault="00066FCF" w:rsidP="00066FCF">
      <w:pPr>
        <w:tabs>
          <w:tab w:val="left" w:pos="10065"/>
        </w:tabs>
        <w:spacing w:line="276" w:lineRule="auto"/>
        <w:ind w:left="-284" w:right="-150" w:firstLine="851"/>
        <w:rPr>
          <w:rFonts w:ascii="GHEA Mariam" w:eastAsia="GHEA Mariam" w:hAnsi="GHEA Mariam" w:cs="GHEA Mariam"/>
          <w:lang w:val="hy-AM"/>
        </w:rPr>
      </w:pPr>
      <w:r w:rsidRPr="004847FF">
        <w:rPr>
          <w:rFonts w:ascii="GHEA Mariam" w:hAnsi="GHEA Mariam"/>
          <w:lang w:val="hy-AM"/>
        </w:rPr>
        <w:t>վերաքննիչ հակակոռուպցիոն դատարան,</w:t>
      </w:r>
    </w:p>
    <w:p w14:paraId="1CB73A17" w14:textId="77777777" w:rsidR="00066FCF" w:rsidRPr="000F5F56" w:rsidRDefault="00066FCF" w:rsidP="00066FCF">
      <w:pPr>
        <w:tabs>
          <w:tab w:val="left" w:pos="10065"/>
        </w:tabs>
        <w:spacing w:line="276" w:lineRule="auto"/>
        <w:ind w:left="-284" w:right="-150" w:firstLine="851"/>
        <w:rPr>
          <w:rFonts w:ascii="GHEA Mariam" w:hAnsi="GHEA Mariam"/>
          <w:lang w:val="hy-AM"/>
        </w:rPr>
      </w:pPr>
      <w:r w:rsidRPr="000F5F56">
        <w:rPr>
          <w:rFonts w:ascii="GHEA Mariam" w:hAnsi="GHEA Mariam"/>
          <w:lang w:val="hy-AM"/>
        </w:rPr>
        <w:t xml:space="preserve">նախագահող դատավոր </w:t>
      </w:r>
      <w:r>
        <w:rPr>
          <w:rFonts w:ascii="GHEA Mariam" w:hAnsi="GHEA Mariam"/>
          <w:lang w:val="hy-AM"/>
        </w:rPr>
        <w:t>Ա</w:t>
      </w:r>
      <w:r>
        <w:rPr>
          <w:rFonts w:ascii="Cambria Math" w:hAnsi="Cambria Math"/>
          <w:lang w:val="hy-AM"/>
        </w:rPr>
        <w:t>․</w:t>
      </w:r>
      <w:r>
        <w:rPr>
          <w:rFonts w:ascii="GHEA Mariam" w:hAnsi="GHEA Mariam"/>
          <w:lang w:val="hy-AM"/>
        </w:rPr>
        <w:t>Մարտիրոսյան</w:t>
      </w:r>
    </w:p>
    <w:p w14:paraId="3C3C4193" w14:textId="77777777" w:rsidR="00066FCF" w:rsidRPr="000F5F56" w:rsidRDefault="00066FCF" w:rsidP="00066FCF">
      <w:pPr>
        <w:tabs>
          <w:tab w:val="left" w:pos="10065"/>
        </w:tabs>
        <w:spacing w:line="276" w:lineRule="auto"/>
        <w:ind w:left="-284" w:right="-150" w:firstLine="851"/>
        <w:rPr>
          <w:rFonts w:ascii="GHEA Mariam" w:hAnsi="GHEA Mariam"/>
          <w:lang w:val="hy-AM"/>
        </w:rPr>
      </w:pPr>
    </w:p>
    <w:p w14:paraId="6EAC673C" w14:textId="77777777" w:rsidR="00066FCF" w:rsidRPr="004847FF" w:rsidRDefault="00066FCF" w:rsidP="00066FCF">
      <w:pPr>
        <w:tabs>
          <w:tab w:val="left" w:pos="10065"/>
        </w:tabs>
        <w:spacing w:line="276" w:lineRule="auto"/>
        <w:ind w:left="-284" w:right="-150" w:firstLine="851"/>
        <w:rPr>
          <w:rFonts w:ascii="GHEA Mariam" w:hAnsi="GHEA Mariam"/>
          <w:lang w:val="hy-AM"/>
        </w:rPr>
      </w:pPr>
      <w:r w:rsidRPr="006A1B93">
        <w:rPr>
          <w:rFonts w:ascii="GHEA Mariam" w:hAnsi="GHEA Mariam"/>
          <w:lang w:val="hy-AM"/>
        </w:rPr>
        <w:t xml:space="preserve">2025 թվականի </w:t>
      </w:r>
      <w:r>
        <w:rPr>
          <w:rFonts w:ascii="GHEA Mariam" w:hAnsi="GHEA Mariam"/>
          <w:lang w:val="hy-AM"/>
        </w:rPr>
        <w:t>սեպտեմբերի 16</w:t>
      </w:r>
      <w:r w:rsidRPr="006A1B93">
        <w:rPr>
          <w:rFonts w:ascii="GHEA Mariam" w:hAnsi="GHEA Mariam"/>
          <w:lang w:val="hy-AM"/>
        </w:rPr>
        <w:t xml:space="preserve">-ին                          </w:t>
      </w:r>
      <w:r>
        <w:rPr>
          <w:rFonts w:ascii="GHEA Mariam" w:hAnsi="GHEA Mariam"/>
          <w:lang w:val="hy-AM"/>
        </w:rPr>
        <w:t xml:space="preserve">     </w:t>
      </w:r>
      <w:r w:rsidRPr="006A1B93">
        <w:rPr>
          <w:rFonts w:ascii="GHEA Mariam" w:hAnsi="GHEA Mariam"/>
          <w:lang w:val="hy-AM"/>
        </w:rPr>
        <w:t xml:space="preserve">   </w:t>
      </w:r>
      <w:r>
        <w:rPr>
          <w:rFonts w:ascii="GHEA Mariam" w:hAnsi="GHEA Mariam"/>
          <w:lang w:val="hy-AM"/>
        </w:rPr>
        <w:t xml:space="preserve">                </w:t>
      </w:r>
      <w:r w:rsidRPr="004847FF">
        <w:rPr>
          <w:rFonts w:ascii="GHEA Mariam" w:hAnsi="GHEA Mariam"/>
          <w:lang w:val="hy-AM"/>
        </w:rPr>
        <w:t>ք</w:t>
      </w:r>
      <w:r w:rsidRPr="004847FF">
        <w:rPr>
          <w:rFonts w:ascii="GHEA Mariam" w:hAnsi="GHEA Mariam" w:cs="Cambria Math"/>
          <w:lang w:val="hy-AM"/>
        </w:rPr>
        <w:t xml:space="preserve">աղաք </w:t>
      </w:r>
      <w:r w:rsidRPr="004847FF">
        <w:rPr>
          <w:rFonts w:ascii="GHEA Mariam" w:hAnsi="GHEA Mariam"/>
          <w:lang w:val="hy-AM"/>
        </w:rPr>
        <w:t>Երևանում</w:t>
      </w:r>
    </w:p>
    <w:p w14:paraId="670169E5" w14:textId="77777777" w:rsidR="00066FCF" w:rsidRPr="004847FF" w:rsidRDefault="00066FCF" w:rsidP="00066FCF">
      <w:pPr>
        <w:tabs>
          <w:tab w:val="left" w:pos="6663"/>
          <w:tab w:val="left" w:pos="6946"/>
          <w:tab w:val="left" w:pos="10065"/>
        </w:tabs>
        <w:spacing w:line="360" w:lineRule="auto"/>
        <w:ind w:right="-150"/>
        <w:rPr>
          <w:rFonts w:ascii="GHEA Mariam" w:hAnsi="GHEA Mariam"/>
          <w:lang w:val="hy-AM"/>
        </w:rPr>
      </w:pPr>
    </w:p>
    <w:p w14:paraId="3C487532" w14:textId="77777777" w:rsidR="00066FCF" w:rsidRPr="004847FF" w:rsidRDefault="00066FCF" w:rsidP="00066FCF">
      <w:pPr>
        <w:tabs>
          <w:tab w:val="left" w:pos="6237"/>
          <w:tab w:val="left" w:pos="6480"/>
          <w:tab w:val="left" w:pos="6840"/>
        </w:tabs>
        <w:spacing w:line="360" w:lineRule="auto"/>
        <w:ind w:right="-30" w:firstLine="567"/>
        <w:jc w:val="both"/>
        <w:rPr>
          <w:rFonts w:ascii="GHEA Mariam" w:hAnsi="GHEA Mariam"/>
          <w:lang w:val="hy-AM" w:eastAsia="ar-SA"/>
        </w:rPr>
      </w:pPr>
      <w:r w:rsidRPr="004847FF">
        <w:rPr>
          <w:rFonts w:ascii="GHEA Mariam" w:hAnsi="GHEA Mariam"/>
          <w:lang w:val="hy-AM"/>
        </w:rPr>
        <w:t xml:space="preserve">ՀՀ Վճռաբեկ դատարանի հակակոռուպցիոն պալատի կոռուպցիոն հանցագործությունների քննության դատական կազմը </w:t>
      </w:r>
      <w:r w:rsidRPr="004847FF">
        <w:rPr>
          <w:rFonts w:ascii="GHEA Mariam" w:hAnsi="GHEA Mariam"/>
          <w:lang w:val="hy-AM" w:eastAsia="ar-SA"/>
        </w:rPr>
        <w:t>(</w:t>
      </w:r>
      <w:r w:rsidRPr="004847FF">
        <w:rPr>
          <w:rFonts w:ascii="GHEA Mariam" w:hAnsi="GHEA Mariam" w:cs="Sylfaen"/>
          <w:lang w:val="hy-AM" w:eastAsia="ar-SA"/>
        </w:rPr>
        <w:t xml:space="preserve">այսուհետ </w:t>
      </w:r>
      <w:r w:rsidRPr="004847FF">
        <w:rPr>
          <w:rFonts w:ascii="GHEA Mariam" w:hAnsi="GHEA Mariam"/>
          <w:lang w:val="hy-AM" w:eastAsia="ar-SA"/>
        </w:rPr>
        <w:t>նաև</w:t>
      </w:r>
      <w:r w:rsidRPr="004847FF">
        <w:rPr>
          <w:rFonts w:ascii="GHEA Mariam" w:hAnsi="GHEA Mariam" w:cs="Sylfaen"/>
          <w:lang w:val="hy-AM" w:eastAsia="ar-SA"/>
        </w:rPr>
        <w:t>՝</w:t>
      </w:r>
      <w:r w:rsidRPr="004847FF">
        <w:rPr>
          <w:rFonts w:ascii="GHEA Mariam" w:hAnsi="GHEA Mariam"/>
          <w:lang w:val="hy-AM" w:eastAsia="ar-SA"/>
        </w:rPr>
        <w:t xml:space="preserve"> </w:t>
      </w:r>
      <w:r w:rsidRPr="004847FF">
        <w:rPr>
          <w:rFonts w:ascii="GHEA Mariam" w:hAnsi="GHEA Mariam" w:cs="Sylfaen"/>
          <w:lang w:val="hy-AM" w:eastAsia="ar-SA"/>
        </w:rPr>
        <w:t>Վճռաբեկ</w:t>
      </w:r>
      <w:r w:rsidRPr="004847FF">
        <w:rPr>
          <w:rFonts w:ascii="GHEA Mariam" w:hAnsi="GHEA Mariam"/>
          <w:lang w:val="hy-AM" w:eastAsia="ar-SA"/>
        </w:rPr>
        <w:t xml:space="preserve"> դ</w:t>
      </w:r>
      <w:r w:rsidRPr="004847FF">
        <w:rPr>
          <w:rFonts w:ascii="GHEA Mariam" w:hAnsi="GHEA Mariam" w:cs="Sylfaen"/>
          <w:lang w:val="hy-AM" w:eastAsia="ar-SA"/>
        </w:rPr>
        <w:t>ատարան</w:t>
      </w:r>
      <w:r w:rsidRPr="004847FF">
        <w:rPr>
          <w:rFonts w:ascii="GHEA Mariam" w:hAnsi="GHEA Mariam"/>
          <w:lang w:val="hy-AM" w:eastAsia="ar-SA"/>
        </w:rPr>
        <w:t>),</w:t>
      </w:r>
    </w:p>
    <w:p w14:paraId="42C4D46F" w14:textId="77777777" w:rsidR="00066FCF" w:rsidRPr="004847FF" w:rsidRDefault="00066FCF" w:rsidP="00066FCF">
      <w:pPr>
        <w:tabs>
          <w:tab w:val="left" w:pos="6237"/>
          <w:tab w:val="left" w:pos="6480"/>
          <w:tab w:val="left" w:pos="6840"/>
        </w:tabs>
        <w:spacing w:line="360" w:lineRule="auto"/>
        <w:ind w:right="-427" w:firstLine="567"/>
        <w:jc w:val="both"/>
        <w:rPr>
          <w:rFonts w:ascii="GHEA Mariam" w:hAnsi="GHEA Mariam" w:cs="Sylfaen"/>
          <w:color w:val="171717"/>
          <w:sz w:val="10"/>
          <w:szCs w:val="10"/>
          <w:lang w:val="hy-AM"/>
        </w:rPr>
      </w:pPr>
    </w:p>
    <w:tbl>
      <w:tblPr>
        <w:tblW w:w="9640" w:type="dxa"/>
        <w:tblInd w:w="-142" w:type="dxa"/>
        <w:tblLayout w:type="fixed"/>
        <w:tblLook w:val="04A0" w:firstRow="1" w:lastRow="0" w:firstColumn="1" w:lastColumn="0" w:noHBand="0" w:noVBand="1"/>
      </w:tblPr>
      <w:tblGrid>
        <w:gridCol w:w="6379"/>
        <w:gridCol w:w="3261"/>
      </w:tblGrid>
      <w:tr w:rsidR="00066FCF" w:rsidRPr="00B81BD5" w14:paraId="6DCC795D" w14:textId="77777777" w:rsidTr="005A216A">
        <w:tc>
          <w:tcPr>
            <w:tcW w:w="6379" w:type="dxa"/>
            <w:shd w:val="clear" w:color="auto" w:fill="auto"/>
          </w:tcPr>
          <w:p w14:paraId="141674ED" w14:textId="77777777" w:rsidR="00066FCF" w:rsidRPr="004847FF" w:rsidRDefault="00066FCF" w:rsidP="005A216A">
            <w:pPr>
              <w:tabs>
                <w:tab w:val="left" w:pos="6480"/>
                <w:tab w:val="left" w:pos="6840"/>
              </w:tabs>
              <w:spacing w:line="276" w:lineRule="auto"/>
              <w:ind w:firstLine="567"/>
              <w:jc w:val="right"/>
              <w:rPr>
                <w:rFonts w:ascii="GHEA Mariam" w:hAnsi="GHEA Mariam"/>
                <w:lang w:val="hy-AM"/>
              </w:rPr>
            </w:pPr>
            <w:r w:rsidRPr="004847FF">
              <w:rPr>
                <w:rFonts w:ascii="GHEA Mariam" w:hAnsi="GHEA Mariam"/>
                <w:lang w:val="hy-AM"/>
              </w:rPr>
              <w:t>նախագահությամբ`</w:t>
            </w:r>
          </w:p>
          <w:p w14:paraId="3C907054" w14:textId="77777777" w:rsidR="00066FCF" w:rsidRPr="004847FF" w:rsidRDefault="00066FCF" w:rsidP="005A216A">
            <w:pPr>
              <w:tabs>
                <w:tab w:val="left" w:pos="6480"/>
                <w:tab w:val="left" w:pos="6840"/>
              </w:tabs>
              <w:spacing w:line="276" w:lineRule="auto"/>
              <w:ind w:firstLine="567"/>
              <w:jc w:val="right"/>
              <w:rPr>
                <w:rFonts w:ascii="GHEA Mariam" w:hAnsi="GHEA Mariam" w:cs="Sylfaen"/>
                <w:color w:val="171717"/>
                <w:lang w:val="hy-AM"/>
              </w:rPr>
            </w:pPr>
            <w:r w:rsidRPr="004847FF">
              <w:rPr>
                <w:rFonts w:ascii="GHEA Mariam" w:hAnsi="GHEA Mariam"/>
                <w:lang w:val="hy-AM"/>
              </w:rPr>
              <w:t>մասնակցությամբ դատավորներ՝</w:t>
            </w:r>
          </w:p>
        </w:tc>
        <w:tc>
          <w:tcPr>
            <w:tcW w:w="3261" w:type="dxa"/>
            <w:shd w:val="clear" w:color="auto" w:fill="auto"/>
          </w:tcPr>
          <w:p w14:paraId="0C322441" w14:textId="77777777" w:rsidR="00066FCF" w:rsidRPr="00B81BD5" w:rsidRDefault="00066FCF" w:rsidP="005A216A">
            <w:pPr>
              <w:tabs>
                <w:tab w:val="left" w:pos="6480"/>
                <w:tab w:val="left" w:pos="6840"/>
              </w:tabs>
              <w:spacing w:line="276" w:lineRule="auto"/>
              <w:ind w:firstLine="567"/>
              <w:jc w:val="right"/>
              <w:rPr>
                <w:rFonts w:ascii="GHEA Mariam" w:hAnsi="GHEA Mariam"/>
                <w:lang w:val="hy-AM"/>
              </w:rPr>
            </w:pPr>
            <w:r w:rsidRPr="00B81BD5">
              <w:rPr>
                <w:rFonts w:ascii="GHEA Mariam" w:hAnsi="GHEA Mariam"/>
                <w:lang w:val="hy-AM"/>
              </w:rPr>
              <w:t>Դ</w:t>
            </w:r>
            <w:r w:rsidRPr="00B81BD5">
              <w:rPr>
                <w:rFonts w:ascii="Cambria Math" w:hAnsi="Cambria Math" w:cs="Cambria Math"/>
                <w:lang w:val="hy-AM"/>
              </w:rPr>
              <w:t>․</w:t>
            </w:r>
            <w:r w:rsidRPr="00B81BD5">
              <w:rPr>
                <w:rFonts w:ascii="GHEA Mariam" w:hAnsi="GHEA Mariam" w:cs="GHEA Mariam"/>
                <w:lang w:val="hy-AM"/>
              </w:rPr>
              <w:t>ՎԵՔԻԼՅԱՆԻ</w:t>
            </w:r>
          </w:p>
          <w:p w14:paraId="7AA58E01" w14:textId="77777777" w:rsidR="00066FCF" w:rsidRPr="00B81BD5" w:rsidRDefault="00066FCF" w:rsidP="005A216A">
            <w:pPr>
              <w:tabs>
                <w:tab w:val="left" w:pos="6663"/>
                <w:tab w:val="left" w:pos="7371"/>
              </w:tabs>
              <w:spacing w:line="276" w:lineRule="auto"/>
              <w:ind w:firstLine="567"/>
              <w:jc w:val="right"/>
              <w:rPr>
                <w:rFonts w:ascii="GHEA Mariam" w:hAnsi="GHEA Mariam"/>
                <w:lang w:val="hy-AM"/>
              </w:rPr>
            </w:pPr>
            <w:r w:rsidRPr="00B81BD5">
              <w:rPr>
                <w:rFonts w:ascii="GHEA Mariam" w:hAnsi="GHEA Mariam"/>
                <w:lang w:val="hy-AM"/>
              </w:rPr>
              <w:t>Ե.ԴԱՆԻԵԼՅԱՆԻ</w:t>
            </w:r>
          </w:p>
          <w:p w14:paraId="3C45A5A3" w14:textId="77777777" w:rsidR="00066FCF" w:rsidRPr="00B81BD5" w:rsidRDefault="00066FCF" w:rsidP="005A216A">
            <w:pPr>
              <w:tabs>
                <w:tab w:val="left" w:pos="6480"/>
                <w:tab w:val="left" w:pos="6840"/>
              </w:tabs>
              <w:spacing w:line="276" w:lineRule="auto"/>
              <w:ind w:firstLine="567"/>
              <w:jc w:val="right"/>
              <w:rPr>
                <w:rFonts w:ascii="GHEA Mariam" w:hAnsi="GHEA Mariam"/>
                <w:lang w:val="hy-AM"/>
              </w:rPr>
            </w:pPr>
            <w:r w:rsidRPr="00B81BD5">
              <w:rPr>
                <w:rFonts w:ascii="GHEA Mariam" w:hAnsi="GHEA Mariam"/>
                <w:lang w:val="hy-AM"/>
              </w:rPr>
              <w:t>Ա.ԿՐԿՅԱՇԱՐՅԱՆԻ</w:t>
            </w:r>
          </w:p>
          <w:p w14:paraId="56F03FFF" w14:textId="77777777" w:rsidR="00066FCF" w:rsidRPr="00B81BD5" w:rsidRDefault="00066FCF" w:rsidP="005A216A">
            <w:pPr>
              <w:tabs>
                <w:tab w:val="left" w:pos="6663"/>
                <w:tab w:val="left" w:pos="7371"/>
              </w:tabs>
              <w:spacing w:line="276" w:lineRule="auto"/>
              <w:ind w:firstLine="567"/>
              <w:jc w:val="right"/>
              <w:rPr>
                <w:rFonts w:ascii="GHEA Mariam" w:hAnsi="GHEA Mariam"/>
                <w:lang w:val="hy-AM"/>
              </w:rPr>
            </w:pPr>
            <w:r w:rsidRPr="00B81BD5">
              <w:rPr>
                <w:rFonts w:ascii="GHEA Mariam" w:hAnsi="GHEA Mariam"/>
                <w:lang w:val="hy-AM"/>
              </w:rPr>
              <w:t>Ռ.ՄԽԻԹԱՐՅԱՆԻ</w:t>
            </w:r>
          </w:p>
          <w:p w14:paraId="59D3F50C" w14:textId="77777777" w:rsidR="00066FCF" w:rsidRPr="00B81BD5" w:rsidRDefault="00066FCF" w:rsidP="005A216A">
            <w:pPr>
              <w:tabs>
                <w:tab w:val="left" w:pos="6480"/>
                <w:tab w:val="left" w:pos="6840"/>
              </w:tabs>
              <w:spacing w:line="276" w:lineRule="auto"/>
              <w:ind w:firstLine="567"/>
              <w:jc w:val="right"/>
              <w:rPr>
                <w:rFonts w:ascii="GHEA Mariam" w:hAnsi="GHEA Mariam"/>
                <w:lang w:val="hy-AM"/>
              </w:rPr>
            </w:pPr>
            <w:r w:rsidRPr="00B81BD5">
              <w:rPr>
                <w:rFonts w:ascii="GHEA Mariam" w:hAnsi="GHEA Mariam"/>
                <w:lang w:val="hy-AM"/>
              </w:rPr>
              <w:t>Ս</w:t>
            </w:r>
            <w:r w:rsidRPr="00B81BD5">
              <w:rPr>
                <w:rFonts w:ascii="Cambria Math" w:hAnsi="Cambria Math" w:cs="Cambria Math"/>
                <w:lang w:val="hy-AM"/>
              </w:rPr>
              <w:t>․</w:t>
            </w:r>
            <w:r w:rsidRPr="00B81BD5">
              <w:rPr>
                <w:rFonts w:ascii="GHEA Mariam" w:hAnsi="GHEA Mariam"/>
                <w:lang w:val="hy-AM"/>
              </w:rPr>
              <w:t>ՉԻՉՈՅԱՆԻ</w:t>
            </w:r>
          </w:p>
          <w:p w14:paraId="336CBE47" w14:textId="77777777" w:rsidR="00066FCF" w:rsidRPr="00B81BD5" w:rsidRDefault="00066FCF" w:rsidP="005A216A">
            <w:pPr>
              <w:tabs>
                <w:tab w:val="left" w:pos="6480"/>
                <w:tab w:val="left" w:pos="6840"/>
              </w:tabs>
              <w:spacing w:line="276" w:lineRule="auto"/>
              <w:ind w:firstLine="567"/>
              <w:jc w:val="right"/>
              <w:rPr>
                <w:rFonts w:ascii="GHEA Mariam" w:hAnsi="GHEA Mariam"/>
                <w:lang w:val="hy-AM"/>
              </w:rPr>
            </w:pPr>
          </w:p>
        </w:tc>
      </w:tr>
    </w:tbl>
    <w:p w14:paraId="5858E13D" w14:textId="77777777" w:rsidR="00066FCF" w:rsidRPr="004A1B22" w:rsidRDefault="00066FCF" w:rsidP="00066FCF">
      <w:pPr>
        <w:spacing w:line="360" w:lineRule="auto"/>
        <w:ind w:right="-46"/>
        <w:jc w:val="both"/>
        <w:rPr>
          <w:rFonts w:ascii="GHEA Mariam" w:hAnsi="GHEA Mariam"/>
          <w:lang w:val="hy-AM"/>
        </w:rPr>
      </w:pPr>
      <w:r w:rsidRPr="004847FF">
        <w:rPr>
          <w:rFonts w:ascii="GHEA Mariam" w:hAnsi="GHEA Mariam"/>
          <w:lang w:val="hy-AM"/>
        </w:rPr>
        <w:t xml:space="preserve">գրավոր ընթացակարգով քննության առնելով </w:t>
      </w:r>
      <w:r>
        <w:rPr>
          <w:rFonts w:ascii="GHEA Mariam" w:hAnsi="GHEA Mariam"/>
          <w:lang w:val="hy-AM"/>
        </w:rPr>
        <w:t xml:space="preserve">Էդուարդ Մուշեղի Դանիելյանի </w:t>
      </w:r>
      <w:r w:rsidRPr="004847FF">
        <w:rPr>
          <w:rFonts w:ascii="GHEA Mariam" w:hAnsi="GHEA Mariam"/>
          <w:lang w:val="hy-AM"/>
        </w:rPr>
        <w:t>վերաբերյալ ՀՀ վերաքննիչ հակակոռուպցիոն դատարանի (այսուհետ նաև՝ Վերաքննիչ դատարան)</w:t>
      </w:r>
      <w:r>
        <w:rPr>
          <w:rFonts w:ascii="GHEA Mariam" w:hAnsi="GHEA Mariam"/>
          <w:lang w:val="hy-AM"/>
        </w:rPr>
        <w:t>՝</w:t>
      </w:r>
      <w:r w:rsidRPr="004847FF">
        <w:rPr>
          <w:rFonts w:ascii="GHEA Mariam" w:hAnsi="GHEA Mariam"/>
          <w:lang w:val="hy-AM"/>
        </w:rPr>
        <w:t xml:space="preserve"> </w:t>
      </w:r>
      <w:r w:rsidRPr="002C4639">
        <w:rPr>
          <w:rFonts w:ascii="GHEA Mariam" w:hAnsi="GHEA Mariam"/>
          <w:lang w:val="hy-AM"/>
        </w:rPr>
        <w:t>2025 թվականի ապրիլի 4-ի</w:t>
      </w:r>
      <w:r>
        <w:rPr>
          <w:rFonts w:ascii="GHEA Mariam" w:hAnsi="GHEA Mariam"/>
          <w:lang w:val="hy-AM"/>
        </w:rPr>
        <w:t xml:space="preserve"> </w:t>
      </w:r>
      <w:r w:rsidRPr="004847FF">
        <w:rPr>
          <w:rFonts w:ascii="GHEA Mariam" w:hAnsi="GHEA Mariam"/>
          <w:lang w:val="hy-AM"/>
        </w:rPr>
        <w:t xml:space="preserve">որոշման դեմ ՀՀ գլխավոր դատախազ </w:t>
      </w:r>
      <w:r>
        <w:rPr>
          <w:rFonts w:ascii="GHEA Mariam" w:hAnsi="GHEA Mariam"/>
          <w:lang w:val="hy-AM"/>
        </w:rPr>
        <w:t xml:space="preserve">                         </w:t>
      </w:r>
      <w:r w:rsidRPr="004847FF">
        <w:rPr>
          <w:rFonts w:ascii="GHEA Mariam" w:hAnsi="GHEA Mariam"/>
          <w:lang w:val="hy-AM"/>
        </w:rPr>
        <w:t>Ա</w:t>
      </w:r>
      <w:r w:rsidRPr="004847FF">
        <w:rPr>
          <w:rFonts w:ascii="MS Mincho" w:eastAsia="MS Mincho" w:hAnsi="MS Mincho" w:cs="MS Mincho" w:hint="eastAsia"/>
          <w:lang w:val="hy-AM"/>
        </w:rPr>
        <w:t>․</w:t>
      </w:r>
      <w:r w:rsidRPr="004847FF">
        <w:rPr>
          <w:rFonts w:ascii="GHEA Mariam" w:hAnsi="GHEA Mariam" w:cs="GHEA Mariam"/>
          <w:lang w:val="hy-AM"/>
        </w:rPr>
        <w:t>Վարդապետյանի</w:t>
      </w:r>
      <w:r w:rsidRPr="004847FF">
        <w:rPr>
          <w:rFonts w:ascii="GHEA Mariam" w:hAnsi="GHEA Mariam"/>
          <w:lang w:val="hy-AM"/>
        </w:rPr>
        <w:t xml:space="preserve"> հատուկ վերանայման </w:t>
      </w:r>
      <w:r>
        <w:rPr>
          <w:rFonts w:ascii="GHEA Mariam" w:hAnsi="GHEA Mariam"/>
          <w:lang w:val="hy-AM"/>
        </w:rPr>
        <w:t xml:space="preserve">վճռաբեկ </w:t>
      </w:r>
      <w:r w:rsidRPr="004847FF">
        <w:rPr>
          <w:rFonts w:ascii="GHEA Mariam" w:hAnsi="GHEA Mariam"/>
          <w:lang w:val="hy-AM"/>
        </w:rPr>
        <w:t>բողոքը,</w:t>
      </w:r>
    </w:p>
    <w:p w14:paraId="64C5D61F" w14:textId="77777777" w:rsidR="00066FCF" w:rsidRPr="004330C8" w:rsidRDefault="00066FCF" w:rsidP="00066FCF">
      <w:pPr>
        <w:tabs>
          <w:tab w:val="left" w:pos="10065"/>
        </w:tabs>
        <w:spacing w:line="360" w:lineRule="auto"/>
        <w:jc w:val="center"/>
        <w:rPr>
          <w:rFonts w:ascii="GHEA Mariam" w:hAnsi="GHEA Mariam"/>
          <w:b/>
          <w:bCs/>
          <w:lang w:val="hy-AM"/>
        </w:rPr>
      </w:pPr>
      <w:r w:rsidRPr="004330C8">
        <w:rPr>
          <w:rFonts w:ascii="GHEA Mariam" w:hAnsi="GHEA Mariam"/>
          <w:b/>
          <w:bCs/>
          <w:lang w:val="hy-AM"/>
        </w:rPr>
        <w:lastRenderedPageBreak/>
        <w:t>Պ Ա Ր Զ Ե Ց</w:t>
      </w:r>
    </w:p>
    <w:p w14:paraId="14B451DC" w14:textId="77777777" w:rsidR="00066FCF" w:rsidRPr="004330C8" w:rsidRDefault="00066FCF" w:rsidP="00066FCF">
      <w:pPr>
        <w:pStyle w:val="a7"/>
        <w:tabs>
          <w:tab w:val="left" w:pos="10065"/>
        </w:tabs>
        <w:spacing w:line="360" w:lineRule="auto"/>
        <w:ind w:firstLine="567"/>
        <w:rPr>
          <w:rFonts w:ascii="GHEA Mariam" w:hAnsi="GHEA Mariam"/>
          <w:b/>
          <w:bCs/>
          <w:color w:val="auto"/>
          <w:u w:val="single"/>
          <w:lang w:val="hy-AM"/>
        </w:rPr>
      </w:pPr>
      <w:r w:rsidRPr="004330C8">
        <w:rPr>
          <w:rFonts w:ascii="GHEA Mariam" w:hAnsi="GHEA Mariam"/>
          <w:b/>
          <w:bCs/>
          <w:color w:val="auto"/>
          <w:u w:val="single"/>
          <w:lang w:val="hy-AM"/>
        </w:rPr>
        <w:t>Վարույթի դատավարական նախապատմությունը.</w:t>
      </w:r>
    </w:p>
    <w:p w14:paraId="64B51C4B" w14:textId="77777777" w:rsidR="00066FCF" w:rsidRPr="002C4639" w:rsidRDefault="00066FCF" w:rsidP="00066FCF">
      <w:pPr>
        <w:pStyle w:val="a7"/>
        <w:tabs>
          <w:tab w:val="left" w:pos="10065"/>
        </w:tabs>
        <w:spacing w:line="360" w:lineRule="auto"/>
        <w:ind w:firstLine="567"/>
        <w:rPr>
          <w:rFonts w:ascii="GHEA Mariam" w:hAnsi="GHEA Mariam"/>
          <w:u w:color="0D0D0D"/>
          <w:lang w:val="hy-AM"/>
        </w:rPr>
      </w:pPr>
      <w:r>
        <w:rPr>
          <w:rFonts w:ascii="GHEA Mariam" w:hAnsi="GHEA Mariam"/>
          <w:u w:color="0D0D0D"/>
          <w:lang w:val="hy-AM"/>
        </w:rPr>
        <w:t>1</w:t>
      </w:r>
      <w:r>
        <w:rPr>
          <w:rFonts w:ascii="Cambria Math" w:hAnsi="Cambria Math"/>
          <w:u w:color="0D0D0D"/>
          <w:lang w:val="hy-AM"/>
        </w:rPr>
        <w:t xml:space="preserve">․ </w:t>
      </w:r>
      <w:r w:rsidRPr="00AB197F">
        <w:rPr>
          <w:rFonts w:ascii="GHEA Mariam" w:hAnsi="GHEA Mariam"/>
          <w:u w:color="0D0D0D"/>
          <w:lang w:val="hy-AM"/>
        </w:rPr>
        <w:t>ՀՀ հակակոռուպցիոն դատարան</w:t>
      </w:r>
      <w:r>
        <w:rPr>
          <w:rFonts w:ascii="GHEA Mariam" w:hAnsi="GHEA Mariam"/>
          <w:u w:color="0D0D0D"/>
          <w:lang w:val="hy-AM"/>
        </w:rPr>
        <w:t>ի</w:t>
      </w:r>
      <w:r w:rsidRPr="00AB197F">
        <w:rPr>
          <w:rFonts w:ascii="GHEA Mariam" w:hAnsi="GHEA Mariam"/>
          <w:u w:color="0D0D0D"/>
          <w:lang w:val="hy-AM"/>
        </w:rPr>
        <w:t xml:space="preserve"> (այսուհետ նաև՝ Առաջին ատյանի դատարան)</w:t>
      </w:r>
      <w:r>
        <w:rPr>
          <w:rFonts w:ascii="GHEA Mariam" w:hAnsi="GHEA Mariam"/>
          <w:u w:color="0D0D0D"/>
          <w:lang w:val="hy-AM"/>
        </w:rPr>
        <w:t xml:space="preserve"> </w:t>
      </w:r>
      <w:r w:rsidRPr="002C4639">
        <w:rPr>
          <w:rFonts w:ascii="GHEA Mariam" w:hAnsi="GHEA Mariam"/>
          <w:u w:color="0D0D0D"/>
          <w:lang w:val="hy-AM"/>
        </w:rPr>
        <w:t xml:space="preserve">2025 թվականի </w:t>
      </w:r>
      <w:r>
        <w:rPr>
          <w:rFonts w:ascii="GHEA Mariam" w:hAnsi="GHEA Mariam"/>
          <w:u w:color="0D0D0D"/>
          <w:lang w:val="hy-AM"/>
        </w:rPr>
        <w:t>փետրվարի 24</w:t>
      </w:r>
      <w:r w:rsidRPr="002C4639">
        <w:rPr>
          <w:rFonts w:ascii="GHEA Mariam" w:hAnsi="GHEA Mariam"/>
          <w:u w:color="0D0D0D"/>
          <w:lang w:val="hy-AM"/>
        </w:rPr>
        <w:t>-ի որոշմամբ ՀՀ հակակոռ</w:t>
      </w:r>
      <w:r>
        <w:rPr>
          <w:rFonts w:ascii="GHEA Mariam" w:hAnsi="GHEA Mariam"/>
          <w:u w:color="0D0D0D"/>
          <w:lang w:val="hy-AM"/>
        </w:rPr>
        <w:t>ու</w:t>
      </w:r>
      <w:r w:rsidRPr="002C4639">
        <w:rPr>
          <w:rFonts w:ascii="GHEA Mariam" w:hAnsi="GHEA Mariam"/>
          <w:u w:color="0D0D0D"/>
          <w:lang w:val="hy-AM"/>
        </w:rPr>
        <w:t>պցիոն կոմիտեի քննչական երրորդ վարչության ՀԿԳ ավագ քննիչ Ա</w:t>
      </w:r>
      <w:r w:rsidRPr="002C4639">
        <w:rPr>
          <w:rFonts w:ascii="Cambria Math" w:hAnsi="Cambria Math" w:cs="Cambria Math"/>
          <w:u w:color="0D0D0D"/>
          <w:lang w:val="hy-AM"/>
        </w:rPr>
        <w:t>․</w:t>
      </w:r>
      <w:r w:rsidRPr="002C4639">
        <w:rPr>
          <w:rFonts w:ascii="GHEA Mariam" w:hAnsi="GHEA Mariam"/>
          <w:u w:color="0D0D0D"/>
          <w:lang w:val="hy-AM"/>
        </w:rPr>
        <w:t>Մաիլյանի միջնորդությունը</w:t>
      </w:r>
      <w:r>
        <w:rPr>
          <w:rFonts w:ascii="GHEA Mariam" w:hAnsi="GHEA Mariam"/>
          <w:u w:color="0D0D0D"/>
          <w:lang w:val="hy-AM"/>
        </w:rPr>
        <w:t xml:space="preserve"> </w:t>
      </w:r>
      <w:r w:rsidRPr="002C4639">
        <w:rPr>
          <w:rFonts w:ascii="GHEA Mariam" w:hAnsi="GHEA Mariam"/>
          <w:u w:color="0D0D0D"/>
          <w:lang w:val="hy-AM"/>
        </w:rPr>
        <w:t>բավարարվել է, և մեղադրյալ Է</w:t>
      </w:r>
      <w:r>
        <w:rPr>
          <w:rFonts w:ascii="GHEA Mariam" w:hAnsi="GHEA Mariam"/>
          <w:u w:color="0D0D0D"/>
          <w:lang w:val="hy-AM"/>
        </w:rPr>
        <w:t>դ</w:t>
      </w:r>
      <w:r w:rsidRPr="002C4639">
        <w:rPr>
          <w:rFonts w:ascii="Cambria Math" w:hAnsi="Cambria Math" w:cs="Cambria Math"/>
          <w:u w:color="0D0D0D"/>
          <w:lang w:val="hy-AM"/>
        </w:rPr>
        <w:t>․</w:t>
      </w:r>
      <w:r w:rsidRPr="002C4639">
        <w:rPr>
          <w:rFonts w:ascii="GHEA Mariam" w:hAnsi="GHEA Mariam"/>
          <w:u w:color="0D0D0D"/>
          <w:lang w:val="hy-AM"/>
        </w:rPr>
        <w:t>Դանիելյանի նկատմամբ որպես խափանման միջոց կիրառված կալանքի ժամկետ</w:t>
      </w:r>
      <w:r>
        <w:rPr>
          <w:rFonts w:ascii="GHEA Mariam" w:hAnsi="GHEA Mariam"/>
          <w:u w:color="0D0D0D"/>
          <w:lang w:val="hy-AM"/>
        </w:rPr>
        <w:t xml:space="preserve">ը </w:t>
      </w:r>
      <w:r w:rsidRPr="002C4639">
        <w:rPr>
          <w:rFonts w:ascii="GHEA Mariam" w:hAnsi="GHEA Mariam"/>
          <w:u w:color="0D0D0D"/>
          <w:lang w:val="hy-AM"/>
        </w:rPr>
        <w:t>երկարաձգվել է</w:t>
      </w:r>
      <w:r>
        <w:rPr>
          <w:rFonts w:ascii="GHEA Mariam" w:hAnsi="GHEA Mariam"/>
          <w:u w:color="0D0D0D"/>
          <w:lang w:val="hy-AM"/>
        </w:rPr>
        <w:t xml:space="preserve"> </w:t>
      </w:r>
      <w:r w:rsidRPr="002C4639">
        <w:rPr>
          <w:rFonts w:ascii="GHEA Mariam" w:hAnsi="GHEA Mariam"/>
          <w:u w:color="0D0D0D"/>
          <w:lang w:val="hy-AM"/>
        </w:rPr>
        <w:t>2 (երկու) ամիս ժամանակո</w:t>
      </w:r>
      <w:r>
        <w:rPr>
          <w:rFonts w:ascii="GHEA Mariam" w:hAnsi="GHEA Mariam"/>
          <w:u w:color="0D0D0D"/>
          <w:lang w:val="hy-AM"/>
        </w:rPr>
        <w:t xml:space="preserve">վ՝ </w:t>
      </w:r>
      <w:r w:rsidRPr="002C4639">
        <w:rPr>
          <w:rFonts w:ascii="GHEA Mariam" w:hAnsi="GHEA Mariam"/>
          <w:u w:color="0D0D0D"/>
          <w:lang w:val="hy-AM"/>
        </w:rPr>
        <w:t xml:space="preserve">նույն ժամկետով սահմանափակվելով նաև </w:t>
      </w:r>
      <w:r>
        <w:rPr>
          <w:rFonts w:ascii="GHEA Mariam" w:hAnsi="GHEA Mariam"/>
          <w:u w:color="0D0D0D"/>
          <w:lang w:val="hy-AM"/>
        </w:rPr>
        <w:t>մեղադրյալի</w:t>
      </w:r>
      <w:r w:rsidRPr="002C4639">
        <w:rPr>
          <w:rFonts w:ascii="GHEA Mariam" w:hAnsi="GHEA Mariam"/>
          <w:u w:color="0D0D0D"/>
          <w:lang w:val="hy-AM"/>
        </w:rPr>
        <w:t xml:space="preserve">՝ այլ անձանց հետ (բացառությամբ մերձավոր ազգականների) հաղորդակցվելու իրավունքը։  </w:t>
      </w:r>
    </w:p>
    <w:p w14:paraId="130B4C01" w14:textId="79BACF8D" w:rsidR="00066FCF" w:rsidRDefault="00066FCF" w:rsidP="00066FCF">
      <w:pPr>
        <w:pStyle w:val="a7"/>
        <w:tabs>
          <w:tab w:val="left" w:pos="10065"/>
        </w:tabs>
        <w:spacing w:line="360" w:lineRule="auto"/>
        <w:ind w:firstLine="567"/>
        <w:rPr>
          <w:rFonts w:ascii="GHEA Mariam" w:hAnsi="GHEA Mariam"/>
          <w:u w:color="0D0D0D"/>
          <w:lang w:val="hy-AM"/>
        </w:rPr>
      </w:pPr>
      <w:r>
        <w:rPr>
          <w:rFonts w:ascii="GHEA Mariam" w:hAnsi="GHEA Mariam"/>
          <w:u w:color="0D0D0D"/>
          <w:lang w:val="hy-AM"/>
        </w:rPr>
        <w:t>2</w:t>
      </w:r>
      <w:r>
        <w:rPr>
          <w:rFonts w:ascii="Cambria Math" w:hAnsi="Cambria Math"/>
          <w:u w:color="0D0D0D"/>
          <w:lang w:val="hy-AM"/>
        </w:rPr>
        <w:t xml:space="preserve">․ </w:t>
      </w:r>
      <w:r w:rsidRPr="002C4639">
        <w:rPr>
          <w:rFonts w:ascii="GHEA Mariam" w:hAnsi="GHEA Mariam"/>
          <w:u w:color="0D0D0D"/>
          <w:lang w:val="hy-AM"/>
        </w:rPr>
        <w:t>Մեղադրյալ Է</w:t>
      </w:r>
      <w:r>
        <w:rPr>
          <w:rFonts w:ascii="GHEA Mariam" w:hAnsi="GHEA Mariam"/>
          <w:u w:color="0D0D0D"/>
          <w:lang w:val="hy-AM"/>
        </w:rPr>
        <w:t>դ</w:t>
      </w:r>
      <w:r w:rsidRPr="002C4639">
        <w:rPr>
          <w:rFonts w:ascii="Cambria Math" w:hAnsi="Cambria Math" w:cs="Cambria Math"/>
          <w:u w:color="0D0D0D"/>
          <w:lang w:val="hy-AM"/>
        </w:rPr>
        <w:t>․</w:t>
      </w:r>
      <w:r w:rsidRPr="002C4639">
        <w:rPr>
          <w:rFonts w:ascii="GHEA Mariam" w:hAnsi="GHEA Mariam"/>
          <w:u w:color="0D0D0D"/>
          <w:lang w:val="hy-AM"/>
        </w:rPr>
        <w:t>Դանիելյանի պաշտպաններ Հ</w:t>
      </w:r>
      <w:r w:rsidRPr="002C4639">
        <w:rPr>
          <w:rFonts w:ascii="Cambria Math" w:hAnsi="Cambria Math" w:cs="Cambria Math"/>
          <w:u w:color="0D0D0D"/>
          <w:lang w:val="hy-AM"/>
        </w:rPr>
        <w:t>․</w:t>
      </w:r>
      <w:r w:rsidRPr="002C4639">
        <w:rPr>
          <w:rFonts w:ascii="GHEA Mariam" w:hAnsi="GHEA Mariam"/>
          <w:u w:color="0D0D0D"/>
          <w:lang w:val="hy-AM"/>
        </w:rPr>
        <w:t>Համբարձումյանի, Լ</w:t>
      </w:r>
      <w:r w:rsidRPr="002C4639">
        <w:rPr>
          <w:rFonts w:ascii="Cambria Math" w:hAnsi="Cambria Math" w:cs="Cambria Math"/>
          <w:u w:color="0D0D0D"/>
          <w:lang w:val="hy-AM"/>
        </w:rPr>
        <w:t>․</w:t>
      </w:r>
      <w:r w:rsidRPr="002C4639">
        <w:rPr>
          <w:rFonts w:ascii="GHEA Mariam" w:hAnsi="GHEA Mariam"/>
          <w:u w:color="0D0D0D"/>
          <w:lang w:val="hy-AM"/>
        </w:rPr>
        <w:t>Կարապետյանի և Ա</w:t>
      </w:r>
      <w:r w:rsidRPr="002C4639">
        <w:rPr>
          <w:rFonts w:ascii="Cambria Math" w:hAnsi="Cambria Math" w:cs="Cambria Math"/>
          <w:u w:color="0D0D0D"/>
          <w:lang w:val="hy-AM"/>
        </w:rPr>
        <w:t>․</w:t>
      </w:r>
      <w:r w:rsidRPr="002C4639">
        <w:rPr>
          <w:rFonts w:ascii="GHEA Mariam" w:hAnsi="GHEA Mariam"/>
          <w:u w:color="0D0D0D"/>
          <w:lang w:val="hy-AM"/>
        </w:rPr>
        <w:t>Հակոբյանի</w:t>
      </w:r>
      <w:r w:rsidRPr="00F32A86">
        <w:rPr>
          <w:rFonts w:ascii="GHEA Mariam" w:hAnsi="GHEA Mariam"/>
          <w:u w:color="0D0D0D"/>
          <w:lang w:val="hy-AM"/>
        </w:rPr>
        <w:t xml:space="preserve"> հատուկ վերանայման բողոքի քննության արդյունքում Վերաքննիչ դատարան</w:t>
      </w:r>
      <w:r>
        <w:rPr>
          <w:rFonts w:ascii="GHEA Mariam" w:hAnsi="GHEA Mariam"/>
          <w:u w:color="0D0D0D"/>
          <w:lang w:val="hy-AM"/>
        </w:rPr>
        <w:t xml:space="preserve">ի՝ </w:t>
      </w:r>
      <w:r w:rsidRPr="00FE3522">
        <w:rPr>
          <w:rFonts w:ascii="GHEA Mariam" w:hAnsi="GHEA Mariam"/>
          <w:u w:color="0D0D0D"/>
          <w:lang w:val="hy-AM"/>
        </w:rPr>
        <w:t>2025 թվականի ապրիլի 4-ին որոշմամբ Առաջին ատյանի դատարանի վիճարկվող որոշումն ամբողջությամբ բեկան</w:t>
      </w:r>
      <w:r>
        <w:rPr>
          <w:rFonts w:ascii="GHEA Mariam" w:hAnsi="GHEA Mariam"/>
          <w:u w:color="0D0D0D"/>
          <w:lang w:val="hy-AM"/>
        </w:rPr>
        <w:t>վ</w:t>
      </w:r>
      <w:r w:rsidRPr="00FE3522">
        <w:rPr>
          <w:rFonts w:ascii="GHEA Mariam" w:hAnsi="GHEA Mariam"/>
          <w:u w:color="0D0D0D"/>
          <w:lang w:val="hy-AM"/>
        </w:rPr>
        <w:t>ել</w:t>
      </w:r>
      <w:r>
        <w:rPr>
          <w:rFonts w:ascii="GHEA Mariam" w:hAnsi="GHEA Mariam"/>
          <w:u w:color="0D0D0D"/>
          <w:lang w:val="hy-AM"/>
        </w:rPr>
        <w:t xml:space="preserve"> է,</w:t>
      </w:r>
      <w:r w:rsidRPr="00FE3522">
        <w:rPr>
          <w:rFonts w:ascii="GHEA Mariam" w:hAnsi="GHEA Mariam"/>
          <w:u w:color="0D0D0D"/>
          <w:lang w:val="hy-AM"/>
        </w:rPr>
        <w:t xml:space="preserve"> և կայաց</w:t>
      </w:r>
      <w:r>
        <w:rPr>
          <w:rFonts w:ascii="GHEA Mariam" w:hAnsi="GHEA Mariam"/>
          <w:u w:color="0D0D0D"/>
          <w:lang w:val="hy-AM"/>
        </w:rPr>
        <w:t>վ</w:t>
      </w:r>
      <w:r w:rsidRPr="00FE3522">
        <w:rPr>
          <w:rFonts w:ascii="GHEA Mariam" w:hAnsi="GHEA Mariam"/>
          <w:u w:color="0D0D0D"/>
          <w:lang w:val="hy-AM"/>
        </w:rPr>
        <w:t>ել է դրան փոխարինող դատական ակտ</w:t>
      </w:r>
      <w:r w:rsidRPr="00FE3522">
        <w:rPr>
          <w:rFonts w:ascii="Cambria Math" w:hAnsi="Cambria Math" w:cs="Cambria Math"/>
          <w:u w:color="0D0D0D"/>
          <w:lang w:val="hy-AM"/>
        </w:rPr>
        <w:t>․</w:t>
      </w:r>
      <w:r w:rsidRPr="00FE3522">
        <w:rPr>
          <w:rFonts w:ascii="GHEA Mariam" w:hAnsi="GHEA Mariam"/>
          <w:u w:color="0D0D0D"/>
          <w:lang w:val="hy-AM"/>
        </w:rPr>
        <w:t xml:space="preserve"> մեղադրյալ Է</w:t>
      </w:r>
      <w:r>
        <w:rPr>
          <w:rFonts w:ascii="GHEA Mariam" w:hAnsi="GHEA Mariam"/>
          <w:u w:color="0D0D0D"/>
          <w:lang w:val="hy-AM"/>
        </w:rPr>
        <w:t>դ</w:t>
      </w:r>
      <w:r w:rsidRPr="00FE3522">
        <w:rPr>
          <w:rFonts w:ascii="Cambria Math" w:hAnsi="Cambria Math" w:cs="Cambria Math"/>
          <w:u w:color="0D0D0D"/>
          <w:lang w:val="hy-AM"/>
        </w:rPr>
        <w:t>․</w:t>
      </w:r>
      <w:r w:rsidRPr="00FE3522">
        <w:rPr>
          <w:rFonts w:ascii="GHEA Mariam" w:hAnsi="GHEA Mariam"/>
          <w:u w:color="0D0D0D"/>
          <w:lang w:val="hy-AM"/>
        </w:rPr>
        <w:t>Դանիելյանի նկատմամբ որպես այլընտրանքային խափանման միջոցներ համակցված կիրառվել են տնային կալանք</w:t>
      </w:r>
      <w:r>
        <w:rPr>
          <w:rFonts w:ascii="GHEA Mariam" w:hAnsi="GHEA Mariam"/>
          <w:u w:color="0D0D0D"/>
          <w:lang w:val="hy-AM"/>
        </w:rPr>
        <w:t xml:space="preserve">՝            </w:t>
      </w:r>
      <w:r w:rsidRPr="00DB6533">
        <w:rPr>
          <w:rFonts w:ascii="GHEA Mariam" w:hAnsi="GHEA Mariam"/>
          <w:u w:color="0D0D0D"/>
          <w:lang w:val="hy-AM"/>
        </w:rPr>
        <w:t xml:space="preserve"> </w:t>
      </w:r>
      <w:r>
        <w:rPr>
          <w:rFonts w:ascii="GHEA Mariam" w:hAnsi="GHEA Mariam"/>
          <w:u w:color="0D0D0D"/>
          <w:lang w:val="hy-AM"/>
        </w:rPr>
        <w:t>2</w:t>
      </w:r>
      <w:r w:rsidRPr="00DB6533">
        <w:rPr>
          <w:rFonts w:ascii="GHEA Mariam" w:hAnsi="GHEA Mariam"/>
          <w:u w:color="0D0D0D"/>
          <w:lang w:val="hy-AM"/>
        </w:rPr>
        <w:t xml:space="preserve"> </w:t>
      </w:r>
      <w:r w:rsidRPr="002C4639">
        <w:rPr>
          <w:rFonts w:ascii="GHEA Mariam" w:hAnsi="GHEA Mariam"/>
          <w:u w:color="0D0D0D"/>
          <w:lang w:val="hy-AM"/>
        </w:rPr>
        <w:t xml:space="preserve">(երկու) ամիս </w:t>
      </w:r>
      <w:r>
        <w:rPr>
          <w:rFonts w:ascii="GHEA Mariam" w:hAnsi="GHEA Mariam"/>
          <w:u w:color="0D0D0D"/>
          <w:lang w:val="hy-AM"/>
        </w:rPr>
        <w:t xml:space="preserve">ժամկետով, </w:t>
      </w:r>
      <w:r w:rsidRPr="00FE3522">
        <w:rPr>
          <w:rFonts w:ascii="GHEA Mariam" w:hAnsi="GHEA Mariam"/>
          <w:u w:color="0D0D0D"/>
          <w:lang w:val="hy-AM"/>
        </w:rPr>
        <w:t>և գրավ՝ որպես գրավ</w:t>
      </w:r>
      <w:r>
        <w:rPr>
          <w:rFonts w:ascii="GHEA Mariam" w:hAnsi="GHEA Mariam"/>
          <w:u w:color="0D0D0D"/>
          <w:lang w:val="hy-AM"/>
        </w:rPr>
        <w:t>ի առարկա ընդունելով համատեղ սեփականության իրավունքով ******************</w:t>
      </w:r>
      <w:r w:rsidRPr="00FE3522">
        <w:rPr>
          <w:rFonts w:ascii="GHEA Mariam" w:hAnsi="GHEA Mariam"/>
          <w:u w:color="0D0D0D"/>
          <w:lang w:val="hy-AM"/>
        </w:rPr>
        <w:t xml:space="preserve"> և </w:t>
      </w:r>
      <w:r>
        <w:rPr>
          <w:rFonts w:ascii="GHEA Mariam" w:hAnsi="GHEA Mariam"/>
          <w:u w:color="0D0D0D"/>
          <w:lang w:val="hy-AM"/>
        </w:rPr>
        <w:t>****************</w:t>
      </w:r>
      <w:r w:rsidRPr="00FE3522">
        <w:rPr>
          <w:rFonts w:ascii="GHEA Mariam" w:hAnsi="GHEA Mariam"/>
          <w:u w:color="0D0D0D"/>
          <w:lang w:val="hy-AM"/>
        </w:rPr>
        <w:t xml:space="preserve"> պատկանող </w:t>
      </w:r>
      <w:r>
        <w:rPr>
          <w:rFonts w:ascii="GHEA Mariam" w:hAnsi="GHEA Mariam"/>
          <w:u w:color="0D0D0D"/>
          <w:lang w:val="hy-AM"/>
        </w:rPr>
        <w:t>**********</w:t>
      </w:r>
      <w:r w:rsidRPr="00FE3522">
        <w:rPr>
          <w:rFonts w:ascii="GHEA Mariam" w:hAnsi="GHEA Mariam"/>
          <w:u w:color="0D0D0D"/>
          <w:lang w:val="hy-AM"/>
        </w:rPr>
        <w:t xml:space="preserve"> մարզի </w:t>
      </w:r>
      <w:r>
        <w:rPr>
          <w:rFonts w:ascii="GHEA Mariam" w:hAnsi="GHEA Mariam"/>
          <w:u w:color="0D0D0D"/>
          <w:lang w:val="hy-AM"/>
        </w:rPr>
        <w:t>**********</w:t>
      </w:r>
      <w:r w:rsidRPr="00FE3522">
        <w:rPr>
          <w:rFonts w:ascii="GHEA Mariam" w:hAnsi="GHEA Mariam"/>
          <w:u w:color="0D0D0D"/>
          <w:lang w:val="hy-AM"/>
        </w:rPr>
        <w:t xml:space="preserve"> համայնքի </w:t>
      </w:r>
      <w:r>
        <w:rPr>
          <w:rFonts w:ascii="GHEA Mariam" w:hAnsi="GHEA Mariam"/>
          <w:u w:color="0D0D0D"/>
          <w:lang w:val="hy-AM"/>
        </w:rPr>
        <w:t>****************</w:t>
      </w:r>
      <w:r w:rsidRPr="00FE3522">
        <w:rPr>
          <w:rFonts w:ascii="GHEA Mariam" w:hAnsi="GHEA Mariam"/>
          <w:u w:color="0D0D0D"/>
          <w:lang w:val="hy-AM"/>
        </w:rPr>
        <w:t xml:space="preserve"> զանգվածի </w:t>
      </w:r>
      <w:r>
        <w:rPr>
          <w:rFonts w:ascii="GHEA Mariam" w:hAnsi="GHEA Mariam"/>
          <w:u w:color="0D0D0D"/>
          <w:lang w:val="hy-AM"/>
        </w:rPr>
        <w:t>****</w:t>
      </w:r>
      <w:r w:rsidRPr="00FE3522">
        <w:rPr>
          <w:rFonts w:ascii="GHEA Mariam" w:hAnsi="GHEA Mariam"/>
          <w:u w:color="0D0D0D"/>
          <w:lang w:val="hy-AM"/>
        </w:rPr>
        <w:t xml:space="preserve"> թաղամասի թիվ </w:t>
      </w:r>
      <w:r>
        <w:rPr>
          <w:rFonts w:ascii="GHEA Mariam" w:hAnsi="GHEA Mariam"/>
          <w:u w:color="0D0D0D"/>
          <w:lang w:val="hy-AM"/>
        </w:rPr>
        <w:t>***</w:t>
      </w:r>
      <w:r w:rsidRPr="00FE3522">
        <w:rPr>
          <w:rFonts w:ascii="GHEA Mariam" w:hAnsi="GHEA Mariam"/>
          <w:u w:color="0D0D0D"/>
          <w:lang w:val="hy-AM"/>
        </w:rPr>
        <w:t xml:space="preserve"> այգետնակը։ </w:t>
      </w:r>
    </w:p>
    <w:p w14:paraId="336F8546" w14:textId="77777777" w:rsidR="00066FCF" w:rsidRDefault="00066FCF" w:rsidP="00066FCF">
      <w:pPr>
        <w:pStyle w:val="a7"/>
        <w:tabs>
          <w:tab w:val="left" w:pos="10065"/>
        </w:tabs>
        <w:spacing w:line="360" w:lineRule="auto"/>
        <w:ind w:firstLine="567"/>
        <w:rPr>
          <w:rFonts w:ascii="GHEA Mariam" w:hAnsi="GHEA Mariam" w:cs="Cambria Math"/>
          <w:color w:val="auto"/>
          <w:lang w:val="hy-AM"/>
        </w:rPr>
      </w:pPr>
      <w:r>
        <w:rPr>
          <w:rFonts w:ascii="GHEA Mariam" w:hAnsi="GHEA Mariam" w:cs="Cambria Math"/>
          <w:color w:val="auto"/>
          <w:u w:color="0D0D0D"/>
          <w:lang w:val="hy-AM"/>
        </w:rPr>
        <w:t>3</w:t>
      </w:r>
      <w:r>
        <w:rPr>
          <w:rFonts w:ascii="Cambria Math" w:hAnsi="Cambria Math" w:cs="Cambria Math"/>
          <w:color w:val="auto"/>
          <w:u w:color="0D0D0D"/>
          <w:lang w:val="hy-AM"/>
        </w:rPr>
        <w:t xml:space="preserve">․ </w:t>
      </w:r>
      <w:r w:rsidRPr="004847FF">
        <w:rPr>
          <w:rFonts w:ascii="GHEA Mariam" w:hAnsi="GHEA Mariam" w:cs="Cambria Math"/>
          <w:color w:val="auto"/>
          <w:u w:color="0D0D0D"/>
          <w:lang w:val="hy-AM"/>
        </w:rPr>
        <w:t>Վերաքննիչ դատարանի վերոնշյալ որոշման դեմ ՀՀ գլխավոր դատախազ Ա</w:t>
      </w:r>
      <w:r w:rsidRPr="00B81BD5">
        <w:rPr>
          <w:rFonts w:ascii="GHEA Mariam" w:eastAsia="MS Mincho" w:hAnsi="GHEA Mariam" w:cs="MS Mincho"/>
          <w:color w:val="auto"/>
          <w:u w:color="0D0D0D"/>
          <w:lang w:val="hy-AM"/>
        </w:rPr>
        <w:t>.</w:t>
      </w:r>
      <w:r w:rsidRPr="004847FF">
        <w:rPr>
          <w:rFonts w:ascii="GHEA Mariam" w:hAnsi="GHEA Mariam" w:cs="Cambria Math"/>
          <w:color w:val="auto"/>
          <w:u w:color="0D0D0D"/>
          <w:lang w:val="hy-AM"/>
        </w:rPr>
        <w:t xml:space="preserve">Վարդապետյանը բերել է </w:t>
      </w:r>
      <w:r w:rsidRPr="004847FF">
        <w:rPr>
          <w:rFonts w:ascii="GHEA Mariam" w:hAnsi="GHEA Mariam"/>
          <w:lang w:val="hy-AM"/>
        </w:rPr>
        <w:t xml:space="preserve">հատուկ վերանայման </w:t>
      </w:r>
      <w:r>
        <w:rPr>
          <w:rFonts w:ascii="GHEA Mariam" w:hAnsi="GHEA Mariam"/>
          <w:lang w:val="hy-AM"/>
        </w:rPr>
        <w:t xml:space="preserve">վճռաբեկ </w:t>
      </w:r>
      <w:r w:rsidRPr="004847FF">
        <w:rPr>
          <w:rFonts w:ascii="GHEA Mariam" w:hAnsi="GHEA Mariam" w:cs="Cambria Math"/>
          <w:color w:val="auto"/>
          <w:u w:color="0D0D0D"/>
          <w:lang w:val="hy-AM"/>
        </w:rPr>
        <w:t>բողոք, որը Վճռաբեկ դատարանի՝ 202</w:t>
      </w:r>
      <w:r>
        <w:rPr>
          <w:rFonts w:ascii="GHEA Mariam" w:hAnsi="GHEA Mariam" w:cs="Cambria Math"/>
          <w:color w:val="auto"/>
          <w:u w:color="0D0D0D"/>
          <w:lang w:val="hy-AM"/>
        </w:rPr>
        <w:t>5</w:t>
      </w:r>
      <w:r w:rsidRPr="004847FF">
        <w:rPr>
          <w:rFonts w:ascii="GHEA Mariam" w:hAnsi="GHEA Mariam" w:cs="Cambria Math"/>
          <w:color w:val="auto"/>
          <w:u w:color="0D0D0D"/>
          <w:lang w:val="hy-AM"/>
        </w:rPr>
        <w:t xml:space="preserve"> թվականի </w:t>
      </w:r>
      <w:r>
        <w:rPr>
          <w:rFonts w:ascii="GHEA Mariam" w:hAnsi="GHEA Mariam" w:cs="Cambria Math"/>
          <w:color w:val="auto"/>
          <w:u w:color="0D0D0D"/>
          <w:lang w:val="hy-AM"/>
        </w:rPr>
        <w:t xml:space="preserve">մայիսի 26-ի </w:t>
      </w:r>
      <w:r w:rsidRPr="004847FF">
        <w:rPr>
          <w:rFonts w:ascii="GHEA Mariam" w:hAnsi="GHEA Mariam" w:cs="Cambria Math"/>
          <w:color w:val="auto"/>
          <w:u w:color="0D0D0D"/>
          <w:lang w:val="hy-AM"/>
        </w:rPr>
        <w:t>որոշմամբ ընդունվել է վարույթ,</w:t>
      </w:r>
      <w:r w:rsidRPr="004847FF">
        <w:rPr>
          <w:rFonts w:ascii="GHEA Mariam" w:hAnsi="GHEA Mariam"/>
          <w:lang w:val="hy-AM"/>
        </w:rPr>
        <w:t xml:space="preserve"> և</w:t>
      </w:r>
      <w:r w:rsidRPr="004847FF">
        <w:rPr>
          <w:rFonts w:ascii="GHEA Mariam" w:hAnsi="GHEA Mariam" w:cs="Cambria Math"/>
          <w:color w:val="auto"/>
          <w:lang w:val="hy-AM"/>
        </w:rPr>
        <w:t xml:space="preserve"> սահմանվել է դատական վարույթի իրականացման գրավոր ընթացակարգ։</w:t>
      </w:r>
    </w:p>
    <w:p w14:paraId="5858B023" w14:textId="77777777" w:rsidR="00066FCF" w:rsidRDefault="00066FCF" w:rsidP="00066FCF">
      <w:pPr>
        <w:pStyle w:val="a7"/>
        <w:tabs>
          <w:tab w:val="left" w:pos="10065"/>
        </w:tabs>
        <w:spacing w:line="360" w:lineRule="auto"/>
        <w:ind w:firstLine="567"/>
        <w:rPr>
          <w:rFonts w:ascii="GHEA Mariam" w:hAnsi="GHEA Mariam" w:cs="Cambria Math"/>
          <w:color w:val="auto"/>
          <w:lang w:val="hy-AM"/>
        </w:rPr>
      </w:pPr>
    </w:p>
    <w:p w14:paraId="5D6A0328" w14:textId="77777777" w:rsidR="00066FCF" w:rsidRPr="00FE3522" w:rsidRDefault="00066FCF" w:rsidP="00066FCF">
      <w:pPr>
        <w:pStyle w:val="a7"/>
        <w:tabs>
          <w:tab w:val="left" w:pos="10065"/>
        </w:tabs>
        <w:spacing w:line="360" w:lineRule="auto"/>
        <w:ind w:firstLine="567"/>
        <w:rPr>
          <w:rFonts w:ascii="GHEA Mariam" w:hAnsi="GHEA Mariam" w:cs="Cambria Math"/>
          <w:color w:val="auto"/>
          <w:lang w:val="hy-AM"/>
        </w:rPr>
      </w:pPr>
      <w:r>
        <w:rPr>
          <w:rFonts w:ascii="GHEA Mariam" w:hAnsi="GHEA Mariam"/>
          <w:b/>
          <w:bCs/>
          <w:color w:val="auto"/>
          <w:u w:val="single"/>
          <w:lang w:val="hy-AM"/>
        </w:rPr>
        <w:t xml:space="preserve">Վճռաբեկ </w:t>
      </w:r>
      <w:r w:rsidRPr="006B632E">
        <w:rPr>
          <w:rFonts w:ascii="GHEA Mariam" w:hAnsi="GHEA Mariam"/>
          <w:b/>
          <w:bCs/>
          <w:color w:val="auto"/>
          <w:u w:val="single"/>
          <w:lang w:val="hy-AM"/>
        </w:rPr>
        <w:t>բողոքի հիմքերը, հիմնավորումները և պահանջը.</w:t>
      </w:r>
    </w:p>
    <w:p w14:paraId="47080A92" w14:textId="77777777" w:rsidR="00066FCF" w:rsidRPr="00850AB6" w:rsidRDefault="00066FCF" w:rsidP="00066FCF">
      <w:pPr>
        <w:pStyle w:val="12"/>
        <w:spacing w:line="360" w:lineRule="auto"/>
        <w:ind w:firstLine="567"/>
        <w:contextualSpacing/>
        <w:jc w:val="both"/>
        <w:rPr>
          <w:rFonts w:ascii="GHEA Mariam" w:eastAsia="GHEA Mariam" w:hAnsi="GHEA Mariam" w:cs="GHEA Mariam"/>
          <w:color w:val="auto"/>
          <w:sz w:val="24"/>
          <w:szCs w:val="24"/>
          <w:u w:val="single"/>
          <w:lang w:val="hy-AM"/>
        </w:rPr>
      </w:pPr>
      <w:r w:rsidRPr="00850AB6">
        <w:rPr>
          <w:rFonts w:ascii="GHEA Mariam" w:hAnsi="GHEA Mariam"/>
          <w:color w:val="auto"/>
          <w:sz w:val="24"/>
          <w:szCs w:val="24"/>
          <w:lang w:val="hy-AM"/>
        </w:rPr>
        <w:t>Վճռաբեկ բողոքը քննվում է հետևյալ հիմքերի սահմաններում` ներքոհիշյալ հիմնավորումներով.</w:t>
      </w:r>
    </w:p>
    <w:p w14:paraId="1A8A523E" w14:textId="77777777" w:rsidR="00066FCF" w:rsidRDefault="00066FCF" w:rsidP="00066FCF">
      <w:pPr>
        <w:spacing w:line="360" w:lineRule="auto"/>
        <w:ind w:firstLine="567"/>
        <w:jc w:val="both"/>
        <w:rPr>
          <w:rFonts w:ascii="GHEA Mariam" w:hAnsi="GHEA Mariam"/>
          <w:lang w:val="hy-AM"/>
        </w:rPr>
      </w:pPr>
      <w:r>
        <w:rPr>
          <w:rFonts w:ascii="GHEA Mariam" w:hAnsi="GHEA Mariam"/>
          <w:lang w:val="hy-AM"/>
        </w:rPr>
        <w:t>4</w:t>
      </w:r>
      <w:r w:rsidRPr="00850AB6">
        <w:rPr>
          <w:rFonts w:ascii="Cambria Math" w:eastAsia="MS Mincho" w:hAnsi="Cambria Math" w:cs="Cambria Math"/>
          <w:lang w:val="hy-AM"/>
        </w:rPr>
        <w:t>․</w:t>
      </w:r>
      <w:r w:rsidRPr="00850AB6">
        <w:rPr>
          <w:rFonts w:ascii="GHEA Mariam" w:hAnsi="GHEA Mariam"/>
          <w:lang w:val="hy-AM"/>
        </w:rPr>
        <w:t xml:space="preserve"> Բողոքի հեղինակը փաստարկել է, որ </w:t>
      </w:r>
      <w:r w:rsidRPr="00CF32D7">
        <w:rPr>
          <w:rFonts w:ascii="GHEA Mariam" w:hAnsi="GHEA Mariam"/>
          <w:lang w:val="hy-AM"/>
        </w:rPr>
        <w:t xml:space="preserve">Վերաքննիչ դատարանը թույլ է տվել դատական սխալ՝ քրեադատավարական օրենքի էական խախտում, մասնավորապես՝ սխալ է կիրառել ՀՀ քրեական դատավարության օրենսգրքի 43-րդ, 116-րդ և 118-րդ հոդվածներով նախատեսված իրավադրույթները, ինչի արդյունքում թույլ է տրվել ՀՀ </w:t>
      </w:r>
      <w:r w:rsidRPr="00CF32D7">
        <w:rPr>
          <w:rFonts w:ascii="GHEA Mariam" w:hAnsi="GHEA Mariam"/>
          <w:lang w:val="hy-AM"/>
        </w:rPr>
        <w:lastRenderedPageBreak/>
        <w:t>քրեական դատավարության օրենսգրքի 15-րդ հոդվածով նախատեսված՝ վարույթի հանրայնության սկզբունքի խախտում, քանի որ չի ապահովվել հանրային և մասնավոր շահերի հավասարակշռված պաշտպանությունը:</w:t>
      </w:r>
    </w:p>
    <w:p w14:paraId="4781C7C6" w14:textId="77777777" w:rsidR="00066FCF" w:rsidRDefault="00066FCF" w:rsidP="00066FCF">
      <w:pPr>
        <w:spacing w:line="360" w:lineRule="auto"/>
        <w:ind w:firstLine="567"/>
        <w:jc w:val="both"/>
        <w:rPr>
          <w:rFonts w:ascii="GHEA Mariam" w:hAnsi="GHEA Mariam"/>
          <w:lang w:val="hy-AM"/>
        </w:rPr>
      </w:pPr>
      <w:r w:rsidRPr="00850AB6">
        <w:rPr>
          <w:rFonts w:ascii="GHEA Mariam" w:hAnsi="GHEA Mariam"/>
          <w:lang w:val="hy-AM"/>
        </w:rPr>
        <w:t>Մասնավորապես, ըստ բողոքաբերի</w:t>
      </w:r>
      <w:r>
        <w:rPr>
          <w:rFonts w:ascii="GHEA Mariam" w:hAnsi="GHEA Mariam"/>
          <w:lang w:val="hy-AM"/>
        </w:rPr>
        <w:t xml:space="preserve">՝ </w:t>
      </w:r>
      <w:r w:rsidRPr="00D83C20">
        <w:rPr>
          <w:rFonts w:ascii="GHEA Mariam" w:hAnsi="GHEA Mariam"/>
          <w:lang w:val="hy-AM"/>
        </w:rPr>
        <w:t>Է</w:t>
      </w:r>
      <w:r>
        <w:rPr>
          <w:rFonts w:ascii="GHEA Mariam" w:hAnsi="GHEA Mariam"/>
          <w:lang w:val="hy-AM"/>
        </w:rPr>
        <w:t>դ</w:t>
      </w:r>
      <w:r>
        <w:rPr>
          <w:rFonts w:ascii="Cambria Math" w:hAnsi="Cambria Math"/>
          <w:lang w:val="hy-AM"/>
        </w:rPr>
        <w:t>․</w:t>
      </w:r>
      <w:r w:rsidRPr="00D83C20">
        <w:rPr>
          <w:rFonts w:ascii="GHEA Mariam" w:hAnsi="GHEA Mariam"/>
          <w:lang w:val="hy-AM"/>
        </w:rPr>
        <w:t xml:space="preserve">Դանիելյանը մեղադրվում է այլ պաշտոնատար անձանց հետ խմբի կազմում կաշառք տվողի օգտին հովանավորչության և ապօրինի անգործության համար ութ դրվագով կաշառք ստանալու մեջ, որպիսի արարքները ոտնձգում են այնպիսի կարևոր հասարակական հարաբերությունների դեմ, ինչպիսիք են հանրային ծառայության շահերը: </w:t>
      </w:r>
      <w:r w:rsidRPr="00CF32D7">
        <w:rPr>
          <w:rFonts w:ascii="GHEA Mariam" w:hAnsi="GHEA Mariam"/>
          <w:lang w:val="hy-AM"/>
        </w:rPr>
        <w:t>Վերաքննիչ դատարանի կողմից պատշաճ ուշադրության չի արժանացել, ի թիվս այլնի, այն հանգամանքը, որ կոռուպցիոն հանցագործություններն ունեն բարձր հանրային վտանգավորություն, միաժամանակ հանդիսանում են բարձր լատենտայնություն ունեցող արարքներ, և իրավապահ մարմինների</w:t>
      </w:r>
      <w:r>
        <w:rPr>
          <w:rFonts w:ascii="GHEA Mariam" w:hAnsi="GHEA Mariam"/>
          <w:lang w:val="hy-AM"/>
        </w:rPr>
        <w:t>ց</w:t>
      </w:r>
      <w:r w:rsidRPr="00CF32D7">
        <w:rPr>
          <w:rFonts w:ascii="GHEA Mariam" w:hAnsi="GHEA Mariam"/>
          <w:lang w:val="hy-AM"/>
        </w:rPr>
        <w:t xml:space="preserve"> մեծ ջանքեր և միջոցներ են պահանջվում դրանք ամբողջությամբ բացահայտելու, այդ հանցագործություններին ներգրավված բոլոր մասնակիցներին հայտնաբերելու և պատասխանատվության ենթարկելու համար: </w:t>
      </w:r>
    </w:p>
    <w:p w14:paraId="58D9DA0F" w14:textId="77777777" w:rsidR="00066FCF" w:rsidRPr="00CF32D7" w:rsidRDefault="00066FCF" w:rsidP="00066FCF">
      <w:pPr>
        <w:spacing w:line="360" w:lineRule="auto"/>
        <w:ind w:firstLine="567"/>
        <w:jc w:val="both"/>
        <w:rPr>
          <w:rFonts w:ascii="GHEA Mariam" w:hAnsi="GHEA Mariam"/>
          <w:lang w:val="hy-AM"/>
        </w:rPr>
      </w:pPr>
      <w:r w:rsidRPr="00CF32D7">
        <w:rPr>
          <w:rFonts w:ascii="GHEA Mariam" w:hAnsi="GHEA Mariam"/>
          <w:lang w:val="hy-AM"/>
        </w:rPr>
        <w:t>Բացի այդ, Վերաքննիչ դատարանի կողմից անտեսվել է այն հանգամանքը, որ Է</w:t>
      </w:r>
      <w:r>
        <w:rPr>
          <w:rFonts w:ascii="GHEA Mariam" w:hAnsi="GHEA Mariam"/>
          <w:lang w:val="hy-AM"/>
        </w:rPr>
        <w:t>դ</w:t>
      </w:r>
      <w:r w:rsidRPr="004C6F9C">
        <w:rPr>
          <w:rFonts w:ascii="GHEA Mariam" w:hAnsi="GHEA Mariam"/>
          <w:lang w:val="hy-AM"/>
        </w:rPr>
        <w:t>.</w:t>
      </w:r>
      <w:r w:rsidRPr="00CF32D7">
        <w:rPr>
          <w:rFonts w:ascii="GHEA Mariam" w:hAnsi="GHEA Mariam"/>
          <w:lang w:val="hy-AM"/>
        </w:rPr>
        <w:t xml:space="preserve">Դանիելյանին մեղսագրվող արարքները խաթարում են պետաիշխանական և կառավարչական կառույցների բնականոն գործունեությունը, վնասում դրանց հեղինակությունը և նվազեցնում պետական համակարգի կառույցների նկատմամբ հանրային վստահությունը: </w:t>
      </w:r>
    </w:p>
    <w:p w14:paraId="388F5734" w14:textId="77777777" w:rsidR="00066FCF" w:rsidRDefault="00066FCF" w:rsidP="00066FCF">
      <w:pPr>
        <w:spacing w:line="360" w:lineRule="auto"/>
        <w:ind w:firstLine="567"/>
        <w:jc w:val="both"/>
        <w:rPr>
          <w:rFonts w:ascii="GHEA Mariam" w:hAnsi="GHEA Mariam"/>
          <w:lang w:val="hy-AM"/>
        </w:rPr>
      </w:pPr>
      <w:r>
        <w:rPr>
          <w:rFonts w:ascii="GHEA Mariam" w:hAnsi="GHEA Mariam"/>
          <w:lang w:val="hy-AM"/>
        </w:rPr>
        <w:t xml:space="preserve">Բողոքի հեղինակը փաստել է նաև, որ </w:t>
      </w:r>
      <w:r w:rsidRPr="00CF32D7">
        <w:rPr>
          <w:rFonts w:ascii="GHEA Mariam" w:hAnsi="GHEA Mariam"/>
          <w:lang w:val="hy-AM"/>
        </w:rPr>
        <w:t>Վերաքննիչ դատարանն անտեսել է այն հանգամանքը, որ սույն քրեական վարույթով շուրջ մեկ տասնյակ անձինք մեղադրյալի դատավարական կարգավիճակում տվել են խոստովանական ցուցմունքներ՝ հայտնելով Է</w:t>
      </w:r>
      <w:r>
        <w:rPr>
          <w:rFonts w:ascii="GHEA Mariam" w:hAnsi="GHEA Mariam"/>
          <w:lang w:val="hy-AM"/>
        </w:rPr>
        <w:t>դ</w:t>
      </w:r>
      <w:r w:rsidRPr="00853C10">
        <w:rPr>
          <w:rFonts w:ascii="GHEA Mariam" w:hAnsi="GHEA Mariam"/>
          <w:lang w:val="hy-AM"/>
        </w:rPr>
        <w:t>.</w:t>
      </w:r>
      <w:r w:rsidRPr="00CF32D7">
        <w:rPr>
          <w:rFonts w:ascii="GHEA Mariam" w:hAnsi="GHEA Mariam"/>
          <w:lang w:val="hy-AM"/>
        </w:rPr>
        <w:t>Դանիելյանի կողմից այլ պաշտոնատար անձանց հետ խմբի կազմում կաշառք ստանալու հանցանքների հանգամանքները:</w:t>
      </w:r>
    </w:p>
    <w:p w14:paraId="6E1132FD" w14:textId="77777777" w:rsidR="00066FCF" w:rsidRDefault="00066FCF" w:rsidP="00066FCF">
      <w:pPr>
        <w:spacing w:line="360" w:lineRule="auto"/>
        <w:ind w:firstLine="567"/>
        <w:jc w:val="both"/>
        <w:rPr>
          <w:rFonts w:ascii="GHEA Mariam" w:hAnsi="GHEA Mariam"/>
          <w:lang w:val="hy-AM"/>
        </w:rPr>
      </w:pPr>
      <w:r w:rsidRPr="00CF32D7">
        <w:rPr>
          <w:rFonts w:ascii="GHEA Mariam" w:hAnsi="GHEA Mariam"/>
          <w:lang w:val="hy-AM"/>
        </w:rPr>
        <w:t xml:space="preserve"> </w:t>
      </w:r>
      <w:r>
        <w:rPr>
          <w:rFonts w:ascii="GHEA Mariam" w:hAnsi="GHEA Mariam"/>
          <w:lang w:val="hy-AM"/>
        </w:rPr>
        <w:t xml:space="preserve">Ընդ որում, </w:t>
      </w:r>
      <w:r w:rsidRPr="00CF32D7">
        <w:rPr>
          <w:rFonts w:ascii="GHEA Mariam" w:hAnsi="GHEA Mariam"/>
          <w:lang w:val="hy-AM"/>
        </w:rPr>
        <w:t>Վերաքննիչ դատարանը ևս փաստել է, որ ազատության մեջ մնալու դեպքում մեղադրյալի կողմից քրեական վարույթին խոչընդոտելու՝ ապացուցման գործընթացին ապօրինի միջամտելու հավանականությունը շարունակում է առկա լինել, սակայն առանց պատշաճ հիմնավորումների հանգել է հետևության, որ այդ հավանականությունն այնքան բարձր չէ, որ այլընտրանքային խափանման միջոցների կիրառումն ի զորու չլինի ապահովելու մեղադրյալի պատշաճ վարքագիծը:</w:t>
      </w:r>
      <w:r>
        <w:rPr>
          <w:rFonts w:ascii="GHEA Mariam" w:hAnsi="GHEA Mariam"/>
          <w:lang w:val="hy-AM"/>
        </w:rPr>
        <w:t xml:space="preserve"> Մինչդեռ, </w:t>
      </w:r>
      <w:r w:rsidRPr="00CF32D7">
        <w:rPr>
          <w:rFonts w:ascii="GHEA Mariam" w:hAnsi="GHEA Mariam"/>
          <w:lang w:val="hy-AM"/>
        </w:rPr>
        <w:t>մեղադրյալ Է</w:t>
      </w:r>
      <w:r>
        <w:rPr>
          <w:rFonts w:ascii="GHEA Mariam" w:hAnsi="GHEA Mariam"/>
          <w:lang w:val="hy-AM"/>
        </w:rPr>
        <w:t>դ</w:t>
      </w:r>
      <w:r>
        <w:rPr>
          <w:rFonts w:ascii="Cambria Math" w:hAnsi="Cambria Math"/>
          <w:lang w:val="hy-AM"/>
        </w:rPr>
        <w:t>․</w:t>
      </w:r>
      <w:r w:rsidRPr="00CF32D7">
        <w:rPr>
          <w:rFonts w:ascii="GHEA Mariam" w:hAnsi="GHEA Mariam"/>
          <w:lang w:val="hy-AM"/>
        </w:rPr>
        <w:t xml:space="preserve">Դանիելյանին վերագրվող ՀՀ քրեական օրենսգրքի 435-րդ հոդվածի </w:t>
      </w:r>
      <w:r>
        <w:rPr>
          <w:rFonts w:ascii="GHEA Mariam" w:hAnsi="GHEA Mariam"/>
          <w:lang w:val="hy-AM"/>
        </w:rPr>
        <w:t xml:space="preserve">        </w:t>
      </w:r>
      <w:r w:rsidRPr="00CF32D7">
        <w:rPr>
          <w:rFonts w:ascii="GHEA Mariam" w:hAnsi="GHEA Mariam"/>
          <w:lang w:val="hy-AM"/>
        </w:rPr>
        <w:lastRenderedPageBreak/>
        <w:t xml:space="preserve">2-րդ մասի 1-ին և 3-րդ կետերով նախատեսված ութ դրվագ հանցանքներից յուրաքանչյուրի կատարման համար որպես պատիժ է նախատեսված բացառապես ազատազրկումը՝ չորսից տասը տարի ժամկետով, որպիսի պայմաններում </w:t>
      </w:r>
      <w:r>
        <w:rPr>
          <w:rFonts w:ascii="GHEA Mariam" w:hAnsi="GHEA Mariam"/>
          <w:lang w:val="hy-AM"/>
        </w:rPr>
        <w:t>հաշվի առնելով</w:t>
      </w:r>
      <w:r w:rsidRPr="00CF32D7">
        <w:rPr>
          <w:rFonts w:ascii="GHEA Mariam" w:hAnsi="GHEA Mariam"/>
          <w:lang w:val="hy-AM"/>
        </w:rPr>
        <w:t xml:space="preserve"> վերջինիս կողմից այլընտրանքային խափանման միջոցների կիրառման դեպքում վարույթի մասնակիցների նկատմամբ ապօրինի ազդեցություն գործադրելու հավանականություն</w:t>
      </w:r>
      <w:r>
        <w:rPr>
          <w:rFonts w:ascii="GHEA Mariam" w:hAnsi="GHEA Mariam"/>
          <w:lang w:val="hy-AM"/>
        </w:rPr>
        <w:t>ը, մասնավորապես</w:t>
      </w:r>
      <w:r w:rsidRPr="00CF32D7">
        <w:rPr>
          <w:rFonts w:ascii="GHEA Mariam" w:hAnsi="GHEA Mariam"/>
          <w:lang w:val="hy-AM"/>
        </w:rPr>
        <w:t xml:space="preserve"> </w:t>
      </w:r>
      <w:r>
        <w:rPr>
          <w:rFonts w:ascii="GHEA Mariam" w:hAnsi="GHEA Mariam"/>
          <w:lang w:val="hy-AM"/>
        </w:rPr>
        <w:t>նրան</w:t>
      </w:r>
      <w:r w:rsidRPr="00CF32D7">
        <w:rPr>
          <w:rFonts w:ascii="GHEA Mariam" w:hAnsi="GHEA Mariam"/>
          <w:lang w:val="hy-AM"/>
        </w:rPr>
        <w:t xml:space="preserve"> վերագրվող արարքների բնույթը և վտանգավորության աստիճանը, կանխատեսվող պատժի խստությունը</w:t>
      </w:r>
      <w:r>
        <w:rPr>
          <w:rFonts w:ascii="GHEA Mariam" w:hAnsi="GHEA Mariam"/>
          <w:lang w:val="hy-AM"/>
        </w:rPr>
        <w:t>՝</w:t>
      </w:r>
      <w:r w:rsidRPr="00CF32D7">
        <w:rPr>
          <w:rFonts w:ascii="GHEA Mariam" w:hAnsi="GHEA Mariam"/>
          <w:lang w:val="hy-AM"/>
        </w:rPr>
        <w:t xml:space="preserve"> արդեն իսկ բավարար հիմք են մեղադրյալի կողմից այլընտրանքային խափանման միջոցների կամ դրանց համակցված կիրառման պայմաններում վարույթին մասնակցող անձանց նկատմամբ ապօրինի ազդեցություն գործադրելու հավանականությունը ողջամտորեն հիմնավոր համարելու համար: </w:t>
      </w:r>
    </w:p>
    <w:p w14:paraId="24DE1098" w14:textId="77777777" w:rsidR="00066FCF" w:rsidRPr="00CF32D7" w:rsidRDefault="00066FCF" w:rsidP="00066FCF">
      <w:pPr>
        <w:spacing w:line="360" w:lineRule="auto"/>
        <w:ind w:firstLine="567"/>
        <w:jc w:val="both"/>
        <w:rPr>
          <w:rFonts w:ascii="GHEA Mariam" w:hAnsi="GHEA Mariam"/>
          <w:lang w:val="hy-AM"/>
        </w:rPr>
      </w:pPr>
      <w:r>
        <w:rPr>
          <w:rFonts w:ascii="GHEA Mariam" w:hAnsi="GHEA Mariam"/>
          <w:lang w:val="hy-AM"/>
        </w:rPr>
        <w:t xml:space="preserve">Ըստ բողոքաբերի՝ </w:t>
      </w:r>
      <w:r w:rsidRPr="00D83C20">
        <w:rPr>
          <w:rFonts w:ascii="GHEA Mariam" w:hAnsi="GHEA Mariam"/>
          <w:lang w:val="hy-AM"/>
        </w:rPr>
        <w:t>քրեական վարույթով դեռևս անհրաժեշտ է կատարել մի շարք ապացուցողական գործողություններ հնարավոր այլ պաշտոնատար անձանց, մասնավորապես՝ Երևանի Կենտրոն վարչական շրջանի ղեկավարի աշխատակազմի այլ պաշտոնատար անձանց ներգրավվածություն</w:t>
      </w:r>
      <w:r>
        <w:rPr>
          <w:rFonts w:ascii="GHEA Mariam" w:hAnsi="GHEA Mariam"/>
          <w:lang w:val="hy-AM"/>
        </w:rPr>
        <w:t>ն</w:t>
      </w:r>
      <w:r w:rsidRPr="00D83C20">
        <w:rPr>
          <w:rFonts w:ascii="GHEA Mariam" w:hAnsi="GHEA Mariam"/>
          <w:lang w:val="hy-AM"/>
        </w:rPr>
        <w:t xml:space="preserve"> Էդ</w:t>
      </w:r>
      <w:r>
        <w:rPr>
          <w:rFonts w:ascii="Cambria Math" w:hAnsi="Cambria Math"/>
          <w:lang w:val="hy-AM"/>
        </w:rPr>
        <w:t>․</w:t>
      </w:r>
      <w:r w:rsidRPr="00D83C20">
        <w:rPr>
          <w:rFonts w:ascii="GHEA Mariam" w:hAnsi="GHEA Mariam"/>
          <w:lang w:val="hy-AM"/>
        </w:rPr>
        <w:t>Դանիելյանին մեղսագրվող հանցանքների կատարմանը պարզելու համար</w:t>
      </w:r>
      <w:r>
        <w:rPr>
          <w:rFonts w:ascii="GHEA Mariam" w:hAnsi="GHEA Mariam"/>
          <w:lang w:val="hy-AM"/>
        </w:rPr>
        <w:t>, որպիսի</w:t>
      </w:r>
      <w:r w:rsidRPr="00D83C20">
        <w:rPr>
          <w:rFonts w:ascii="GHEA Mariam" w:hAnsi="GHEA Mariam"/>
          <w:lang w:val="hy-AM"/>
        </w:rPr>
        <w:t xml:space="preserve"> պայմաններում մեծ է հավանականությունը, որ ազատության մեջ մնալով՝ Էդ</w:t>
      </w:r>
      <w:r>
        <w:rPr>
          <w:rFonts w:ascii="Cambria Math" w:hAnsi="Cambria Math"/>
          <w:lang w:val="hy-AM"/>
        </w:rPr>
        <w:t>․</w:t>
      </w:r>
      <w:r w:rsidRPr="00D83C20">
        <w:rPr>
          <w:rFonts w:ascii="GHEA Mariam" w:hAnsi="GHEA Mariam"/>
          <w:lang w:val="hy-AM"/>
        </w:rPr>
        <w:t xml:space="preserve">Դանիելյանը կարող է պայմանավորվածություններ ձեռք բերել հանցավոր սխեմայում ենթադրաբար ընդգրկված, դեռևս ինքնությունը չպարզված և չհարցաքննված այլ անձանց հետ՝ իր կամ նրանց օգտին իրենց ձեռնտու ցուցմունքներ տալու կամ առհասարակ ցուցմունքներ չտալու կապակցությամբ:  </w:t>
      </w:r>
    </w:p>
    <w:p w14:paraId="762F5448" w14:textId="77777777" w:rsidR="00066FCF" w:rsidRPr="00CF32D7" w:rsidRDefault="00066FCF" w:rsidP="00066FCF">
      <w:pPr>
        <w:spacing w:line="360" w:lineRule="auto"/>
        <w:ind w:firstLine="567"/>
        <w:jc w:val="both"/>
        <w:rPr>
          <w:rFonts w:ascii="GHEA Mariam" w:hAnsi="GHEA Mariam"/>
          <w:lang w:val="hy-AM"/>
        </w:rPr>
      </w:pPr>
      <w:r>
        <w:rPr>
          <w:rFonts w:ascii="GHEA Mariam" w:hAnsi="GHEA Mariam"/>
          <w:lang w:val="hy-AM"/>
        </w:rPr>
        <w:t>Բողոքաբերը միաժամանակ նշել է,</w:t>
      </w:r>
      <w:r w:rsidRPr="00CF32D7">
        <w:rPr>
          <w:rFonts w:ascii="GHEA Mariam" w:hAnsi="GHEA Mariam"/>
          <w:lang w:val="hy-AM"/>
        </w:rPr>
        <w:t xml:space="preserve"> որ քրեական վարույթի քննության սկզբնական փուլում Է</w:t>
      </w:r>
      <w:r>
        <w:rPr>
          <w:rFonts w:ascii="GHEA Mariam" w:hAnsi="GHEA Mariam"/>
          <w:lang w:val="hy-AM"/>
        </w:rPr>
        <w:t>դ</w:t>
      </w:r>
      <w:r>
        <w:rPr>
          <w:rFonts w:ascii="Cambria Math" w:hAnsi="Cambria Math"/>
          <w:lang w:val="hy-AM"/>
        </w:rPr>
        <w:t>․</w:t>
      </w:r>
      <w:r w:rsidRPr="00CF32D7">
        <w:rPr>
          <w:rFonts w:ascii="GHEA Mariam" w:hAnsi="GHEA Mariam"/>
          <w:lang w:val="hy-AM"/>
        </w:rPr>
        <w:t xml:space="preserve">Դանիելյանին մեղսագրվել է մեկ դրվագ ենթադրյալ հանցանքի կատարում, իսկ 2024 թվականի նոյեմբերի 20-ին կայացված որոշմամբ՝ երեք դրվագ ենթադրյալ հանցանքների կատարում: Մինչդեռ </w:t>
      </w:r>
      <w:r>
        <w:rPr>
          <w:rFonts w:ascii="GHEA Mariam" w:hAnsi="GHEA Mariam"/>
          <w:lang w:val="hy-AM"/>
        </w:rPr>
        <w:t xml:space="preserve">Վերաքննիչ դատարանի կողմից </w:t>
      </w:r>
      <w:r w:rsidRPr="00CF32D7">
        <w:rPr>
          <w:rFonts w:ascii="GHEA Mariam" w:hAnsi="GHEA Mariam"/>
          <w:lang w:val="hy-AM"/>
        </w:rPr>
        <w:t>վիճարկվող որոշումը կայացնելու ժամանակ Է</w:t>
      </w:r>
      <w:r>
        <w:rPr>
          <w:rFonts w:ascii="GHEA Mariam" w:hAnsi="GHEA Mariam"/>
          <w:lang w:val="hy-AM"/>
        </w:rPr>
        <w:t>դ</w:t>
      </w:r>
      <w:r>
        <w:rPr>
          <w:rFonts w:ascii="Cambria Math" w:hAnsi="Cambria Math"/>
          <w:lang w:val="hy-AM"/>
        </w:rPr>
        <w:t>․</w:t>
      </w:r>
      <w:r w:rsidRPr="00CF32D7">
        <w:rPr>
          <w:rFonts w:ascii="GHEA Mariam" w:hAnsi="GHEA Mariam"/>
          <w:lang w:val="hy-AM"/>
        </w:rPr>
        <w:t>Դանիելյանը մեղադրվել է ՀՀ քրեական օրենսգրքի 435-րդ հոդվածի 2-րդ մասի 1-ին և 3-րդ կետերով նախատեսված ութ դրվագ հանցանքներ կատարելու մեջ, որպիսի հանգամանքը վերջինիս մոտ ավելի է ամրապնդել տևական ժամանակ ազատազրկման դատապարտվելու հավանականությունը, ինչը, իր հերթին, էլ ավելի է բարձրացնում Է</w:t>
      </w:r>
      <w:r>
        <w:rPr>
          <w:rFonts w:ascii="GHEA Mariam" w:hAnsi="GHEA Mariam"/>
          <w:lang w:val="hy-AM"/>
        </w:rPr>
        <w:t>դ</w:t>
      </w:r>
      <w:r>
        <w:rPr>
          <w:rFonts w:ascii="Cambria Math" w:hAnsi="Cambria Math"/>
          <w:lang w:val="hy-AM"/>
        </w:rPr>
        <w:t>․</w:t>
      </w:r>
      <w:r w:rsidRPr="00CF32D7">
        <w:rPr>
          <w:rFonts w:ascii="GHEA Mariam" w:hAnsi="GHEA Mariam"/>
          <w:lang w:val="hy-AM"/>
        </w:rPr>
        <w:t xml:space="preserve">Դանիելյանի </w:t>
      </w:r>
      <w:r w:rsidRPr="00CF32D7">
        <w:rPr>
          <w:rFonts w:ascii="GHEA Mariam" w:hAnsi="GHEA Mariam"/>
          <w:lang w:val="hy-AM"/>
        </w:rPr>
        <w:lastRenderedPageBreak/>
        <w:t xml:space="preserve">կողմից քրեական վարույթին մասնակցող անձանց նկատմամբ ապօրինի ազդեցություն գործադրելու հավանականությունը:    </w:t>
      </w:r>
    </w:p>
    <w:p w14:paraId="10C14FC9" w14:textId="77777777" w:rsidR="00066FCF" w:rsidRPr="00CF32D7" w:rsidRDefault="00066FCF" w:rsidP="00066FCF">
      <w:pPr>
        <w:spacing w:line="360" w:lineRule="auto"/>
        <w:ind w:firstLine="567"/>
        <w:jc w:val="both"/>
        <w:rPr>
          <w:rFonts w:ascii="GHEA Mariam" w:hAnsi="GHEA Mariam"/>
          <w:lang w:val="hy-AM"/>
        </w:rPr>
      </w:pPr>
      <w:r w:rsidRPr="00CF32D7">
        <w:rPr>
          <w:rFonts w:ascii="GHEA Mariam" w:hAnsi="GHEA Mariam"/>
          <w:lang w:val="hy-AM"/>
        </w:rPr>
        <w:t xml:space="preserve">Անդրադառնալով մեղադրյալի անձը բնութագրող հանգամանքներին՝ </w:t>
      </w:r>
      <w:r>
        <w:rPr>
          <w:rFonts w:ascii="GHEA Mariam" w:hAnsi="GHEA Mariam"/>
          <w:lang w:val="hy-AM"/>
        </w:rPr>
        <w:t>բողոքաբերը</w:t>
      </w:r>
      <w:r w:rsidRPr="00CF32D7">
        <w:rPr>
          <w:rFonts w:ascii="GHEA Mariam" w:hAnsi="GHEA Mariam"/>
          <w:lang w:val="hy-AM"/>
        </w:rPr>
        <w:t xml:space="preserve"> </w:t>
      </w:r>
      <w:r>
        <w:rPr>
          <w:rFonts w:ascii="GHEA Mariam" w:hAnsi="GHEA Mariam"/>
          <w:lang w:val="hy-AM"/>
        </w:rPr>
        <w:t>գտել է</w:t>
      </w:r>
      <w:r w:rsidRPr="00CF32D7">
        <w:rPr>
          <w:rFonts w:ascii="GHEA Mariam" w:hAnsi="GHEA Mariam"/>
          <w:lang w:val="hy-AM"/>
        </w:rPr>
        <w:t>, որ դրանք քրեական վարույթում առկա՝ վերը վկայակոչված փաստական տվյալների պայմաններում նրա ոչ իրավաչափ վարքագծի դրսևորման ռիսկերը հակակշռող բավարար գործոններ չեն</w:t>
      </w:r>
      <w:r>
        <w:rPr>
          <w:rFonts w:ascii="GHEA Mariam" w:hAnsi="GHEA Mariam"/>
          <w:lang w:val="hy-AM"/>
        </w:rPr>
        <w:t>, հ</w:t>
      </w:r>
      <w:r w:rsidRPr="00CF32D7">
        <w:rPr>
          <w:rFonts w:ascii="GHEA Mariam" w:hAnsi="GHEA Mariam"/>
          <w:lang w:val="hy-AM"/>
        </w:rPr>
        <w:t>ետևաբար</w:t>
      </w:r>
      <w:r>
        <w:rPr>
          <w:rFonts w:ascii="GHEA Mariam" w:hAnsi="GHEA Mariam"/>
          <w:lang w:val="hy-AM"/>
        </w:rPr>
        <w:t xml:space="preserve"> </w:t>
      </w:r>
      <w:r w:rsidRPr="00CF32D7">
        <w:rPr>
          <w:rFonts w:ascii="GHEA Mariam" w:hAnsi="GHEA Mariam"/>
          <w:lang w:val="hy-AM"/>
        </w:rPr>
        <w:t xml:space="preserve">ի զորու չեն երաշխավորելու </w:t>
      </w:r>
      <w:r>
        <w:rPr>
          <w:rFonts w:ascii="GHEA Mariam" w:hAnsi="GHEA Mariam"/>
          <w:lang w:val="hy-AM"/>
        </w:rPr>
        <w:t>մեղադրյալի</w:t>
      </w:r>
      <w:r w:rsidRPr="00CF32D7">
        <w:rPr>
          <w:rFonts w:ascii="GHEA Mariam" w:hAnsi="GHEA Mariam"/>
          <w:lang w:val="hy-AM"/>
        </w:rPr>
        <w:t xml:space="preserve"> պատշաճ վարքագիծը նույնիսկ այլընտրանքային խափանման միջոցների համակցված կիրառման պայմաններում։</w:t>
      </w:r>
    </w:p>
    <w:p w14:paraId="631E8EC9" w14:textId="77777777" w:rsidR="00066FCF" w:rsidRDefault="00066FCF" w:rsidP="00066FCF">
      <w:pPr>
        <w:spacing w:line="360" w:lineRule="auto"/>
        <w:ind w:firstLine="567"/>
        <w:jc w:val="both"/>
        <w:rPr>
          <w:rFonts w:ascii="GHEA Mariam" w:hAnsi="GHEA Mariam"/>
          <w:lang w:val="hy-AM"/>
        </w:rPr>
      </w:pPr>
      <w:r>
        <w:rPr>
          <w:rFonts w:ascii="GHEA Mariam" w:hAnsi="GHEA Mariam"/>
          <w:lang w:val="hy-AM"/>
        </w:rPr>
        <w:t>Ամփոփելով վերոգրյալը՝ բողոքաբերը հանգել է այն հետևության, որ</w:t>
      </w:r>
      <w:r w:rsidRPr="00CF32D7">
        <w:rPr>
          <w:rFonts w:ascii="GHEA Mariam" w:hAnsi="GHEA Mariam"/>
          <w:lang w:val="hy-AM"/>
        </w:rPr>
        <w:t xml:space="preserve"> Վերաքննիչ դատարանը վիճարկվող որոշմամբ պատշաճ գնահատման չի ենթարկել մեղադրյալ Է</w:t>
      </w:r>
      <w:r>
        <w:rPr>
          <w:rFonts w:ascii="GHEA Mariam" w:hAnsi="GHEA Mariam"/>
          <w:lang w:val="hy-AM"/>
        </w:rPr>
        <w:t>դ</w:t>
      </w:r>
      <w:r>
        <w:rPr>
          <w:rFonts w:ascii="Cambria Math" w:hAnsi="Cambria Math"/>
          <w:lang w:val="hy-AM"/>
        </w:rPr>
        <w:t>․</w:t>
      </w:r>
      <w:r w:rsidRPr="00CF32D7">
        <w:rPr>
          <w:rFonts w:ascii="GHEA Mariam" w:hAnsi="GHEA Mariam"/>
          <w:lang w:val="hy-AM"/>
        </w:rPr>
        <w:t xml:space="preserve">Դանիելյանին մեղսագրվող արարքների կատարման արդյունքում խախտված հասարակական հարաբերությունների բնույթն ու կարևորությունը, արարքների կատարման եղանակը, դրանց ծանրության աստիճանը, ինչպես նաև </w:t>
      </w:r>
      <w:r>
        <w:rPr>
          <w:rFonts w:ascii="GHEA Mariam" w:hAnsi="GHEA Mariam"/>
          <w:lang w:val="hy-AM"/>
        </w:rPr>
        <w:t>մեղադրյալի</w:t>
      </w:r>
      <w:r w:rsidRPr="00CF32D7">
        <w:rPr>
          <w:rFonts w:ascii="GHEA Mariam" w:hAnsi="GHEA Mariam"/>
          <w:lang w:val="hy-AM"/>
        </w:rPr>
        <w:t xml:space="preserve">՝ հասարակությունում ունեցած դերն ու հեղինակությունը, նրա՝ հանցանքի կատարման պահին պաշտոնատար անձ հանդիսանալու հանգամանքը, որոնք անձի նկատմամբ կալանքի կիրառման իրավաչափության գնահատման տեսանկյունից ունեն վճռորոշ նշանակություն: </w:t>
      </w:r>
    </w:p>
    <w:p w14:paraId="26589AC6" w14:textId="77777777" w:rsidR="00066FCF" w:rsidRDefault="00066FCF" w:rsidP="00066FCF">
      <w:pPr>
        <w:spacing w:line="360" w:lineRule="auto"/>
        <w:ind w:firstLine="567"/>
        <w:jc w:val="both"/>
        <w:rPr>
          <w:rFonts w:ascii="GHEA Mariam" w:hAnsi="GHEA Mariam"/>
          <w:lang w:val="hy-AM"/>
        </w:rPr>
      </w:pPr>
      <w:r>
        <w:rPr>
          <w:rFonts w:ascii="GHEA Mariam" w:hAnsi="GHEA Mariam"/>
          <w:lang w:val="hy-AM"/>
        </w:rPr>
        <w:t>5</w:t>
      </w:r>
      <w:r>
        <w:rPr>
          <w:rFonts w:ascii="Cambria Math" w:hAnsi="Cambria Math"/>
          <w:lang w:val="hy-AM"/>
        </w:rPr>
        <w:t xml:space="preserve">․ </w:t>
      </w:r>
      <w:r w:rsidRPr="009C5B9D">
        <w:rPr>
          <w:rFonts w:ascii="GHEA Mariam" w:hAnsi="GHEA Mariam"/>
          <w:lang w:val="hy-AM"/>
        </w:rPr>
        <w:t>Վերո</w:t>
      </w:r>
      <w:r>
        <w:rPr>
          <w:rFonts w:ascii="GHEA Mariam" w:hAnsi="GHEA Mariam"/>
          <w:lang w:val="hy-AM"/>
        </w:rPr>
        <w:t>գրյալի</w:t>
      </w:r>
      <w:r w:rsidRPr="009C5B9D">
        <w:rPr>
          <w:rFonts w:ascii="GHEA Mariam" w:hAnsi="GHEA Mariam"/>
          <w:lang w:val="hy-AM"/>
        </w:rPr>
        <w:t xml:space="preserve"> հիման վրա բողոք</w:t>
      </w:r>
      <w:r>
        <w:rPr>
          <w:rFonts w:ascii="GHEA Mariam" w:hAnsi="GHEA Mariam"/>
          <w:lang w:val="hy-AM"/>
        </w:rPr>
        <w:t>աբեր</w:t>
      </w:r>
      <w:r w:rsidRPr="009C5B9D">
        <w:rPr>
          <w:rFonts w:ascii="GHEA Mariam" w:hAnsi="GHEA Mariam"/>
          <w:lang w:val="hy-AM"/>
        </w:rPr>
        <w:t>ը խնդրել է Վերաքննիչ դատարանի</w:t>
      </w:r>
      <w:r>
        <w:rPr>
          <w:rFonts w:ascii="GHEA Mariam" w:hAnsi="GHEA Mariam"/>
          <w:lang w:val="hy-AM"/>
        </w:rPr>
        <w:t xml:space="preserve">՝ </w:t>
      </w:r>
      <w:r w:rsidRPr="00795A05">
        <w:rPr>
          <w:rFonts w:ascii="GHEA Mariam" w:hAnsi="GHEA Mariam"/>
          <w:u w:color="0D0D0D"/>
          <w:lang w:val="hy-AM"/>
        </w:rPr>
        <w:t xml:space="preserve">2025 թվականի ապրիլի 4-ին </w:t>
      </w:r>
      <w:r w:rsidRPr="009C5B9D">
        <w:rPr>
          <w:rFonts w:ascii="GHEA Mariam" w:hAnsi="GHEA Mariam"/>
          <w:lang w:val="hy-AM"/>
        </w:rPr>
        <w:t>որոշումը բեկանել և կայացնել դրան փոխարինող դատական ակտ։</w:t>
      </w:r>
    </w:p>
    <w:p w14:paraId="30366B08" w14:textId="77777777" w:rsidR="00066FCF" w:rsidRPr="00B8541D" w:rsidRDefault="00066FCF" w:rsidP="00066FCF">
      <w:pPr>
        <w:spacing w:line="360" w:lineRule="auto"/>
        <w:ind w:firstLine="567"/>
        <w:jc w:val="both"/>
        <w:rPr>
          <w:rFonts w:ascii="GHEA Mariam" w:hAnsi="GHEA Mariam"/>
          <w:lang w:val="hy-AM"/>
        </w:rPr>
      </w:pPr>
    </w:p>
    <w:p w14:paraId="32B4E83A" w14:textId="77777777" w:rsidR="00066FCF" w:rsidRPr="004C04D6" w:rsidRDefault="00066FCF" w:rsidP="00066FCF">
      <w:pPr>
        <w:spacing w:line="360" w:lineRule="auto"/>
        <w:ind w:firstLine="567"/>
        <w:jc w:val="both"/>
        <w:rPr>
          <w:rFonts w:ascii="GHEA Mariam" w:hAnsi="GHEA Mariam"/>
          <w:b/>
          <w:bCs/>
          <w:u w:val="single"/>
          <w:lang w:val="hy-AM"/>
        </w:rPr>
      </w:pPr>
      <w:bookmarkStart w:id="0" w:name="_Hlk119337066"/>
      <w:r w:rsidRPr="004C04D6">
        <w:rPr>
          <w:rFonts w:ascii="GHEA Mariam" w:hAnsi="GHEA Mariam"/>
          <w:b/>
          <w:bCs/>
          <w:u w:val="single"/>
          <w:lang w:val="hy-AM"/>
        </w:rPr>
        <w:t>Վճռաբեկ բողոքի քննության համար էական նշանակություն ունեցող փաստական հանգամանքները.</w:t>
      </w:r>
    </w:p>
    <w:p w14:paraId="613DB623" w14:textId="77777777" w:rsidR="00066FCF" w:rsidRPr="00FE3522" w:rsidRDefault="00066FCF" w:rsidP="00066FCF">
      <w:pPr>
        <w:spacing w:line="360" w:lineRule="auto"/>
        <w:ind w:firstLine="567"/>
        <w:jc w:val="both"/>
        <w:rPr>
          <w:rFonts w:ascii="GHEA Mariam" w:hAnsi="GHEA Mariam" w:cs="Sylfaen"/>
          <w:color w:val="000000"/>
          <w:lang w:val="hy-AM"/>
        </w:rPr>
      </w:pPr>
      <w:r>
        <w:rPr>
          <w:rFonts w:ascii="GHEA Mariam" w:hAnsi="GHEA Mariam"/>
          <w:lang w:val="hy-AM"/>
        </w:rPr>
        <w:t>6</w:t>
      </w:r>
      <w:r w:rsidRPr="00850AB6">
        <w:rPr>
          <w:rFonts w:ascii="GHEA Mariam" w:hAnsi="GHEA Mariam"/>
          <w:lang w:val="hy-AM"/>
        </w:rPr>
        <w:t>.</w:t>
      </w:r>
      <w:r w:rsidRPr="004C04D6">
        <w:rPr>
          <w:rFonts w:ascii="GHEA Mariam" w:hAnsi="GHEA Mariam"/>
          <w:lang w:val="hy-AM"/>
        </w:rPr>
        <w:t xml:space="preserve"> </w:t>
      </w:r>
      <w:r w:rsidRPr="00FE3522">
        <w:rPr>
          <w:rFonts w:ascii="GHEA Mariam" w:hAnsi="GHEA Mariam" w:cs="Sylfaen"/>
          <w:color w:val="000000"/>
          <w:lang w:val="hy-AM"/>
        </w:rPr>
        <w:t xml:space="preserve">2025 թվականի փետրվարի 20-ին </w:t>
      </w:r>
      <w:r w:rsidRPr="00FE3522">
        <w:rPr>
          <w:rFonts w:ascii="GHEA Mariam" w:hAnsi="GHEA Mariam"/>
          <w:noProof/>
          <w:color w:val="000000"/>
          <w:shd w:val="clear" w:color="auto" w:fill="FFFFFF"/>
          <w:lang w:val="hy-AM"/>
        </w:rPr>
        <w:t>Է</w:t>
      </w:r>
      <w:r>
        <w:rPr>
          <w:rFonts w:ascii="GHEA Mariam" w:hAnsi="GHEA Mariam"/>
          <w:noProof/>
          <w:color w:val="000000"/>
          <w:shd w:val="clear" w:color="auto" w:fill="FFFFFF"/>
          <w:lang w:val="hy-AM"/>
        </w:rPr>
        <w:t>դ</w:t>
      </w:r>
      <w:r>
        <w:rPr>
          <w:rFonts w:ascii="Cambria Math" w:hAnsi="Cambria Math"/>
          <w:noProof/>
          <w:color w:val="000000"/>
          <w:shd w:val="clear" w:color="auto" w:fill="FFFFFF"/>
          <w:lang w:val="hy-AM"/>
        </w:rPr>
        <w:t>․</w:t>
      </w:r>
      <w:r w:rsidRPr="00FE3522">
        <w:rPr>
          <w:rFonts w:ascii="GHEA Mariam" w:hAnsi="GHEA Mariam"/>
          <w:noProof/>
          <w:color w:val="000000"/>
          <w:shd w:val="clear" w:color="auto" w:fill="FFFFFF"/>
          <w:lang w:val="hy-AM"/>
        </w:rPr>
        <w:t xml:space="preserve">Դանիելյանի </w:t>
      </w:r>
      <w:r w:rsidRPr="00FE3522">
        <w:rPr>
          <w:rFonts w:ascii="GHEA Mariam" w:hAnsi="GHEA Mariam" w:cs="Sylfaen"/>
          <w:color w:val="000000"/>
          <w:lang w:val="hy-AM"/>
        </w:rPr>
        <w:t>նկատմամբ ութ դրվագ</w:t>
      </w:r>
      <w:r>
        <w:rPr>
          <w:rFonts w:ascii="GHEA Mariam" w:hAnsi="GHEA Mariam" w:cs="Sylfaen"/>
          <w:color w:val="000000"/>
          <w:lang w:val="hy-AM"/>
        </w:rPr>
        <w:t>ով</w:t>
      </w:r>
      <w:r w:rsidRPr="00FE3522">
        <w:rPr>
          <w:rFonts w:ascii="GHEA Mariam" w:hAnsi="GHEA Mariam" w:cs="Sylfaen"/>
          <w:color w:val="000000"/>
          <w:lang w:val="hy-AM"/>
        </w:rPr>
        <w:t xml:space="preserve"> </w:t>
      </w:r>
      <w:r>
        <w:rPr>
          <w:rFonts w:ascii="GHEA Mariam" w:hAnsi="GHEA Mariam" w:cs="Sylfaen"/>
          <w:color w:val="000000"/>
          <w:lang w:val="hy-AM"/>
        </w:rPr>
        <w:t xml:space="preserve">                   </w:t>
      </w:r>
      <w:r w:rsidRPr="00FE3522">
        <w:rPr>
          <w:rFonts w:ascii="GHEA Mariam" w:hAnsi="GHEA Mariam" w:cs="Sylfaen"/>
          <w:color w:val="000000"/>
          <w:lang w:val="hy-AM"/>
        </w:rPr>
        <w:t>ՀՀ քրեական օրենսգրքի 435-րդ հոդվածի 2-րդ մասի 1-ին և 3-րդ կետերով</w:t>
      </w:r>
      <w:r>
        <w:rPr>
          <w:rFonts w:ascii="GHEA Mariam" w:hAnsi="GHEA Mariam" w:cs="Sylfaen"/>
          <w:color w:val="000000"/>
          <w:lang w:val="hy-AM"/>
        </w:rPr>
        <w:t>,</w:t>
      </w:r>
      <w:r w:rsidRPr="00FE3522">
        <w:rPr>
          <w:rFonts w:ascii="GHEA Mariam" w:hAnsi="GHEA Mariam" w:cs="Sylfaen"/>
          <w:color w:val="000000"/>
          <w:lang w:val="hy-AM"/>
        </w:rPr>
        <w:t xml:space="preserve"> </w:t>
      </w:r>
      <w:r>
        <w:rPr>
          <w:rFonts w:ascii="GHEA Mariam" w:hAnsi="GHEA Mariam" w:cs="Sylfaen"/>
          <w:color w:val="000000"/>
          <w:lang w:val="hy-AM"/>
        </w:rPr>
        <w:t xml:space="preserve">հարուցվել է </w:t>
      </w:r>
      <w:r w:rsidRPr="00FE3522">
        <w:rPr>
          <w:rFonts w:ascii="GHEA Mariam" w:hAnsi="GHEA Mariam" w:cs="Sylfaen"/>
          <w:color w:val="000000"/>
          <w:lang w:val="hy-AM"/>
        </w:rPr>
        <w:t xml:space="preserve">հանրային քրեական հետապնդում </w:t>
      </w:r>
      <w:r>
        <w:rPr>
          <w:rFonts w:ascii="GHEA Mariam" w:hAnsi="GHEA Mariam" w:cs="Sylfaen"/>
          <w:color w:val="000000"/>
          <w:lang w:val="hy-AM"/>
        </w:rPr>
        <w:t>այն բանի համար որ</w:t>
      </w:r>
      <w:r>
        <w:rPr>
          <w:rFonts w:ascii="Cambria Math" w:hAnsi="Cambria Math" w:cs="Sylfaen"/>
          <w:color w:val="000000"/>
          <w:lang w:val="hy-AM"/>
        </w:rPr>
        <w:t>․</w:t>
      </w:r>
      <w:r w:rsidRPr="00FE3522">
        <w:rPr>
          <w:rFonts w:ascii="GHEA Mariam" w:hAnsi="GHEA Mariam" w:cs="Sylfaen"/>
          <w:color w:val="000000"/>
          <w:lang w:val="hy-AM"/>
        </w:rPr>
        <w:t xml:space="preserve"> </w:t>
      </w:r>
      <w:r w:rsidRPr="00FE3522">
        <w:rPr>
          <w:rFonts w:ascii="GHEA Mariam" w:hAnsi="GHEA Mariam" w:cs="Sylfaen"/>
          <w:i/>
          <w:color w:val="000000"/>
          <w:lang w:val="hy-AM"/>
        </w:rPr>
        <w:t>«</w:t>
      </w:r>
      <w:r w:rsidRPr="00000EC6">
        <w:rPr>
          <w:rFonts w:ascii="GHEA Mariam" w:hAnsi="GHEA Mariam"/>
          <w:i/>
          <w:iCs/>
          <w:lang w:val="hy-AM"/>
        </w:rPr>
        <w:t>(…)</w:t>
      </w:r>
      <w:r w:rsidRPr="00FE3522">
        <w:rPr>
          <w:rFonts w:ascii="GHEA Mariam" w:hAnsi="GHEA Mariam" w:cs="Sylfaen"/>
          <w:i/>
          <w:color w:val="000000"/>
          <w:lang w:val="hy-AM"/>
        </w:rPr>
        <w:t xml:space="preserve"> [</w:t>
      </w:r>
      <w:r>
        <w:rPr>
          <w:rFonts w:ascii="GHEA Mariam" w:hAnsi="GHEA Mariam"/>
          <w:i/>
          <w:color w:val="000000"/>
          <w:lang w:val="hy-AM"/>
        </w:rPr>
        <w:t>Նա</w:t>
      </w:r>
      <w:r w:rsidRPr="00FE3522">
        <w:rPr>
          <w:rFonts w:ascii="GHEA Mariam" w:hAnsi="GHEA Mariam"/>
          <w:i/>
          <w:color w:val="000000"/>
          <w:lang w:val="hy-AM"/>
        </w:rPr>
        <w:t xml:space="preserve">], զբաղեցնելով Երևան քաղաքի Կենտրոն վարչական շրջանի ղեկավարի աշխատակազմի կոմունալ տնտեսության և բազմաբնակարան շենքերի կառավարման մարմինների հետ աշխատանքների կազմակերպման բաժնի առաջատար մասնագետի պաշտոնը, հանդիսանալով </w:t>
      </w:r>
      <w:r w:rsidRPr="00FE3522">
        <w:rPr>
          <w:rFonts w:ascii="GHEA Mariam" w:hAnsi="GHEA Mariam"/>
          <w:i/>
          <w:color w:val="000000"/>
          <w:shd w:val="clear" w:color="auto" w:fill="FFFFFF"/>
          <w:lang w:val="hy-AM"/>
        </w:rPr>
        <w:t>տեղական ինքնակառավարման մարմնի անունից</w:t>
      </w:r>
      <w:r w:rsidRPr="00FE3522">
        <w:rPr>
          <w:rFonts w:ascii="GHEA Mariam" w:hAnsi="GHEA Mariam"/>
          <w:i/>
          <w:color w:val="000000"/>
          <w:lang w:val="hy-AM"/>
        </w:rPr>
        <w:t xml:space="preserve"> իրավունք, պարտականություն և պատասխանատվություն առաջացնող գործառույթներ </w:t>
      </w:r>
      <w:r w:rsidRPr="00FE3522">
        <w:rPr>
          <w:rFonts w:ascii="GHEA Mariam" w:hAnsi="GHEA Mariam"/>
          <w:i/>
          <w:color w:val="000000"/>
          <w:lang w:val="hy-AM"/>
        </w:rPr>
        <w:lastRenderedPageBreak/>
        <w:t xml:space="preserve">իրականացնող պաշտոնատար անձ և օժտված լինելով Երևանի քաղաքապետի </w:t>
      </w:r>
      <w:r w:rsidRPr="00FE3522">
        <w:rPr>
          <w:rFonts w:ascii="GHEA Mariam" w:hAnsi="GHEA Mariam" w:cs="Arial"/>
          <w:i/>
          <w:color w:val="000000"/>
          <w:shd w:val="clear" w:color="auto" w:fill="FFFFFF"/>
          <w:lang w:val="hy-AM"/>
        </w:rPr>
        <w:t>անունից Վարչական իրավախախտումների վերաբերյալ Հայաստանի Հանրապետության օրենսգրքի 180</w:t>
      </w:r>
      <w:r w:rsidRPr="00FE3522">
        <w:rPr>
          <w:rFonts w:ascii="GHEA Mariam" w:hAnsi="GHEA Mariam" w:cs="Arial"/>
          <w:i/>
          <w:color w:val="000000"/>
          <w:shd w:val="clear" w:color="auto" w:fill="FFFFFF"/>
          <w:vertAlign w:val="superscript"/>
          <w:lang w:val="hy-AM"/>
        </w:rPr>
        <w:t>1</w:t>
      </w:r>
      <w:r w:rsidRPr="00FE3522">
        <w:rPr>
          <w:rFonts w:ascii="GHEA Mariam" w:hAnsi="GHEA Mariam" w:cs="Arial"/>
          <w:i/>
          <w:color w:val="000000"/>
          <w:shd w:val="clear" w:color="auto" w:fill="FFFFFF"/>
          <w:lang w:val="hy-AM"/>
        </w:rPr>
        <w:t>-րդ հոդվածի, 219</w:t>
      </w:r>
      <w:r w:rsidRPr="00FE3522">
        <w:rPr>
          <w:rFonts w:ascii="GHEA Mariam" w:hAnsi="GHEA Mariam" w:cs="Arial"/>
          <w:i/>
          <w:color w:val="000000"/>
          <w:shd w:val="clear" w:color="auto" w:fill="FFFFFF"/>
          <w:vertAlign w:val="superscript"/>
          <w:lang w:val="hy-AM"/>
        </w:rPr>
        <w:t>1</w:t>
      </w:r>
      <w:r w:rsidRPr="00FE3522">
        <w:rPr>
          <w:rFonts w:ascii="GHEA Mariam" w:hAnsi="GHEA Mariam" w:cs="Arial"/>
          <w:i/>
          <w:color w:val="000000"/>
          <w:shd w:val="clear" w:color="auto" w:fill="FFFFFF"/>
          <w:lang w:val="hy-AM"/>
        </w:rPr>
        <w:t>-րդ հոդվածի 2-րդ և 3-րդ մասերով, 244</w:t>
      </w:r>
      <w:r w:rsidRPr="00FE3522">
        <w:rPr>
          <w:rFonts w:ascii="GHEA Mariam" w:hAnsi="GHEA Mariam" w:cs="Arial"/>
          <w:i/>
          <w:color w:val="000000"/>
          <w:shd w:val="clear" w:color="auto" w:fill="FFFFFF"/>
          <w:vertAlign w:val="superscript"/>
          <w:lang w:val="hy-AM"/>
        </w:rPr>
        <w:t>9</w:t>
      </w:r>
      <w:r w:rsidRPr="00FE3522">
        <w:rPr>
          <w:rFonts w:ascii="GHEA Mariam" w:hAnsi="GHEA Mariam" w:cs="Arial"/>
          <w:i/>
          <w:color w:val="000000"/>
          <w:shd w:val="clear" w:color="auto" w:fill="FFFFFF"/>
          <w:lang w:val="hy-AM"/>
        </w:rPr>
        <w:t>-րդ հոդվածի 1-ին և 4-րդ մասերով, «Գովազդի մասին» օրենքի 26-րդ հոդվածի 1</w:t>
      </w:r>
      <w:r w:rsidRPr="00FE3522">
        <w:rPr>
          <w:rFonts w:ascii="Cambria Math" w:hAnsi="Cambria Math" w:cs="Cambria Math"/>
          <w:i/>
          <w:color w:val="000000"/>
          <w:shd w:val="clear" w:color="auto" w:fill="FFFFFF"/>
          <w:lang w:val="hy-AM"/>
        </w:rPr>
        <w:t>․</w:t>
      </w:r>
      <w:r w:rsidRPr="00FE3522">
        <w:rPr>
          <w:rFonts w:ascii="GHEA Mariam" w:hAnsi="GHEA Mariam" w:cs="Arial"/>
          <w:i/>
          <w:color w:val="000000"/>
          <w:shd w:val="clear" w:color="auto" w:fill="FFFFFF"/>
          <w:lang w:val="hy-AM"/>
        </w:rPr>
        <w:t>1-րդ և 2</w:t>
      </w:r>
      <w:r w:rsidRPr="00FE3522">
        <w:rPr>
          <w:rFonts w:ascii="Cambria Math" w:hAnsi="Cambria Math" w:cs="Cambria Math"/>
          <w:i/>
          <w:color w:val="000000"/>
          <w:shd w:val="clear" w:color="auto" w:fill="FFFFFF"/>
          <w:lang w:val="hy-AM"/>
        </w:rPr>
        <w:t>․</w:t>
      </w:r>
      <w:r w:rsidRPr="00FE3522">
        <w:rPr>
          <w:rFonts w:ascii="GHEA Mariam" w:hAnsi="GHEA Mariam" w:cs="Arial"/>
          <w:i/>
          <w:color w:val="000000"/>
          <w:shd w:val="clear" w:color="auto" w:fill="FFFFFF"/>
          <w:lang w:val="hy-AM"/>
        </w:rPr>
        <w:t>1-րդ մասերով նախատեսված իրավախախտումների վերաբերյալ արձանագրություններ</w:t>
      </w:r>
      <w:r w:rsidRPr="00FE3522">
        <w:rPr>
          <w:rFonts w:ascii="GHEA Mariam" w:hAnsi="GHEA Mariam"/>
          <w:i/>
          <w:color w:val="000000"/>
          <w:lang w:val="hy-AM"/>
        </w:rPr>
        <w:t xml:space="preserve"> կազմելու լիազորությամբ, այլ պաշտոնատար անձանց հետ խմբի կազմում կաշառք տվողների օգտին ապօրինի անգործության համար ութ դրվագով ստացել է կաշառք, որպիսի գործողությունները դրսևորվել են հետևյալում: </w:t>
      </w:r>
    </w:p>
    <w:p w14:paraId="178137FB" w14:textId="77777777" w:rsidR="00066FCF" w:rsidRPr="00FE3522" w:rsidRDefault="00066FCF" w:rsidP="00066FCF">
      <w:pPr>
        <w:tabs>
          <w:tab w:val="left" w:pos="540"/>
        </w:tabs>
        <w:spacing w:line="360" w:lineRule="auto"/>
        <w:ind w:firstLine="567"/>
        <w:jc w:val="both"/>
        <w:rPr>
          <w:rFonts w:ascii="GHEA Mariam" w:hAnsi="GHEA Mariam"/>
          <w:i/>
          <w:color w:val="000000"/>
          <w:lang w:val="hy-AM"/>
        </w:rPr>
      </w:pPr>
      <w:r w:rsidRPr="00FE3522">
        <w:rPr>
          <w:rFonts w:ascii="GHEA Mariam" w:hAnsi="GHEA Mariam"/>
          <w:i/>
          <w:color w:val="000000"/>
          <w:lang w:val="hy-AM"/>
        </w:rPr>
        <w:t>Այսպես.</w:t>
      </w:r>
    </w:p>
    <w:p w14:paraId="534D54CD" w14:textId="2B00259F"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eastAsia="Calibri" w:hAnsi="GHEA Mariam"/>
          <w:i/>
          <w:color w:val="000000"/>
          <w:lang w:val="hy-AM"/>
        </w:rPr>
        <w:t xml:space="preserve">Երևան քաղաքի բնակիչ </w:t>
      </w:r>
      <w:r>
        <w:rPr>
          <w:rFonts w:ascii="GHEA Mariam" w:eastAsia="Calibri" w:hAnsi="GHEA Mariam"/>
          <w:i/>
          <w:color w:val="000000"/>
          <w:lang w:val="hy-AM"/>
        </w:rPr>
        <w:t>*************************</w:t>
      </w:r>
      <w:r w:rsidRPr="00FE3522">
        <w:rPr>
          <w:rFonts w:ascii="GHEA Mariam" w:eastAsia="Calibri" w:hAnsi="GHEA Mariam"/>
          <w:i/>
          <w:color w:val="000000"/>
          <w:lang w:val="hy-AM"/>
        </w:rPr>
        <w:t xml:space="preserve"> </w:t>
      </w:r>
      <w:r w:rsidRPr="00FE3522">
        <w:rPr>
          <w:rFonts w:ascii="GHEA Mariam" w:hAnsi="GHEA Mariam" w:cs="Arial"/>
          <w:i/>
          <w:color w:val="000000"/>
          <w:shd w:val="clear" w:color="auto" w:fill="FFFFFF"/>
          <w:lang w:val="hy-AM"/>
        </w:rPr>
        <w:t xml:space="preserve">իր մտերիմ </w:t>
      </w:r>
      <w:r>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պատկանող, Երևան քաղաքի </w:t>
      </w:r>
      <w:r>
        <w:rPr>
          <w:rFonts w:ascii="GHEA Mariam" w:hAnsi="GHEA Mariam" w:cs="Arial"/>
          <w:i/>
          <w:color w:val="000000"/>
          <w:shd w:val="clear" w:color="auto" w:fill="FFFFFF"/>
          <w:lang w:val="hy-AM"/>
        </w:rPr>
        <w:t>Կենտրոն</w:t>
      </w:r>
      <w:r w:rsidRPr="00FE3522">
        <w:rPr>
          <w:rFonts w:ascii="GHEA Mariam" w:hAnsi="GHEA Mariam" w:cs="Arial"/>
          <w:i/>
          <w:color w:val="000000"/>
          <w:shd w:val="clear" w:color="auto" w:fill="FFFFFF"/>
          <w:lang w:val="hy-AM"/>
        </w:rPr>
        <w:t xml:space="preserve"> վարչական շրջանի </w:t>
      </w:r>
      <w:r>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փողոցի </w:t>
      </w:r>
      <w:r>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շենքի թիվ </w:t>
      </w:r>
      <w:r>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բնակարանում 2024 թվականի սեպտեմբեր ամսից ձեռնարկել է վերանորոգման աշխատանքներ, որի ընթացքում կատարվել են նաև պատուհանների բացվածքների ձևափոխություններ, իսկ պատշգամբի հատվածում՝ նոր պատի կառուցման աշխատանքներ: </w:t>
      </w:r>
    </w:p>
    <w:p w14:paraId="58BB144A" w14:textId="40C7A067"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Տեղեկանալով կատարվող վերանորոգման աշխատանքների մասին՝ 2024 թվականի հոկտեմբերի 7-ին՝ ժամը 14:00-ի սահմաններում, նշված բնակարան են այցելել </w:t>
      </w:r>
      <w:r w:rsidRPr="00FE3522">
        <w:rPr>
          <w:rFonts w:ascii="GHEA Mariam" w:hAnsi="GHEA Mariam"/>
          <w:i/>
          <w:color w:val="000000"/>
          <w:lang w:val="hy-AM"/>
        </w:rPr>
        <w:t>Երևան քաղաքի Կենտրոն վարչական շրջանի ղեկավարի աշխատակազմի կոմունալ տնտեսության և բազմաբնակարան շենքերի կառավարման մարմինների հետ աշխատանքների կազմակերպման բաժնի առաջատար մասնագետ Էդուարդ Դանիելյանը և նույն բաժնի առաջին կարգի մասնագետ Տիգրան Գրիգորյանը</w:t>
      </w:r>
      <w:r w:rsidRPr="00FE3522">
        <w:rPr>
          <w:rFonts w:ascii="GHEA Mariam" w:hAnsi="GHEA Mariam" w:cs="Arial"/>
          <w:i/>
          <w:color w:val="000000"/>
          <w:shd w:val="clear" w:color="auto" w:fill="FFFFFF"/>
          <w:lang w:val="hy-AM"/>
        </w:rPr>
        <w:t xml:space="preserve">, ովքեր </w:t>
      </w:r>
      <w:r>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հայտնել են, որ տվյալ շինարարական աշխատանքներն իրականացնելու համար անհրաժեշտ էր նախապես դիմել Երևանի քաղաքապետարան և ստանալ համապատասխան թույլտվություն, ուստի տվյալ շինարարությունն ապօրինի է և դրա համար </w:t>
      </w:r>
      <w:r>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կարող են ենթարկել վարչական պատասխանատվության՝ 1.500.000-ից մինչև 2.500.000 ՀՀ դրամի չափով: </w:t>
      </w:r>
    </w:p>
    <w:p w14:paraId="1C06303B" w14:textId="74D3C3E0"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Պաշտոնատար անձինք հանդիսացող Էդուարդ Դանիելյանը և Տիգրան Գրիգորյանը, գործելով խմբի կազմում, իրենց ծառայողական լիազորությունները և դրանցով պայմանավորված ազդեցությունն օգտագործելով </w:t>
      </w:r>
      <w:r>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օգտին ապօրինի անգործության, այն է՝ սահմանված կարգի խախտմամբ շինարարական աշխատանքներ իրականացնելու փաստը չարձանագրելու, վարչական </w:t>
      </w:r>
      <w:r w:rsidRPr="00FE3522">
        <w:rPr>
          <w:rFonts w:ascii="GHEA Mariam" w:hAnsi="GHEA Mariam" w:cs="Arial"/>
          <w:i/>
          <w:color w:val="000000"/>
          <w:shd w:val="clear" w:color="auto" w:fill="FFFFFF"/>
          <w:lang w:val="hy-AM"/>
        </w:rPr>
        <w:lastRenderedPageBreak/>
        <w:t xml:space="preserve">պատասխանատվության ենթարկվելուց զերծ մնալուն աջակցելու համար </w:t>
      </w:r>
      <w:r>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պահանջել են </w:t>
      </w:r>
      <w:r w:rsidRPr="00FE3522">
        <w:rPr>
          <w:rFonts w:ascii="GHEA Mariam" w:hAnsi="GHEA Mariam"/>
          <w:i/>
          <w:color w:val="000000"/>
          <w:lang w:val="hy-AM"/>
        </w:rPr>
        <w:t xml:space="preserve">424.270 ՀՀ դրամին համարժեք </w:t>
      </w:r>
      <w:r w:rsidRPr="00FE3522">
        <w:rPr>
          <w:rFonts w:ascii="GHEA Mariam" w:hAnsi="GHEA Mariam" w:cs="Arial"/>
          <w:i/>
          <w:color w:val="000000"/>
          <w:shd w:val="clear" w:color="auto" w:fill="FFFFFF"/>
          <w:lang w:val="hy-AM"/>
        </w:rPr>
        <w:t>1.000 եվրո կաշառք:</w:t>
      </w:r>
    </w:p>
    <w:p w14:paraId="3474F6A4" w14:textId="7F5E31E2"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eastAsia="Calibri" w:hAnsi="GHEA Mariam"/>
          <w:i/>
          <w:color w:val="000000"/>
          <w:lang w:val="hy-AM"/>
        </w:rPr>
        <w:t xml:space="preserve">Պայմանավորվածության համաձայն՝ 2024 թվականի հոկտեմբերի 8-ին՝ ժամը 13:05-ի սահմաններում, Էդուարդ Դանիելյանը Երևան քաղաքի Մաշտոցի փողոցում հանդիպել է </w:t>
      </w:r>
      <w:r>
        <w:rPr>
          <w:rFonts w:ascii="GHEA Mariam" w:eastAsia="Calibri" w:hAnsi="GHEA Mariam"/>
          <w:i/>
          <w:color w:val="000000"/>
          <w:lang w:val="hy-AM"/>
        </w:rPr>
        <w:t>*************************</w:t>
      </w:r>
      <w:r w:rsidRPr="00FE3522">
        <w:rPr>
          <w:rFonts w:ascii="GHEA Mariam" w:eastAsia="Calibri" w:hAnsi="GHEA Mariam"/>
          <w:i/>
          <w:color w:val="000000"/>
          <w:lang w:val="hy-AM"/>
        </w:rPr>
        <w:t xml:space="preserve">, միասին քայլել են Երևան քաղաքի Ամիրյան փողոցի 15-րդ շենքի մոտ, որտեղ Էդուարդ Դանիելյանն </w:t>
      </w:r>
      <w:r w:rsidR="00B95896">
        <w:rPr>
          <w:rFonts w:ascii="GHEA Mariam" w:eastAsia="Calibri" w:hAnsi="GHEA Mariam"/>
          <w:i/>
          <w:color w:val="000000"/>
          <w:lang w:val="hy-AM"/>
        </w:rPr>
        <w:t>********************</w:t>
      </w:r>
      <w:r w:rsidRPr="00FE3522">
        <w:rPr>
          <w:rFonts w:ascii="GHEA Mariam" w:eastAsia="Calibri" w:hAnsi="GHEA Mariam"/>
          <w:i/>
          <w:color w:val="000000"/>
          <w:lang w:val="hy-AM"/>
        </w:rPr>
        <w:t xml:space="preserve"> ստացել է կաշառքի առարկա հանդիսացող </w:t>
      </w:r>
      <w:r w:rsidRPr="00FE3522">
        <w:rPr>
          <w:rFonts w:ascii="GHEA Mariam" w:hAnsi="GHEA Mariam"/>
          <w:i/>
          <w:color w:val="000000"/>
          <w:lang w:val="hy-AM"/>
        </w:rPr>
        <w:t xml:space="preserve">424.270 ՀՀ դրամին համարժեք </w:t>
      </w:r>
      <w:r w:rsidRPr="00FE3522">
        <w:rPr>
          <w:rFonts w:ascii="GHEA Mariam" w:hAnsi="GHEA Mariam" w:cs="Arial"/>
          <w:i/>
          <w:color w:val="000000"/>
          <w:shd w:val="clear" w:color="auto" w:fill="FFFFFF"/>
          <w:lang w:val="hy-AM"/>
        </w:rPr>
        <w:t xml:space="preserve">1.000 եվրո գումարը: </w:t>
      </w:r>
    </w:p>
    <w:p w14:paraId="0626B5B1" w14:textId="067348EA"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000EC6">
        <w:rPr>
          <w:rFonts w:ascii="GHEA Mariam" w:hAnsi="GHEA Mariam"/>
          <w:i/>
          <w:iCs/>
          <w:lang w:val="hy-AM"/>
        </w:rPr>
        <w:t>(…)</w:t>
      </w:r>
      <w:r w:rsidRPr="00CF32D7">
        <w:rPr>
          <w:rFonts w:ascii="GHEA Mariam" w:hAnsi="GHEA Mariam"/>
          <w:i/>
          <w:iCs/>
          <w:lang w:val="hy-AM"/>
        </w:rPr>
        <w:t xml:space="preserve"> </w:t>
      </w:r>
      <w:r w:rsidRPr="00FE3522">
        <w:rPr>
          <w:rFonts w:ascii="GHEA Mariam" w:eastAsia="Calibri" w:hAnsi="GHEA Mariam"/>
          <w:i/>
          <w:color w:val="000000"/>
          <w:lang w:val="hy-AM"/>
        </w:rPr>
        <w:t xml:space="preserve">Բացի այդ, Երևան քաղաքի բնակիչ </w:t>
      </w:r>
      <w:r>
        <w:rPr>
          <w:rFonts w:ascii="GHEA Mariam" w:eastAsia="Calibri" w:hAnsi="GHEA Mariam"/>
          <w:i/>
          <w:color w:val="000000"/>
          <w:lang w:val="hy-AM"/>
        </w:rPr>
        <w:t>***********************</w:t>
      </w:r>
      <w:r w:rsidRPr="00FE3522">
        <w:rPr>
          <w:rFonts w:ascii="GHEA Mariam" w:eastAsia="Calibri" w:hAnsi="GHEA Mariam"/>
          <w:i/>
          <w:color w:val="000000"/>
          <w:lang w:val="hy-AM"/>
        </w:rPr>
        <w:t xml:space="preserve"> իրեն պատկանող, Երևան քաղաքի Կենտրոն վարչական շրջանի </w:t>
      </w:r>
      <w:r>
        <w:rPr>
          <w:rFonts w:ascii="GHEA Mariam" w:eastAsia="Calibri" w:hAnsi="GHEA Mariam"/>
          <w:i/>
          <w:color w:val="000000"/>
          <w:lang w:val="hy-AM"/>
        </w:rPr>
        <w:t>***********</w:t>
      </w:r>
      <w:r w:rsidRPr="00FE3522">
        <w:rPr>
          <w:rFonts w:ascii="GHEA Mariam" w:eastAsia="Calibri" w:hAnsi="GHEA Mariam"/>
          <w:i/>
          <w:color w:val="000000"/>
          <w:lang w:val="hy-AM"/>
        </w:rPr>
        <w:t xml:space="preserve"> փողոցի </w:t>
      </w:r>
      <w:r>
        <w:rPr>
          <w:rFonts w:ascii="GHEA Mariam" w:eastAsia="Calibri" w:hAnsi="GHEA Mariam"/>
          <w:i/>
          <w:color w:val="000000"/>
          <w:lang w:val="hy-AM"/>
        </w:rPr>
        <w:t>*****</w:t>
      </w:r>
      <w:r w:rsidRPr="00FE3522">
        <w:rPr>
          <w:rFonts w:ascii="GHEA Mariam" w:eastAsia="Calibri" w:hAnsi="GHEA Mariam"/>
          <w:i/>
          <w:color w:val="000000"/>
          <w:lang w:val="hy-AM"/>
        </w:rPr>
        <w:t xml:space="preserve"> շենքի </w:t>
      </w:r>
      <w:r>
        <w:rPr>
          <w:rFonts w:ascii="GHEA Mariam" w:eastAsia="Calibri" w:hAnsi="GHEA Mariam"/>
          <w:i/>
          <w:color w:val="000000"/>
          <w:lang w:val="hy-AM"/>
        </w:rPr>
        <w:t>****</w:t>
      </w:r>
      <w:r w:rsidRPr="00FE3522">
        <w:rPr>
          <w:rFonts w:ascii="GHEA Mariam" w:eastAsia="Calibri" w:hAnsi="GHEA Mariam"/>
          <w:i/>
          <w:color w:val="000000"/>
          <w:lang w:val="hy-AM"/>
        </w:rPr>
        <w:t xml:space="preserve"> և </w:t>
      </w:r>
      <w:r>
        <w:rPr>
          <w:rFonts w:ascii="GHEA Mariam" w:eastAsia="Calibri" w:hAnsi="GHEA Mariam"/>
          <w:i/>
          <w:color w:val="000000"/>
          <w:lang w:val="hy-AM"/>
        </w:rPr>
        <w:t>****</w:t>
      </w:r>
      <w:r w:rsidRPr="00FE3522">
        <w:rPr>
          <w:rFonts w:ascii="GHEA Mariam" w:eastAsia="Calibri" w:hAnsi="GHEA Mariam"/>
          <w:i/>
          <w:color w:val="000000"/>
          <w:lang w:val="hy-AM"/>
        </w:rPr>
        <w:t xml:space="preserve"> բնակարաններում 2024 թվականի սեպտեմբեր ամսից ձեռնարկել է շինարարական աշխատանքներ, որի մասին տեղեկացել են </w:t>
      </w:r>
      <w:r w:rsidRPr="00FE3522">
        <w:rPr>
          <w:rFonts w:ascii="GHEA Mariam" w:hAnsi="GHEA Mariam"/>
          <w:i/>
          <w:color w:val="000000"/>
          <w:lang w:val="hy-AM"/>
        </w:rPr>
        <w:t xml:space="preserve">Երևան քաղաքի Կենտրոն վարչական շրջանի ղեկավարի աշխատակազմի կոմունալ տնտեսության և բազմաբնակարան շենքերի կառավարման մարմինների հետ աշխատանքների կազմակերպման բաժնի առաջատար մասնագետներ Էդուարդ Դանիելյանը, Կիմ Գրիգորյանը և նույն բաժնի առաջին կարգի մասնագետ Տիգրան Գրիգորյանը: </w:t>
      </w:r>
    </w:p>
    <w:p w14:paraId="1614FF0D" w14:textId="6BA9B5E2"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Տեղեկանալով կատարվող շինարարական աշխատանքների մասին՝ 2024 թվականի սեպտեմբերին՝ քննությամբ չպարզված օրը, Էդուարդ Դանիելյանը, Տիգրան Գրիգորյանը և Կիմ Գրիգորյանը հանդիպել են </w:t>
      </w:r>
      <w:r>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w:t>
      </w:r>
    </w:p>
    <w:p w14:paraId="3E894E98" w14:textId="3AE17AF0"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Էդուարդ Դանիելյանը, Տիգրան Գրիգորյանը և Կիմ Գրիգորյանը </w:t>
      </w:r>
      <w:r>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հետ հանդիպման ժամանակ վերջինից կաշառք ստանալու նպատակով </w:t>
      </w:r>
      <w:r>
        <w:rPr>
          <w:rFonts w:ascii="GHEA Mariam" w:hAnsi="GHEA Mariam" w:cs="Arial"/>
          <w:i/>
          <w:color w:val="000000"/>
          <w:shd w:val="clear" w:color="auto" w:fill="FFFFFF"/>
          <w:lang w:val="hy-AM"/>
        </w:rPr>
        <w:t xml:space="preserve">                              </w:t>
      </w:r>
      <w:r w:rsidRPr="00FE3522">
        <w:rPr>
          <w:rFonts w:ascii="GHEA Mariam" w:hAnsi="GHEA Mariam" w:cs="Arial"/>
          <w:i/>
          <w:color w:val="000000"/>
          <w:shd w:val="clear" w:color="auto" w:fill="FFFFFF"/>
          <w:lang w:val="hy-AM"/>
        </w:rPr>
        <w:t xml:space="preserve">նրան տեղեկացրել են, որ առանց համապատասխան թույլտվության կատարված շինարարական աշխատանքների համար նրան կարող են ենթարկել վարչական պատասխանատվության: </w:t>
      </w:r>
    </w:p>
    <w:p w14:paraId="3498F1E4" w14:textId="6151F863"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Գիտակցելով վարչական պատասխանատվության ենթարկվելու վտանգը՝ </w:t>
      </w:r>
      <w:r>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Էդուարդ Դանիելյանին, Կիմ Գրիգորյանին և Տիգրան Գրիգորյանին առաջարկել է տալ կաշառք, որին պաշտոնատար անձինք համաձայնել են: </w:t>
      </w:r>
    </w:p>
    <w:p w14:paraId="6A84750B" w14:textId="685206AB"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Էդուարդ Դանիելյանի և Տիգրան Գրիգորյանի վերաբերյալ ՀՀ հակակոռուպցիոն կոմիտեում քննվող քրեական վարույթով վերջիններս 2024 թվականի հոկտեմբերի 8-ին ձերբակալվել են, որից հետո՝ 2024 թվականի հոկտեմբերի 11-ին՝ ժամը 12:00-ի սահմաններում, Կիմ Գրիգորյանը հանդիպել է </w:t>
      </w:r>
      <w:r>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ով ցանկացել է կաշառքի առարկա հանդիսացող գումարը՝ 200.000 ՀՀ դրամը, փոխանցել Կիմ </w:t>
      </w:r>
      <w:r w:rsidRPr="00FE3522">
        <w:rPr>
          <w:rFonts w:ascii="GHEA Mariam" w:hAnsi="GHEA Mariam" w:cs="Arial"/>
          <w:i/>
          <w:color w:val="000000"/>
          <w:shd w:val="clear" w:color="auto" w:fill="FFFFFF"/>
          <w:lang w:val="hy-AM"/>
        </w:rPr>
        <w:lastRenderedPageBreak/>
        <w:t xml:space="preserve">Գրիգորյանին՝ առաջարկելով գումարը դնել վերջինիս ավտոմեքենայի մեջ: Սակայն, Կիմ Գրիգորյանը, գործընկերների ձերբակալումից հետո մտավախություն ունենալով բացահայտվել իրավապահ մարմինների կողմից, հրաժարվել է ստանալ կաշառքի առարկա հանդիսացող գումարը:  </w:t>
      </w:r>
    </w:p>
    <w:p w14:paraId="768B1031" w14:textId="62B268B5"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000EC6">
        <w:rPr>
          <w:rFonts w:ascii="GHEA Mariam" w:hAnsi="GHEA Mariam"/>
          <w:i/>
          <w:iCs/>
          <w:lang w:val="hy-AM"/>
        </w:rPr>
        <w:t>(…)</w:t>
      </w:r>
      <w:r w:rsidRPr="00CF32D7">
        <w:rPr>
          <w:rFonts w:ascii="GHEA Mariam" w:hAnsi="GHEA Mariam"/>
          <w:i/>
          <w:iCs/>
          <w:lang w:val="hy-AM"/>
        </w:rPr>
        <w:t xml:space="preserve"> </w:t>
      </w:r>
      <w:r w:rsidRPr="00FE3522">
        <w:rPr>
          <w:rFonts w:ascii="GHEA Mariam" w:eastAsia="Calibri" w:hAnsi="GHEA Mariam"/>
          <w:i/>
          <w:color w:val="000000"/>
          <w:lang w:val="hy-AM"/>
        </w:rPr>
        <w:t xml:space="preserve">Բացի այդ, Երևան քաղաքի բնակիչ </w:t>
      </w:r>
      <w:r>
        <w:rPr>
          <w:rFonts w:ascii="GHEA Mariam" w:eastAsia="Calibri" w:hAnsi="GHEA Mariam"/>
          <w:i/>
          <w:color w:val="000000"/>
          <w:lang w:val="hy-AM"/>
        </w:rPr>
        <w:t>*********************************</w:t>
      </w:r>
      <w:r w:rsidRPr="00FE3522">
        <w:rPr>
          <w:rFonts w:ascii="GHEA Mariam" w:eastAsia="Calibri" w:hAnsi="GHEA Mariam"/>
          <w:i/>
          <w:color w:val="000000"/>
          <w:lang w:val="hy-AM"/>
        </w:rPr>
        <w:t xml:space="preserve"> իրեն պատկանող, Երևան քաղաքի Կենտրոն վարչական շրջանի </w:t>
      </w:r>
      <w:r>
        <w:rPr>
          <w:rFonts w:ascii="GHEA Mariam" w:eastAsia="Calibri" w:hAnsi="GHEA Mariam"/>
          <w:i/>
          <w:color w:val="000000"/>
          <w:lang w:val="hy-AM"/>
        </w:rPr>
        <w:t>*********</w:t>
      </w:r>
      <w:r w:rsidRPr="00FE3522">
        <w:rPr>
          <w:rFonts w:ascii="GHEA Mariam" w:eastAsia="Calibri" w:hAnsi="GHEA Mariam"/>
          <w:i/>
          <w:color w:val="000000"/>
          <w:lang w:val="hy-AM"/>
        </w:rPr>
        <w:t xml:space="preserve"> փողոցի </w:t>
      </w:r>
      <w:r>
        <w:rPr>
          <w:rFonts w:ascii="GHEA Mariam" w:eastAsia="Calibri" w:hAnsi="GHEA Mariam"/>
          <w:i/>
          <w:color w:val="000000"/>
          <w:lang w:val="hy-AM"/>
        </w:rPr>
        <w:t>*****</w:t>
      </w:r>
      <w:r w:rsidRPr="00FE3522">
        <w:rPr>
          <w:rFonts w:ascii="GHEA Mariam" w:eastAsia="Calibri" w:hAnsi="GHEA Mariam"/>
          <w:i/>
          <w:color w:val="000000"/>
          <w:lang w:val="hy-AM"/>
        </w:rPr>
        <w:t xml:space="preserve"> հասցեում գտնվող «</w:t>
      </w:r>
      <w:r>
        <w:rPr>
          <w:rFonts w:ascii="GHEA Mariam" w:eastAsia="Calibri" w:hAnsi="GHEA Mariam"/>
          <w:i/>
          <w:color w:val="000000"/>
          <w:lang w:val="hy-AM"/>
        </w:rPr>
        <w:t>*******</w:t>
      </w:r>
      <w:r w:rsidRPr="00FE3522">
        <w:rPr>
          <w:rFonts w:ascii="GHEA Mariam" w:eastAsia="Calibri" w:hAnsi="GHEA Mariam"/>
          <w:i/>
          <w:color w:val="000000"/>
          <w:lang w:val="hy-AM"/>
        </w:rPr>
        <w:t xml:space="preserve">» հյուրանոցի դիմաց 2024 թվականի սեպտեմբերին ձեռնարկել է շինարարական աշխատանքներ, որի մասին տեղեկացել են </w:t>
      </w:r>
      <w:r w:rsidRPr="00FE3522">
        <w:rPr>
          <w:rFonts w:ascii="GHEA Mariam" w:hAnsi="GHEA Mariam"/>
          <w:i/>
          <w:color w:val="000000"/>
          <w:lang w:val="hy-AM"/>
        </w:rPr>
        <w:t xml:space="preserve">Երևան քաղաքի Կենտրոն վարչական շրջանի ղեկավարի աշխատակազմի կոմունալ տնտեսության և բազմաբնակարան շենքերի կառավարման մարմինների հետ աշխատանքների կազմակերպման բաժնի առաջատար մասնագետ Էդուարդ Դանիելյանը և նույն բաժնի առաջին կարգի մասնագետ Տիգրան Գրիգորյանը: </w:t>
      </w:r>
    </w:p>
    <w:p w14:paraId="4FF928E7" w14:textId="4CD7BC56"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Տեղեկանալով կատարվող շինարարական աշխատանքների մասին՝ 2024 թվականի սեպտեմբերի 18-ին՝ ժամը 11:40-ի սահմաններում, Էդուարդ Դանիելյանը և Տիգրան Գրիգորյանը հանդիպել են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w:t>
      </w:r>
    </w:p>
    <w:p w14:paraId="24A2FE8F" w14:textId="248C306E"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Այնուհետև՝ մինչև 2024 թվականի հոկտեմբերի 4-ն ընկած ժամանակահատվածում՝ քննությամբ չպարզված օրը, Էդուարդ Դանիելյանը և Տիգրան Գրիգորյանը, գործելով խմբի կազմում, իրենց ծառայողական լիազորությունները և դրանցով պայմանավորված ազդեցությունն օգտագործելով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օգտին ապօրինի անգործության, այն է՝ սահմանված կարգի խախտմամբ շինարարական աշխատանքներ իրականացնելու փաստը չարձանագրելու համար </w:t>
      </w:r>
      <w:r w:rsidR="00B95896">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պահանջել են և ստացել են չպարզված չափի կաշառք: </w:t>
      </w:r>
    </w:p>
    <w:p w14:paraId="1C0C8938" w14:textId="382F01C0"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Ստացած կաշառքի դիմաց Էդուարդ Դանիելյանը և Տիգրան Գրիգորյանը չեն արձանագրել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կողմից առերևույթ կատարված իրավախախտումը, որից հետո՝ 2024 թվականի հոկտեմբերի 4-ին Էդուարդ Դանիելյանի հորդորով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հյուրանոցի մոտ կատարված շինարարական աշխատանքների հետքերը վերացվել են:  </w:t>
      </w:r>
    </w:p>
    <w:p w14:paraId="27F8F7F2" w14:textId="03264F71" w:rsidR="00066FCF" w:rsidRPr="00FE3522" w:rsidRDefault="00066FCF" w:rsidP="00066FCF">
      <w:pPr>
        <w:spacing w:line="360" w:lineRule="auto"/>
        <w:ind w:firstLine="567"/>
        <w:jc w:val="both"/>
        <w:rPr>
          <w:rFonts w:ascii="GHEA Mariam" w:eastAsia="Calibri" w:hAnsi="GHEA Mariam" w:cs="Times Armenian"/>
          <w:i/>
          <w:color w:val="000000"/>
          <w:lang w:val="hy-AM"/>
        </w:rPr>
      </w:pPr>
      <w:r w:rsidRPr="00000EC6">
        <w:rPr>
          <w:rFonts w:ascii="GHEA Mariam" w:hAnsi="GHEA Mariam"/>
          <w:i/>
          <w:iCs/>
          <w:lang w:val="hy-AM"/>
        </w:rPr>
        <w:t>(…)</w:t>
      </w:r>
      <w:r w:rsidRPr="00CF32D7">
        <w:rPr>
          <w:rFonts w:ascii="GHEA Mariam" w:hAnsi="GHEA Mariam"/>
          <w:i/>
          <w:iCs/>
          <w:lang w:val="hy-AM"/>
        </w:rPr>
        <w:t xml:space="preserve"> </w:t>
      </w:r>
      <w:r w:rsidRPr="00FE3522">
        <w:rPr>
          <w:rFonts w:ascii="GHEA Mariam" w:eastAsia="Calibri" w:hAnsi="GHEA Mariam"/>
          <w:i/>
          <w:color w:val="000000"/>
          <w:lang w:val="hy-AM"/>
        </w:rPr>
        <w:t xml:space="preserve">Բացի այդ, </w:t>
      </w:r>
      <w:r w:rsidR="003055F8">
        <w:rPr>
          <w:rFonts w:ascii="GHEA Mariam" w:eastAsia="Calibri" w:hAnsi="GHEA Mariam"/>
          <w:i/>
          <w:color w:val="000000"/>
          <w:lang w:val="hy-AM"/>
        </w:rPr>
        <w:t>************************</w:t>
      </w:r>
      <w:r w:rsidRPr="00FE3522">
        <w:rPr>
          <w:rFonts w:ascii="GHEA Mariam" w:eastAsia="Calibri" w:hAnsi="GHEA Mariam"/>
          <w:i/>
          <w:color w:val="000000"/>
          <w:lang w:val="hy-AM"/>
        </w:rPr>
        <w:t xml:space="preserve"> Երևան քաղաքի Կենտրոն վարչական շրջանի </w:t>
      </w:r>
      <w:r w:rsidR="003055F8">
        <w:rPr>
          <w:rFonts w:ascii="GHEA Mariam" w:eastAsia="Calibri" w:hAnsi="GHEA Mariam"/>
          <w:i/>
          <w:color w:val="000000"/>
          <w:lang w:val="hy-AM"/>
        </w:rPr>
        <w:t>*********************</w:t>
      </w:r>
      <w:r w:rsidRPr="00FE3522">
        <w:rPr>
          <w:rFonts w:ascii="GHEA Mariam" w:eastAsia="Calibri" w:hAnsi="GHEA Mariam"/>
          <w:i/>
          <w:color w:val="000000"/>
          <w:lang w:val="hy-AM"/>
        </w:rPr>
        <w:t xml:space="preserve"> փողոցի </w:t>
      </w:r>
      <w:r w:rsidR="003055F8">
        <w:rPr>
          <w:rFonts w:ascii="GHEA Mariam" w:eastAsia="Calibri" w:hAnsi="GHEA Mariam"/>
          <w:i/>
          <w:color w:val="000000"/>
          <w:lang w:val="hy-AM"/>
        </w:rPr>
        <w:t>****</w:t>
      </w:r>
      <w:r w:rsidRPr="00FE3522">
        <w:rPr>
          <w:rFonts w:ascii="GHEA Mariam" w:eastAsia="Calibri" w:hAnsi="GHEA Mariam"/>
          <w:i/>
          <w:color w:val="000000"/>
          <w:lang w:val="hy-AM"/>
        </w:rPr>
        <w:t xml:space="preserve"> հասցեում գտնվող շինությունում 2024 թվականի ընթացքում </w:t>
      </w:r>
      <w:r w:rsidRPr="00FE3522">
        <w:rPr>
          <w:rFonts w:ascii="GHEA Mariam" w:hAnsi="GHEA Mariam" w:cs="Arial"/>
          <w:i/>
          <w:color w:val="000000"/>
          <w:shd w:val="clear" w:color="auto" w:fill="FFFFFF"/>
          <w:lang w:val="hy-AM"/>
        </w:rPr>
        <w:t>առանց համապատասխան թույլտվության</w:t>
      </w:r>
      <w:r w:rsidRPr="00FE3522">
        <w:rPr>
          <w:rFonts w:ascii="GHEA Mariam" w:eastAsia="Calibri" w:hAnsi="GHEA Mariam"/>
          <w:i/>
          <w:color w:val="000000"/>
          <w:lang w:val="hy-AM"/>
        </w:rPr>
        <w:t xml:space="preserve"> ձեռնարկել է </w:t>
      </w:r>
      <w:r w:rsidRPr="00FE3522">
        <w:rPr>
          <w:rFonts w:ascii="GHEA Mariam" w:eastAsia="Calibri" w:hAnsi="GHEA Mariam"/>
          <w:i/>
          <w:color w:val="000000"/>
          <w:lang w:val="hy-AM"/>
        </w:rPr>
        <w:lastRenderedPageBreak/>
        <w:t xml:space="preserve">շինարարական և վերանորոգման աշխատանքներ, որպիսի արարքի կատարման համար Երևանի քաղաքապետարանի իրավասու պաշտոնատար անձանց կողմից ենթարկվել է վարչական պատասխանատվության: </w:t>
      </w:r>
    </w:p>
    <w:p w14:paraId="154CC726" w14:textId="3BC67F9A" w:rsidR="00066FCF" w:rsidRPr="00FE3522" w:rsidRDefault="00066FCF" w:rsidP="00066FCF">
      <w:pPr>
        <w:spacing w:line="360" w:lineRule="auto"/>
        <w:ind w:firstLine="567"/>
        <w:jc w:val="both"/>
        <w:rPr>
          <w:rFonts w:ascii="GHEA Mariam" w:hAnsi="GHEA Mariam" w:cs="Arial"/>
          <w:i/>
          <w:color w:val="000000"/>
          <w:shd w:val="clear" w:color="auto" w:fill="FFFFFF"/>
          <w:lang w:val="hy-AM" w:eastAsia="ru-RU"/>
        </w:rPr>
      </w:pPr>
      <w:r w:rsidRPr="00FE3522">
        <w:rPr>
          <w:rFonts w:ascii="GHEA Mariam" w:eastAsia="Calibri" w:hAnsi="GHEA Mariam"/>
          <w:i/>
          <w:color w:val="000000"/>
          <w:lang w:val="hy-AM"/>
        </w:rPr>
        <w:t xml:space="preserve">Այնուհետև </w:t>
      </w:r>
      <w:r w:rsidR="003055F8">
        <w:rPr>
          <w:rFonts w:ascii="GHEA Mariam" w:eastAsia="Calibri" w:hAnsi="GHEA Mariam"/>
          <w:i/>
          <w:color w:val="000000"/>
          <w:lang w:val="hy-AM"/>
        </w:rPr>
        <w:t>*******************</w:t>
      </w:r>
      <w:r w:rsidRPr="00FE3522">
        <w:rPr>
          <w:rFonts w:ascii="GHEA Mariam" w:eastAsia="Calibri" w:hAnsi="GHEA Mariam"/>
          <w:i/>
          <w:color w:val="000000"/>
          <w:lang w:val="hy-AM"/>
        </w:rPr>
        <w:t xml:space="preserve"> կողմից կատարված շինարարական աշխատանքների մասին տեղեկացել են </w:t>
      </w:r>
      <w:r w:rsidRPr="00FE3522">
        <w:rPr>
          <w:rFonts w:ascii="GHEA Mariam" w:hAnsi="GHEA Mariam"/>
          <w:i/>
          <w:color w:val="000000"/>
          <w:lang w:val="hy-AM"/>
        </w:rPr>
        <w:t xml:space="preserve">Երևան քաղաքի Կենտրոն վարչական շրջանի ղեկավարի աշխատակազմի կոմունալ տնտեսության և բազմաբնակարան շենքերի կառավարման մարմինների հետ աշխատանքների կազմակերպման բաժնի առաջատար մասնագետ Էդուարդ Դանիելյանը և նույն բաժնի առաջին կարգի մասնագետ Տիգրան Գրիգորյանը: </w:t>
      </w:r>
    </w:p>
    <w:p w14:paraId="3D80B42D" w14:textId="48349414"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Տեղեկանալով կատարված շինարարական աշխատանքների մասին՝ 2024 թվականի  սեպտեմբերին՝ քննությամբ չպարզված օրերին, Էդուարդ Դանիելյանը և Տիգրան Գրիգորյանը մի քանի անգամ հանդիպել են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և վերջինից կաշառք ստանալու նպատակով նրան տեղեկացրել են, որ առանց համապատասխան թույլտվության կատարված շինարարական աշխատանքների համար նրան կարող են ենթարկել վարչական պատասխանատվության՝ 3.000.000 ՀՀ դրամի չափով: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հետ հանդիպման ժամանակ նրա օգտին իրենց ծառայողական լիազորությունները և դրանցով պայմանավորված ազդեցությունն օգտագործելով ապօրինի անգործության համար կաշառք ստանալու նպատակով Տիգրան Գրիգորյանը և Էդուարդ Դանիելյանը, գործելով խմբի կազմում, նրան հայտնել են, որ կարող են տուգանքի չափը նվազեցնել, որից հետո հարցրել են, թե որքան գումար կարող է վճարել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w:t>
      </w:r>
    </w:p>
    <w:p w14:paraId="0D8D051B" w14:textId="191B66B9"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Գիտակցելով պաշտոնատար անձանց կողմից իրենից կաշառք պահանջելու հանգամանքը՝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ընդունել է կաշառքի առաջարկը և պատրաստակամություն է հայտնել Տիգրան Գրիգորյանին և Էդուարդ Դանիելյանին տալ 300.000 ՀՀ դրամ: </w:t>
      </w:r>
    </w:p>
    <w:p w14:paraId="76099FB7" w14:textId="69CB0320" w:rsidR="00066FCF" w:rsidRPr="00FE3522" w:rsidRDefault="00066FCF" w:rsidP="00066FCF">
      <w:pPr>
        <w:tabs>
          <w:tab w:val="left" w:pos="540"/>
        </w:tabs>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Դրանից հետո՝ 2024 թվականի սեպտեմբերի 23-ին՝ ժամը 17:10-ի սահմաններում, Տիգրան Գրիգորյանը Երևան քաղաքի Թումանյան և Հանրապետության փողոցների խաչմերուկի մոտակայքում հանդիպել է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և նրանից ստացել է պահանջված կաշառքի գումարից 270.000 ՀՀ դրամը: </w:t>
      </w:r>
    </w:p>
    <w:p w14:paraId="6A41378C" w14:textId="53BE0832" w:rsidR="00066FCF" w:rsidRPr="00FE3522" w:rsidRDefault="00066FCF" w:rsidP="00066FCF">
      <w:pPr>
        <w:spacing w:line="360" w:lineRule="auto"/>
        <w:ind w:firstLine="567"/>
        <w:jc w:val="both"/>
        <w:rPr>
          <w:rFonts w:ascii="GHEA Mariam" w:eastAsia="Calibri" w:hAnsi="GHEA Mariam" w:cs="Times Armenian"/>
          <w:i/>
          <w:color w:val="000000"/>
          <w:lang w:val="hy-AM"/>
        </w:rPr>
      </w:pPr>
      <w:r w:rsidRPr="00000EC6">
        <w:rPr>
          <w:rFonts w:ascii="GHEA Mariam" w:hAnsi="GHEA Mariam"/>
          <w:i/>
          <w:iCs/>
          <w:lang w:val="hy-AM"/>
        </w:rPr>
        <w:t>(…)</w:t>
      </w:r>
      <w:r w:rsidRPr="00CF32D7">
        <w:rPr>
          <w:rFonts w:ascii="GHEA Mariam" w:hAnsi="GHEA Mariam"/>
          <w:i/>
          <w:iCs/>
          <w:lang w:val="hy-AM"/>
        </w:rPr>
        <w:t xml:space="preserve"> </w:t>
      </w:r>
      <w:r w:rsidRPr="00FE3522">
        <w:rPr>
          <w:rFonts w:ascii="GHEA Mariam" w:eastAsia="Calibri" w:hAnsi="GHEA Mariam"/>
          <w:i/>
          <w:color w:val="000000"/>
          <w:lang w:val="hy-AM"/>
        </w:rPr>
        <w:t>Բացի այդ, «</w:t>
      </w:r>
      <w:r w:rsidR="003055F8">
        <w:rPr>
          <w:rFonts w:ascii="GHEA Mariam" w:eastAsia="Calibri" w:hAnsi="GHEA Mariam"/>
          <w:i/>
          <w:color w:val="000000"/>
          <w:lang w:val="hy-AM"/>
        </w:rPr>
        <w:t>*******************</w:t>
      </w:r>
      <w:r w:rsidRPr="00FE3522">
        <w:rPr>
          <w:rFonts w:ascii="GHEA Mariam" w:eastAsia="Calibri" w:hAnsi="GHEA Mariam"/>
          <w:i/>
          <w:color w:val="000000"/>
          <w:lang w:val="hy-AM"/>
        </w:rPr>
        <w:t xml:space="preserve">» փակ բաժնետիրական ընկերության կողմից վարձակալված, Երևան քաղաքի Կենտրոն վարչական շրջանի </w:t>
      </w:r>
      <w:r w:rsidR="003055F8">
        <w:rPr>
          <w:rFonts w:ascii="GHEA Mariam" w:eastAsia="Calibri" w:hAnsi="GHEA Mariam"/>
          <w:i/>
          <w:color w:val="000000"/>
          <w:lang w:val="hy-AM"/>
        </w:rPr>
        <w:t>*********</w:t>
      </w:r>
      <w:r w:rsidRPr="00FE3522">
        <w:rPr>
          <w:rFonts w:ascii="GHEA Mariam" w:eastAsia="Calibri" w:hAnsi="GHEA Mariam"/>
          <w:i/>
          <w:color w:val="000000"/>
          <w:lang w:val="hy-AM"/>
        </w:rPr>
        <w:t xml:space="preserve"> փողոցի </w:t>
      </w:r>
      <w:r w:rsidR="003055F8">
        <w:rPr>
          <w:rFonts w:ascii="GHEA Mariam" w:eastAsia="Calibri" w:hAnsi="GHEA Mariam"/>
          <w:i/>
          <w:color w:val="000000"/>
          <w:lang w:val="hy-AM"/>
        </w:rPr>
        <w:t>***</w:t>
      </w:r>
      <w:r w:rsidRPr="00FE3522">
        <w:rPr>
          <w:rFonts w:ascii="GHEA Mariam" w:eastAsia="Calibri" w:hAnsi="GHEA Mariam"/>
          <w:i/>
          <w:color w:val="000000"/>
          <w:lang w:val="hy-AM"/>
        </w:rPr>
        <w:t xml:space="preserve"> </w:t>
      </w:r>
      <w:r w:rsidRPr="00FE3522">
        <w:rPr>
          <w:rFonts w:ascii="GHEA Mariam" w:eastAsia="Calibri" w:hAnsi="GHEA Mariam"/>
          <w:i/>
          <w:color w:val="000000"/>
          <w:lang w:val="hy-AM"/>
        </w:rPr>
        <w:lastRenderedPageBreak/>
        <w:t xml:space="preserve">շենքի </w:t>
      </w:r>
      <w:r w:rsidR="003055F8">
        <w:rPr>
          <w:rFonts w:ascii="GHEA Mariam" w:eastAsia="Calibri" w:hAnsi="GHEA Mariam"/>
          <w:i/>
          <w:color w:val="000000"/>
          <w:lang w:val="hy-AM"/>
        </w:rPr>
        <w:t>******</w:t>
      </w:r>
      <w:r w:rsidRPr="00FE3522">
        <w:rPr>
          <w:rFonts w:ascii="GHEA Mariam" w:eastAsia="Calibri" w:hAnsi="GHEA Mariam"/>
          <w:i/>
          <w:color w:val="000000"/>
          <w:lang w:val="hy-AM"/>
        </w:rPr>
        <w:t xml:space="preserve"> բնակարանում 2024 թվականի ընթացքում </w:t>
      </w:r>
      <w:r w:rsidRPr="00FE3522">
        <w:rPr>
          <w:rFonts w:ascii="GHEA Mariam" w:hAnsi="GHEA Mariam" w:cs="Arial"/>
          <w:i/>
          <w:color w:val="000000"/>
          <w:shd w:val="clear" w:color="auto" w:fill="FFFFFF"/>
          <w:lang w:val="hy-AM"/>
        </w:rPr>
        <w:t>առանց համապատասխան թույլտվության</w:t>
      </w:r>
      <w:r w:rsidRPr="00FE3522">
        <w:rPr>
          <w:rFonts w:ascii="GHEA Mariam" w:eastAsia="Calibri" w:hAnsi="GHEA Mariam"/>
          <w:i/>
          <w:color w:val="000000"/>
          <w:lang w:val="hy-AM"/>
        </w:rPr>
        <w:t xml:space="preserve"> իրականացվել են շինարարական և վերանորոգման աշխատանքներ, որոնք ղեկավարել է նույն ընկերության գովազդի և մարքեթինգի պատասխանատու </w:t>
      </w:r>
      <w:r w:rsidR="003055F8">
        <w:rPr>
          <w:rFonts w:ascii="GHEA Mariam" w:eastAsia="Calibri" w:hAnsi="GHEA Mariam"/>
          <w:i/>
          <w:color w:val="000000"/>
          <w:lang w:val="hy-AM"/>
        </w:rPr>
        <w:t>*************************</w:t>
      </w:r>
      <w:r w:rsidRPr="00FE3522">
        <w:rPr>
          <w:rFonts w:ascii="GHEA Mariam" w:eastAsia="Calibri" w:hAnsi="GHEA Mariam"/>
          <w:i/>
          <w:color w:val="000000"/>
          <w:lang w:val="hy-AM"/>
        </w:rPr>
        <w:t xml:space="preserve">: </w:t>
      </w:r>
    </w:p>
    <w:p w14:paraId="62FCF0AA" w14:textId="77777777" w:rsidR="00066FCF" w:rsidRPr="00FE3522" w:rsidRDefault="00066FCF" w:rsidP="00066FCF">
      <w:pPr>
        <w:spacing w:line="360" w:lineRule="auto"/>
        <w:ind w:firstLine="567"/>
        <w:jc w:val="both"/>
        <w:rPr>
          <w:rFonts w:ascii="GHEA Mariam" w:hAnsi="GHEA Mariam" w:cs="Arial"/>
          <w:i/>
          <w:color w:val="000000"/>
          <w:shd w:val="clear" w:color="auto" w:fill="FFFFFF"/>
          <w:lang w:val="hy-AM" w:eastAsia="ru-RU"/>
        </w:rPr>
      </w:pPr>
      <w:r w:rsidRPr="00FE3522">
        <w:rPr>
          <w:rFonts w:ascii="GHEA Mariam" w:eastAsia="Calibri" w:hAnsi="GHEA Mariam"/>
          <w:i/>
          <w:color w:val="000000"/>
          <w:lang w:val="hy-AM"/>
        </w:rPr>
        <w:t xml:space="preserve">Կատարվող շինարարական աշխատանքների մասին տեղեկացել են </w:t>
      </w:r>
      <w:r w:rsidRPr="00FE3522">
        <w:rPr>
          <w:rFonts w:ascii="GHEA Mariam" w:hAnsi="GHEA Mariam"/>
          <w:i/>
          <w:color w:val="000000"/>
          <w:lang w:val="hy-AM"/>
        </w:rPr>
        <w:t xml:space="preserve">Երևան քաղաքի Կենտրոն վարչական շրջանի ղեկավարի աշխատակազմի կոմունալ տնտեսության և բազմաբնակարան շենքերի կառավարման մարմինների հետ աշխատանքների կազմակերպման բաժնի առաջատար մասնագետ Էդուարդ Դանիելյանը և նույն բաժնի առաջին կարգի մասնագետ Տիգրան Գրիգորյանը: </w:t>
      </w:r>
    </w:p>
    <w:p w14:paraId="1CA99ECC" w14:textId="04DD1CEF"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Տեղեկանալով կատարված շինարարական աշխատանքների մասին՝ 2024 թվականի  օգոստոսի 7-ին Տիգրան Գրիգորյանը և Էդուարդ Դանիելյանը հանդիպել են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և վերջինից կաշառք ստանալու նպատակով նրան տեղեկացրել են, որ առանց համապատասխան թույլտվության կատարված շինարարական աշխատանքների համար նրան կարող են ենթարկել վարչական պատասխանատվության: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հետ հանդիպման ժամանակ նրա օգտին իրենց ծառայողական լիազորությունները և դրանցով պայմանավորված ազդեցությունն օգտագործելով ապօրինի անգործության համար կաշառք ստանալու նպատակով Տիգրան Գրիգորյանը և Էդուարդ Դանիելյանը, գործելով խմբի կազմում, նրան հայտնել են, որ կարող են վարչական պատասխանատվության ենթարկելու փոխարեն օրինական տեսք տալ կատարվող շինարարական աշխատանքներին, որի դիմաց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պահանջել են 200.000 ՀՀ դրամ կաշառք: </w:t>
      </w:r>
    </w:p>
    <w:p w14:paraId="323DC74F" w14:textId="5A2A5952" w:rsidR="00066FCF" w:rsidRPr="00FE3522" w:rsidRDefault="003055F8" w:rsidP="00066FCF">
      <w:pPr>
        <w:spacing w:line="360" w:lineRule="auto"/>
        <w:ind w:firstLine="567"/>
        <w:jc w:val="both"/>
        <w:rPr>
          <w:rFonts w:ascii="GHEA Mariam" w:hAnsi="GHEA Mariam" w:cs="Arial"/>
          <w:i/>
          <w:color w:val="000000"/>
          <w:shd w:val="clear" w:color="auto" w:fill="FFFFFF"/>
          <w:lang w:val="hy-AM"/>
        </w:rPr>
      </w:pPr>
      <w:r>
        <w:rPr>
          <w:rFonts w:ascii="GHEA Mariam" w:hAnsi="GHEA Mariam" w:cs="Arial"/>
          <w:i/>
          <w:color w:val="000000"/>
          <w:shd w:val="clear" w:color="auto" w:fill="FFFFFF"/>
          <w:lang w:val="hy-AM"/>
        </w:rPr>
        <w:t>******************************</w:t>
      </w:r>
      <w:r w:rsidR="00066FCF" w:rsidRPr="00FE3522">
        <w:rPr>
          <w:rFonts w:ascii="GHEA Mariam" w:hAnsi="GHEA Mariam" w:cs="Arial"/>
          <w:i/>
          <w:color w:val="000000"/>
          <w:shd w:val="clear" w:color="auto" w:fill="FFFFFF"/>
          <w:lang w:val="hy-AM"/>
        </w:rPr>
        <w:t xml:space="preserve"> ընդունել է կաշառքի առաջարկը և պատրաստակամություն է հայտնել Տիգրան Գրիգորյանին և Էդուարդ Դանիելյանին տալ պահանջված 200.000 ՀՀ դրամը: </w:t>
      </w:r>
    </w:p>
    <w:p w14:paraId="0713FB51" w14:textId="7D6504CC" w:rsidR="00066FCF" w:rsidRPr="00FE3522" w:rsidRDefault="00066FCF" w:rsidP="00066FCF">
      <w:pPr>
        <w:tabs>
          <w:tab w:val="left" w:pos="540"/>
        </w:tabs>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Նույն օրը՝ ժամը 19:00-ի սահմաններում, Տիգրան Գրիգորյանը և Էդուարդ Դանիելյանը Երևան քաղաքի Բուզանդի փողոցի 87/1 շենքի մոտ հանդիպել են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և նրանից ստացել են կաշառքի առարկա հանդիսացող 200.000 ՀՀ դրամը: </w:t>
      </w:r>
    </w:p>
    <w:p w14:paraId="249D0F32" w14:textId="771155B8" w:rsidR="00066FCF" w:rsidRPr="00FE3522" w:rsidRDefault="00066FCF" w:rsidP="00066FCF">
      <w:pPr>
        <w:spacing w:line="360" w:lineRule="auto"/>
        <w:ind w:firstLine="567"/>
        <w:jc w:val="both"/>
        <w:rPr>
          <w:rFonts w:ascii="GHEA Mariam" w:eastAsia="Calibri" w:hAnsi="GHEA Mariam" w:cs="Times Armenian"/>
          <w:i/>
          <w:color w:val="000000"/>
          <w:lang w:val="hy-AM"/>
        </w:rPr>
      </w:pPr>
      <w:r w:rsidRPr="00000EC6">
        <w:rPr>
          <w:rFonts w:ascii="GHEA Mariam" w:hAnsi="GHEA Mariam"/>
          <w:i/>
          <w:iCs/>
          <w:lang w:val="hy-AM"/>
        </w:rPr>
        <w:t>(…)</w:t>
      </w:r>
      <w:r w:rsidRPr="00CF32D7">
        <w:rPr>
          <w:rFonts w:ascii="GHEA Mariam" w:hAnsi="GHEA Mariam"/>
          <w:i/>
          <w:iCs/>
          <w:lang w:val="hy-AM"/>
        </w:rPr>
        <w:t xml:space="preserve"> </w:t>
      </w:r>
      <w:r w:rsidRPr="00FE3522">
        <w:rPr>
          <w:rFonts w:ascii="GHEA Mariam" w:eastAsia="Calibri" w:hAnsi="GHEA Mariam"/>
          <w:i/>
          <w:color w:val="000000"/>
          <w:lang w:val="hy-AM"/>
        </w:rPr>
        <w:t xml:space="preserve">Բացի այդ, </w:t>
      </w:r>
      <w:r w:rsidR="003055F8">
        <w:rPr>
          <w:rFonts w:ascii="GHEA Mariam" w:eastAsia="Calibri" w:hAnsi="GHEA Mariam"/>
          <w:i/>
          <w:color w:val="000000"/>
          <w:lang w:val="hy-AM"/>
        </w:rPr>
        <w:t>************************</w:t>
      </w:r>
      <w:r w:rsidRPr="00FE3522">
        <w:rPr>
          <w:rFonts w:ascii="GHEA Mariam" w:eastAsia="Calibri" w:hAnsi="GHEA Mariam"/>
          <w:i/>
          <w:color w:val="000000"/>
          <w:lang w:val="hy-AM"/>
        </w:rPr>
        <w:t xml:space="preserve"> իրեն պատկանող, Երևան քաղաքի </w:t>
      </w:r>
      <w:r w:rsidR="003055F8">
        <w:rPr>
          <w:rFonts w:ascii="GHEA Mariam" w:eastAsia="Calibri" w:hAnsi="GHEA Mariam"/>
          <w:i/>
          <w:color w:val="000000"/>
          <w:lang w:val="hy-AM"/>
        </w:rPr>
        <w:t>*************</w:t>
      </w:r>
      <w:r w:rsidRPr="00FE3522">
        <w:rPr>
          <w:rFonts w:ascii="GHEA Mariam" w:eastAsia="Calibri" w:hAnsi="GHEA Mariam"/>
          <w:i/>
          <w:color w:val="000000"/>
          <w:lang w:val="hy-AM"/>
        </w:rPr>
        <w:t xml:space="preserve"> պողոտայի </w:t>
      </w:r>
      <w:r w:rsidR="003055F8">
        <w:rPr>
          <w:rFonts w:ascii="GHEA Mariam" w:eastAsia="Calibri" w:hAnsi="GHEA Mariam"/>
          <w:i/>
          <w:color w:val="000000"/>
          <w:lang w:val="hy-AM"/>
        </w:rPr>
        <w:t>*******</w:t>
      </w:r>
      <w:r w:rsidRPr="00FE3522">
        <w:rPr>
          <w:rFonts w:ascii="GHEA Mariam" w:eastAsia="Calibri" w:hAnsi="GHEA Mariam"/>
          <w:i/>
          <w:color w:val="000000"/>
          <w:lang w:val="hy-AM"/>
        </w:rPr>
        <w:t xml:space="preserve"> շենքի բակում գտնվող ավտոտնակում 2024 թվականի </w:t>
      </w:r>
      <w:r w:rsidRPr="00FE3522">
        <w:rPr>
          <w:rFonts w:ascii="GHEA Mariam" w:eastAsia="Calibri" w:hAnsi="GHEA Mariam"/>
          <w:i/>
          <w:color w:val="000000"/>
          <w:lang w:val="hy-AM"/>
        </w:rPr>
        <w:lastRenderedPageBreak/>
        <w:t xml:space="preserve">սեպտեմբերին </w:t>
      </w:r>
      <w:r w:rsidRPr="00FE3522">
        <w:rPr>
          <w:rFonts w:ascii="GHEA Mariam" w:hAnsi="GHEA Mariam" w:cs="Arial"/>
          <w:i/>
          <w:color w:val="000000"/>
          <w:shd w:val="clear" w:color="auto" w:fill="FFFFFF"/>
          <w:lang w:val="hy-AM"/>
        </w:rPr>
        <w:t>առանց համապատասխան թույլտվության</w:t>
      </w:r>
      <w:r w:rsidRPr="00FE3522">
        <w:rPr>
          <w:rFonts w:ascii="GHEA Mariam" w:eastAsia="Calibri" w:hAnsi="GHEA Mariam"/>
          <w:i/>
          <w:color w:val="000000"/>
          <w:lang w:val="hy-AM"/>
        </w:rPr>
        <w:t xml:space="preserve"> իրականացրել է շինարարական և վերանորոգման աշխատանքներ: </w:t>
      </w:r>
    </w:p>
    <w:p w14:paraId="385CB08E" w14:textId="77777777" w:rsidR="00066FCF" w:rsidRPr="00FE3522" w:rsidRDefault="00066FCF" w:rsidP="00066FCF">
      <w:pPr>
        <w:spacing w:line="360" w:lineRule="auto"/>
        <w:ind w:firstLine="567"/>
        <w:jc w:val="both"/>
        <w:rPr>
          <w:rFonts w:ascii="GHEA Mariam" w:hAnsi="GHEA Mariam" w:cs="Arial"/>
          <w:i/>
          <w:color w:val="000000"/>
          <w:shd w:val="clear" w:color="auto" w:fill="FFFFFF"/>
          <w:lang w:val="hy-AM" w:eastAsia="ru-RU"/>
        </w:rPr>
      </w:pPr>
      <w:r w:rsidRPr="00FE3522">
        <w:rPr>
          <w:rFonts w:ascii="GHEA Mariam" w:eastAsia="Calibri" w:hAnsi="GHEA Mariam"/>
          <w:i/>
          <w:color w:val="000000"/>
          <w:lang w:val="hy-AM"/>
        </w:rPr>
        <w:t xml:space="preserve">Կատարվող շինարարական աշխատանքների մասին տեղեկացել են </w:t>
      </w:r>
      <w:r w:rsidRPr="00FE3522">
        <w:rPr>
          <w:rFonts w:ascii="GHEA Mariam" w:hAnsi="GHEA Mariam"/>
          <w:i/>
          <w:color w:val="000000"/>
          <w:lang w:val="hy-AM"/>
        </w:rPr>
        <w:t xml:space="preserve">Երևան քաղաքի Կենտրոն վարչական շրջանի ղեկավարի աշխատակազմի կոմունալ տնտեսության և բազմաբնակարան շենքերի կառավարման մարմինների հետ աշխատանքների կազմակերպման բաժնի առաջին կարգի մասնագետ Տիգրան Գրիգորյանը և նույն բաժնի առաջատար մասնագետ Էդուարդ Դանիելյանը: </w:t>
      </w:r>
    </w:p>
    <w:p w14:paraId="56EE04B0" w14:textId="00E2FD01"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Շինարարական աշխատանքների մասին տեղեկանալուց հետո Տիգրան Գրիգորյանը և Էդուարդ Դանիելյանը, գործելով խմբի կազմում,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օգտին իրենց ծառայողական լիազորությունները և դրանցով պայմանավորված ազդեցությունն օգտագործելով ապօրինի անգործության համար կաշառք ստանալու նպատակով 2024 թվականի սեպտեմբերի 24-ին՝ ժամը 15:45-ի սահմաններում, Երևան քաղաքի Մաշտոցի պողոտայի 15/5 հասցեում գտնվող «Սիզնս» ռեստորանում հանդիպել են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և նրան տեղեկացրել, որ առանց համապատասխան թույլտվության կատարված շինարարական աշխատանքների համար նախատեսված է վարչական պատասխանատվություն, միաժամանակ հորդորել են դադարեցնել կատարվող շինարարական աշխատանքները: </w:t>
      </w:r>
    </w:p>
    <w:p w14:paraId="0436AA42" w14:textId="608F64F8"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Գիտակցելով վարչական պատասխանատվության ենթարկվելու վտանգը՝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Տիգրան Գրիգորյանին որպես կաշառք տվել է 38.136 ՀՀ դրամին համարժեք 100 ԱՄՆ դոլար: </w:t>
      </w:r>
    </w:p>
    <w:p w14:paraId="402E630B" w14:textId="73E65C52" w:rsidR="00066FCF" w:rsidRPr="00FE3522" w:rsidRDefault="00066FCF" w:rsidP="00066FCF">
      <w:pPr>
        <w:spacing w:line="360" w:lineRule="auto"/>
        <w:ind w:firstLine="567"/>
        <w:jc w:val="both"/>
        <w:rPr>
          <w:rFonts w:ascii="GHEA Mariam" w:eastAsia="Calibri" w:hAnsi="GHEA Mariam" w:cs="Times Armenian"/>
          <w:i/>
          <w:color w:val="000000"/>
          <w:lang w:val="hy-AM"/>
        </w:rPr>
      </w:pPr>
      <w:r w:rsidRPr="00000EC6">
        <w:rPr>
          <w:rFonts w:ascii="GHEA Mariam" w:hAnsi="GHEA Mariam"/>
          <w:i/>
          <w:iCs/>
          <w:lang w:val="hy-AM"/>
        </w:rPr>
        <w:t>(…)</w:t>
      </w:r>
      <w:r w:rsidRPr="00CF32D7">
        <w:rPr>
          <w:rFonts w:ascii="GHEA Mariam" w:hAnsi="GHEA Mariam"/>
          <w:i/>
          <w:iCs/>
          <w:lang w:val="hy-AM"/>
        </w:rPr>
        <w:t xml:space="preserve"> </w:t>
      </w:r>
      <w:r w:rsidRPr="00FE3522">
        <w:rPr>
          <w:rFonts w:ascii="GHEA Mariam" w:eastAsia="Calibri" w:hAnsi="GHEA Mariam"/>
          <w:i/>
          <w:color w:val="000000"/>
          <w:lang w:val="hy-AM"/>
        </w:rPr>
        <w:t xml:space="preserve">Բացի այդ, Երևան քաղաքի </w:t>
      </w:r>
      <w:r w:rsidR="003055F8">
        <w:rPr>
          <w:rFonts w:ascii="GHEA Mariam" w:eastAsia="Calibri" w:hAnsi="GHEA Mariam"/>
          <w:i/>
          <w:color w:val="000000"/>
          <w:lang w:val="hy-AM"/>
        </w:rPr>
        <w:t>****************</w:t>
      </w:r>
      <w:r w:rsidRPr="00FE3522">
        <w:rPr>
          <w:rFonts w:ascii="GHEA Mariam" w:eastAsia="Calibri" w:hAnsi="GHEA Mariam"/>
          <w:i/>
          <w:color w:val="000000"/>
          <w:lang w:val="hy-AM"/>
        </w:rPr>
        <w:t xml:space="preserve"> փողոցի </w:t>
      </w:r>
      <w:r w:rsidR="003055F8">
        <w:rPr>
          <w:rFonts w:ascii="GHEA Mariam" w:eastAsia="Calibri" w:hAnsi="GHEA Mariam"/>
          <w:i/>
          <w:color w:val="000000"/>
          <w:lang w:val="hy-AM"/>
        </w:rPr>
        <w:t>****</w:t>
      </w:r>
      <w:r w:rsidRPr="00FE3522">
        <w:rPr>
          <w:rFonts w:ascii="GHEA Mariam" w:eastAsia="Calibri" w:hAnsi="GHEA Mariam"/>
          <w:i/>
          <w:color w:val="000000"/>
          <w:lang w:val="hy-AM"/>
        </w:rPr>
        <w:t xml:space="preserve"> հասցեում գտնվող «</w:t>
      </w:r>
      <w:r w:rsidR="003055F8">
        <w:rPr>
          <w:rFonts w:ascii="GHEA Mariam" w:eastAsia="Calibri" w:hAnsi="GHEA Mariam"/>
          <w:i/>
          <w:color w:val="000000"/>
          <w:lang w:val="hy-AM"/>
        </w:rPr>
        <w:t>*********</w:t>
      </w:r>
      <w:r w:rsidRPr="00FE3522">
        <w:rPr>
          <w:rFonts w:ascii="GHEA Mariam" w:eastAsia="Calibri" w:hAnsi="GHEA Mariam"/>
          <w:i/>
          <w:color w:val="000000"/>
          <w:lang w:val="hy-AM"/>
        </w:rPr>
        <w:t xml:space="preserve">» խանութ-սրահում 2024 թվականի սեպտեմբերին </w:t>
      </w:r>
      <w:r w:rsidRPr="00FE3522">
        <w:rPr>
          <w:rFonts w:ascii="GHEA Mariam" w:hAnsi="GHEA Mariam" w:cs="Arial"/>
          <w:i/>
          <w:color w:val="000000"/>
          <w:shd w:val="clear" w:color="auto" w:fill="FFFFFF"/>
          <w:lang w:val="hy-AM"/>
        </w:rPr>
        <w:t>առանց համապատասխան թույլտվության</w:t>
      </w:r>
      <w:r w:rsidRPr="00FE3522">
        <w:rPr>
          <w:rFonts w:ascii="GHEA Mariam" w:eastAsia="Calibri" w:hAnsi="GHEA Mariam"/>
          <w:i/>
          <w:color w:val="000000"/>
          <w:lang w:val="hy-AM"/>
        </w:rPr>
        <w:t xml:space="preserve"> իրականացվել են շինարարական և վերանորոգման աշխատանքներ, որոնք ղեկավարել է </w:t>
      </w:r>
      <w:r w:rsidR="003055F8">
        <w:rPr>
          <w:rFonts w:ascii="GHEA Mariam" w:eastAsia="Calibri" w:hAnsi="GHEA Mariam"/>
          <w:i/>
          <w:color w:val="000000"/>
          <w:lang w:val="hy-AM"/>
        </w:rPr>
        <w:t>*******************</w:t>
      </w:r>
      <w:r w:rsidRPr="00FE3522">
        <w:rPr>
          <w:rFonts w:ascii="GHEA Mariam" w:eastAsia="Calibri" w:hAnsi="GHEA Mariam"/>
          <w:i/>
          <w:color w:val="000000"/>
          <w:lang w:val="hy-AM"/>
        </w:rPr>
        <w:t xml:space="preserve">:  </w:t>
      </w:r>
    </w:p>
    <w:p w14:paraId="4E9A7842" w14:textId="77777777" w:rsidR="00066FCF" w:rsidRPr="00FE3522" w:rsidRDefault="00066FCF" w:rsidP="00066FCF">
      <w:pPr>
        <w:spacing w:line="360" w:lineRule="auto"/>
        <w:ind w:firstLine="567"/>
        <w:jc w:val="both"/>
        <w:rPr>
          <w:rFonts w:ascii="GHEA Mariam" w:hAnsi="GHEA Mariam" w:cs="Arial"/>
          <w:i/>
          <w:color w:val="000000"/>
          <w:shd w:val="clear" w:color="auto" w:fill="FFFFFF"/>
          <w:lang w:val="hy-AM" w:eastAsia="ru-RU"/>
        </w:rPr>
      </w:pPr>
      <w:r w:rsidRPr="00FE3522">
        <w:rPr>
          <w:rFonts w:ascii="GHEA Mariam" w:eastAsia="Calibri" w:hAnsi="GHEA Mariam"/>
          <w:i/>
          <w:color w:val="000000"/>
          <w:lang w:val="hy-AM"/>
        </w:rPr>
        <w:t xml:space="preserve">Կատարվող շինարարական աշխատանքների մասին տեղեկացել են </w:t>
      </w:r>
      <w:r w:rsidRPr="00FE3522">
        <w:rPr>
          <w:rFonts w:ascii="GHEA Mariam" w:hAnsi="GHEA Mariam"/>
          <w:i/>
          <w:color w:val="000000"/>
          <w:lang w:val="hy-AM"/>
        </w:rPr>
        <w:t xml:space="preserve">Երևան քաղաքի Կենտրոն վարչական շրջանի ղեկավարի աշխատակազմի կոմունալ տնտեսության և բազմաբնակարան շենքերի կառավարման մարմինների հետ աշխատանքների կազմակերպման բաժնի առաջատար մասնագետ Էդուարդ Դանիելյանը և նույն բաժնի  առաջին կարգի մասնագետ Տիգրան Գրիգորյանը: </w:t>
      </w:r>
    </w:p>
    <w:p w14:paraId="17045EF6" w14:textId="62C3E707"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Տեղեկանալով կատարված շինարարական աշխատանքների մասին՝ 2024 թվականի  սեպտեմբերի սկզբին՝ քննությամբ չպարզված օրը, Էդուարդ Դանիելյանը և </w:t>
      </w:r>
      <w:r w:rsidRPr="00FE3522">
        <w:rPr>
          <w:rFonts w:ascii="GHEA Mariam" w:hAnsi="GHEA Mariam" w:cs="Arial"/>
          <w:i/>
          <w:color w:val="000000"/>
          <w:shd w:val="clear" w:color="auto" w:fill="FFFFFF"/>
          <w:lang w:val="hy-AM"/>
        </w:rPr>
        <w:lastRenderedPageBreak/>
        <w:t xml:space="preserve">Տիգրան Գրիգորյանը հանդիպել են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և վերջինից կաշառք ստանալու նպատակով նրան տեղեկացրել են, որ առանց համապատասխան թույլտվության կատարված շինարարական աշխատանքների համար նրան կարող են ենթարկել վարչական պատասխանատվության: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հետ հանդիպման ժամանակ նրա օգտին իրենց ծառայողական լիազորությունները և դրանցով պայմանավորված ազդեցությունն օգտագործելով ապօրինի անգործության համար կաշառք ստանալու նպատակով Տիգրան Գրիգորյանը և Էդուարդ Դանիելյանը, գործելով խմբի կազմում, նրան հայտնել են, որ կարող են նվազեցնել տուգանքի չափը և պահանջել են իբրև որպես տուգանք վճարել 150.000 ՀՀ դրամ: </w:t>
      </w:r>
    </w:p>
    <w:p w14:paraId="1DBBB4D3" w14:textId="27BF5A3B"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Գիտակցելով պաշտոնատար անձանց կողմից իրենից կաշառք պահանջելու հանգամանքը՝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ընդունել է կաշառքի առաջարկը և պատրաստակամություն է հայտնել Տիգրան Գրիգորյանին և Էդուարդ Դանիելյանին տալ պահանջված 150.000 ՀՀ դրամը:  </w:t>
      </w:r>
    </w:p>
    <w:p w14:paraId="4514B1A2" w14:textId="42AA854A" w:rsidR="00066FCF" w:rsidRPr="00FE3522" w:rsidRDefault="00066FCF" w:rsidP="00066FCF">
      <w:pPr>
        <w:tabs>
          <w:tab w:val="left" w:pos="540"/>
        </w:tabs>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2024 թվականի սեպտեմբերի 18-ին Էդուարդ Դանիելյանը և Տիգրան Գրիգորյանը Երևան քաղաքի </w:t>
      </w:r>
      <w:r w:rsidR="003055F8">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փողոցի </w:t>
      </w:r>
      <w:r w:rsidR="00A12FE2">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հասցեում գտնվող «</w:t>
      </w:r>
      <w:r w:rsidR="00A12FE2">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խանութ-սրահի մոտ հանդիպել են </w:t>
      </w:r>
      <w:r w:rsidR="00A12FE2">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 xml:space="preserve"> և նրանից ստացել են կաշառքի առարկա հանդիսացող 150.000 ՀՀ դրամը: </w:t>
      </w:r>
    </w:p>
    <w:p w14:paraId="45EF696B" w14:textId="715CC24B" w:rsidR="00066FCF" w:rsidRPr="00FE3522" w:rsidRDefault="00066FCF" w:rsidP="00066FCF">
      <w:pPr>
        <w:spacing w:line="360" w:lineRule="auto"/>
        <w:ind w:firstLine="567"/>
        <w:jc w:val="both"/>
        <w:rPr>
          <w:rFonts w:ascii="GHEA Mariam" w:hAnsi="GHEA Mariam" w:cs="Arial"/>
          <w:i/>
          <w:color w:val="000000"/>
          <w:shd w:val="clear" w:color="auto" w:fill="FFFFFF"/>
          <w:lang w:val="hy-AM" w:eastAsia="ru-RU"/>
        </w:rPr>
      </w:pPr>
      <w:r w:rsidRPr="00000EC6">
        <w:rPr>
          <w:rFonts w:ascii="GHEA Mariam" w:hAnsi="GHEA Mariam"/>
          <w:i/>
          <w:iCs/>
          <w:lang w:val="hy-AM"/>
        </w:rPr>
        <w:t>(…)</w:t>
      </w:r>
      <w:r w:rsidRPr="00CF32D7">
        <w:rPr>
          <w:rFonts w:ascii="GHEA Mariam" w:hAnsi="GHEA Mariam"/>
          <w:i/>
          <w:iCs/>
          <w:lang w:val="hy-AM"/>
        </w:rPr>
        <w:t xml:space="preserve"> </w:t>
      </w:r>
      <w:r w:rsidRPr="00FE3522">
        <w:rPr>
          <w:rFonts w:ascii="GHEA Mariam" w:eastAsia="Calibri" w:hAnsi="GHEA Mariam"/>
          <w:i/>
          <w:color w:val="000000"/>
          <w:lang w:val="hy-AM"/>
        </w:rPr>
        <w:t xml:space="preserve">Բացի այդ, </w:t>
      </w:r>
      <w:r w:rsidR="00A12FE2">
        <w:rPr>
          <w:rFonts w:ascii="GHEA Mariam" w:eastAsia="Calibri" w:hAnsi="GHEA Mariam"/>
          <w:i/>
          <w:color w:val="000000"/>
          <w:lang w:val="hy-AM"/>
        </w:rPr>
        <w:t>*****************</w:t>
      </w:r>
      <w:r w:rsidRPr="00FE3522">
        <w:rPr>
          <w:rFonts w:ascii="GHEA Mariam" w:eastAsia="Calibri" w:hAnsi="GHEA Mariam"/>
          <w:i/>
          <w:color w:val="000000"/>
          <w:lang w:val="hy-AM"/>
        </w:rPr>
        <w:t xml:space="preserve"> իր քրոջը՝ </w:t>
      </w:r>
      <w:r w:rsidR="00A12FE2">
        <w:rPr>
          <w:rFonts w:ascii="GHEA Mariam" w:eastAsia="Calibri" w:hAnsi="GHEA Mariam"/>
          <w:i/>
          <w:color w:val="000000"/>
          <w:lang w:val="hy-AM"/>
        </w:rPr>
        <w:t>**********************</w:t>
      </w:r>
      <w:r w:rsidRPr="00FE3522">
        <w:rPr>
          <w:rFonts w:ascii="GHEA Mariam" w:eastAsia="Calibri" w:hAnsi="GHEA Mariam"/>
          <w:i/>
          <w:color w:val="000000"/>
          <w:lang w:val="hy-AM"/>
        </w:rPr>
        <w:t xml:space="preserve"> պատկանող, Երևան քաղաքի Կենտրոն վարչական շրջանի </w:t>
      </w:r>
      <w:r w:rsidR="00A12FE2">
        <w:rPr>
          <w:rFonts w:ascii="GHEA Mariam" w:eastAsia="Calibri" w:hAnsi="GHEA Mariam"/>
          <w:i/>
          <w:color w:val="000000"/>
          <w:lang w:val="hy-AM"/>
        </w:rPr>
        <w:t>************</w:t>
      </w:r>
      <w:r w:rsidRPr="00FE3522">
        <w:rPr>
          <w:rFonts w:ascii="GHEA Mariam" w:eastAsia="Calibri" w:hAnsi="GHEA Mariam"/>
          <w:i/>
          <w:color w:val="000000"/>
          <w:lang w:val="hy-AM"/>
        </w:rPr>
        <w:t xml:space="preserve"> պողոտայի </w:t>
      </w:r>
      <w:r w:rsidR="00A12FE2">
        <w:rPr>
          <w:rFonts w:ascii="GHEA Mariam" w:eastAsia="Calibri" w:hAnsi="GHEA Mariam"/>
          <w:i/>
          <w:color w:val="000000"/>
          <w:lang w:val="hy-AM"/>
        </w:rPr>
        <w:t>*****</w:t>
      </w:r>
      <w:r w:rsidRPr="00FE3522">
        <w:rPr>
          <w:rFonts w:ascii="GHEA Mariam" w:eastAsia="Calibri" w:hAnsi="GHEA Mariam"/>
          <w:i/>
          <w:color w:val="000000"/>
          <w:lang w:val="hy-AM"/>
        </w:rPr>
        <w:t xml:space="preserve"> շենքի </w:t>
      </w:r>
      <w:r w:rsidR="00A12FE2">
        <w:rPr>
          <w:rFonts w:ascii="GHEA Mariam" w:eastAsia="Calibri" w:hAnsi="GHEA Mariam"/>
          <w:i/>
          <w:color w:val="000000"/>
          <w:lang w:val="hy-AM"/>
        </w:rPr>
        <w:t>****</w:t>
      </w:r>
      <w:r w:rsidRPr="00FE3522">
        <w:rPr>
          <w:rFonts w:ascii="GHEA Mariam" w:eastAsia="Calibri" w:hAnsi="GHEA Mariam"/>
          <w:i/>
          <w:color w:val="000000"/>
          <w:lang w:val="hy-AM"/>
        </w:rPr>
        <w:t xml:space="preserve"> բնակարանում 2024 թվականի սեպտեմբերին առանց համապատասխան թույլտվության ձեռնարկել է շինարարական և վերանորոգման աշխատանքներ, որի մասին տեղեկացել է </w:t>
      </w:r>
      <w:r w:rsidRPr="00FE3522">
        <w:rPr>
          <w:rFonts w:ascii="GHEA Mariam" w:hAnsi="GHEA Mariam"/>
          <w:i/>
          <w:color w:val="000000"/>
          <w:lang w:val="hy-AM"/>
        </w:rPr>
        <w:t xml:space="preserve">Երևան քաղաքի Կենտրոն վարչական շրջանի ղեկավարի աշխատակազմի կոմունալ տնտեսության և բազմաբնակարան շենքերի կառավարման մարմինների հետ աշխատանքների կազմակերպման բաժնի առաջատար  մասնագետ Էդուարդ Դանիելյանը: </w:t>
      </w:r>
    </w:p>
    <w:p w14:paraId="0CAC1859" w14:textId="201D61A2" w:rsidR="00066FCF" w:rsidRPr="00FE3522"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Տեղեկանալով կատարված շինարարական աշխատանքների մասին՝ 2024 թվականի  սեպտեմբերին՝ չպարզված օրը, Էդուարդ Դանիելյանը քննությամբ չպարզված պաշտոնատար անձի հետ հանդիպել են </w:t>
      </w:r>
      <w:r w:rsidR="00A12FE2">
        <w:rPr>
          <w:rFonts w:ascii="GHEA Mariam" w:hAnsi="GHEA Mariam" w:cs="Arial"/>
          <w:i/>
          <w:color w:val="000000"/>
          <w:shd w:val="clear" w:color="auto" w:fill="FFFFFF"/>
          <w:lang w:val="hy-AM"/>
        </w:rPr>
        <w:t>*******************</w:t>
      </w:r>
      <w:r w:rsidRPr="00FE3522">
        <w:rPr>
          <w:rFonts w:ascii="GHEA Mariam" w:hAnsi="GHEA Mariam" w:cs="Arial"/>
          <w:i/>
          <w:color w:val="000000"/>
          <w:shd w:val="clear" w:color="auto" w:fill="FFFFFF"/>
          <w:lang w:val="hy-AM"/>
        </w:rPr>
        <w:t>:</w:t>
      </w:r>
    </w:p>
    <w:p w14:paraId="412EC614" w14:textId="19A47D0A" w:rsidR="00066FCF" w:rsidRPr="00FE3522" w:rsidRDefault="00A12FE2" w:rsidP="00066FCF">
      <w:pPr>
        <w:spacing w:line="360" w:lineRule="auto"/>
        <w:ind w:firstLine="567"/>
        <w:jc w:val="both"/>
        <w:rPr>
          <w:rFonts w:ascii="GHEA Mariam" w:hAnsi="GHEA Mariam" w:cs="Arial"/>
          <w:i/>
          <w:color w:val="000000"/>
          <w:shd w:val="clear" w:color="auto" w:fill="FFFFFF"/>
          <w:lang w:val="hy-AM"/>
        </w:rPr>
      </w:pPr>
      <w:r>
        <w:rPr>
          <w:rFonts w:ascii="GHEA Mariam" w:hAnsi="GHEA Mariam" w:cs="Arial"/>
          <w:i/>
          <w:color w:val="000000"/>
          <w:shd w:val="clear" w:color="auto" w:fill="FFFFFF"/>
          <w:lang w:val="hy-AM"/>
        </w:rPr>
        <w:t>********************</w:t>
      </w:r>
      <w:r w:rsidR="00066FCF" w:rsidRPr="00FE3522">
        <w:rPr>
          <w:rFonts w:ascii="GHEA Mariam" w:hAnsi="GHEA Mariam" w:cs="Arial"/>
          <w:i/>
          <w:color w:val="000000"/>
          <w:shd w:val="clear" w:color="auto" w:fill="FFFFFF"/>
          <w:lang w:val="hy-AM"/>
        </w:rPr>
        <w:t xml:space="preserve"> հետ հանդիպման ժամանակ նրա օգտին իրենց ծառայողական լիազորությունները և դրանցով պայմանավորված ազդեցությունն օգտագործելով ապօրինի անգործության համար կաշառք ստանալու նպատակով Էդուարդ Դանիելյանը </w:t>
      </w:r>
      <w:r w:rsidR="00066FCF" w:rsidRPr="00FE3522">
        <w:rPr>
          <w:rFonts w:ascii="GHEA Mariam" w:hAnsi="GHEA Mariam" w:cs="Arial"/>
          <w:i/>
          <w:color w:val="000000"/>
          <w:shd w:val="clear" w:color="auto" w:fill="FFFFFF"/>
          <w:lang w:val="hy-AM"/>
        </w:rPr>
        <w:lastRenderedPageBreak/>
        <w:t xml:space="preserve">և քննությամբ չպարզված պաշտոնատար անձը, գործելով խմբի կազմում, </w:t>
      </w:r>
      <w:r>
        <w:rPr>
          <w:rFonts w:ascii="GHEA Mariam" w:hAnsi="GHEA Mariam" w:cs="Arial"/>
          <w:i/>
          <w:color w:val="000000"/>
          <w:shd w:val="clear" w:color="auto" w:fill="FFFFFF"/>
          <w:lang w:val="hy-AM"/>
        </w:rPr>
        <w:t>******************</w:t>
      </w:r>
      <w:r w:rsidR="00066FCF" w:rsidRPr="00FE3522">
        <w:rPr>
          <w:rFonts w:ascii="GHEA Mariam" w:hAnsi="GHEA Mariam" w:cs="Arial"/>
          <w:i/>
          <w:color w:val="000000"/>
          <w:shd w:val="clear" w:color="auto" w:fill="FFFFFF"/>
          <w:lang w:val="hy-AM"/>
        </w:rPr>
        <w:t xml:space="preserve"> հայտնել են, որ առանց համապատասխան թույլտվության շինարարական աշխատանքներ կատարելու համար վերջինիս կարող են ենթարկել վարչական խատասխանատվության: </w:t>
      </w:r>
    </w:p>
    <w:p w14:paraId="3A71CC80" w14:textId="76E91417" w:rsidR="00066FCF" w:rsidRPr="00CF32D7" w:rsidRDefault="00066FCF" w:rsidP="00066FCF">
      <w:pPr>
        <w:spacing w:line="360" w:lineRule="auto"/>
        <w:ind w:firstLine="567"/>
        <w:jc w:val="both"/>
        <w:rPr>
          <w:rFonts w:ascii="GHEA Mariam" w:hAnsi="GHEA Mariam" w:cs="Arial"/>
          <w:i/>
          <w:color w:val="000000"/>
          <w:shd w:val="clear" w:color="auto" w:fill="FFFFFF"/>
          <w:lang w:val="hy-AM"/>
        </w:rPr>
      </w:pPr>
      <w:r w:rsidRPr="00FE3522">
        <w:rPr>
          <w:rFonts w:ascii="GHEA Mariam" w:hAnsi="GHEA Mariam" w:cs="Arial"/>
          <w:i/>
          <w:color w:val="000000"/>
          <w:shd w:val="clear" w:color="auto" w:fill="FFFFFF"/>
          <w:lang w:val="hy-AM"/>
        </w:rPr>
        <w:t xml:space="preserve"> Գիտակցելով վարչական պատասխանատվության ենթարկվելու վտանգը՝</w:t>
      </w:r>
      <w:r w:rsidR="00A12FE2">
        <w:rPr>
          <w:rFonts w:ascii="GHEA Mariam" w:hAnsi="GHEA Mariam" w:cs="Arial"/>
          <w:i/>
          <w:color w:val="000000"/>
          <w:shd w:val="clear" w:color="auto" w:fill="FFFFFF"/>
          <w:lang w:val="hy-AM"/>
        </w:rPr>
        <w:t xml:space="preserve"> **************</w:t>
      </w:r>
      <w:r w:rsidRPr="00FE3522">
        <w:rPr>
          <w:rFonts w:ascii="GHEA Mariam" w:hAnsi="GHEA Mariam" w:cs="Arial"/>
          <w:i/>
          <w:color w:val="000000"/>
          <w:shd w:val="clear" w:color="auto" w:fill="FFFFFF"/>
          <w:lang w:val="hy-AM"/>
        </w:rPr>
        <w:t xml:space="preserve"> Էդուարդ Դանիելյանին որպես կաշառք տվել է 20.000 ՀՀ դրամ: </w:t>
      </w:r>
      <w:r w:rsidRPr="00000EC6">
        <w:rPr>
          <w:rFonts w:ascii="GHEA Mariam" w:hAnsi="GHEA Mariam"/>
          <w:i/>
          <w:iCs/>
          <w:lang w:val="hy-AM"/>
        </w:rPr>
        <w:t>(…)</w:t>
      </w:r>
      <w:r w:rsidRPr="00FE3522">
        <w:rPr>
          <w:rFonts w:ascii="GHEA Mariam" w:hAnsi="GHEA Mariam" w:cs="Sylfaen"/>
          <w:bCs/>
          <w:i/>
          <w:color w:val="000000"/>
          <w:lang w:val="hy-AM" w:eastAsia="x-none"/>
        </w:rPr>
        <w:t>»</w:t>
      </w:r>
      <w:r w:rsidRPr="00FE3522">
        <w:rPr>
          <w:rFonts w:ascii="GHEA Mariam" w:hAnsi="GHEA Mariam"/>
          <w:i/>
          <w:iCs/>
          <w:vertAlign w:val="superscript"/>
          <w:lang w:val="hy-AM"/>
        </w:rPr>
        <w:footnoteReference w:id="1"/>
      </w:r>
      <w:r w:rsidRPr="00FE3522">
        <w:rPr>
          <w:rFonts w:ascii="GHEA Mariam" w:hAnsi="GHEA Mariam"/>
          <w:i/>
          <w:iCs/>
          <w:lang w:val="hy-AM"/>
        </w:rPr>
        <w:t>:</w:t>
      </w:r>
    </w:p>
    <w:p w14:paraId="3ABF1F2B" w14:textId="77777777" w:rsidR="00066FCF" w:rsidRPr="00CF32D7" w:rsidRDefault="00066FCF" w:rsidP="00066FCF">
      <w:pPr>
        <w:spacing w:line="360" w:lineRule="auto"/>
        <w:ind w:firstLine="567"/>
        <w:jc w:val="both"/>
        <w:rPr>
          <w:rFonts w:ascii="GHEA Mariam" w:hAnsi="GHEA Mariam"/>
          <w:i/>
          <w:iCs/>
          <w:lang w:val="hy-AM"/>
        </w:rPr>
      </w:pPr>
      <w:r>
        <w:rPr>
          <w:rFonts w:ascii="GHEA Mariam" w:hAnsi="GHEA Mariam"/>
          <w:lang w:val="hy-AM"/>
        </w:rPr>
        <w:t>7</w:t>
      </w:r>
      <w:r w:rsidRPr="004847FF">
        <w:rPr>
          <w:rFonts w:ascii="Cambria Math" w:eastAsia="MS Mincho" w:hAnsi="Cambria Math" w:cs="Cambria Math"/>
          <w:lang w:val="hy-AM"/>
        </w:rPr>
        <w:t>․</w:t>
      </w:r>
      <w:r w:rsidRPr="004847FF">
        <w:rPr>
          <w:rFonts w:ascii="GHEA Mariam" w:hAnsi="GHEA Mariam"/>
          <w:lang w:val="hy-AM"/>
        </w:rPr>
        <w:t xml:space="preserve"> Առաջին ատյանի դատարան</w:t>
      </w:r>
      <w:r>
        <w:rPr>
          <w:rFonts w:ascii="GHEA Mariam" w:hAnsi="GHEA Mariam"/>
          <w:lang w:val="hy-AM"/>
        </w:rPr>
        <w:t xml:space="preserve">ի՝ 2025 թվականի փետրվարի 24-ի </w:t>
      </w:r>
      <w:r w:rsidRPr="004847FF">
        <w:rPr>
          <w:rFonts w:ascii="GHEA Mariam" w:hAnsi="GHEA Mariam"/>
          <w:lang w:val="hy-AM"/>
        </w:rPr>
        <w:t>որոշմա</w:t>
      </w:r>
      <w:r>
        <w:rPr>
          <w:rFonts w:ascii="GHEA Mariam" w:hAnsi="GHEA Mariam"/>
          <w:lang w:val="hy-AM"/>
        </w:rPr>
        <w:t>մբ</w:t>
      </w:r>
      <w:r w:rsidRPr="004847FF">
        <w:rPr>
          <w:rFonts w:ascii="GHEA Mariam" w:hAnsi="GHEA Mariam"/>
          <w:lang w:val="hy-AM"/>
        </w:rPr>
        <w:t xml:space="preserve"> </w:t>
      </w:r>
      <w:r>
        <w:rPr>
          <w:rFonts w:ascii="GHEA Mariam" w:hAnsi="GHEA Mariam"/>
          <w:lang w:val="hy-AM"/>
        </w:rPr>
        <w:t>արձանագրվել է հետևյալը</w:t>
      </w:r>
      <w:r>
        <w:rPr>
          <w:rFonts w:ascii="Cambria Math" w:hAnsi="Cambria Math"/>
          <w:lang w:val="hy-AM"/>
        </w:rPr>
        <w:t xml:space="preserve">․ </w:t>
      </w:r>
      <w:r w:rsidRPr="00FF15E6">
        <w:rPr>
          <w:rFonts w:ascii="GHEA Mariam" w:hAnsi="GHEA Mariam"/>
          <w:i/>
          <w:iCs/>
          <w:lang w:val="hy-AM"/>
        </w:rPr>
        <w:t xml:space="preserve">«(...) </w:t>
      </w:r>
      <w:r w:rsidRPr="00CF32D7">
        <w:rPr>
          <w:rFonts w:ascii="GHEA Mariam" w:hAnsi="GHEA Mariam"/>
          <w:i/>
          <w:iCs/>
          <w:lang w:val="hy-AM"/>
        </w:rPr>
        <w:t>[</w:t>
      </w:r>
      <w:r>
        <w:rPr>
          <w:rFonts w:ascii="GHEA Mariam" w:hAnsi="GHEA Mariam"/>
          <w:i/>
          <w:iCs/>
          <w:lang w:val="hy-AM"/>
        </w:rPr>
        <w:t>Դ</w:t>
      </w:r>
      <w:r w:rsidRPr="00CF32D7">
        <w:rPr>
          <w:rFonts w:ascii="GHEA Mariam" w:hAnsi="GHEA Mariam"/>
          <w:i/>
          <w:iCs/>
          <w:lang w:val="hy-AM"/>
        </w:rPr>
        <w:t>]ատարանն արձանագրում է, որ ներկայացված միջնորդությամբ, որպես կալանքի հիմք մատնանշվել է մեղադրյալի կողմից իր վրա ՀՀ քրեական դատավարության օրենսգրքով դրված պարտականությունները չկատարելը:</w:t>
      </w:r>
    </w:p>
    <w:p w14:paraId="511B9833" w14:textId="77777777" w:rsidR="00066FCF" w:rsidRPr="00CF32D7" w:rsidRDefault="00066FCF" w:rsidP="00066FCF">
      <w:pPr>
        <w:spacing w:line="360" w:lineRule="auto"/>
        <w:ind w:firstLine="567"/>
        <w:jc w:val="both"/>
        <w:rPr>
          <w:rFonts w:ascii="GHEA Mariam" w:hAnsi="GHEA Mariam"/>
          <w:i/>
          <w:iCs/>
          <w:lang w:val="hy-AM"/>
        </w:rPr>
      </w:pPr>
      <w:r w:rsidRPr="00CF32D7">
        <w:rPr>
          <w:rFonts w:ascii="GHEA Mariam" w:hAnsi="GHEA Mariam"/>
          <w:i/>
          <w:iCs/>
          <w:lang w:val="hy-AM"/>
        </w:rPr>
        <w:t xml:space="preserve">Դատարանն իրատեսական և ողջամիտ է համարում միջնորդությամբ և դատական նիստի ընթացքում Քննիչի ներկայացրած մտավախություններն առ այն, որ Էդուարդ Դանիելյանն, օգտագործելով իր պաշտոնից բխող հեղինակությունը, ինչպես նաև պաշտոնավարման ընթացքում ձևավորած կայուն սոցիալական կապերը կարող է բացասական ազդեցություն գործադրել այն քաղաքացիների նկատմամբ, ովքեր առնչվել են վերջինիս ենթադրյալ ապօրինի գործունեության հետ՝ համոզելու, խնդրելու, հարկադրելու կամ այլ եղանակով ապօրինի ներգործություն ունենալ վերջիններիս և նրանց մասնակցությամբ իրականացվող (իրականացվելիք) քննչական և վարութային այլ գործողությունների արդյունքների վրա, այդ թվում՝ իրեն մերկացնող ցուցմունքներ չտալու կամ իր դեմ տված ցուցմունքները հետագայում փոխելու, քննության ընթացքում իրեն հայտնի դարձած տեղեկությունները հայտնելու և փոխշահավետ պայմանավորվածություններ ձեռք բերելու եղանակով, այդ կերպ՝ խոչընդոտելով վարույթի քննությանը՝ ապօրինի միջամտել ապացուցման գործընթացին:  </w:t>
      </w:r>
    </w:p>
    <w:p w14:paraId="2AAAC5BA" w14:textId="77777777" w:rsidR="00066FCF" w:rsidRPr="00CF32D7" w:rsidRDefault="00066FCF" w:rsidP="00066FCF">
      <w:pPr>
        <w:spacing w:line="360" w:lineRule="auto"/>
        <w:ind w:firstLine="567"/>
        <w:jc w:val="both"/>
        <w:rPr>
          <w:rFonts w:ascii="GHEA Mariam" w:hAnsi="GHEA Mariam"/>
          <w:i/>
          <w:iCs/>
          <w:lang w:val="hy-AM"/>
        </w:rPr>
      </w:pPr>
      <w:r w:rsidRPr="00CF32D7">
        <w:rPr>
          <w:rFonts w:ascii="GHEA Mariam" w:hAnsi="GHEA Mariam"/>
          <w:i/>
          <w:iCs/>
          <w:lang w:val="hy-AM"/>
        </w:rPr>
        <w:t>Դատարանը հաշվի է առնում նա, որ.</w:t>
      </w:r>
    </w:p>
    <w:p w14:paraId="74704B4E" w14:textId="77777777" w:rsidR="00066FCF" w:rsidRPr="00CF32D7" w:rsidRDefault="00066FCF" w:rsidP="00066FCF">
      <w:pPr>
        <w:spacing w:line="360" w:lineRule="auto"/>
        <w:ind w:firstLine="567"/>
        <w:jc w:val="both"/>
        <w:rPr>
          <w:rFonts w:ascii="GHEA Mariam" w:hAnsi="GHEA Mariam"/>
          <w:i/>
          <w:iCs/>
          <w:lang w:val="hy-AM"/>
        </w:rPr>
      </w:pPr>
      <w:r w:rsidRPr="00CF32D7">
        <w:rPr>
          <w:rFonts w:ascii="GHEA Mariam" w:hAnsi="GHEA Mariam"/>
          <w:i/>
          <w:iCs/>
          <w:lang w:val="hy-AM"/>
        </w:rPr>
        <w:t>-քրեական վարույթով նախաքննությունը դեռևս շարունակվում է և գտնվում ապացույցների հավաքման փուլում,</w:t>
      </w:r>
    </w:p>
    <w:p w14:paraId="1305EE44" w14:textId="77777777" w:rsidR="00066FCF" w:rsidRPr="00CF32D7" w:rsidRDefault="00066FCF" w:rsidP="00066FCF">
      <w:pPr>
        <w:spacing w:line="360" w:lineRule="auto"/>
        <w:ind w:firstLine="567"/>
        <w:jc w:val="both"/>
        <w:rPr>
          <w:rFonts w:ascii="GHEA Mariam" w:hAnsi="GHEA Mariam"/>
          <w:i/>
          <w:iCs/>
          <w:lang w:val="hy-AM"/>
        </w:rPr>
      </w:pPr>
      <w:r w:rsidRPr="00CF32D7">
        <w:rPr>
          <w:rFonts w:ascii="GHEA Mariam" w:hAnsi="GHEA Mariam"/>
          <w:i/>
          <w:iCs/>
          <w:lang w:val="hy-AM"/>
        </w:rPr>
        <w:t xml:space="preserve">-դեռևս միջոցներ են ձեռնարկվում ենթադրյալ հանցագործությունների կատարման բոլոր հանգամանքները և դրանց առնչություն ունեցած անձանց ինքնությունները պարզելու ուղղությամբ, </w:t>
      </w:r>
    </w:p>
    <w:p w14:paraId="65927527" w14:textId="77777777" w:rsidR="00066FCF" w:rsidRPr="00D83C20" w:rsidRDefault="00066FCF" w:rsidP="00066FCF">
      <w:pPr>
        <w:spacing w:line="360" w:lineRule="auto"/>
        <w:ind w:firstLine="567"/>
        <w:jc w:val="both"/>
        <w:rPr>
          <w:rFonts w:ascii="GHEA Mariam" w:hAnsi="GHEA Mariam"/>
          <w:i/>
          <w:iCs/>
          <w:lang w:val="hy-AM"/>
        </w:rPr>
      </w:pPr>
      <w:r w:rsidRPr="00CF32D7">
        <w:rPr>
          <w:rFonts w:ascii="GHEA Mariam" w:hAnsi="GHEA Mariam"/>
          <w:i/>
          <w:iCs/>
          <w:lang w:val="hy-AM"/>
        </w:rPr>
        <w:lastRenderedPageBreak/>
        <w:t>-կատարվում են ապացույցների հավաքմանը, ստուգմանն ու գնահատմանն ուղղված ապացուցողական գործողություններ,</w:t>
      </w:r>
    </w:p>
    <w:p w14:paraId="3EA539D3" w14:textId="77777777" w:rsidR="00066FCF" w:rsidRDefault="00066FCF" w:rsidP="00066FCF">
      <w:pPr>
        <w:spacing w:line="360" w:lineRule="auto"/>
        <w:ind w:firstLine="567"/>
        <w:jc w:val="both"/>
        <w:rPr>
          <w:rFonts w:ascii="GHEA Mariam" w:hAnsi="GHEA Mariam"/>
          <w:i/>
          <w:iCs/>
          <w:lang w:val="hy-AM"/>
        </w:rPr>
      </w:pPr>
      <w:r w:rsidRPr="00CF32D7">
        <w:rPr>
          <w:rFonts w:ascii="GHEA Mariam" w:hAnsi="GHEA Mariam"/>
          <w:i/>
          <w:iCs/>
          <w:lang w:val="hy-AM"/>
        </w:rPr>
        <w:t xml:space="preserve">Վերը նշված հիմքի առկայությունը գնահատելիս, Դատարանը հաշվի է առնում նաև Էդուարդ Դանիելյանին մեղսագրվող հանցավոր արարքների բնույթն ու հանրային վտանգավորության աստիճանը, մեղսագրվող արարքների կատարման եղանակը, հանցավոր մտադրության իրականացման աստիճանը, հանցագործությունների ծանրությունը, այն, որ նրան մեղսագրվում է 8 դրվագ՝ ՀՀ քրեական օրենսգրքի 435-րդ հոդվածի 2-րդ մասի 1-ին և 3-րդ կետերով նախատեսված՝ հանրային ծառայության շահերի դեմ ուղղված ծանր հանցանքների կատարում, որոնցից յուրաքանչյուրի համար որպես պատիժ է նախատեսվում բացառապես ազատազրկման ձևով՝ 4-ից 10 տարի ժամկետով, ինչը վերը նշված հանգամանքների հետ համակցության մեջ գնահատելիս էապես բարձրացնում է հավանականությունը, որ մեղադրյալն ազատության մեջ մնալու դեպքում կարող է չկատարել իր վրա ՀՀ քրեական դատավարության օրենսգրքով դրված պարտականությունները, այդ կերպ խոչընդոտել քրեական վարույթին, այդ թվում` ապօրինի միջամտել ապացուցման գործընթացին: </w:t>
      </w:r>
    </w:p>
    <w:p w14:paraId="63A839A1" w14:textId="77777777" w:rsidR="00066FCF" w:rsidRDefault="00066FCF" w:rsidP="00066FCF">
      <w:pPr>
        <w:spacing w:line="360" w:lineRule="auto"/>
        <w:ind w:firstLine="567"/>
        <w:jc w:val="both"/>
        <w:rPr>
          <w:rFonts w:ascii="GHEA Mariam" w:hAnsi="GHEA Mariam"/>
          <w:i/>
          <w:iCs/>
          <w:lang w:val="hy-AM"/>
        </w:rPr>
      </w:pPr>
      <w:r w:rsidRPr="00CF32D7">
        <w:rPr>
          <w:rFonts w:ascii="GHEA Mariam" w:hAnsi="GHEA Mariam"/>
          <w:i/>
          <w:iCs/>
          <w:lang w:val="hy-AM"/>
        </w:rPr>
        <w:t>(</w:t>
      </w:r>
      <w:r w:rsidRPr="00CF32D7">
        <w:rPr>
          <w:rFonts w:ascii="Cambria Math" w:hAnsi="Cambria Math" w:cs="Cambria Math"/>
          <w:i/>
          <w:iCs/>
          <w:lang w:val="hy-AM"/>
        </w:rPr>
        <w:t>․․․</w:t>
      </w:r>
      <w:r w:rsidRPr="00CF32D7">
        <w:rPr>
          <w:rFonts w:ascii="GHEA Mariam" w:hAnsi="GHEA Mariam"/>
          <w:i/>
          <w:iCs/>
          <w:lang w:val="hy-AM"/>
        </w:rPr>
        <w:t>)</w:t>
      </w:r>
      <w:r>
        <w:rPr>
          <w:rFonts w:ascii="GHEA Mariam" w:hAnsi="GHEA Mariam"/>
          <w:i/>
          <w:iCs/>
          <w:lang w:val="hy-AM"/>
        </w:rPr>
        <w:t xml:space="preserve"> </w:t>
      </w:r>
    </w:p>
    <w:p w14:paraId="47B7B77F" w14:textId="77777777" w:rsidR="00066FCF" w:rsidRPr="00CF32D7" w:rsidRDefault="00066FCF" w:rsidP="00066FCF">
      <w:pPr>
        <w:spacing w:line="360" w:lineRule="auto"/>
        <w:ind w:firstLine="567"/>
        <w:jc w:val="both"/>
        <w:rPr>
          <w:rFonts w:ascii="GHEA Mariam" w:hAnsi="GHEA Mariam"/>
          <w:i/>
          <w:iCs/>
          <w:lang w:val="hy-AM"/>
        </w:rPr>
      </w:pPr>
      <w:r w:rsidRPr="00CF32D7">
        <w:rPr>
          <w:rFonts w:ascii="GHEA Mariam" w:hAnsi="GHEA Mariam"/>
          <w:i/>
          <w:iCs/>
          <w:lang w:val="hy-AM"/>
        </w:rPr>
        <w:t>Ինչ վերաբերում է պաշտպանական կողմի այն պնդումներին, որ մեղադրյալը գրեթե երկու ամիս գտնվել է ազատության մեջ և վարույթն իրականացնող մարմինն ինքն է նաև փաստում, որ այդ ընթացքում խոչընդոտման հետ կապված որևէ գործողություն կատարած լինելու վերաբերյալ տվյալներ առկա չեն, ապա Դատարանը փաստում է, որ կալանքի կիրառման հիմքերն ունեն կանխատեսական բնույթ, և նախկինում նման վարքագիծ դրսևորած չլինելն ինքնին չի կարող հիմք հանդիսանալ վարույթին խոչընդոտելու կամ ապացուցման գործընթացին ապօրինի միջամտելու ռիսկերն իսպառ չեզոքացած համարելու համար: Բացի այդ, հարկ է փաստել նաև, որ նշված հիմքի առկայությունը գնահատելիս Դատարանը հաշվի է առնում այլ հանգամանքներ ևս, որոնք համակցության մեջ թույլ են տալիս գալ հիմնավոր եզրահանգման՝ մեղադրյալի կողմից ազատության մեջ մնալու դեպքում ոչ պատշաճ վարքագիծ դրսևորելու ռիսկերի առկայության վերաբերյալ:</w:t>
      </w:r>
    </w:p>
    <w:p w14:paraId="6E074D17" w14:textId="77777777" w:rsidR="00066FCF" w:rsidRPr="00CF32D7" w:rsidRDefault="00066FCF" w:rsidP="00066FCF">
      <w:pPr>
        <w:spacing w:line="360" w:lineRule="auto"/>
        <w:ind w:firstLine="567"/>
        <w:jc w:val="both"/>
        <w:rPr>
          <w:rFonts w:ascii="GHEA Mariam" w:hAnsi="GHEA Mariam"/>
          <w:i/>
          <w:iCs/>
          <w:lang w:val="hy-AM"/>
        </w:rPr>
      </w:pPr>
      <w:r w:rsidRPr="00CF32D7">
        <w:rPr>
          <w:rFonts w:ascii="GHEA Mariam" w:hAnsi="GHEA Mariam"/>
          <w:i/>
          <w:iCs/>
          <w:lang w:val="hy-AM"/>
        </w:rPr>
        <w:t xml:space="preserve">Դատարանն արձանագրում է, որ ՀՀ վերաքննիչ հակակոռուպցիոն դատարանը մեղադրյալի նկատմամբ կալանքը որպես խափանման միջոց ընտրելիս՝ հաշվի է առել նաև դրան նախորդող ժամանակահատվածում մեղադրյալի ազատության մեջ գտնված </w:t>
      </w:r>
      <w:r w:rsidRPr="00CF32D7">
        <w:rPr>
          <w:rFonts w:ascii="GHEA Mariam" w:hAnsi="GHEA Mariam"/>
          <w:i/>
          <w:iCs/>
          <w:lang w:val="hy-AM"/>
        </w:rPr>
        <w:lastRenderedPageBreak/>
        <w:t>լինելու և այդ ընթացքում խոչընդոտման ուղղությամբ գործողություններ կատարած չլինելու հանգամանքները ևս, սակայն նշվածն այլ հանգամանքների հետ համակցությամբ դիտարկելիս հանգել է հետևության՝ մեղադրյալի պատշաճ վարքագիծը բացառապես կալանքի կիրառմամբ ապահովելու հարցում, իսկ նշված որոշման կայացումից հետո կալանքի իրավաչափության պայմանների որևէ փոփոխություն տեղի չի ունեցել:</w:t>
      </w:r>
    </w:p>
    <w:p w14:paraId="29254FE9" w14:textId="77777777" w:rsidR="00066FCF" w:rsidRPr="00CF32D7" w:rsidRDefault="00066FCF" w:rsidP="00066FCF">
      <w:pPr>
        <w:spacing w:line="360" w:lineRule="auto"/>
        <w:ind w:firstLine="567"/>
        <w:jc w:val="both"/>
        <w:rPr>
          <w:rFonts w:ascii="GHEA Mariam" w:hAnsi="GHEA Mariam"/>
          <w:i/>
          <w:iCs/>
          <w:lang w:val="hy-AM"/>
        </w:rPr>
      </w:pPr>
      <w:r w:rsidRPr="00CF32D7">
        <w:rPr>
          <w:rFonts w:ascii="GHEA Mariam" w:hAnsi="GHEA Mariam"/>
          <w:i/>
          <w:iCs/>
          <w:lang w:val="hy-AM"/>
        </w:rPr>
        <w:t xml:space="preserve"> Բացի այդ հարկ է փաստել, որ կալանքի երկամսյա ժամկետում մեղադրյալին նախկինում ներկայացված մեղադրանքը փոփոխվել է և լրացվել ու վերջինիս մեղադրանք է ներկայացվել ութ դրվագ ենթադրյալ հանցավոր արարքների կատարման համար՝ նախկին երեք դրվագների փոխարեն, ինչը ևս էական նշանակություն ունի մեղադրյալի ոչ պատշաճ վարքագծի դրսևորման հավանականության առկայությունը գնահատելիս:</w:t>
      </w:r>
    </w:p>
    <w:p w14:paraId="17776E7F" w14:textId="77777777" w:rsidR="00066FCF" w:rsidRPr="00CF32D7" w:rsidRDefault="00066FCF" w:rsidP="00066FCF">
      <w:pPr>
        <w:spacing w:line="360" w:lineRule="auto"/>
        <w:ind w:firstLine="567"/>
        <w:jc w:val="both"/>
        <w:rPr>
          <w:rFonts w:ascii="GHEA Mariam" w:hAnsi="GHEA Mariam"/>
          <w:i/>
          <w:iCs/>
          <w:lang w:val="hy-AM"/>
        </w:rPr>
      </w:pPr>
      <w:r w:rsidRPr="00CF32D7">
        <w:rPr>
          <w:rFonts w:ascii="GHEA Mariam" w:hAnsi="GHEA Mariam"/>
          <w:i/>
          <w:iCs/>
          <w:lang w:val="hy-AM"/>
        </w:rPr>
        <w:t xml:space="preserve">  Ինչ վերաբերում է այն հանգամանքին, որ մեղադրյալը սեփական դիմումի հիման վրա ազատվել է աշխատանքից, ինչը ևս հիմք կարող է հանդիսանալ զբաղեցրած պաշտոնից բխող հեղինակությունն օգտագործելով վարույթին խոչընդոտելու, ներառյալ ապացուցման գործընթացին ապօրինի միջամտելու մտավախությունների բացակայությունը արձանագրելու համար, ապա Դատարանն արձանագրում է, որ մեղադրյալի զբաղեցրած պաշտոնից ազատված լինելու հանգամանքը չի ենթադրում տվյալ պաշտոնից բխող հեղինակության և այդ պաշտոնով պայմանավորված մեղադրյալի ձևավորած կայուն սոցիալական կապերի իսպառ վերացում, քանի որ նախկինում պաշտոն զբաղեցրած լինելու հանգամանքը ևս հիմք է հանդիսանում մեղադրյալի կողմից վարույթին խոչընդոտելու, ներառյալ` ապացուցման գործընթացին ապօրինի միջամտելու հավանական դրսևորումների ռիսկի առկայությունը գնահատելիս: Այդ կապակցությամբ Դատարանը հաշվի է առնում նաև Վճռաբեկ դատարանի կողմից արտահայտած իրավական դիրքորոշումները, ինչպես նաև Մարդու իրավունքների եվրոպական դատարանի կողմից ձևավորված կայուն նախադեպային իրավունքն այն մասին, որ ի թիվս այլնի, անձի ազատության իրավունքի սահմանափակման հարցը լուծելիս, առանձնահատուկ դերակատարում ունի նրա` հասարակությունում ունեցած դերը, զբաղեցրած պաշտոնն ու հնարավոր ազդեցությունը գործով անցնող վկաների վրա, նրա հնարավորությունները խոչընդոտելու մինչդատական վարույթի բնականոն ընթացքին: </w:t>
      </w:r>
    </w:p>
    <w:p w14:paraId="5BD6B13D" w14:textId="77777777" w:rsidR="00066FCF" w:rsidRDefault="00066FCF" w:rsidP="00066FCF">
      <w:pPr>
        <w:spacing w:line="360" w:lineRule="auto"/>
        <w:ind w:firstLine="567"/>
        <w:jc w:val="both"/>
        <w:rPr>
          <w:rFonts w:ascii="GHEA Mariam" w:hAnsi="GHEA Mariam"/>
          <w:i/>
          <w:iCs/>
          <w:lang w:val="hy-AM"/>
        </w:rPr>
      </w:pPr>
      <w:r>
        <w:rPr>
          <w:rFonts w:ascii="GHEA Mariam" w:hAnsi="GHEA Mariam"/>
          <w:i/>
          <w:iCs/>
          <w:lang w:val="hy-AM"/>
        </w:rPr>
        <w:lastRenderedPageBreak/>
        <w:t>(</w:t>
      </w:r>
      <w:r>
        <w:rPr>
          <w:rFonts w:ascii="Cambria Math" w:hAnsi="Cambria Math" w:cs="Cambria Math"/>
          <w:i/>
          <w:iCs/>
          <w:lang w:val="hy-AM"/>
        </w:rPr>
        <w:t>․․․</w:t>
      </w:r>
      <w:r>
        <w:rPr>
          <w:rFonts w:ascii="GHEA Mariam" w:hAnsi="GHEA Mariam"/>
          <w:i/>
          <w:iCs/>
          <w:lang w:val="hy-AM"/>
        </w:rPr>
        <w:t xml:space="preserve">) </w:t>
      </w:r>
    </w:p>
    <w:p w14:paraId="565A465A" w14:textId="77777777" w:rsidR="00066FCF" w:rsidRPr="00CF32D7" w:rsidRDefault="00066FCF" w:rsidP="00066FCF">
      <w:pPr>
        <w:spacing w:line="360" w:lineRule="auto"/>
        <w:ind w:firstLine="567"/>
        <w:jc w:val="both"/>
        <w:rPr>
          <w:rFonts w:ascii="GHEA Mariam" w:hAnsi="GHEA Mariam"/>
          <w:i/>
          <w:iCs/>
          <w:lang w:val="hy-AM"/>
        </w:rPr>
      </w:pPr>
      <w:r w:rsidRPr="00CF32D7">
        <w:rPr>
          <w:rFonts w:ascii="GHEA Mariam" w:hAnsi="GHEA Mariam"/>
          <w:i/>
          <w:iCs/>
          <w:lang w:val="hy-AM"/>
        </w:rPr>
        <w:t xml:space="preserve"> Բացի այդ, Դատարանն արձանագրում է, որ համաձայն ներկայացված միջնորդության՝ դեռևս անհրաժեշտ է հարցաքննել Էդուարդ Դանիելյանին մեղսագրվող հանցագործությունների դրվագներին առնչություն ունեցած այլ անձանց, ովքեր դեռևս չեն հարցաքննվել, անհրաժեշտության դեպքում նրանց մասնակցությամբ կատարել զննություններ և այլ քննչական և վարութային գործողություններ, որից հետո՝ վերջնական իրավական գնահատական տալ հիշյալ դեպքերին առնչվող անձանցից յուրաքանչյուրի գործողություններին, մինչդեռ քրեական վարույթով մեղադրյալ Էդուարդ Դանիելյանին կալանքի տակ պահելու ժամկետը լրանում է 2025 թվականի փետրվարի 28-ին</w:t>
      </w:r>
      <w:r>
        <w:rPr>
          <w:rFonts w:ascii="GHEA Mariam" w:hAnsi="GHEA Mariam"/>
          <w:i/>
          <w:iCs/>
          <w:lang w:val="hy-AM"/>
        </w:rPr>
        <w:t xml:space="preserve"> </w:t>
      </w:r>
      <w:r w:rsidRPr="001576F8">
        <w:rPr>
          <w:rFonts w:ascii="GHEA Mariam" w:hAnsi="GHEA Mariam"/>
          <w:i/>
          <w:iCs/>
          <w:lang w:val="hy-AM"/>
        </w:rPr>
        <w:t>(…)»</w:t>
      </w:r>
      <w:r w:rsidRPr="001576F8">
        <w:rPr>
          <w:rFonts w:ascii="GHEA Mariam" w:hAnsi="GHEA Mariam"/>
          <w:i/>
          <w:iCs/>
          <w:vertAlign w:val="superscript"/>
          <w:lang w:val="hy-AM"/>
        </w:rPr>
        <w:footnoteReference w:id="2"/>
      </w:r>
      <w:r w:rsidRPr="001576F8">
        <w:rPr>
          <w:rFonts w:ascii="GHEA Mariam" w:hAnsi="GHEA Mariam"/>
          <w:lang w:val="hy-AM"/>
        </w:rPr>
        <w:t>:</w:t>
      </w:r>
    </w:p>
    <w:p w14:paraId="6049D8B0" w14:textId="77777777" w:rsidR="00066FCF" w:rsidRPr="00CF32D7" w:rsidRDefault="00066FCF" w:rsidP="00066FCF">
      <w:pPr>
        <w:spacing w:line="360" w:lineRule="auto"/>
        <w:ind w:firstLine="567"/>
        <w:jc w:val="both"/>
        <w:rPr>
          <w:rFonts w:ascii="GHEA Mariam" w:hAnsi="GHEA Mariam" w:cs="Arial"/>
          <w:i/>
          <w:iCs/>
          <w:shd w:val="clear" w:color="auto" w:fill="FFFFFF"/>
          <w:lang w:val="hy-AM"/>
        </w:rPr>
      </w:pPr>
      <w:r>
        <w:rPr>
          <w:rFonts w:ascii="GHEA Mariam" w:hAnsi="GHEA Mariam"/>
          <w:lang w:val="hy-AM"/>
        </w:rPr>
        <w:t>8</w:t>
      </w:r>
      <w:r w:rsidRPr="004C6204">
        <w:rPr>
          <w:rFonts w:ascii="Cambria Math" w:eastAsia="MS Mincho" w:hAnsi="Cambria Math" w:cs="Cambria Math"/>
          <w:lang w:val="hy-AM"/>
        </w:rPr>
        <w:t>․</w:t>
      </w:r>
      <w:r w:rsidRPr="004C6204">
        <w:rPr>
          <w:rFonts w:ascii="GHEA Mariam" w:hAnsi="GHEA Mariam"/>
          <w:lang w:val="hy-AM"/>
        </w:rPr>
        <w:t xml:space="preserve"> Վերաքննիչ դատարան</w:t>
      </w:r>
      <w:r>
        <w:rPr>
          <w:rFonts w:ascii="GHEA Mariam" w:hAnsi="GHEA Mariam"/>
          <w:lang w:val="hy-AM"/>
        </w:rPr>
        <w:t xml:space="preserve">ի՝ </w:t>
      </w:r>
      <w:r w:rsidRPr="00F336D6">
        <w:rPr>
          <w:rFonts w:ascii="GHEA Mariam" w:hAnsi="GHEA Mariam"/>
          <w:lang w:val="hy-AM"/>
        </w:rPr>
        <w:t>2025 թվականի ապրիլի 4-ի</w:t>
      </w:r>
      <w:r>
        <w:rPr>
          <w:rFonts w:ascii="GHEA Mariam" w:hAnsi="GHEA Mariam"/>
          <w:lang w:val="hy-AM"/>
        </w:rPr>
        <w:t xml:space="preserve"> </w:t>
      </w:r>
      <w:r w:rsidRPr="004C6204">
        <w:rPr>
          <w:rFonts w:ascii="GHEA Mariam" w:hAnsi="GHEA Mariam"/>
          <w:lang w:val="hy-AM"/>
        </w:rPr>
        <w:t>որոշմա</w:t>
      </w:r>
      <w:r>
        <w:rPr>
          <w:rFonts w:ascii="GHEA Mariam" w:hAnsi="GHEA Mariam"/>
          <w:lang w:val="hy-AM"/>
        </w:rPr>
        <w:t>մբ արձանագրվել է հետևյալը</w:t>
      </w:r>
      <w:r w:rsidRPr="004C6204">
        <w:rPr>
          <w:rFonts w:ascii="Cambria Math" w:hAnsi="Cambria Math" w:cs="Cambria Math"/>
          <w:lang w:val="hy-AM"/>
        </w:rPr>
        <w:t>․</w:t>
      </w:r>
      <w:r w:rsidRPr="004C6204">
        <w:rPr>
          <w:rFonts w:ascii="GHEA Mariam" w:hAnsi="GHEA Mariam"/>
          <w:lang w:val="hy-AM"/>
        </w:rPr>
        <w:t xml:space="preserve"> </w:t>
      </w:r>
      <w:r w:rsidRPr="004C6204">
        <w:rPr>
          <w:rFonts w:ascii="GHEA Mariam" w:hAnsi="GHEA Mariam" w:cs="Arial"/>
          <w:i/>
          <w:iCs/>
          <w:shd w:val="clear" w:color="auto" w:fill="FFFFFF"/>
          <w:lang w:val="hy-AM"/>
        </w:rPr>
        <w:t>«(…)</w:t>
      </w:r>
      <w:r>
        <w:rPr>
          <w:rFonts w:ascii="GHEA Mariam" w:hAnsi="GHEA Mariam" w:cs="Arial"/>
          <w:i/>
          <w:iCs/>
          <w:shd w:val="clear" w:color="auto" w:fill="FFFFFF"/>
          <w:lang w:val="hy-AM"/>
        </w:rPr>
        <w:t xml:space="preserve"> </w:t>
      </w:r>
      <w:r w:rsidRPr="00CF32D7">
        <w:rPr>
          <w:rFonts w:ascii="GHEA Mariam" w:hAnsi="GHEA Mariam" w:cs="Arial"/>
          <w:i/>
          <w:iCs/>
          <w:shd w:val="clear" w:color="auto" w:fill="FFFFFF"/>
          <w:lang w:val="hy-AM"/>
        </w:rPr>
        <w:t>[Վ]երաքննիչ դատարանը փաստում է, որ անդրադարձ չի կատարում մեղադրյալի կողմից իրեն մեղսագրվող արարքները կատարած լինելու հիմնավոր կասկածին, քանի որ ասվածը դուրս է ներկայացված հատուկ վերանայման բողոքի հիմքերի և հիմնավորումների ծավալից։</w:t>
      </w:r>
    </w:p>
    <w:p w14:paraId="0C0ACAA8" w14:textId="77777777" w:rsidR="00066FCF" w:rsidRDefault="00066FCF" w:rsidP="00066FCF">
      <w:pPr>
        <w:spacing w:line="360" w:lineRule="auto"/>
        <w:ind w:firstLine="567"/>
        <w:jc w:val="both"/>
        <w:rPr>
          <w:rFonts w:ascii="GHEA Mariam" w:hAnsi="GHEA Mariam"/>
          <w:i/>
          <w:iCs/>
          <w:lang w:val="hy-AM"/>
        </w:rPr>
      </w:pPr>
      <w:r>
        <w:rPr>
          <w:rFonts w:ascii="GHEA Mariam" w:hAnsi="GHEA Mariam"/>
          <w:i/>
          <w:iCs/>
          <w:lang w:val="hy-AM"/>
        </w:rPr>
        <w:t>(</w:t>
      </w:r>
      <w:r>
        <w:rPr>
          <w:rFonts w:ascii="Cambria Math" w:hAnsi="Cambria Math" w:cs="Cambria Math"/>
          <w:i/>
          <w:iCs/>
          <w:lang w:val="hy-AM"/>
        </w:rPr>
        <w:t>․․․</w:t>
      </w:r>
      <w:r>
        <w:rPr>
          <w:rFonts w:ascii="GHEA Mariam" w:hAnsi="GHEA Mariam"/>
          <w:i/>
          <w:iCs/>
          <w:lang w:val="hy-AM"/>
        </w:rPr>
        <w:t xml:space="preserve">) </w:t>
      </w:r>
    </w:p>
    <w:p w14:paraId="150D4608" w14:textId="77777777" w:rsidR="00066FCF" w:rsidRPr="00CF32D7" w:rsidRDefault="00066FCF" w:rsidP="00066FCF">
      <w:pPr>
        <w:spacing w:line="360" w:lineRule="auto"/>
        <w:ind w:firstLine="567"/>
        <w:jc w:val="both"/>
        <w:rPr>
          <w:rFonts w:ascii="GHEA Mariam" w:hAnsi="GHEA Mariam" w:cs="Arial"/>
          <w:i/>
          <w:iCs/>
          <w:shd w:val="clear" w:color="auto" w:fill="FFFFFF"/>
          <w:lang w:val="hy-AM"/>
        </w:rPr>
      </w:pPr>
      <w:r w:rsidRPr="00CF32D7">
        <w:rPr>
          <w:rFonts w:ascii="GHEA Mariam" w:hAnsi="GHEA Mariam" w:cs="Arial"/>
          <w:i/>
          <w:iCs/>
          <w:shd w:val="clear" w:color="auto" w:fill="FFFFFF"/>
          <w:lang w:val="hy-AM"/>
        </w:rPr>
        <w:t>Անդրադառնալով մեղադրյալ Էդուարդ Դանիելյանի նկատմամբ կիրառված խափանման միջոցին պետք է փաստել, որ սույն վարույթով դիտվում է հետևյալ իրավիճակը.</w:t>
      </w:r>
    </w:p>
    <w:p w14:paraId="394460D2" w14:textId="77777777" w:rsidR="00066FCF" w:rsidRPr="00CF32D7" w:rsidRDefault="00066FCF" w:rsidP="00066FCF">
      <w:pPr>
        <w:spacing w:line="360" w:lineRule="auto"/>
        <w:ind w:firstLine="567"/>
        <w:jc w:val="both"/>
        <w:rPr>
          <w:rFonts w:ascii="GHEA Mariam" w:hAnsi="GHEA Mariam" w:cs="Arial"/>
          <w:i/>
          <w:iCs/>
          <w:shd w:val="clear" w:color="auto" w:fill="FFFFFF"/>
          <w:lang w:val="hy-AM"/>
        </w:rPr>
      </w:pPr>
      <w:r w:rsidRPr="00CF32D7">
        <w:rPr>
          <w:rFonts w:ascii="GHEA Mariam" w:hAnsi="GHEA Mariam" w:cs="Arial"/>
          <w:i/>
          <w:iCs/>
          <w:shd w:val="clear" w:color="auto" w:fill="FFFFFF"/>
          <w:lang w:val="hy-AM"/>
        </w:rPr>
        <w:t>Ի սկզբանե Էդուարդ Դանիելյանի նկատմամբ հանրային քրեական հետապնդում հարուցվելուց հետո վերջինի նկատմամբ կալանքը որպես խափանման միջոց կիրառելու մասին միջնորդությունները մերժվել են, ինի</w:t>
      </w:r>
      <w:r>
        <w:rPr>
          <w:rFonts w:ascii="GHEA Mariam" w:hAnsi="GHEA Mariam" w:cs="Arial"/>
          <w:i/>
          <w:iCs/>
          <w:shd w:val="clear" w:color="auto" w:fill="FFFFFF"/>
          <w:lang w:val="hy-AM"/>
        </w:rPr>
        <w:t>ց</w:t>
      </w:r>
      <w:r w:rsidRPr="00CF32D7">
        <w:rPr>
          <w:rFonts w:ascii="GHEA Mariam" w:hAnsi="GHEA Mariam" w:cs="Arial"/>
          <w:i/>
          <w:iCs/>
          <w:shd w:val="clear" w:color="auto" w:fill="FFFFFF"/>
          <w:lang w:val="hy-AM"/>
        </w:rPr>
        <w:t xml:space="preserve"> հետո վերջինը գտնվել է ազատության մեջ՝ տևական ժամանակ։ Այնուհետև, դատախազի ներկայացրած հատուկ վերանայման բողոքի հիման վրա ստորադաս դատարանի դատական ակտը ՀՀ վերաքննիչ հակակոռուպցիոն դատարանի կողմից բեկանվել է և Էդուարդ Դանիելյանը տեղափոխվել է կալանավայր, քանի որ վերջինի նկատմամբ որպես խափանման միջոց է կիրառվել կալանքը։ Հարկ է փաստել, որ ինչպես կալանքի կիրառումից հետո, այնպես էլ դրանից առաջ մեղադրյալը դրսևորել է որոշակի վարութային վարքագիծ, ինչն արձանագրվել է օբյեկտիվ իրականության մեջ։ Այդպիսիք </w:t>
      </w:r>
      <w:r w:rsidRPr="00CF32D7">
        <w:rPr>
          <w:rFonts w:ascii="GHEA Mariam" w:hAnsi="GHEA Mariam" w:cs="Arial"/>
          <w:i/>
          <w:iCs/>
          <w:shd w:val="clear" w:color="auto" w:fill="FFFFFF"/>
          <w:lang w:val="hy-AM"/>
        </w:rPr>
        <w:lastRenderedPageBreak/>
        <w:t>են՝ մեղքը որոշակի առումով ընդունելը /ներկայացված հարցաքննության արձնագրությունն ամբողջական չէ, դրանում տեսանելի է միայն, որ Էդուարդ Դանիելյանն ընդունել է իրեն առաջադրված մեղադրանքն իր մասով, իսկ Տիգրան Գրիգորյանի վերաբերյալ օգտվել է իր լռելու իրավունքից, ինչը չի կարող մեկնաբանվել ի վնաս մեղադրյալի/, վարույթն իրականացնող մարմնի կանչով պատշաճ ներկայանալը և վարութային, ապացուցողական և քննչական գործողություններին մասնակցելը /անգամ կալանավայրում գտնվելիս մեղադրյալներն օժտված են լինում տարբեր պատճառաբանություններով գործողություններին չներկայանալու հնարավորությամբ/, վարույթի բնականոն ընթացքին չմիջամտելը։ Որքան էլ, որ խափանման միջոցի կիրառման իրավաչափության հիմքերն ունեն մոտավոր՝ կանխատեսական բնույթ, դրա նկատմամբ մշտապես գերակայում է օբյեկտիվ իրականությունը։ Մասնավորապես՝ Վերաքննիչ դատարանի համար չի կարող չկարևորվել այն հանգամանքը, որ վարույթի և իրեն առաջադրված մեղադրանքի մասին տեղեկանալուց հետո մեղադրյալը գտնվել է ազատության մեջ և վարույթն իրականացնող մարմնի կողմից չի արձանագրվել վերջինի կողմից վարույթին խոչընդոտելու որևէ դեպք կամ կասկած։</w:t>
      </w:r>
    </w:p>
    <w:p w14:paraId="0F432FCF" w14:textId="77777777" w:rsidR="00066FCF" w:rsidRPr="00CF32D7" w:rsidRDefault="00066FCF" w:rsidP="00066FCF">
      <w:pPr>
        <w:spacing w:line="360" w:lineRule="auto"/>
        <w:ind w:firstLine="567"/>
        <w:jc w:val="both"/>
        <w:rPr>
          <w:rFonts w:ascii="GHEA Mariam" w:hAnsi="GHEA Mariam" w:cs="Arial"/>
          <w:i/>
          <w:iCs/>
          <w:shd w:val="clear" w:color="auto" w:fill="FFFFFF"/>
          <w:lang w:val="hy-AM"/>
        </w:rPr>
      </w:pPr>
      <w:r w:rsidRPr="00CF32D7">
        <w:rPr>
          <w:rFonts w:ascii="GHEA Mariam" w:hAnsi="GHEA Mariam" w:cs="Arial"/>
          <w:i/>
          <w:iCs/>
          <w:shd w:val="clear" w:color="auto" w:fill="FFFFFF"/>
          <w:lang w:val="hy-AM"/>
        </w:rPr>
        <w:t>Ինչ վերաբերում է Էդուարդ Դանիելյանի պաշտոնից բխող առավելություններն օգտագործելով վարույթին խոչըդնոտելու մտավախությանը, ապա պետք է փաստել, որ վերջինը զբաղեցրել է առաջատար մասնագետի հաստիք, նրա կարգադրիչ լիազորությունները եղել են սահմանափակ։ Բացի այդ, վարույթի մեկնարկից հետո անձն ինքնակամ ազատվել է աշխատանքից, որպիսի պայմաններում նախկին գործընկերների հետ առնչվելու նրա հնարավորությունը սահմանափակվել է։</w:t>
      </w:r>
    </w:p>
    <w:p w14:paraId="1F8DD1AC" w14:textId="77777777" w:rsidR="00066FCF" w:rsidRDefault="00066FCF" w:rsidP="00066FCF">
      <w:pPr>
        <w:spacing w:line="360" w:lineRule="auto"/>
        <w:ind w:firstLine="567"/>
        <w:jc w:val="both"/>
        <w:rPr>
          <w:rFonts w:ascii="GHEA Mariam" w:hAnsi="GHEA Mariam"/>
          <w:i/>
          <w:iCs/>
          <w:lang w:val="hy-AM"/>
        </w:rPr>
      </w:pPr>
      <w:r>
        <w:rPr>
          <w:rFonts w:ascii="GHEA Mariam" w:hAnsi="GHEA Mariam"/>
          <w:i/>
          <w:iCs/>
          <w:lang w:val="hy-AM"/>
        </w:rPr>
        <w:t>(</w:t>
      </w:r>
      <w:r>
        <w:rPr>
          <w:rFonts w:ascii="Cambria Math" w:hAnsi="Cambria Math" w:cs="Cambria Math"/>
          <w:i/>
          <w:iCs/>
          <w:lang w:val="hy-AM"/>
        </w:rPr>
        <w:t>․․․</w:t>
      </w:r>
      <w:r>
        <w:rPr>
          <w:rFonts w:ascii="GHEA Mariam" w:hAnsi="GHEA Mariam"/>
          <w:i/>
          <w:iCs/>
          <w:lang w:val="hy-AM"/>
        </w:rPr>
        <w:t xml:space="preserve">) </w:t>
      </w:r>
    </w:p>
    <w:p w14:paraId="1EB1732D" w14:textId="77777777" w:rsidR="00066FCF" w:rsidRPr="00CF32D7" w:rsidRDefault="00066FCF" w:rsidP="00066FCF">
      <w:pPr>
        <w:spacing w:line="360" w:lineRule="auto"/>
        <w:ind w:firstLine="567"/>
        <w:jc w:val="both"/>
        <w:rPr>
          <w:rFonts w:ascii="GHEA Mariam" w:hAnsi="GHEA Mariam" w:cs="Arial"/>
          <w:i/>
          <w:iCs/>
          <w:shd w:val="clear" w:color="auto" w:fill="FFFFFF"/>
          <w:lang w:val="hy-AM"/>
        </w:rPr>
      </w:pPr>
      <w:r w:rsidRPr="00CF32D7">
        <w:rPr>
          <w:rFonts w:ascii="GHEA Mariam" w:hAnsi="GHEA Mariam" w:cs="Arial"/>
          <w:i/>
          <w:iCs/>
          <w:shd w:val="clear" w:color="auto" w:fill="FFFFFF"/>
          <w:lang w:val="hy-AM"/>
        </w:rPr>
        <w:t xml:space="preserve">Ասվածը չի վկայում այն մասին, որ Վերաքննիչ դատարանը ցանկանում է փաստել, թե Էդուարդ Դանիելյանի կողմից վարույթին խոչընդոտելու հիմքն այլևս սպառված է։ Ընդհակառակը, Վերաքննիչ դատարանը հաստատված է համարում Էդուարդ Դանիելյանի կողմից վարույթի հետագա՝ բնականոն ընթացքին խոչընդոտելու հնարավորությունը, այն հանգամանքի հաշվառմամբ, որ վարույթը դեռևս գտնվում է ապացույցների հավաքագրման ակտիվ փուլում, իսկ դրա համար հետաքրքրություն ներկայացնող տվյալները և անձինք դեռևս ամբողջ ծավալով չեն բացահայտվել և հայտնաբերվել։ Միաժամանակ, Վերաքննիչ դատարանը գտնում է, որ դա չի </w:t>
      </w:r>
      <w:r w:rsidRPr="00CF32D7">
        <w:rPr>
          <w:rFonts w:ascii="GHEA Mariam" w:hAnsi="GHEA Mariam" w:cs="Arial"/>
          <w:i/>
          <w:iCs/>
          <w:shd w:val="clear" w:color="auto" w:fill="FFFFFF"/>
          <w:lang w:val="hy-AM"/>
        </w:rPr>
        <w:lastRenderedPageBreak/>
        <w:t xml:space="preserve">նշանակում, թե այս առնչությամբ Էդուարդ Դանիելյանի պատշաճ վարութային վարքագիծը հնարավոր է ապահովել բացառապես շարունակական կալանքի կիրառմամբ։ </w:t>
      </w:r>
    </w:p>
    <w:p w14:paraId="189C47F6" w14:textId="77777777" w:rsidR="00066FCF" w:rsidRPr="00CF32D7" w:rsidRDefault="00066FCF" w:rsidP="00066FCF">
      <w:pPr>
        <w:spacing w:line="360" w:lineRule="auto"/>
        <w:ind w:firstLine="567"/>
        <w:jc w:val="both"/>
        <w:rPr>
          <w:rFonts w:ascii="GHEA Mariam" w:hAnsi="GHEA Mariam" w:cs="Arial"/>
          <w:i/>
          <w:iCs/>
          <w:shd w:val="clear" w:color="auto" w:fill="FFFFFF"/>
          <w:lang w:val="hy-AM"/>
        </w:rPr>
      </w:pPr>
      <w:r w:rsidRPr="00CF32D7">
        <w:rPr>
          <w:rFonts w:ascii="GHEA Mariam" w:hAnsi="GHEA Mariam" w:cs="Arial"/>
          <w:i/>
          <w:iCs/>
          <w:shd w:val="clear" w:color="auto" w:fill="FFFFFF"/>
          <w:lang w:val="hy-AM"/>
        </w:rPr>
        <w:t>Ինչ վերաբերում է մեղադրյալին մեղսագրվող արարքների ծանրությանը և հետևաբար՝ սպասվող պատժի խստությանը, ապա պետք է փաստել, որ վարույթը դեռևս մինչդատական փուլում է, որի ընթացքում առնվազն խիստ վաղ է խոսել արարքների ծանրության կամ սպասվող պատժի խստության մասին, քանի որ դրանք առավելապես դատաքննության խնդիրներ են։ Ընդ որում, սույն վարույթով դիտվող իրավիճակը վկայում է  այն մասին, որ մեղադրյալին մեղսագրվող արարքը կարող է պարբերաբար փոփոխվել, ծանրացվել կամ մեղմացվել՝ մինչ վերջնականապես հաստատվելը կամ հերքվելը։</w:t>
      </w:r>
    </w:p>
    <w:p w14:paraId="3E816E33" w14:textId="77777777" w:rsidR="00066FCF" w:rsidRPr="009501D4" w:rsidRDefault="00066FCF" w:rsidP="00066FCF">
      <w:pPr>
        <w:spacing w:line="360" w:lineRule="auto"/>
        <w:ind w:firstLine="567"/>
        <w:jc w:val="both"/>
        <w:rPr>
          <w:rFonts w:ascii="GHEA Mariam" w:hAnsi="GHEA Mariam"/>
          <w:i/>
          <w:iCs/>
          <w:lang w:val="hy-AM"/>
        </w:rPr>
      </w:pPr>
      <w:r>
        <w:rPr>
          <w:rFonts w:ascii="GHEA Mariam" w:hAnsi="GHEA Mariam"/>
          <w:i/>
          <w:iCs/>
          <w:lang w:val="hy-AM"/>
        </w:rPr>
        <w:t>(</w:t>
      </w:r>
      <w:r>
        <w:rPr>
          <w:rFonts w:ascii="Cambria Math" w:hAnsi="Cambria Math" w:cs="Cambria Math"/>
          <w:i/>
          <w:iCs/>
          <w:lang w:val="hy-AM"/>
        </w:rPr>
        <w:t>․․․</w:t>
      </w:r>
      <w:r>
        <w:rPr>
          <w:rFonts w:ascii="GHEA Mariam" w:hAnsi="GHEA Mariam"/>
          <w:i/>
          <w:iCs/>
          <w:lang w:val="hy-AM"/>
        </w:rPr>
        <w:t xml:space="preserve">) </w:t>
      </w:r>
      <w:r w:rsidRPr="009501D4">
        <w:rPr>
          <w:rFonts w:ascii="GHEA Mariam" w:hAnsi="GHEA Mariam"/>
          <w:i/>
          <w:iCs/>
          <w:lang w:val="hy-AM"/>
        </w:rPr>
        <w:t>[</w:t>
      </w:r>
      <w:r w:rsidRPr="00CF32D7">
        <w:rPr>
          <w:rFonts w:ascii="GHEA Mariam" w:hAnsi="GHEA Mariam" w:cs="Arial"/>
          <w:i/>
          <w:iCs/>
          <w:shd w:val="clear" w:color="auto" w:fill="FFFFFF"/>
          <w:lang w:val="hy-AM"/>
        </w:rPr>
        <w:t>Վ</w:t>
      </w:r>
      <w:r w:rsidRPr="009501D4">
        <w:rPr>
          <w:rFonts w:ascii="GHEA Mariam" w:hAnsi="GHEA Mariam" w:cs="Arial"/>
          <w:i/>
          <w:iCs/>
          <w:shd w:val="clear" w:color="auto" w:fill="FFFFFF"/>
          <w:lang w:val="hy-AM"/>
        </w:rPr>
        <w:t>]</w:t>
      </w:r>
      <w:r w:rsidRPr="00CF32D7">
        <w:rPr>
          <w:rFonts w:ascii="GHEA Mariam" w:hAnsi="GHEA Mariam" w:cs="Arial"/>
          <w:i/>
          <w:iCs/>
          <w:shd w:val="clear" w:color="auto" w:fill="FFFFFF"/>
          <w:lang w:val="hy-AM"/>
        </w:rPr>
        <w:t xml:space="preserve">երաքննիչ դատարանը փաստում է, որ մեղադրյալ Էդուարդ Դանիելյանի կողմից քրեական վարույթին խոչընդոտելու հավանականությունը գնահատվում է իրատեսական և հնարավոր, սակայն, միաժամանակ, ՀՀ քրեական դատավարության օրենսդրությունը հնարավորություն է տալիս անգամ խափանման միջոցի կիրառման իրավաչափության պայմանների ռեալ առկայության դեպքում ևս մեղադրյալի ոչ իրավաչափ վարքագիծը զսպել կալանքի համամատությամբ առավել մեղմ հարկադրանքի միջոցների կիրառմամբ, ընդ որում՝ համակցված։ Այսինքն, քրեադատավարական մեխանիզմներն իրենց էությամբ նախատեսելով լայն գործիքակազմեր՝ դատական երաշխիքներ տրամադրելիս թույլ են տալիս իրավասու դատարաններին առաջնորդվել նվազագույնի սկզբունքով։ </w:t>
      </w:r>
    </w:p>
    <w:p w14:paraId="066D7F76" w14:textId="77777777" w:rsidR="00066FCF" w:rsidRPr="009501D4" w:rsidRDefault="00066FCF" w:rsidP="00066FCF">
      <w:pPr>
        <w:spacing w:line="360" w:lineRule="auto"/>
        <w:ind w:firstLine="567"/>
        <w:jc w:val="both"/>
        <w:rPr>
          <w:rFonts w:ascii="GHEA Mariam" w:hAnsi="GHEA Mariam"/>
          <w:i/>
          <w:iCs/>
          <w:lang w:val="hy-AM"/>
        </w:rPr>
      </w:pPr>
      <w:r>
        <w:rPr>
          <w:rFonts w:ascii="GHEA Mariam" w:hAnsi="GHEA Mariam"/>
          <w:i/>
          <w:iCs/>
          <w:lang w:val="hy-AM"/>
        </w:rPr>
        <w:t>(</w:t>
      </w:r>
      <w:r>
        <w:rPr>
          <w:rFonts w:ascii="Cambria Math" w:hAnsi="Cambria Math" w:cs="Cambria Math"/>
          <w:i/>
          <w:iCs/>
          <w:lang w:val="hy-AM"/>
        </w:rPr>
        <w:t>․․․</w:t>
      </w:r>
      <w:r>
        <w:rPr>
          <w:rFonts w:ascii="GHEA Mariam" w:hAnsi="GHEA Mariam"/>
          <w:i/>
          <w:iCs/>
          <w:lang w:val="hy-AM"/>
        </w:rPr>
        <w:t xml:space="preserve">) </w:t>
      </w:r>
      <w:r w:rsidRPr="009501D4">
        <w:rPr>
          <w:rFonts w:ascii="GHEA Mariam" w:hAnsi="GHEA Mariam"/>
          <w:i/>
          <w:iCs/>
          <w:lang w:val="hy-AM"/>
        </w:rPr>
        <w:t>[</w:t>
      </w:r>
      <w:r w:rsidRPr="00CF32D7">
        <w:rPr>
          <w:rFonts w:ascii="GHEA Mariam" w:hAnsi="GHEA Mariam" w:cs="Arial"/>
          <w:i/>
          <w:iCs/>
          <w:shd w:val="clear" w:color="auto" w:fill="FFFFFF"/>
          <w:lang w:val="hy-AM"/>
        </w:rPr>
        <w:t>Դ</w:t>
      </w:r>
      <w:r w:rsidRPr="009501D4">
        <w:rPr>
          <w:rFonts w:ascii="GHEA Mariam" w:hAnsi="GHEA Mariam" w:cs="Arial"/>
          <w:i/>
          <w:iCs/>
          <w:shd w:val="clear" w:color="auto" w:fill="FFFFFF"/>
          <w:lang w:val="hy-AM"/>
        </w:rPr>
        <w:t>]</w:t>
      </w:r>
      <w:r w:rsidRPr="00CF32D7">
        <w:rPr>
          <w:rFonts w:ascii="GHEA Mariam" w:hAnsi="GHEA Mariam" w:cs="Arial"/>
          <w:i/>
          <w:iCs/>
          <w:shd w:val="clear" w:color="auto" w:fill="FFFFFF"/>
          <w:lang w:val="hy-AM"/>
        </w:rPr>
        <w:t>ատարանը որպես մեղադրյալի անձը բնութագրող և հաշվառման ենթակա հանգամանքներ է գնահատում վերջինի կողմից 44-օրյա պատերազմին մասնակցած լինելը, խափանման միջոցի կիրառման ընթացքում դրա պայմանները որևէ կերպ չշրջանցելը, մշտական բնակության վայր ունենալը, ամուսնացած լինելը։</w:t>
      </w:r>
    </w:p>
    <w:p w14:paraId="31BF78AE" w14:textId="77777777" w:rsidR="00066FCF" w:rsidRPr="00CF32D7" w:rsidRDefault="00066FCF" w:rsidP="00066FCF">
      <w:pPr>
        <w:spacing w:line="360" w:lineRule="auto"/>
        <w:ind w:firstLine="567"/>
        <w:jc w:val="both"/>
        <w:rPr>
          <w:rFonts w:ascii="GHEA Mariam" w:hAnsi="GHEA Mariam" w:cs="Arial"/>
          <w:i/>
          <w:iCs/>
          <w:shd w:val="clear" w:color="auto" w:fill="FFFFFF"/>
          <w:lang w:val="hy-AM"/>
        </w:rPr>
      </w:pPr>
      <w:r w:rsidRPr="00CF32D7">
        <w:rPr>
          <w:rFonts w:ascii="GHEA Mariam" w:hAnsi="GHEA Mariam" w:cs="Arial"/>
          <w:i/>
          <w:iCs/>
          <w:shd w:val="clear" w:color="auto" w:fill="FFFFFF"/>
          <w:lang w:val="hy-AM"/>
        </w:rPr>
        <w:t xml:space="preserve">Սույն քրեական վարույթով ուսումնասիրելով մեղադրյալ Էդուարդ Դանիելյանի անձը, վերջինին մեղսագրվող արարքների բնույթը, հանրորեն վտանգավորության աստիճանը, նրա արդեն իսկ դրսևորած վարութային վարքագիծը և վարույթով արձանագրված իրադրությունն ու իրավահարաբերությունը՝ գտնում է, որ վերջինը հասարակությունից պետք է մեկուսացվի, սակայն ոչ բացառապես քրեակատարողական հիմնարկում պահվելով։ Վերաքննիչ դատարանը գտնում է, որ </w:t>
      </w:r>
      <w:r w:rsidRPr="00CF32D7">
        <w:rPr>
          <w:rFonts w:ascii="GHEA Mariam" w:hAnsi="GHEA Mariam" w:cs="Arial"/>
          <w:i/>
          <w:iCs/>
          <w:shd w:val="clear" w:color="auto" w:fill="FFFFFF"/>
          <w:lang w:val="hy-AM"/>
        </w:rPr>
        <w:lastRenderedPageBreak/>
        <w:t>Էդուարդ Դանիելյանի պատշաճ վարութային վարքագիծը հնարավոր է ապահովել նաև տնային կալանքի և գրավի համակցման պայմաններում, ընդ որում՝ վերջինին պետք է թույլատրվի շփվել բացառապես իր տան անդամների հետ, որոնց հետ մշտապես բնակվում է։</w:t>
      </w:r>
    </w:p>
    <w:p w14:paraId="19858880" w14:textId="77777777" w:rsidR="00066FCF" w:rsidRPr="00CF32D7" w:rsidRDefault="00066FCF" w:rsidP="00066FCF">
      <w:pPr>
        <w:spacing w:line="360" w:lineRule="auto"/>
        <w:ind w:firstLine="567"/>
        <w:jc w:val="both"/>
        <w:rPr>
          <w:rFonts w:ascii="GHEA Mariam" w:hAnsi="GHEA Mariam" w:cs="Arial"/>
          <w:i/>
          <w:iCs/>
          <w:shd w:val="clear" w:color="auto" w:fill="FFFFFF"/>
          <w:lang w:val="hy-AM"/>
        </w:rPr>
      </w:pPr>
      <w:r w:rsidRPr="00CF32D7">
        <w:rPr>
          <w:rFonts w:ascii="GHEA Mariam" w:hAnsi="GHEA Mariam" w:cs="Arial"/>
          <w:i/>
          <w:iCs/>
          <w:shd w:val="clear" w:color="auto" w:fill="FFFFFF"/>
          <w:lang w:val="hy-AM"/>
        </w:rPr>
        <w:t>Այսինքն, Վերաքննիչ դատարանը գտնում է, որ Էդուարդ Դանիելյանի նկատմամբ կալանքը որպես խափանման միջոց կիրառելիս ՀՀ հակակոռուպցիոն դատարանը համակողմանի չի գնահատել վերջինի նկատմամբ այլընտրանքային խափանման միջոցների կիրառման ռեալ հնարավորությունը և չի առաջնորդվել նվազագույնի սկզբունքով, ինչի կապակցությամբ մեղադրյալ Էդուարդ Դանիելյանի պաշտպաններ Հովհաննես Համբարձումյանի, Լևոն Կարապետյանի և Արտակ Հախինյանի հատուկ վերանայման բողոքը պետք է բավարարել, իսկ ՀՀ հակակոռուպցիոն դատարանի թիվ ՀԿԴ/0231/06/24 վարույթով 2025 թվականի փետրվարի 24-ի «Կալանքի ժամկետը երկարաձգելու վերաբերյալ միջնորդությունը քննության առնելու մասին» որոշումը՝ բեկանել։ Էդուարդ Դանիելյանի նկատմամբ որպես խափանման միջոց կիրառել համակցված այլընտրանքային խափանման միջոցներ՝ տնային կալանքը՝ 2 (երկու) ամիս ժամկետով և գրավը։</w:t>
      </w:r>
    </w:p>
    <w:p w14:paraId="32D24F72" w14:textId="77777777" w:rsidR="00066FCF" w:rsidRPr="00CF32D7" w:rsidRDefault="00066FCF" w:rsidP="00066FCF">
      <w:pPr>
        <w:spacing w:line="360" w:lineRule="auto"/>
        <w:ind w:firstLine="567"/>
        <w:jc w:val="both"/>
        <w:rPr>
          <w:rFonts w:ascii="GHEA Mariam" w:hAnsi="GHEA Mariam" w:cs="Arial"/>
          <w:i/>
          <w:iCs/>
          <w:shd w:val="clear" w:color="auto" w:fill="FFFFFF"/>
          <w:lang w:val="hy-AM"/>
        </w:rPr>
      </w:pPr>
      <w:r w:rsidRPr="00CF32D7">
        <w:rPr>
          <w:rFonts w:ascii="GHEA Mariam" w:hAnsi="GHEA Mariam" w:cs="Arial"/>
          <w:i/>
          <w:iCs/>
          <w:shd w:val="clear" w:color="auto" w:fill="FFFFFF"/>
          <w:lang w:val="hy-AM"/>
        </w:rPr>
        <w:t>Տնային կալանքի կրման վայր պետք է սահմանել Էդուարդ Մուշեղի Դանիելյանի բնակության վայրը՝ Երևան քաղաքի Ամիրյան փողոցի 24-րդ շենքի 26-րդ բնակարան հասցեն (կամ անհրաժեշտության դեպքում բնակության այլ հասցե) և տնային կալանքի կրման ողջ ընթացքում մեղադրյալին պետք է արգելել շփում ունենալ, իր բնակության վայրում հյուրընկալել այլ անձանց, նրանց հետ ունենալ նամակագրություն, հեռախոսային խոսակցություններ, օգտվել հաղորդակցության այլ ձևերից։ Նշված սահմանափակումները չեն վերաբերում բացառապես մեղադրյալի տան անդամներին, ինչպես նաև օրենքով սահմանված մարմիններին։</w:t>
      </w:r>
    </w:p>
    <w:p w14:paraId="493EA40D" w14:textId="77777777" w:rsidR="00066FCF" w:rsidRPr="00CF32D7" w:rsidRDefault="00066FCF" w:rsidP="00066FCF">
      <w:pPr>
        <w:spacing w:line="360" w:lineRule="auto"/>
        <w:ind w:firstLine="567"/>
        <w:jc w:val="both"/>
        <w:rPr>
          <w:rFonts w:ascii="GHEA Mariam" w:hAnsi="GHEA Mariam" w:cs="Arial"/>
          <w:i/>
          <w:iCs/>
          <w:shd w:val="clear" w:color="auto" w:fill="FFFFFF"/>
          <w:lang w:val="hy-AM"/>
        </w:rPr>
      </w:pPr>
      <w:r w:rsidRPr="00CF32D7">
        <w:rPr>
          <w:rFonts w:ascii="GHEA Mariam" w:hAnsi="GHEA Mariam" w:cs="Arial"/>
          <w:i/>
          <w:iCs/>
          <w:shd w:val="clear" w:color="auto" w:fill="FFFFFF"/>
          <w:lang w:val="hy-AM"/>
        </w:rPr>
        <w:t xml:space="preserve">Տնային կալանքը Էդուարդ Դանիելյանի նկատմամբ պետք է համարել կիրառված վերջինին փաստացի հաշվառման վերցնելու պահից՝ խափանման միջոցի երկամսյա ժամկետի մեջ հաշվակցելով մեղադրյալի կալանքի տակ գտնվելու ժամանակահատվածը:  </w:t>
      </w:r>
    </w:p>
    <w:p w14:paraId="0328662F" w14:textId="5B96D743" w:rsidR="00066FCF" w:rsidRPr="00CF32D7" w:rsidRDefault="00066FCF" w:rsidP="00066FCF">
      <w:pPr>
        <w:spacing w:line="360" w:lineRule="auto"/>
        <w:ind w:firstLine="567"/>
        <w:jc w:val="both"/>
        <w:rPr>
          <w:rFonts w:ascii="GHEA Mariam" w:hAnsi="GHEA Mariam" w:cs="Arial"/>
          <w:i/>
          <w:iCs/>
          <w:shd w:val="clear" w:color="auto" w:fill="FFFFFF"/>
          <w:lang w:val="hy-AM"/>
        </w:rPr>
      </w:pPr>
      <w:r w:rsidRPr="00CF32D7">
        <w:rPr>
          <w:rFonts w:ascii="GHEA Mariam" w:hAnsi="GHEA Mariam" w:cs="Arial"/>
          <w:i/>
          <w:iCs/>
          <w:shd w:val="clear" w:color="auto" w:fill="FFFFFF"/>
          <w:lang w:val="hy-AM"/>
        </w:rPr>
        <w:t xml:space="preserve">Էդուարդ Դանիելյանի նկատմամբ որպես խափանման միջոց կիրառել նաև գրավը, իսկ որպես գրավի առարկա ընդունել </w:t>
      </w:r>
      <w:r w:rsidR="00A12FE2">
        <w:rPr>
          <w:rFonts w:ascii="GHEA Mariam" w:hAnsi="GHEA Mariam" w:cs="Arial"/>
          <w:i/>
          <w:iCs/>
          <w:shd w:val="clear" w:color="auto" w:fill="FFFFFF"/>
          <w:lang w:val="hy-AM"/>
        </w:rPr>
        <w:t>****************************</w:t>
      </w:r>
      <w:r w:rsidRPr="00CF32D7">
        <w:rPr>
          <w:rFonts w:ascii="GHEA Mariam" w:hAnsi="GHEA Mariam" w:cs="Arial"/>
          <w:i/>
          <w:iCs/>
          <w:shd w:val="clear" w:color="auto" w:fill="FFFFFF"/>
          <w:lang w:val="hy-AM"/>
        </w:rPr>
        <w:t xml:space="preserve"> անվամբ գրանցված և նրան ու </w:t>
      </w:r>
      <w:r w:rsidR="00A12FE2">
        <w:rPr>
          <w:rFonts w:ascii="GHEA Mariam" w:hAnsi="GHEA Mariam" w:cs="Arial"/>
          <w:i/>
          <w:iCs/>
          <w:shd w:val="clear" w:color="auto" w:fill="FFFFFF"/>
          <w:lang w:val="hy-AM"/>
        </w:rPr>
        <w:t>*********************************</w:t>
      </w:r>
      <w:r w:rsidRPr="00CF32D7">
        <w:rPr>
          <w:rFonts w:ascii="GHEA Mariam" w:hAnsi="GHEA Mariam" w:cs="Arial"/>
          <w:i/>
          <w:iCs/>
          <w:shd w:val="clear" w:color="auto" w:fill="FFFFFF"/>
          <w:lang w:val="hy-AM"/>
        </w:rPr>
        <w:t xml:space="preserve"> համասեփականության </w:t>
      </w:r>
      <w:r w:rsidRPr="00CF32D7">
        <w:rPr>
          <w:rFonts w:ascii="GHEA Mariam" w:hAnsi="GHEA Mariam" w:cs="Arial"/>
          <w:i/>
          <w:iCs/>
          <w:shd w:val="clear" w:color="auto" w:fill="FFFFFF"/>
          <w:lang w:val="hy-AM"/>
        </w:rPr>
        <w:lastRenderedPageBreak/>
        <w:t xml:space="preserve">իրավունքով պատկանող </w:t>
      </w:r>
      <w:r w:rsidR="00A12FE2">
        <w:rPr>
          <w:rFonts w:ascii="GHEA Mariam" w:hAnsi="GHEA Mariam" w:cs="Arial"/>
          <w:i/>
          <w:iCs/>
          <w:shd w:val="clear" w:color="auto" w:fill="FFFFFF"/>
          <w:lang w:val="hy-AM"/>
        </w:rPr>
        <w:t>*********</w:t>
      </w:r>
      <w:r w:rsidRPr="00CF32D7">
        <w:rPr>
          <w:rFonts w:ascii="GHEA Mariam" w:hAnsi="GHEA Mariam" w:cs="Arial"/>
          <w:i/>
          <w:iCs/>
          <w:shd w:val="clear" w:color="auto" w:fill="FFFFFF"/>
          <w:lang w:val="hy-AM"/>
        </w:rPr>
        <w:t xml:space="preserve"> մարզի </w:t>
      </w:r>
      <w:r w:rsidR="00A12FE2">
        <w:rPr>
          <w:rFonts w:ascii="GHEA Mariam" w:hAnsi="GHEA Mariam" w:cs="Arial"/>
          <w:i/>
          <w:iCs/>
          <w:shd w:val="clear" w:color="auto" w:fill="FFFFFF"/>
          <w:lang w:val="hy-AM"/>
        </w:rPr>
        <w:t>*********</w:t>
      </w:r>
      <w:r w:rsidRPr="00CF32D7">
        <w:rPr>
          <w:rFonts w:ascii="GHEA Mariam" w:hAnsi="GHEA Mariam" w:cs="Arial"/>
          <w:i/>
          <w:iCs/>
          <w:shd w:val="clear" w:color="auto" w:fill="FFFFFF"/>
          <w:lang w:val="hy-AM"/>
        </w:rPr>
        <w:t xml:space="preserve"> համայնքի </w:t>
      </w:r>
      <w:r w:rsidR="00A12FE2">
        <w:rPr>
          <w:rFonts w:ascii="GHEA Mariam" w:hAnsi="GHEA Mariam" w:cs="Arial"/>
          <w:i/>
          <w:iCs/>
          <w:shd w:val="clear" w:color="auto" w:fill="FFFFFF"/>
          <w:lang w:val="hy-AM"/>
        </w:rPr>
        <w:t>*****************</w:t>
      </w:r>
      <w:r w:rsidRPr="00CF32D7">
        <w:rPr>
          <w:rFonts w:ascii="GHEA Mariam" w:hAnsi="GHEA Mariam" w:cs="Arial"/>
          <w:i/>
          <w:iCs/>
          <w:shd w:val="clear" w:color="auto" w:fill="FFFFFF"/>
          <w:lang w:val="hy-AM"/>
        </w:rPr>
        <w:t xml:space="preserve"> զանգվածի </w:t>
      </w:r>
      <w:r w:rsidR="00A12FE2">
        <w:rPr>
          <w:rFonts w:ascii="GHEA Mariam" w:hAnsi="GHEA Mariam" w:cs="Arial"/>
          <w:i/>
          <w:iCs/>
          <w:shd w:val="clear" w:color="auto" w:fill="FFFFFF"/>
          <w:lang w:val="hy-AM"/>
        </w:rPr>
        <w:t>****</w:t>
      </w:r>
      <w:r w:rsidRPr="00CF32D7">
        <w:rPr>
          <w:rFonts w:ascii="GHEA Mariam" w:hAnsi="GHEA Mariam" w:cs="Arial"/>
          <w:i/>
          <w:iCs/>
          <w:shd w:val="clear" w:color="auto" w:fill="FFFFFF"/>
          <w:lang w:val="hy-AM"/>
        </w:rPr>
        <w:t xml:space="preserve"> թաղամասի թիվ </w:t>
      </w:r>
      <w:r w:rsidR="00A12FE2">
        <w:rPr>
          <w:rFonts w:ascii="GHEA Mariam" w:hAnsi="GHEA Mariam" w:cs="Arial"/>
          <w:i/>
          <w:iCs/>
          <w:shd w:val="clear" w:color="auto" w:fill="FFFFFF"/>
          <w:lang w:val="hy-AM"/>
        </w:rPr>
        <w:t>***</w:t>
      </w:r>
      <w:r w:rsidRPr="00CF32D7">
        <w:rPr>
          <w:rFonts w:ascii="GHEA Mariam" w:hAnsi="GHEA Mariam" w:cs="Arial"/>
          <w:i/>
          <w:iCs/>
          <w:shd w:val="clear" w:color="auto" w:fill="FFFFFF"/>
          <w:lang w:val="hy-AM"/>
        </w:rPr>
        <w:t xml:space="preserve"> այգետնակը։ </w:t>
      </w:r>
      <w:r w:rsidRPr="00490F99">
        <w:rPr>
          <w:rFonts w:ascii="GHEA Mariam" w:hAnsi="GHEA Mariam" w:cs="Arial"/>
          <w:i/>
          <w:iCs/>
          <w:shd w:val="clear" w:color="auto" w:fill="FFFFFF"/>
          <w:lang w:val="hy-AM"/>
        </w:rPr>
        <w:t>(…)»</w:t>
      </w:r>
      <w:r w:rsidRPr="00490F99">
        <w:rPr>
          <w:rFonts w:ascii="GHEA Mariam" w:hAnsi="GHEA Mariam"/>
          <w:i/>
          <w:iCs/>
          <w:vertAlign w:val="superscript"/>
          <w:lang w:val="hy-AM"/>
        </w:rPr>
        <w:footnoteReference w:id="3"/>
      </w:r>
      <w:r w:rsidRPr="00490F99">
        <w:rPr>
          <w:rFonts w:ascii="GHEA Mariam" w:hAnsi="GHEA Mariam"/>
          <w:lang w:val="hy-AM"/>
        </w:rPr>
        <w:t>։</w:t>
      </w:r>
    </w:p>
    <w:p w14:paraId="3FE4DC49" w14:textId="77777777" w:rsidR="00066FCF" w:rsidRPr="00490F99" w:rsidRDefault="00066FCF" w:rsidP="00066FCF">
      <w:pPr>
        <w:spacing w:line="360" w:lineRule="auto"/>
        <w:ind w:firstLine="567"/>
        <w:jc w:val="both"/>
        <w:rPr>
          <w:rFonts w:ascii="GHEA Mariam" w:hAnsi="GHEA Mariam"/>
          <w:lang w:val="hy-AM"/>
        </w:rPr>
      </w:pPr>
    </w:p>
    <w:p w14:paraId="49E3B3BD" w14:textId="77777777" w:rsidR="00066FCF" w:rsidRDefault="00066FCF" w:rsidP="00066FCF">
      <w:pPr>
        <w:spacing w:line="360" w:lineRule="auto"/>
        <w:ind w:firstLine="567"/>
        <w:jc w:val="both"/>
        <w:rPr>
          <w:rFonts w:ascii="GHEA Mariam" w:eastAsia="Arial Unicode MS" w:hAnsi="GHEA Mariam" w:cs="Arial Unicode MS"/>
          <w:lang w:val="hy-AM" w:eastAsia="ru-RU"/>
        </w:rPr>
      </w:pPr>
      <w:r w:rsidRPr="00490F99">
        <w:rPr>
          <w:rFonts w:ascii="GHEA Mariam" w:eastAsia="Arial Unicode MS" w:hAnsi="GHEA Mariam" w:cs="Arial Unicode MS"/>
          <w:b/>
          <w:bCs/>
          <w:u w:val="single" w:color="000000"/>
          <w:lang w:val="hy-AM" w:eastAsia="ru-RU"/>
        </w:rPr>
        <w:t>Վճռաբեկ դատարանի պատճառաբանությունները և եզրահանգումը.</w:t>
      </w:r>
      <w:r w:rsidRPr="00490F99">
        <w:rPr>
          <w:rFonts w:ascii="GHEA Mariam" w:eastAsia="Arial Unicode MS" w:hAnsi="GHEA Mariam" w:cs="Arial Unicode MS"/>
          <w:lang w:val="hy-AM" w:eastAsia="ru-RU"/>
        </w:rPr>
        <w:t xml:space="preserve"> </w:t>
      </w:r>
      <w:bookmarkEnd w:id="0"/>
    </w:p>
    <w:p w14:paraId="3F7334A0" w14:textId="77777777" w:rsidR="00066FCF" w:rsidRPr="00F336D6" w:rsidRDefault="00066FCF" w:rsidP="00066FCF">
      <w:pPr>
        <w:spacing w:line="360" w:lineRule="auto"/>
        <w:ind w:firstLine="567"/>
        <w:jc w:val="both"/>
        <w:rPr>
          <w:rFonts w:ascii="GHEA Mariam" w:eastAsia="Arial Unicode MS" w:hAnsi="GHEA Mariam" w:cs="Arial Unicode MS"/>
          <w:lang w:val="hy-AM" w:eastAsia="ru-RU"/>
        </w:rPr>
      </w:pPr>
      <w:r>
        <w:rPr>
          <w:rFonts w:ascii="GHEA Mariam" w:hAnsi="GHEA Mariam"/>
          <w:lang w:val="hy-AM"/>
        </w:rPr>
        <w:t>9</w:t>
      </w:r>
      <w:r w:rsidRPr="00490F99">
        <w:rPr>
          <w:rFonts w:ascii="GHEA Mariam" w:hAnsi="GHEA Mariam"/>
          <w:lang w:val="hy-AM"/>
        </w:rPr>
        <w:t xml:space="preserve">. </w:t>
      </w:r>
      <w:bookmarkStart w:id="1" w:name="_Hlk173246054"/>
      <w:r w:rsidRPr="00CA748A">
        <w:rPr>
          <w:rFonts w:ascii="GHEA Mariam" w:hAnsi="GHEA Mariam"/>
          <w:color w:val="000000"/>
          <w:shd w:val="clear" w:color="auto" w:fill="FFFFFF"/>
          <w:lang w:val="hy-AM"/>
        </w:rPr>
        <w:t xml:space="preserve">Սույն </w:t>
      </w:r>
      <w:r>
        <w:rPr>
          <w:rFonts w:ascii="GHEA Mariam" w:hAnsi="GHEA Mariam"/>
          <w:color w:val="000000"/>
          <w:shd w:val="clear" w:color="auto" w:fill="FFFFFF"/>
          <w:lang w:val="hy-AM"/>
        </w:rPr>
        <w:t>վարույթով</w:t>
      </w:r>
      <w:r w:rsidRPr="00CA748A">
        <w:rPr>
          <w:rFonts w:ascii="GHEA Mariam" w:hAnsi="GHEA Mariam"/>
          <w:color w:val="000000"/>
          <w:shd w:val="clear" w:color="auto" w:fill="FFFFFF"/>
          <w:lang w:val="hy-AM"/>
        </w:rPr>
        <w:t xml:space="preserve"> Վճռաբեկ դատարանի առ</w:t>
      </w:r>
      <w:r>
        <w:rPr>
          <w:rFonts w:ascii="GHEA Mariam" w:hAnsi="GHEA Mariam"/>
          <w:color w:val="000000"/>
          <w:shd w:val="clear" w:color="auto" w:fill="FFFFFF"/>
          <w:lang w:val="hy-AM"/>
        </w:rPr>
        <w:t>ջև</w:t>
      </w:r>
      <w:r w:rsidRPr="00CA748A">
        <w:rPr>
          <w:rFonts w:ascii="GHEA Mariam" w:hAnsi="GHEA Mariam"/>
          <w:color w:val="000000"/>
          <w:shd w:val="clear" w:color="auto" w:fill="FFFFFF"/>
          <w:lang w:val="hy-AM"/>
        </w:rPr>
        <w:t xml:space="preserve"> բարձրացված իրավական հարցը հետևյալն է. </w:t>
      </w:r>
      <w:r w:rsidRPr="00CA748A">
        <w:rPr>
          <w:rFonts w:ascii="GHEA Mariam" w:eastAsia="GHEA Mariam" w:hAnsi="GHEA Mariam" w:cs="GHEA Mariam"/>
          <w:color w:val="000000"/>
          <w:lang w:val="hy-AM"/>
        </w:rPr>
        <w:t xml:space="preserve">հիմնավո՞ր </w:t>
      </w:r>
      <w:r>
        <w:rPr>
          <w:rFonts w:ascii="GHEA Mariam" w:eastAsia="GHEA Mariam" w:hAnsi="GHEA Mariam" w:cs="GHEA Mariam"/>
          <w:color w:val="000000"/>
          <w:lang w:val="hy-AM"/>
        </w:rPr>
        <w:t>է</w:t>
      </w:r>
      <w:r w:rsidRPr="00CA748A">
        <w:rPr>
          <w:rFonts w:ascii="GHEA Mariam" w:eastAsia="GHEA Mariam" w:hAnsi="GHEA Mariam" w:cs="GHEA Mariam"/>
          <w:color w:val="000000"/>
          <w:lang w:val="hy-AM"/>
        </w:rPr>
        <w:t xml:space="preserve"> արդյոք այլընտրանքային խափանման միջոցներ</w:t>
      </w:r>
      <w:r>
        <w:rPr>
          <w:rFonts w:ascii="GHEA Mariam" w:eastAsia="GHEA Mariam" w:hAnsi="GHEA Mariam" w:cs="GHEA Mariam"/>
          <w:color w:val="000000"/>
          <w:lang w:val="hy-AM"/>
        </w:rPr>
        <w:t xml:space="preserve"> տնային կալանքի և</w:t>
      </w:r>
      <w:r w:rsidRPr="00802B08">
        <w:rPr>
          <w:rFonts w:ascii="GHEA Mariam" w:eastAsia="GHEA Mariam" w:hAnsi="GHEA Mariam" w:cs="GHEA Mariam"/>
          <w:color w:val="000000"/>
          <w:lang w:val="hy-AM"/>
        </w:rPr>
        <w:t xml:space="preserve"> գրավի</w:t>
      </w:r>
      <w:r w:rsidRPr="00CA748A">
        <w:rPr>
          <w:rFonts w:ascii="GHEA Mariam" w:eastAsia="GHEA Mariam" w:hAnsi="GHEA Mariam" w:cs="GHEA Mariam"/>
          <w:color w:val="000000"/>
          <w:lang w:val="hy-AM"/>
        </w:rPr>
        <w:t xml:space="preserve"> համակցված կիրառմամբ մեղադրյալ </w:t>
      </w:r>
      <w:r w:rsidRPr="007E21D6">
        <w:rPr>
          <w:rFonts w:ascii="GHEA Mariam" w:eastAsia="GHEA Mariam" w:hAnsi="GHEA Mariam" w:cs="GHEA Mariam"/>
          <w:color w:val="000000"/>
          <w:lang w:val="hy-AM"/>
        </w:rPr>
        <w:t>Էդ</w:t>
      </w:r>
      <w:r w:rsidRPr="007E21D6">
        <w:rPr>
          <w:rFonts w:ascii="Cambria Math" w:eastAsia="GHEA Mariam" w:hAnsi="Cambria Math" w:cs="Cambria Math"/>
          <w:color w:val="000000"/>
          <w:lang w:val="hy-AM"/>
        </w:rPr>
        <w:t>․</w:t>
      </w:r>
      <w:r w:rsidRPr="007E21D6">
        <w:rPr>
          <w:rFonts w:ascii="GHEA Mariam" w:eastAsia="GHEA Mariam" w:hAnsi="GHEA Mariam" w:cs="GHEA Mariam"/>
          <w:color w:val="000000"/>
          <w:lang w:val="hy-AM"/>
        </w:rPr>
        <w:t>Դանիելյանի</w:t>
      </w:r>
      <w:r w:rsidRPr="00CA748A">
        <w:rPr>
          <w:rFonts w:ascii="GHEA Mariam" w:eastAsia="GHEA Mariam" w:hAnsi="GHEA Mariam" w:cs="GHEA Mariam"/>
          <w:color w:val="000000"/>
          <w:lang w:val="hy-AM"/>
        </w:rPr>
        <w:t xml:space="preserve"> օրինական վարքագիծն ապահովելու հնարավորության վերաբերյալ </w:t>
      </w:r>
      <w:r>
        <w:rPr>
          <w:rFonts w:ascii="GHEA Mariam" w:eastAsia="GHEA Mariam" w:hAnsi="GHEA Mariam" w:cs="GHEA Mariam"/>
          <w:color w:val="000000"/>
          <w:lang w:val="hy-AM"/>
        </w:rPr>
        <w:t>Վերաքննիչ</w:t>
      </w:r>
      <w:r w:rsidRPr="00CA748A">
        <w:rPr>
          <w:rFonts w:ascii="GHEA Mariam" w:eastAsia="GHEA Mariam" w:hAnsi="GHEA Mariam" w:cs="GHEA Mariam"/>
          <w:color w:val="000000"/>
          <w:lang w:val="hy-AM"/>
        </w:rPr>
        <w:t xml:space="preserve"> դատարանի հետևությունը</w:t>
      </w:r>
      <w:r>
        <w:rPr>
          <w:rFonts w:ascii="GHEA Mariam" w:eastAsia="GHEA Mariam" w:hAnsi="GHEA Mariam" w:cs="GHEA Mariam"/>
          <w:color w:val="000000"/>
          <w:lang w:val="hy-AM"/>
        </w:rPr>
        <w:t>։</w:t>
      </w:r>
    </w:p>
    <w:p w14:paraId="41B6A53B" w14:textId="77777777" w:rsidR="00066FCF" w:rsidRPr="00760E8D" w:rsidRDefault="00066FCF" w:rsidP="00066FCF">
      <w:pPr>
        <w:spacing w:line="360" w:lineRule="auto"/>
        <w:ind w:firstLine="567"/>
        <w:jc w:val="both"/>
        <w:rPr>
          <w:rFonts w:ascii="GHEA Mariam" w:hAnsi="GHEA Mariam" w:cs="Arial Armenian"/>
          <w:noProof/>
          <w:lang w:val="af-ZA"/>
        </w:rPr>
      </w:pPr>
      <w:r>
        <w:rPr>
          <w:rFonts w:ascii="GHEA Mariam" w:hAnsi="GHEA Mariam"/>
          <w:lang w:val="hy-AM"/>
        </w:rPr>
        <w:t>10</w:t>
      </w:r>
      <w:r w:rsidRPr="00760E8D">
        <w:rPr>
          <w:rFonts w:ascii="Cambria Math" w:hAnsi="Cambria Math" w:cs="Cambria Math"/>
          <w:lang w:val="hy-AM"/>
        </w:rPr>
        <w:t>․</w:t>
      </w:r>
      <w:r w:rsidRPr="00760E8D">
        <w:rPr>
          <w:rFonts w:ascii="GHEA Mariam" w:hAnsi="GHEA Mariam"/>
          <w:lang w:val="hy-AM"/>
        </w:rPr>
        <w:t xml:space="preserve"> </w:t>
      </w:r>
      <w:r w:rsidRPr="00760E8D">
        <w:rPr>
          <w:rFonts w:ascii="GHEA Mariam" w:hAnsi="GHEA Mariam" w:cs="Sylfaen"/>
          <w:noProof/>
          <w:lang w:val="hy-AM"/>
        </w:rPr>
        <w:t>ՀՀ</w:t>
      </w:r>
      <w:r w:rsidRPr="00760E8D">
        <w:rPr>
          <w:rFonts w:ascii="GHEA Mariam" w:hAnsi="GHEA Mariam" w:cs="Arial Armenian"/>
          <w:noProof/>
          <w:lang w:val="af-ZA"/>
        </w:rPr>
        <w:t xml:space="preserve"> </w:t>
      </w:r>
      <w:r w:rsidRPr="00760E8D">
        <w:rPr>
          <w:rFonts w:ascii="GHEA Mariam" w:hAnsi="GHEA Mariam" w:cs="Sylfaen"/>
          <w:noProof/>
          <w:lang w:val="hy-AM"/>
        </w:rPr>
        <w:t>Սահմանադրության</w:t>
      </w:r>
      <w:r w:rsidRPr="00760E8D">
        <w:rPr>
          <w:rFonts w:ascii="GHEA Mariam" w:hAnsi="GHEA Mariam" w:cs="Arial Armenian"/>
          <w:noProof/>
          <w:lang w:val="af-ZA"/>
        </w:rPr>
        <w:t xml:space="preserve"> 27-</w:t>
      </w:r>
      <w:r w:rsidRPr="00760E8D">
        <w:rPr>
          <w:rFonts w:ascii="GHEA Mariam" w:hAnsi="GHEA Mariam" w:cs="Sylfaen"/>
          <w:noProof/>
          <w:lang w:val="hy-AM"/>
        </w:rPr>
        <w:t>րդ</w:t>
      </w:r>
      <w:r w:rsidRPr="00760E8D">
        <w:rPr>
          <w:rFonts w:ascii="GHEA Mariam" w:hAnsi="GHEA Mariam" w:cs="Arial Armenian"/>
          <w:noProof/>
          <w:lang w:val="af-ZA"/>
        </w:rPr>
        <w:t xml:space="preserve"> </w:t>
      </w:r>
      <w:r w:rsidRPr="00760E8D">
        <w:rPr>
          <w:rFonts w:ascii="GHEA Mariam" w:hAnsi="GHEA Mariam" w:cs="Sylfaen"/>
          <w:noProof/>
          <w:lang w:val="hy-AM"/>
        </w:rPr>
        <w:t>հոդվածի</w:t>
      </w:r>
      <w:r w:rsidRPr="00760E8D">
        <w:rPr>
          <w:rFonts w:ascii="GHEA Mariam" w:hAnsi="GHEA Mariam" w:cs="Arial Armenian"/>
          <w:noProof/>
          <w:lang w:val="af-ZA"/>
        </w:rPr>
        <w:t xml:space="preserve"> </w:t>
      </w:r>
      <w:r w:rsidRPr="00760E8D">
        <w:rPr>
          <w:rFonts w:ascii="GHEA Mariam" w:hAnsi="GHEA Mariam" w:cs="Arial Armenian"/>
          <w:noProof/>
          <w:lang w:val="hy-AM"/>
        </w:rPr>
        <w:t xml:space="preserve">1-ին մասի </w:t>
      </w:r>
      <w:r w:rsidRPr="00760E8D">
        <w:rPr>
          <w:rFonts w:ascii="GHEA Mariam" w:hAnsi="GHEA Mariam" w:cs="Sylfaen"/>
          <w:noProof/>
          <w:lang w:val="hy-AM"/>
        </w:rPr>
        <w:t>համաձայն</w:t>
      </w:r>
      <w:r w:rsidRPr="00760E8D">
        <w:rPr>
          <w:rFonts w:ascii="GHEA Mariam" w:hAnsi="GHEA Mariam" w:cs="Arial Armenian"/>
          <w:noProof/>
          <w:lang w:val="af-ZA"/>
        </w:rPr>
        <w:t>`</w:t>
      </w:r>
    </w:p>
    <w:p w14:paraId="16EDB0BD" w14:textId="77777777" w:rsidR="00066FCF" w:rsidRPr="00760E8D" w:rsidRDefault="00066FCF" w:rsidP="00066FCF">
      <w:pPr>
        <w:pStyle w:val="ae"/>
        <w:tabs>
          <w:tab w:val="left" w:pos="567"/>
        </w:tabs>
        <w:spacing w:line="360" w:lineRule="auto"/>
        <w:ind w:left="0" w:firstLine="568"/>
        <w:jc w:val="both"/>
        <w:rPr>
          <w:rFonts w:ascii="GHEA Mariam" w:hAnsi="GHEA Mariam"/>
          <w:i/>
          <w:color w:val="000000"/>
          <w:lang w:val="af-ZA"/>
        </w:rPr>
      </w:pPr>
      <w:r w:rsidRPr="00760E8D">
        <w:rPr>
          <w:rFonts w:ascii="GHEA Mariam" w:hAnsi="GHEA Mariam" w:cs="Sylfaen"/>
          <w:i/>
          <w:noProof/>
          <w:lang w:val="af-ZA"/>
        </w:rPr>
        <w:t>«</w:t>
      </w:r>
      <w:proofErr w:type="spellStart"/>
      <w:r w:rsidRPr="00760E8D">
        <w:rPr>
          <w:rFonts w:ascii="GHEA Mariam" w:hAnsi="GHEA Mariam"/>
          <w:i/>
          <w:color w:val="000000"/>
        </w:rPr>
        <w:t>Յուրաքանչյուր</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ոք</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ունի</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անձնական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ազատության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իրավունք</w:t>
      </w:r>
      <w:proofErr w:type="spellEnd"/>
      <w:r w:rsidRPr="00760E8D">
        <w:rPr>
          <w:rFonts w:ascii="GHEA Mariam" w:hAnsi="GHEA Mariam"/>
          <w:i/>
          <w:color w:val="000000"/>
        </w:rPr>
        <w:t>։</w:t>
      </w:r>
      <w:r w:rsidRPr="00760E8D">
        <w:rPr>
          <w:rFonts w:ascii="GHEA Mariam" w:hAnsi="GHEA Mariam"/>
          <w:i/>
          <w:color w:val="000000"/>
          <w:lang w:val="af-ZA"/>
        </w:rPr>
        <w:t xml:space="preserve"> </w:t>
      </w:r>
      <w:proofErr w:type="spellStart"/>
      <w:r w:rsidRPr="00760E8D">
        <w:rPr>
          <w:rFonts w:ascii="GHEA Mariam" w:hAnsi="GHEA Mariam"/>
          <w:i/>
          <w:color w:val="000000"/>
        </w:rPr>
        <w:t>Ոչ</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ոք</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չի</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կարող</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անձնական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ազատությունից</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զրկվել</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այլ</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կերպ</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քան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հետևյալ</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դեպքերում</w:t>
      </w:r>
      <w:proofErr w:type="spellEnd"/>
      <w:r w:rsidRPr="00760E8D">
        <w:rPr>
          <w:rFonts w:ascii="GHEA Mariam" w:hAnsi="GHEA Mariam"/>
          <w:i/>
          <w:color w:val="000000"/>
          <w:lang w:val="af-ZA"/>
        </w:rPr>
        <w:t xml:space="preserve"> </w:t>
      </w:r>
      <w:r w:rsidRPr="00760E8D">
        <w:rPr>
          <w:rFonts w:ascii="GHEA Mariam" w:hAnsi="GHEA Mariam"/>
          <w:i/>
          <w:color w:val="000000"/>
        </w:rPr>
        <w:t>և</w:t>
      </w:r>
      <w:r w:rsidRPr="00760E8D">
        <w:rPr>
          <w:rFonts w:ascii="GHEA Mariam" w:hAnsi="GHEA Mariam"/>
          <w:i/>
          <w:color w:val="000000"/>
          <w:lang w:val="af-ZA"/>
        </w:rPr>
        <w:t xml:space="preserve"> </w:t>
      </w:r>
      <w:proofErr w:type="spellStart"/>
      <w:r w:rsidRPr="00760E8D">
        <w:rPr>
          <w:rFonts w:ascii="GHEA Mariam" w:hAnsi="GHEA Mariam"/>
          <w:i/>
          <w:color w:val="000000"/>
        </w:rPr>
        <w:t>օրենքով</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սահմանված</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կարգով</w:t>
      </w:r>
      <w:proofErr w:type="spellEnd"/>
      <w:r w:rsidRPr="00760E8D">
        <w:rPr>
          <w:rFonts w:ascii="GHEA Mariam" w:hAnsi="GHEA Mariam"/>
          <w:i/>
          <w:color w:val="000000"/>
          <w:lang w:val="af-ZA"/>
        </w:rPr>
        <w:t>`</w:t>
      </w:r>
    </w:p>
    <w:p w14:paraId="37A1F024" w14:textId="77777777" w:rsidR="00066FCF" w:rsidRPr="00760E8D" w:rsidRDefault="00066FCF" w:rsidP="00066FCF">
      <w:pPr>
        <w:pStyle w:val="ae"/>
        <w:tabs>
          <w:tab w:val="left" w:pos="567"/>
        </w:tabs>
        <w:spacing w:line="360" w:lineRule="auto"/>
        <w:ind w:left="0" w:right="9" w:firstLine="568"/>
        <w:jc w:val="both"/>
        <w:rPr>
          <w:rFonts w:ascii="GHEA Mariam" w:hAnsi="GHEA Mariam" w:cs="Sylfaen"/>
          <w:i/>
          <w:iCs/>
          <w:lang w:val="af-ZA"/>
        </w:rPr>
      </w:pPr>
      <w:r w:rsidRPr="00760E8D">
        <w:rPr>
          <w:rFonts w:ascii="GHEA Mariam" w:hAnsi="GHEA Mariam" w:cs="Sylfaen"/>
          <w:i/>
          <w:iCs/>
          <w:lang w:val="af-ZA"/>
        </w:rPr>
        <w:t>(…)</w:t>
      </w:r>
    </w:p>
    <w:p w14:paraId="5A8678BB" w14:textId="77777777" w:rsidR="00066FCF" w:rsidRPr="00760E8D" w:rsidRDefault="00066FCF" w:rsidP="00066FCF">
      <w:pPr>
        <w:pStyle w:val="ae"/>
        <w:tabs>
          <w:tab w:val="left" w:pos="567"/>
        </w:tabs>
        <w:spacing w:line="360" w:lineRule="auto"/>
        <w:ind w:left="0" w:right="9" w:firstLine="568"/>
        <w:jc w:val="both"/>
        <w:rPr>
          <w:rFonts w:ascii="GHEA Mariam" w:hAnsi="GHEA Mariam"/>
          <w:i/>
          <w:color w:val="000000"/>
          <w:lang w:val="af-ZA"/>
        </w:rPr>
      </w:pPr>
      <w:r w:rsidRPr="00760E8D">
        <w:rPr>
          <w:rFonts w:ascii="GHEA Mariam" w:hAnsi="GHEA Mariam"/>
          <w:i/>
          <w:color w:val="000000"/>
          <w:lang w:val="af-ZA"/>
        </w:rPr>
        <w:t xml:space="preserve">3) </w:t>
      </w:r>
      <w:proofErr w:type="spellStart"/>
      <w:r w:rsidRPr="00760E8D">
        <w:rPr>
          <w:rFonts w:ascii="GHEA Mariam" w:hAnsi="GHEA Mariam"/>
          <w:i/>
          <w:color w:val="000000"/>
        </w:rPr>
        <w:t>օրենքով</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սահմանված</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որոշակի</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պարտականության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կատարումն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ապահովելու</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նպատակով</w:t>
      </w:r>
      <w:proofErr w:type="spellEnd"/>
      <w:r w:rsidRPr="00760E8D">
        <w:rPr>
          <w:rFonts w:ascii="GHEA Mariam" w:hAnsi="GHEA Mariam"/>
          <w:i/>
          <w:color w:val="000000"/>
          <w:lang w:val="af-ZA"/>
        </w:rPr>
        <w:t>.</w:t>
      </w:r>
    </w:p>
    <w:p w14:paraId="73D28E19" w14:textId="77777777" w:rsidR="00066FCF" w:rsidRPr="00760E8D" w:rsidRDefault="00066FCF" w:rsidP="00066FCF">
      <w:pPr>
        <w:pStyle w:val="ae"/>
        <w:tabs>
          <w:tab w:val="left" w:pos="567"/>
        </w:tabs>
        <w:spacing w:line="360" w:lineRule="auto"/>
        <w:ind w:left="0" w:right="9" w:firstLine="568"/>
        <w:jc w:val="both"/>
        <w:rPr>
          <w:rFonts w:ascii="GHEA Mariam" w:hAnsi="GHEA Mariam"/>
          <w:i/>
          <w:color w:val="000000"/>
          <w:lang w:val="af-ZA"/>
        </w:rPr>
      </w:pPr>
      <w:r w:rsidRPr="00760E8D">
        <w:rPr>
          <w:rFonts w:ascii="GHEA Mariam" w:hAnsi="GHEA Mariam"/>
          <w:i/>
          <w:color w:val="000000"/>
          <w:lang w:val="af-ZA"/>
        </w:rPr>
        <w:t xml:space="preserve">4) </w:t>
      </w:r>
      <w:proofErr w:type="spellStart"/>
      <w:r w:rsidRPr="00760E8D">
        <w:rPr>
          <w:rFonts w:ascii="GHEA Mariam" w:hAnsi="GHEA Mariam"/>
          <w:i/>
          <w:color w:val="000000"/>
        </w:rPr>
        <w:t>անձին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իրավասու</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մարմին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ներկայացնելու</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նպատակով</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երբ</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առկա</w:t>
      </w:r>
      <w:proofErr w:type="spellEnd"/>
      <w:r w:rsidRPr="00760E8D">
        <w:rPr>
          <w:rFonts w:ascii="GHEA Mariam" w:hAnsi="GHEA Mariam"/>
          <w:i/>
          <w:color w:val="000000"/>
          <w:lang w:val="af-ZA"/>
        </w:rPr>
        <w:t xml:space="preserve"> </w:t>
      </w:r>
      <w:r w:rsidRPr="00760E8D">
        <w:rPr>
          <w:rFonts w:ascii="GHEA Mariam" w:hAnsi="GHEA Mariam"/>
          <w:i/>
          <w:color w:val="000000"/>
        </w:rPr>
        <w:t>է</w:t>
      </w:r>
      <w:r w:rsidRPr="00760E8D">
        <w:rPr>
          <w:rFonts w:ascii="GHEA Mariam" w:hAnsi="GHEA Mariam"/>
          <w:i/>
          <w:color w:val="000000"/>
          <w:lang w:val="af-ZA"/>
        </w:rPr>
        <w:t xml:space="preserve"> </w:t>
      </w:r>
      <w:proofErr w:type="spellStart"/>
      <w:r w:rsidRPr="00760E8D">
        <w:rPr>
          <w:rFonts w:ascii="GHEA Mariam" w:hAnsi="GHEA Mariam"/>
          <w:i/>
          <w:color w:val="000000"/>
        </w:rPr>
        <w:t>նրա</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կողմից</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հանցանք</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կատարած</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լինելու</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հիմնավոր</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կասկած</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կամ</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երբ</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դա</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հիմնավոր</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կերպով</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անհրաժեշտ</w:t>
      </w:r>
      <w:proofErr w:type="spellEnd"/>
      <w:r w:rsidRPr="00760E8D">
        <w:rPr>
          <w:rFonts w:ascii="GHEA Mariam" w:hAnsi="GHEA Mariam"/>
          <w:i/>
          <w:color w:val="000000"/>
          <w:lang w:val="af-ZA"/>
        </w:rPr>
        <w:t xml:space="preserve"> </w:t>
      </w:r>
      <w:r w:rsidRPr="00760E8D">
        <w:rPr>
          <w:rFonts w:ascii="GHEA Mariam" w:hAnsi="GHEA Mariam"/>
          <w:i/>
          <w:color w:val="000000"/>
        </w:rPr>
        <w:t>է</w:t>
      </w:r>
      <w:r w:rsidRPr="00760E8D">
        <w:rPr>
          <w:rFonts w:ascii="GHEA Mariam" w:hAnsi="GHEA Mariam"/>
          <w:i/>
          <w:color w:val="000000"/>
          <w:lang w:val="af-ZA"/>
        </w:rPr>
        <w:t xml:space="preserve"> </w:t>
      </w:r>
      <w:proofErr w:type="spellStart"/>
      <w:r w:rsidRPr="00760E8D">
        <w:rPr>
          <w:rFonts w:ascii="GHEA Mariam" w:hAnsi="GHEA Mariam"/>
          <w:i/>
          <w:color w:val="000000"/>
        </w:rPr>
        <w:t>հանցանքի</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կատարումը</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կամ</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դա</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կատարելուց</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հետո</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անձի</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փախուստը</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կանխելու</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նպատակով</w:t>
      </w:r>
      <w:proofErr w:type="spellEnd"/>
      <w:r w:rsidRPr="00760E8D">
        <w:rPr>
          <w:rFonts w:ascii="GHEA Mariam" w:hAnsi="GHEA Mariam"/>
          <w:i/>
          <w:color w:val="000000"/>
          <w:lang w:val="af-ZA"/>
        </w:rPr>
        <w:t>.</w:t>
      </w:r>
    </w:p>
    <w:p w14:paraId="6FA2520F" w14:textId="77777777" w:rsidR="00066FCF" w:rsidRPr="00760E8D" w:rsidRDefault="00066FCF" w:rsidP="00066FCF">
      <w:pPr>
        <w:pStyle w:val="ae"/>
        <w:tabs>
          <w:tab w:val="left" w:pos="567"/>
        </w:tabs>
        <w:spacing w:line="360" w:lineRule="auto"/>
        <w:ind w:left="0" w:right="9" w:firstLine="568"/>
        <w:jc w:val="both"/>
        <w:rPr>
          <w:rFonts w:ascii="GHEA Mariam" w:hAnsi="GHEA Mariam"/>
          <w:i/>
          <w:noProof/>
          <w:lang w:val="af-ZA"/>
        </w:rPr>
      </w:pPr>
      <w:r w:rsidRPr="00760E8D">
        <w:rPr>
          <w:rFonts w:ascii="GHEA Mariam" w:hAnsi="GHEA Mariam" w:cs="Sylfaen"/>
          <w:i/>
          <w:iCs/>
          <w:lang w:val="af-ZA"/>
        </w:rPr>
        <w:t>(…)</w:t>
      </w:r>
      <w:r w:rsidRPr="00760E8D">
        <w:rPr>
          <w:rFonts w:ascii="GHEA Mariam" w:hAnsi="GHEA Mariam" w:cs="Sylfaen"/>
          <w:i/>
          <w:noProof/>
          <w:lang w:val="af-ZA"/>
        </w:rPr>
        <w:t>»</w:t>
      </w:r>
      <w:r w:rsidRPr="00760E8D">
        <w:rPr>
          <w:rFonts w:ascii="GHEA Mariam" w:hAnsi="GHEA Mariam"/>
          <w:i/>
          <w:noProof/>
          <w:lang w:val="af-ZA"/>
        </w:rPr>
        <w:t>:</w:t>
      </w:r>
    </w:p>
    <w:p w14:paraId="413308C1" w14:textId="77777777" w:rsidR="00066FCF" w:rsidRPr="00760E8D" w:rsidRDefault="00066FCF" w:rsidP="00066FCF">
      <w:pPr>
        <w:pStyle w:val="ae"/>
        <w:tabs>
          <w:tab w:val="left" w:pos="567"/>
        </w:tabs>
        <w:spacing w:line="360" w:lineRule="auto"/>
        <w:ind w:left="0" w:right="9" w:firstLine="568"/>
        <w:jc w:val="both"/>
        <w:rPr>
          <w:rFonts w:ascii="GHEA Mariam" w:hAnsi="GHEA Mariam" w:cs="Arial Armenian"/>
          <w:noProof/>
          <w:lang w:val="af-ZA"/>
        </w:rPr>
      </w:pPr>
      <w:r w:rsidRPr="00760E8D">
        <w:rPr>
          <w:rFonts w:ascii="GHEA Mariam" w:hAnsi="GHEA Mariam" w:cs="Sylfaen"/>
          <w:noProof/>
          <w:lang w:val="af-ZA"/>
        </w:rPr>
        <w:t>«</w:t>
      </w:r>
      <w:r w:rsidRPr="00760E8D">
        <w:rPr>
          <w:rFonts w:ascii="GHEA Mariam" w:hAnsi="GHEA Mariam" w:cs="Sylfaen"/>
          <w:noProof/>
        </w:rPr>
        <w:t>Մարդու</w:t>
      </w:r>
      <w:r w:rsidRPr="00760E8D">
        <w:rPr>
          <w:rFonts w:ascii="GHEA Mariam" w:hAnsi="GHEA Mariam" w:cs="Arial Armenian"/>
          <w:noProof/>
          <w:lang w:val="af-ZA"/>
        </w:rPr>
        <w:t xml:space="preserve"> </w:t>
      </w:r>
      <w:r w:rsidRPr="00760E8D">
        <w:rPr>
          <w:rFonts w:ascii="GHEA Mariam" w:hAnsi="GHEA Mariam" w:cs="Sylfaen"/>
          <w:noProof/>
        </w:rPr>
        <w:t>իրավունքների</w:t>
      </w:r>
      <w:r w:rsidRPr="00760E8D">
        <w:rPr>
          <w:rFonts w:ascii="GHEA Mariam" w:hAnsi="GHEA Mariam" w:cs="Arial Armenian"/>
          <w:noProof/>
          <w:lang w:val="af-ZA"/>
        </w:rPr>
        <w:t xml:space="preserve"> </w:t>
      </w:r>
      <w:r w:rsidRPr="00760E8D">
        <w:rPr>
          <w:rFonts w:ascii="GHEA Mariam" w:hAnsi="GHEA Mariam" w:cs="Sylfaen"/>
          <w:noProof/>
        </w:rPr>
        <w:t>և</w:t>
      </w:r>
      <w:r w:rsidRPr="00760E8D">
        <w:rPr>
          <w:rFonts w:ascii="GHEA Mariam" w:hAnsi="GHEA Mariam" w:cs="Arial Armenian"/>
          <w:noProof/>
          <w:lang w:val="af-ZA"/>
        </w:rPr>
        <w:t xml:space="preserve"> </w:t>
      </w:r>
      <w:r w:rsidRPr="00760E8D">
        <w:rPr>
          <w:rFonts w:ascii="GHEA Mariam" w:hAnsi="GHEA Mariam" w:cs="Sylfaen"/>
          <w:noProof/>
        </w:rPr>
        <w:t>հիմնարար</w:t>
      </w:r>
      <w:r w:rsidRPr="00760E8D">
        <w:rPr>
          <w:rFonts w:ascii="GHEA Mariam" w:hAnsi="GHEA Mariam" w:cs="Arial Armenian"/>
          <w:noProof/>
          <w:lang w:val="af-ZA"/>
        </w:rPr>
        <w:t xml:space="preserve"> </w:t>
      </w:r>
      <w:r w:rsidRPr="00760E8D">
        <w:rPr>
          <w:rFonts w:ascii="GHEA Mariam" w:hAnsi="GHEA Mariam" w:cs="Sylfaen"/>
          <w:noProof/>
        </w:rPr>
        <w:t>ազատությունների</w:t>
      </w:r>
      <w:r w:rsidRPr="00760E8D">
        <w:rPr>
          <w:rFonts w:ascii="GHEA Mariam" w:hAnsi="GHEA Mariam" w:cs="Arial Armenian"/>
          <w:noProof/>
          <w:lang w:val="af-ZA"/>
        </w:rPr>
        <w:t xml:space="preserve"> </w:t>
      </w:r>
      <w:r w:rsidRPr="00760E8D">
        <w:rPr>
          <w:rFonts w:ascii="GHEA Mariam" w:hAnsi="GHEA Mariam" w:cs="Sylfaen"/>
          <w:noProof/>
        </w:rPr>
        <w:t>պաշտպանության</w:t>
      </w:r>
      <w:r w:rsidRPr="00760E8D">
        <w:rPr>
          <w:rFonts w:ascii="GHEA Mariam" w:hAnsi="GHEA Mariam" w:cs="Arial Armenian"/>
          <w:noProof/>
          <w:lang w:val="af-ZA"/>
        </w:rPr>
        <w:t xml:space="preserve"> </w:t>
      </w:r>
      <w:r w:rsidRPr="00760E8D">
        <w:rPr>
          <w:rFonts w:ascii="GHEA Mariam" w:hAnsi="GHEA Mariam" w:cs="Sylfaen"/>
          <w:noProof/>
        </w:rPr>
        <w:t>մասին</w:t>
      </w:r>
      <w:r w:rsidRPr="00760E8D">
        <w:rPr>
          <w:rFonts w:ascii="GHEA Mariam" w:hAnsi="GHEA Mariam" w:cs="Sylfaen"/>
          <w:noProof/>
          <w:lang w:val="af-ZA"/>
        </w:rPr>
        <w:t>»</w:t>
      </w:r>
      <w:r w:rsidRPr="00760E8D">
        <w:rPr>
          <w:rFonts w:ascii="GHEA Mariam" w:hAnsi="GHEA Mariam" w:cs="Arial Armenian"/>
          <w:noProof/>
          <w:lang w:val="af-ZA"/>
        </w:rPr>
        <w:t xml:space="preserve"> </w:t>
      </w:r>
      <w:r w:rsidRPr="00760E8D">
        <w:rPr>
          <w:rFonts w:ascii="GHEA Mariam" w:hAnsi="GHEA Mariam" w:cs="Sylfaen"/>
          <w:noProof/>
        </w:rPr>
        <w:t>եվրոպական</w:t>
      </w:r>
      <w:r w:rsidRPr="00760E8D">
        <w:rPr>
          <w:rFonts w:ascii="GHEA Mariam" w:hAnsi="GHEA Mariam" w:cs="Arial Armenian"/>
          <w:noProof/>
          <w:lang w:val="af-ZA"/>
        </w:rPr>
        <w:t xml:space="preserve"> </w:t>
      </w:r>
      <w:r w:rsidRPr="00760E8D">
        <w:rPr>
          <w:rFonts w:ascii="GHEA Mariam" w:hAnsi="GHEA Mariam" w:cs="Sylfaen"/>
          <w:noProof/>
        </w:rPr>
        <w:t>կոնվենցիայի</w:t>
      </w:r>
      <w:r w:rsidRPr="00760E8D">
        <w:rPr>
          <w:rFonts w:ascii="GHEA Mariam" w:hAnsi="GHEA Mariam" w:cs="Arial Armenian"/>
          <w:noProof/>
          <w:lang w:val="af-ZA"/>
        </w:rPr>
        <w:t xml:space="preserve"> 5-</w:t>
      </w:r>
      <w:r w:rsidRPr="00760E8D">
        <w:rPr>
          <w:rFonts w:ascii="GHEA Mariam" w:hAnsi="GHEA Mariam" w:cs="Sylfaen"/>
          <w:noProof/>
        </w:rPr>
        <w:t>րդ</w:t>
      </w:r>
      <w:r w:rsidRPr="00760E8D">
        <w:rPr>
          <w:rFonts w:ascii="GHEA Mariam" w:hAnsi="GHEA Mariam" w:cs="Arial Armenian"/>
          <w:noProof/>
          <w:lang w:val="af-ZA"/>
        </w:rPr>
        <w:t xml:space="preserve"> </w:t>
      </w:r>
      <w:r w:rsidRPr="00760E8D">
        <w:rPr>
          <w:rFonts w:ascii="GHEA Mariam" w:hAnsi="GHEA Mariam" w:cs="Sylfaen"/>
          <w:noProof/>
        </w:rPr>
        <w:t>հոդվածի</w:t>
      </w:r>
      <w:r w:rsidRPr="00760E8D">
        <w:rPr>
          <w:rFonts w:ascii="GHEA Mariam" w:hAnsi="GHEA Mariam" w:cs="Arial Armenian"/>
          <w:noProof/>
          <w:lang w:val="af-ZA"/>
        </w:rPr>
        <w:t xml:space="preserve"> </w:t>
      </w:r>
      <w:r w:rsidRPr="00760E8D">
        <w:rPr>
          <w:rFonts w:ascii="GHEA Mariam" w:hAnsi="GHEA Mariam" w:cs="Arial Armenian"/>
          <w:noProof/>
          <w:lang w:val="hy-AM"/>
        </w:rPr>
        <w:t xml:space="preserve">1-ին կետի </w:t>
      </w:r>
      <w:r w:rsidRPr="00760E8D">
        <w:rPr>
          <w:rFonts w:ascii="GHEA Mariam" w:hAnsi="GHEA Mariam" w:cs="Sylfaen"/>
          <w:noProof/>
        </w:rPr>
        <w:t>համաձայն</w:t>
      </w:r>
      <w:r w:rsidRPr="00760E8D">
        <w:rPr>
          <w:rFonts w:ascii="GHEA Mariam" w:hAnsi="GHEA Mariam" w:cs="Arial Armenian"/>
          <w:noProof/>
          <w:lang w:val="af-ZA"/>
        </w:rPr>
        <w:t>`</w:t>
      </w:r>
    </w:p>
    <w:p w14:paraId="5DE39EF7" w14:textId="77777777" w:rsidR="00066FCF" w:rsidRPr="00760E8D" w:rsidRDefault="00066FCF" w:rsidP="00066FCF">
      <w:pPr>
        <w:pStyle w:val="ae"/>
        <w:tabs>
          <w:tab w:val="left" w:pos="567"/>
        </w:tabs>
        <w:spacing w:line="360" w:lineRule="auto"/>
        <w:ind w:left="0" w:right="9" w:firstLine="568"/>
        <w:jc w:val="both"/>
        <w:rPr>
          <w:rFonts w:ascii="GHEA Mariam" w:hAnsi="GHEA Mariam"/>
          <w:i/>
          <w:color w:val="000000"/>
          <w:lang w:val="af-ZA"/>
        </w:rPr>
      </w:pPr>
      <w:r w:rsidRPr="00760E8D">
        <w:rPr>
          <w:rFonts w:ascii="GHEA Mariam" w:hAnsi="GHEA Mariam" w:cs="Sylfaen"/>
          <w:i/>
          <w:noProof/>
          <w:lang w:val="af-ZA"/>
        </w:rPr>
        <w:t>«</w:t>
      </w:r>
      <w:proofErr w:type="spellStart"/>
      <w:r w:rsidRPr="00760E8D">
        <w:rPr>
          <w:rFonts w:ascii="GHEA Mariam" w:hAnsi="GHEA Mariam"/>
          <w:i/>
          <w:color w:val="000000"/>
        </w:rPr>
        <w:t>Յուրաքանչյուր</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ոք</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ունի</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ազատության</w:t>
      </w:r>
      <w:proofErr w:type="spellEnd"/>
      <w:r w:rsidRPr="00760E8D">
        <w:rPr>
          <w:rFonts w:ascii="GHEA Mariam" w:hAnsi="GHEA Mariam"/>
          <w:i/>
          <w:color w:val="000000"/>
          <w:lang w:val="af-ZA"/>
        </w:rPr>
        <w:t xml:space="preserve"> </w:t>
      </w:r>
      <w:r w:rsidRPr="00760E8D">
        <w:rPr>
          <w:rFonts w:ascii="GHEA Mariam" w:hAnsi="GHEA Mariam"/>
          <w:i/>
          <w:color w:val="000000"/>
        </w:rPr>
        <w:t>և</w:t>
      </w:r>
      <w:r w:rsidRPr="00760E8D">
        <w:rPr>
          <w:rFonts w:ascii="GHEA Mariam" w:hAnsi="GHEA Mariam"/>
          <w:i/>
          <w:color w:val="000000"/>
          <w:lang w:val="af-ZA"/>
        </w:rPr>
        <w:t xml:space="preserve"> </w:t>
      </w:r>
      <w:proofErr w:type="spellStart"/>
      <w:r w:rsidRPr="00760E8D">
        <w:rPr>
          <w:rFonts w:ascii="GHEA Mariam" w:hAnsi="GHEA Mariam"/>
          <w:i/>
          <w:color w:val="000000"/>
        </w:rPr>
        <w:t>անձնական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անձեռնմխելիության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իրավունք</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Ոչ</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ոքի</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չի</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կարելի</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ազատությունից</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զրկել</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այլ</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կերպ</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քան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հետևյալ</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դեպքերում</w:t>
      </w:r>
      <w:proofErr w:type="spellEnd"/>
      <w:r w:rsidRPr="00760E8D">
        <w:rPr>
          <w:rFonts w:ascii="GHEA Mariam" w:hAnsi="GHEA Mariam"/>
          <w:i/>
          <w:color w:val="000000"/>
          <w:lang w:val="af-ZA"/>
        </w:rPr>
        <w:t xml:space="preserve"> </w:t>
      </w:r>
      <w:r w:rsidRPr="00760E8D">
        <w:rPr>
          <w:rFonts w:ascii="GHEA Mariam" w:hAnsi="GHEA Mariam"/>
          <w:i/>
          <w:color w:val="000000"/>
        </w:rPr>
        <w:t>և</w:t>
      </w:r>
      <w:r w:rsidRPr="00760E8D">
        <w:rPr>
          <w:rFonts w:ascii="GHEA Mariam" w:hAnsi="GHEA Mariam"/>
          <w:i/>
          <w:color w:val="000000"/>
          <w:lang w:val="af-ZA"/>
        </w:rPr>
        <w:t xml:space="preserve"> </w:t>
      </w:r>
      <w:proofErr w:type="spellStart"/>
      <w:r w:rsidRPr="00760E8D">
        <w:rPr>
          <w:rFonts w:ascii="GHEA Mariam" w:hAnsi="GHEA Mariam"/>
          <w:i/>
          <w:color w:val="000000"/>
        </w:rPr>
        <w:t>օրենքով</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սահմանված</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կարգով</w:t>
      </w:r>
      <w:proofErr w:type="spellEnd"/>
      <w:r w:rsidRPr="00760E8D">
        <w:rPr>
          <w:rFonts w:ascii="GHEA Mariam" w:hAnsi="GHEA Mariam"/>
          <w:i/>
          <w:color w:val="000000"/>
          <w:lang w:val="af-ZA"/>
        </w:rPr>
        <w:t>.</w:t>
      </w:r>
    </w:p>
    <w:p w14:paraId="0056552F" w14:textId="77777777" w:rsidR="00066FCF" w:rsidRPr="00760E8D" w:rsidRDefault="00066FCF" w:rsidP="00066FCF">
      <w:pPr>
        <w:pStyle w:val="ae"/>
        <w:tabs>
          <w:tab w:val="left" w:pos="567"/>
        </w:tabs>
        <w:spacing w:line="360" w:lineRule="auto"/>
        <w:ind w:left="0" w:right="9" w:firstLine="568"/>
        <w:jc w:val="both"/>
        <w:rPr>
          <w:rFonts w:ascii="GHEA Mariam" w:hAnsi="GHEA Mariam" w:cs="Sylfaen"/>
          <w:i/>
          <w:iCs/>
          <w:lang w:val="af-ZA"/>
        </w:rPr>
      </w:pPr>
      <w:r w:rsidRPr="00760E8D">
        <w:rPr>
          <w:rFonts w:ascii="GHEA Mariam" w:hAnsi="GHEA Mariam" w:cs="Sylfaen"/>
          <w:i/>
          <w:iCs/>
          <w:lang w:val="af-ZA"/>
        </w:rPr>
        <w:t>(…)</w:t>
      </w:r>
    </w:p>
    <w:p w14:paraId="0B0E8B53" w14:textId="77777777" w:rsidR="00066FCF" w:rsidRPr="00760E8D" w:rsidRDefault="00066FCF" w:rsidP="00066FCF">
      <w:pPr>
        <w:pStyle w:val="ae"/>
        <w:tabs>
          <w:tab w:val="left" w:pos="567"/>
        </w:tabs>
        <w:spacing w:line="360" w:lineRule="auto"/>
        <w:ind w:left="0" w:right="9" w:firstLine="568"/>
        <w:jc w:val="both"/>
        <w:rPr>
          <w:rFonts w:ascii="GHEA Mariam" w:hAnsi="GHEA Mariam"/>
          <w:i/>
          <w:color w:val="000000"/>
          <w:lang w:val="af-ZA"/>
        </w:rPr>
      </w:pPr>
      <w:r w:rsidRPr="00760E8D">
        <w:rPr>
          <w:rFonts w:ascii="GHEA Mariam" w:hAnsi="GHEA Mariam"/>
          <w:i/>
          <w:color w:val="000000"/>
        </w:rPr>
        <w:lastRenderedPageBreak/>
        <w:t>բ</w:t>
      </w:r>
      <w:r w:rsidRPr="00760E8D">
        <w:rPr>
          <w:rFonts w:ascii="GHEA Mariam" w:hAnsi="GHEA Mariam"/>
          <w:i/>
          <w:color w:val="000000"/>
          <w:lang w:val="af-ZA"/>
        </w:rPr>
        <w:t xml:space="preserve">) </w:t>
      </w:r>
      <w:proofErr w:type="spellStart"/>
      <w:r w:rsidRPr="00760E8D">
        <w:rPr>
          <w:rFonts w:ascii="GHEA Mariam" w:hAnsi="GHEA Mariam"/>
          <w:i/>
          <w:color w:val="000000"/>
        </w:rPr>
        <w:t>անձի</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օրինական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ձերբակալումը</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կամ</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կալանավորումը</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դատարանի</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օրինական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կարգադրությանը</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չենթարկվելու</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համար</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կամ</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օրենքով</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նախատեսված</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ցանկացած</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պարտավորության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կատարումն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ապահովելու</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նպատակով</w:t>
      </w:r>
      <w:proofErr w:type="spellEnd"/>
      <w:r w:rsidRPr="00760E8D">
        <w:rPr>
          <w:rFonts w:ascii="GHEA Mariam" w:hAnsi="GHEA Mariam"/>
          <w:i/>
          <w:color w:val="000000"/>
          <w:lang w:val="af-ZA"/>
        </w:rPr>
        <w:t>,</w:t>
      </w:r>
    </w:p>
    <w:p w14:paraId="480398D0" w14:textId="77777777" w:rsidR="00066FCF" w:rsidRPr="00760E8D" w:rsidRDefault="00066FCF" w:rsidP="00066FCF">
      <w:pPr>
        <w:pStyle w:val="ae"/>
        <w:tabs>
          <w:tab w:val="left" w:pos="567"/>
        </w:tabs>
        <w:spacing w:line="360" w:lineRule="auto"/>
        <w:ind w:left="0" w:right="9" w:firstLine="568"/>
        <w:jc w:val="both"/>
        <w:rPr>
          <w:rFonts w:ascii="GHEA Mariam" w:hAnsi="GHEA Mariam"/>
          <w:i/>
          <w:color w:val="000000"/>
          <w:lang w:val="af-ZA"/>
        </w:rPr>
      </w:pPr>
      <w:r w:rsidRPr="00760E8D">
        <w:rPr>
          <w:rFonts w:ascii="GHEA Mariam" w:hAnsi="GHEA Mariam"/>
          <w:i/>
          <w:color w:val="000000"/>
        </w:rPr>
        <w:t>գ</w:t>
      </w:r>
      <w:r w:rsidRPr="00760E8D">
        <w:rPr>
          <w:rFonts w:ascii="GHEA Mariam" w:hAnsi="GHEA Mariam"/>
          <w:i/>
          <w:color w:val="000000"/>
          <w:lang w:val="af-ZA"/>
        </w:rPr>
        <w:t xml:space="preserve">) </w:t>
      </w:r>
      <w:proofErr w:type="spellStart"/>
      <w:r w:rsidRPr="00760E8D">
        <w:rPr>
          <w:rFonts w:ascii="GHEA Mariam" w:hAnsi="GHEA Mariam"/>
          <w:i/>
          <w:color w:val="000000"/>
        </w:rPr>
        <w:t>անձի</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օրինական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կալանավորումը</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կամ</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ձերբակալումը</w:t>
      </w:r>
      <w:proofErr w:type="spellEnd"/>
      <w:r w:rsidRPr="00760E8D">
        <w:rPr>
          <w:rFonts w:ascii="GHEA Mariam" w:hAnsi="GHEA Mariam"/>
          <w:i/>
          <w:color w:val="000000"/>
        </w:rPr>
        <w:t>՝</w:t>
      </w:r>
      <w:r w:rsidRPr="00760E8D">
        <w:rPr>
          <w:rFonts w:ascii="GHEA Mariam" w:hAnsi="GHEA Mariam"/>
          <w:i/>
          <w:color w:val="000000"/>
          <w:lang w:val="af-ZA"/>
        </w:rPr>
        <w:t xml:space="preserve"> </w:t>
      </w:r>
      <w:proofErr w:type="spellStart"/>
      <w:r w:rsidRPr="00760E8D">
        <w:rPr>
          <w:rFonts w:ascii="GHEA Mariam" w:hAnsi="GHEA Mariam"/>
          <w:i/>
          <w:color w:val="000000"/>
        </w:rPr>
        <w:t>իրավախախտում</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կատարած</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լինելու</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հիմնավոր</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կասկածի</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առկայության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դեպքում</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նրան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իրավասու</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օրինական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մարմնին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ներկայացնելու</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նպատակով</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կամ</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այն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դեպքում</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երբ</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դա</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հիմնավոր</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կերպով</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անհրաժեշտ</w:t>
      </w:r>
      <w:proofErr w:type="spellEnd"/>
      <w:r w:rsidRPr="00760E8D">
        <w:rPr>
          <w:rFonts w:ascii="GHEA Mariam" w:hAnsi="GHEA Mariam"/>
          <w:i/>
          <w:color w:val="000000"/>
          <w:lang w:val="af-ZA"/>
        </w:rPr>
        <w:t xml:space="preserve"> </w:t>
      </w:r>
      <w:r w:rsidRPr="00760E8D">
        <w:rPr>
          <w:rFonts w:ascii="GHEA Mariam" w:hAnsi="GHEA Mariam"/>
          <w:i/>
          <w:color w:val="000000"/>
        </w:rPr>
        <w:t>է</w:t>
      </w:r>
      <w:r w:rsidRPr="00760E8D">
        <w:rPr>
          <w:rFonts w:ascii="GHEA Mariam" w:hAnsi="GHEA Mariam"/>
          <w:i/>
          <w:color w:val="000000"/>
          <w:lang w:val="af-ZA"/>
        </w:rPr>
        <w:t xml:space="preserve"> </w:t>
      </w:r>
      <w:proofErr w:type="spellStart"/>
      <w:r w:rsidRPr="00760E8D">
        <w:rPr>
          <w:rFonts w:ascii="GHEA Mariam" w:hAnsi="GHEA Mariam"/>
          <w:i/>
          <w:color w:val="000000"/>
        </w:rPr>
        <w:t>համարվում</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նրա</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կողմից</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հանցագործության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կատարումը</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կամ</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այն</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կատարելուց</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հետո</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նրա</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փախուստը</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կանխելու</w:t>
      </w:r>
      <w:proofErr w:type="spellEnd"/>
      <w:r w:rsidRPr="00760E8D">
        <w:rPr>
          <w:rFonts w:ascii="GHEA Mariam" w:hAnsi="GHEA Mariam"/>
          <w:i/>
          <w:color w:val="000000"/>
          <w:lang w:val="af-ZA"/>
        </w:rPr>
        <w:t xml:space="preserve"> </w:t>
      </w:r>
      <w:proofErr w:type="spellStart"/>
      <w:r w:rsidRPr="00760E8D">
        <w:rPr>
          <w:rFonts w:ascii="GHEA Mariam" w:hAnsi="GHEA Mariam"/>
          <w:i/>
          <w:color w:val="000000"/>
        </w:rPr>
        <w:t>համար</w:t>
      </w:r>
      <w:proofErr w:type="spellEnd"/>
      <w:r w:rsidRPr="00760E8D">
        <w:rPr>
          <w:rFonts w:ascii="GHEA Mariam" w:hAnsi="GHEA Mariam"/>
          <w:i/>
          <w:color w:val="000000"/>
          <w:lang w:val="af-ZA"/>
        </w:rPr>
        <w:t>,</w:t>
      </w:r>
    </w:p>
    <w:p w14:paraId="4D0A4B7A" w14:textId="77777777" w:rsidR="00066FCF" w:rsidRDefault="00066FCF" w:rsidP="00066FCF">
      <w:pPr>
        <w:pStyle w:val="ae"/>
        <w:tabs>
          <w:tab w:val="left" w:pos="567"/>
        </w:tabs>
        <w:spacing w:line="360" w:lineRule="auto"/>
        <w:ind w:left="0" w:right="9" w:firstLine="568"/>
        <w:jc w:val="both"/>
        <w:rPr>
          <w:rFonts w:ascii="GHEA Mariam" w:hAnsi="GHEA Mariam" w:cs="Arial"/>
          <w:i/>
          <w:color w:val="000000"/>
          <w:lang w:val="af-ZA"/>
        </w:rPr>
      </w:pPr>
      <w:r w:rsidRPr="00760E8D">
        <w:rPr>
          <w:rFonts w:ascii="GHEA Mariam" w:hAnsi="GHEA Mariam" w:cs="Sylfaen"/>
          <w:i/>
          <w:iCs/>
          <w:lang w:val="af-ZA"/>
        </w:rPr>
        <w:t>(…)</w:t>
      </w:r>
      <w:r w:rsidRPr="00760E8D">
        <w:rPr>
          <w:rFonts w:ascii="GHEA Mariam" w:hAnsi="GHEA Mariam" w:cs="Arial"/>
          <w:i/>
          <w:color w:val="000000"/>
          <w:lang w:val="af-ZA"/>
        </w:rPr>
        <w:t>»:</w:t>
      </w:r>
    </w:p>
    <w:p w14:paraId="1EFE75C4" w14:textId="77777777" w:rsidR="00066FCF" w:rsidRDefault="00066FCF" w:rsidP="00066FCF">
      <w:pPr>
        <w:pStyle w:val="ae"/>
        <w:tabs>
          <w:tab w:val="left" w:pos="567"/>
        </w:tabs>
        <w:spacing w:line="360" w:lineRule="auto"/>
        <w:ind w:left="0" w:right="9" w:firstLine="568"/>
        <w:jc w:val="both"/>
        <w:rPr>
          <w:rFonts w:ascii="GHEA Mariam" w:hAnsi="GHEA Mariam"/>
          <w:i/>
          <w:iCs/>
          <w:lang w:val="hy-AM"/>
        </w:rPr>
      </w:pPr>
      <w:r w:rsidRPr="008E4AAB">
        <w:rPr>
          <w:rFonts w:ascii="GHEA Mariam" w:hAnsi="GHEA Mariam"/>
          <w:lang w:val="hy-AM"/>
        </w:rPr>
        <w:t>ՀՀ քրեական դատավարության օրենսգրքի 43-րդ հոդվածի 2-րդ մասի համաձայն՝ «</w:t>
      </w:r>
      <w:r w:rsidRPr="008E4AAB">
        <w:rPr>
          <w:rFonts w:ascii="GHEA Mariam" w:hAnsi="GHEA Mariam"/>
          <w:i/>
          <w:iCs/>
          <w:lang w:val="hy-AM"/>
        </w:rPr>
        <w:t>Մեղադրյալը պարտավոր է՝</w:t>
      </w:r>
    </w:p>
    <w:p w14:paraId="22F8B001" w14:textId="77777777" w:rsidR="00066FCF" w:rsidRDefault="00066FCF" w:rsidP="00066FCF">
      <w:pPr>
        <w:pStyle w:val="ae"/>
        <w:tabs>
          <w:tab w:val="left" w:pos="567"/>
        </w:tabs>
        <w:spacing w:line="360" w:lineRule="auto"/>
        <w:ind w:left="0" w:right="9" w:firstLine="568"/>
        <w:jc w:val="both"/>
        <w:rPr>
          <w:rFonts w:ascii="GHEA Mariam" w:hAnsi="GHEA Mariam"/>
          <w:i/>
          <w:iCs/>
          <w:lang w:val="hy-AM"/>
        </w:rPr>
      </w:pPr>
      <w:r w:rsidRPr="008E4AAB">
        <w:rPr>
          <w:rFonts w:ascii="GHEA Mariam" w:hAnsi="GHEA Mariam"/>
          <w:i/>
          <w:iCs/>
          <w:lang w:val="hy-AM"/>
        </w:rPr>
        <w:t>(…)</w:t>
      </w:r>
    </w:p>
    <w:p w14:paraId="3984DB00" w14:textId="77777777" w:rsidR="00066FCF" w:rsidRPr="00F336D6" w:rsidRDefault="00066FCF" w:rsidP="00066FCF">
      <w:pPr>
        <w:pStyle w:val="ae"/>
        <w:tabs>
          <w:tab w:val="left" w:pos="567"/>
        </w:tabs>
        <w:spacing w:line="360" w:lineRule="auto"/>
        <w:ind w:left="0" w:right="9" w:firstLine="568"/>
        <w:jc w:val="both"/>
        <w:rPr>
          <w:rFonts w:ascii="GHEA Mariam" w:hAnsi="GHEA Mariam"/>
          <w:i/>
          <w:iCs/>
          <w:lang w:val="hy-AM"/>
        </w:rPr>
      </w:pPr>
      <w:r w:rsidRPr="008E4AAB">
        <w:rPr>
          <w:rFonts w:ascii="GHEA Mariam" w:hAnsi="GHEA Mariam"/>
          <w:i/>
          <w:iCs/>
          <w:lang w:val="hy-AM"/>
        </w:rPr>
        <w:t>3) չխոչընդոտել քրեական վարույթին, այդ թվում` ապօրինի չմիջամտել ապացուցման գործընթացին. (…)»։</w:t>
      </w:r>
    </w:p>
    <w:p w14:paraId="38D2512A" w14:textId="77777777" w:rsidR="00066FCF" w:rsidRDefault="00066FCF" w:rsidP="00066FCF">
      <w:pPr>
        <w:pStyle w:val="ae"/>
        <w:tabs>
          <w:tab w:val="left" w:pos="567"/>
        </w:tabs>
        <w:spacing w:line="360" w:lineRule="auto"/>
        <w:ind w:left="0" w:right="9" w:firstLine="568"/>
        <w:jc w:val="both"/>
        <w:rPr>
          <w:rFonts w:ascii="GHEA Mariam" w:hAnsi="GHEA Mariam"/>
          <w:lang w:val="hy-AM"/>
        </w:rPr>
      </w:pPr>
      <w:r w:rsidRPr="00760E8D">
        <w:rPr>
          <w:rFonts w:ascii="GHEA Mariam" w:hAnsi="GHEA Mariam"/>
          <w:lang w:val="hy-AM"/>
        </w:rPr>
        <w:t>ՀՀ քրեական դատավարության օրենսգրքի 116-րդ հոդվածի համաձայն`</w:t>
      </w:r>
    </w:p>
    <w:p w14:paraId="77807AA4" w14:textId="77777777" w:rsidR="00066FCF" w:rsidRDefault="00066FCF" w:rsidP="00066FCF">
      <w:pPr>
        <w:pStyle w:val="ae"/>
        <w:tabs>
          <w:tab w:val="left" w:pos="567"/>
        </w:tabs>
        <w:spacing w:line="360" w:lineRule="auto"/>
        <w:ind w:left="0" w:right="9" w:firstLine="568"/>
        <w:jc w:val="both"/>
        <w:rPr>
          <w:rFonts w:ascii="GHEA Mariam" w:hAnsi="GHEA Mariam"/>
          <w:i/>
          <w:iCs/>
          <w:lang w:val="hy-AM"/>
        </w:rPr>
      </w:pPr>
      <w:r w:rsidRPr="00F336D6">
        <w:rPr>
          <w:rFonts w:ascii="GHEA Mariam" w:hAnsi="GHEA Mariam"/>
          <w:i/>
          <w:iCs/>
          <w:lang w:val="hy-AM"/>
        </w:rPr>
        <w:t>«2. Խափանման միջոցը կարող է կիրառվել, եթե դա անհրաժեշտ է՝</w:t>
      </w:r>
    </w:p>
    <w:p w14:paraId="16EDE33C" w14:textId="77777777" w:rsidR="00066FCF" w:rsidRDefault="00066FCF" w:rsidP="00066FCF">
      <w:pPr>
        <w:pStyle w:val="ae"/>
        <w:tabs>
          <w:tab w:val="left" w:pos="567"/>
        </w:tabs>
        <w:spacing w:line="360" w:lineRule="auto"/>
        <w:ind w:left="0" w:right="9" w:firstLine="568"/>
        <w:jc w:val="both"/>
        <w:rPr>
          <w:rFonts w:ascii="GHEA Mariam" w:hAnsi="GHEA Mariam"/>
          <w:i/>
          <w:iCs/>
          <w:lang w:val="hy-AM"/>
        </w:rPr>
      </w:pPr>
      <w:r>
        <w:rPr>
          <w:rFonts w:ascii="GHEA Mariam" w:hAnsi="GHEA Mariam"/>
          <w:i/>
          <w:iCs/>
          <w:lang w:val="hy-AM"/>
        </w:rPr>
        <w:t>(</w:t>
      </w:r>
      <w:r>
        <w:rPr>
          <w:rFonts w:ascii="Cambria Math" w:hAnsi="Cambria Math" w:cs="Cambria Math"/>
          <w:i/>
          <w:iCs/>
          <w:lang w:val="hy-AM"/>
        </w:rPr>
        <w:t>․․․</w:t>
      </w:r>
      <w:r>
        <w:rPr>
          <w:rFonts w:ascii="GHEA Mariam" w:hAnsi="GHEA Mariam"/>
          <w:i/>
          <w:iCs/>
          <w:lang w:val="hy-AM"/>
        </w:rPr>
        <w:t xml:space="preserve">) </w:t>
      </w:r>
    </w:p>
    <w:p w14:paraId="3F333FCD" w14:textId="77777777" w:rsidR="00066FCF" w:rsidRDefault="00066FCF" w:rsidP="00066FCF">
      <w:pPr>
        <w:pStyle w:val="ae"/>
        <w:tabs>
          <w:tab w:val="left" w:pos="567"/>
        </w:tabs>
        <w:spacing w:line="360" w:lineRule="auto"/>
        <w:ind w:left="0" w:right="9" w:firstLine="568"/>
        <w:jc w:val="both"/>
        <w:rPr>
          <w:rFonts w:ascii="GHEA Mariam" w:hAnsi="GHEA Mariam"/>
          <w:i/>
          <w:iCs/>
          <w:lang w:val="hy-AM"/>
        </w:rPr>
      </w:pPr>
      <w:r w:rsidRPr="00F336D6">
        <w:rPr>
          <w:rFonts w:ascii="GHEA Mariam" w:hAnsi="GHEA Mariam"/>
          <w:i/>
          <w:iCs/>
          <w:lang w:val="hy-AM"/>
        </w:rPr>
        <w:t>3) մեղադրյալի կողմից իր վրա սույն օրենսգրքով կամ դատարանի որոշմամբ դրված պարտականությունների կատարումն ապահովելու համար:</w:t>
      </w:r>
    </w:p>
    <w:p w14:paraId="2C236E7F" w14:textId="77777777" w:rsidR="00066FCF" w:rsidRDefault="00066FCF" w:rsidP="00066FCF">
      <w:pPr>
        <w:spacing w:line="360" w:lineRule="auto"/>
        <w:ind w:firstLine="567"/>
        <w:jc w:val="both"/>
        <w:rPr>
          <w:rFonts w:ascii="GHEA Mariam" w:hAnsi="GHEA Mariam"/>
          <w:i/>
          <w:iCs/>
          <w:lang w:val="hy-AM"/>
        </w:rPr>
      </w:pPr>
      <w:r w:rsidRPr="00CA748A">
        <w:rPr>
          <w:rFonts w:ascii="GHEA Mariam" w:hAnsi="GHEA Mariam"/>
          <w:i/>
          <w:iCs/>
          <w:color w:val="000000"/>
          <w:shd w:val="clear" w:color="auto" w:fill="FFFFFF"/>
          <w:lang w:val="hy-AM"/>
        </w:rPr>
        <w:t>3. Խափանման միջոցի տեսակն ընտրելիս հաշվի են առնվում մեղադրյալի օրինական վարքագիծն ապահովող և դրան խոչընդոտող բոլոր հնարավոր հանգամանքները</w:t>
      </w:r>
      <w:r>
        <w:rPr>
          <w:rFonts w:ascii="GHEA Mariam" w:hAnsi="GHEA Mariam"/>
          <w:i/>
          <w:iCs/>
          <w:color w:val="000000"/>
          <w:shd w:val="clear" w:color="auto" w:fill="FFFFFF"/>
          <w:lang w:val="hy-AM"/>
        </w:rPr>
        <w:t xml:space="preserve">։ </w:t>
      </w:r>
      <w:r>
        <w:rPr>
          <w:rFonts w:ascii="GHEA Mariam" w:hAnsi="GHEA Mariam"/>
          <w:i/>
          <w:iCs/>
          <w:lang w:val="hy-AM"/>
        </w:rPr>
        <w:t>(</w:t>
      </w:r>
      <w:r>
        <w:rPr>
          <w:rFonts w:ascii="Cambria Math" w:hAnsi="Cambria Math" w:cs="Cambria Math"/>
          <w:i/>
          <w:iCs/>
          <w:lang w:val="hy-AM"/>
        </w:rPr>
        <w:t>․․․</w:t>
      </w:r>
      <w:r>
        <w:rPr>
          <w:rFonts w:ascii="GHEA Mariam" w:hAnsi="GHEA Mariam"/>
          <w:i/>
          <w:iCs/>
          <w:lang w:val="hy-AM"/>
        </w:rPr>
        <w:t>)</w:t>
      </w:r>
      <w:r w:rsidRPr="00A01456">
        <w:rPr>
          <w:rFonts w:ascii="GHEA Mariam" w:hAnsi="GHEA Mariam"/>
          <w:i/>
          <w:iCs/>
          <w:lang w:val="hy-AM"/>
        </w:rPr>
        <w:t>»:</w:t>
      </w:r>
    </w:p>
    <w:p w14:paraId="6652BB80" w14:textId="77777777" w:rsidR="00066FCF" w:rsidRDefault="00066FCF" w:rsidP="00066FCF">
      <w:pPr>
        <w:spacing w:line="360" w:lineRule="auto"/>
        <w:ind w:firstLine="567"/>
        <w:jc w:val="both"/>
        <w:rPr>
          <w:rFonts w:ascii="GHEA Mariam" w:hAnsi="GHEA Mariam"/>
          <w:i/>
          <w:iCs/>
          <w:lang w:val="hy-AM"/>
        </w:rPr>
      </w:pPr>
      <w:r w:rsidRPr="00CA748A">
        <w:rPr>
          <w:rFonts w:ascii="GHEA Mariam" w:hAnsi="GHEA Mariam"/>
          <w:color w:val="000000"/>
          <w:shd w:val="clear" w:color="auto" w:fill="FFFFFF"/>
          <w:lang w:val="hy-AM"/>
        </w:rPr>
        <w:t>ՀՀ քրեական դատավարության օրենսգրքի 118-րդ հոդվածը սահմանում է.</w:t>
      </w:r>
    </w:p>
    <w:p w14:paraId="0EF014A4" w14:textId="77777777" w:rsidR="00066FCF" w:rsidRDefault="00066FCF" w:rsidP="00066FCF">
      <w:pPr>
        <w:spacing w:line="360" w:lineRule="auto"/>
        <w:ind w:firstLine="567"/>
        <w:jc w:val="both"/>
        <w:rPr>
          <w:rFonts w:ascii="GHEA Mariam" w:hAnsi="GHEA Mariam"/>
          <w:i/>
          <w:iCs/>
          <w:lang w:val="hy-AM"/>
        </w:rPr>
      </w:pPr>
      <w:r w:rsidRPr="00CA748A">
        <w:rPr>
          <w:rFonts w:ascii="GHEA Mariam" w:hAnsi="GHEA Mariam"/>
          <w:i/>
          <w:iCs/>
          <w:color w:val="000000"/>
          <w:shd w:val="clear" w:color="auto" w:fill="FFFFFF"/>
          <w:lang w:val="hy-AM"/>
        </w:rPr>
        <w:t xml:space="preserve">«(…) 2. Կալանքը կարող է կիրառվել միայն այն դեպքում, երբ այլընտրանքային խափանման միջոցների կիրառումն անբավարար է սույն օրենսգրքի 116-րդ հոդվածի </w:t>
      </w:r>
      <w:r>
        <w:rPr>
          <w:rFonts w:ascii="GHEA Mariam" w:hAnsi="GHEA Mariam"/>
          <w:i/>
          <w:iCs/>
          <w:color w:val="000000"/>
          <w:shd w:val="clear" w:color="auto" w:fill="FFFFFF"/>
          <w:lang w:val="hy-AM"/>
        </w:rPr>
        <w:t xml:space="preserve">            </w:t>
      </w:r>
      <w:r w:rsidRPr="00CA748A">
        <w:rPr>
          <w:rFonts w:ascii="GHEA Mariam" w:hAnsi="GHEA Mariam"/>
          <w:i/>
          <w:iCs/>
          <w:color w:val="000000"/>
          <w:shd w:val="clear" w:color="auto" w:fill="FFFFFF"/>
          <w:lang w:val="hy-AM"/>
        </w:rPr>
        <w:t>2-րդ մասի պահանջների կատարումն ապահովելու համար:</w:t>
      </w:r>
    </w:p>
    <w:p w14:paraId="2B5483B6" w14:textId="77777777" w:rsidR="00066FCF" w:rsidRDefault="00066FCF" w:rsidP="00066FCF">
      <w:pPr>
        <w:spacing w:line="360" w:lineRule="auto"/>
        <w:ind w:firstLine="567"/>
        <w:jc w:val="both"/>
        <w:rPr>
          <w:rFonts w:ascii="GHEA Mariam" w:hAnsi="GHEA Mariam"/>
          <w:i/>
          <w:iCs/>
          <w:color w:val="000000"/>
          <w:shd w:val="clear" w:color="auto" w:fill="FFFFFF"/>
          <w:lang w:val="hy-AM"/>
        </w:rPr>
      </w:pPr>
      <w:r w:rsidRPr="00CA748A">
        <w:rPr>
          <w:rFonts w:ascii="GHEA Mariam" w:hAnsi="GHEA Mariam"/>
          <w:i/>
          <w:iCs/>
          <w:color w:val="000000"/>
          <w:shd w:val="clear" w:color="auto" w:fill="FFFFFF"/>
          <w:lang w:val="hy-AM"/>
        </w:rPr>
        <w:t xml:space="preserve">(…) </w:t>
      </w:r>
    </w:p>
    <w:p w14:paraId="644DB66E" w14:textId="77777777" w:rsidR="00066FCF" w:rsidRPr="00A01456" w:rsidRDefault="00066FCF" w:rsidP="00066FCF">
      <w:pPr>
        <w:spacing w:line="360" w:lineRule="auto"/>
        <w:ind w:firstLine="567"/>
        <w:jc w:val="both"/>
        <w:rPr>
          <w:rFonts w:ascii="GHEA Mariam" w:hAnsi="GHEA Mariam"/>
          <w:i/>
          <w:iCs/>
          <w:lang w:val="hy-AM"/>
        </w:rPr>
      </w:pPr>
      <w:r w:rsidRPr="00CA748A">
        <w:rPr>
          <w:rFonts w:ascii="GHEA Mariam" w:hAnsi="GHEA Mariam"/>
          <w:i/>
          <w:iCs/>
          <w:color w:val="000000"/>
          <w:shd w:val="clear" w:color="auto" w:fill="FFFFFF"/>
          <w:lang w:val="hy-AM"/>
        </w:rPr>
        <w:t xml:space="preserve">4. Կալանքը կարող է կիրառվել միայն այն դեպքում, երբ փաստական հանգամանքների բավարար ամբողջությամբ քննիչի կամ դատախազի կողմից հիմնավորվել և դատարանի կողմից պատճառաբանված հաստատվել են սույն </w:t>
      </w:r>
      <w:r w:rsidRPr="00CA748A">
        <w:rPr>
          <w:rFonts w:ascii="GHEA Mariam" w:hAnsi="GHEA Mariam"/>
          <w:i/>
          <w:iCs/>
          <w:color w:val="000000"/>
          <w:shd w:val="clear" w:color="auto" w:fill="FFFFFF"/>
          <w:lang w:val="hy-AM"/>
        </w:rPr>
        <w:lastRenderedPageBreak/>
        <w:t>օրենսգրքի 116-րդ հոդվածով նախատեսված իրավաչափության համապատասխան պայմաններ</w:t>
      </w:r>
      <w:r>
        <w:rPr>
          <w:rFonts w:ascii="GHEA Mariam" w:hAnsi="GHEA Mariam"/>
          <w:i/>
          <w:iCs/>
          <w:color w:val="000000"/>
          <w:shd w:val="clear" w:color="auto" w:fill="FFFFFF"/>
          <w:lang w:val="hy-AM"/>
        </w:rPr>
        <w:t>։</w:t>
      </w:r>
      <w:r w:rsidRPr="00CA748A">
        <w:rPr>
          <w:rFonts w:ascii="GHEA Mariam" w:hAnsi="GHEA Mariam"/>
          <w:i/>
          <w:iCs/>
          <w:color w:val="000000"/>
          <w:shd w:val="clear" w:color="auto" w:fill="FFFFFF"/>
          <w:lang w:val="hy-AM"/>
        </w:rPr>
        <w:t xml:space="preserve"> (…)»։</w:t>
      </w:r>
    </w:p>
    <w:p w14:paraId="145C8796" w14:textId="77777777" w:rsidR="00066FCF" w:rsidRPr="00802B08" w:rsidRDefault="00066FCF" w:rsidP="00066FCF">
      <w:pPr>
        <w:tabs>
          <w:tab w:val="left" w:pos="567"/>
        </w:tabs>
        <w:spacing w:line="360" w:lineRule="auto"/>
        <w:ind w:firstLine="567"/>
        <w:contextualSpacing/>
        <w:jc w:val="both"/>
        <w:rPr>
          <w:rFonts w:ascii="GHEA Mariam" w:hAnsi="GHEA Mariam"/>
          <w:color w:val="000000" w:themeColor="text1"/>
          <w:shd w:val="clear" w:color="auto" w:fill="FFFFFF"/>
          <w:lang w:val="hy-AM"/>
        </w:rPr>
      </w:pPr>
      <w:r>
        <w:rPr>
          <w:rFonts w:ascii="GHEA Mariam" w:hAnsi="GHEA Mariam"/>
          <w:lang w:val="hy-AM"/>
        </w:rPr>
        <w:t>11</w:t>
      </w:r>
      <w:r>
        <w:rPr>
          <w:rFonts w:ascii="GHEA Mariam" w:hAnsi="GHEA Mariam"/>
          <w:lang w:val="af-ZA"/>
        </w:rPr>
        <w:t xml:space="preserve">. </w:t>
      </w:r>
      <w:r w:rsidRPr="00802B08">
        <w:rPr>
          <w:rFonts w:ascii="GHEA Mariam" w:hAnsi="GHEA Mariam"/>
          <w:color w:val="000000" w:themeColor="text1"/>
          <w:shd w:val="clear" w:color="auto" w:fill="FFFFFF"/>
          <w:lang w:val="hy-AM"/>
        </w:rPr>
        <w:t>«Մարդու իրավունքների և հիմնարար ազատությունների պաշտպանության մասին» եվրոպական կոնվենցիայի 5-րդ հոդվածի համատեքստում Մարդու իրավունքների եվրոպական դատարանն արտահայտել է հետևյալ իրավական դիրքորոշումները.</w:t>
      </w:r>
    </w:p>
    <w:p w14:paraId="3CCA2F01" w14:textId="77777777" w:rsidR="00066FCF" w:rsidRPr="00802B08" w:rsidRDefault="00066FCF" w:rsidP="00066FCF">
      <w:pPr>
        <w:tabs>
          <w:tab w:val="left" w:pos="0"/>
        </w:tabs>
        <w:spacing w:line="360" w:lineRule="auto"/>
        <w:ind w:right="-1" w:firstLine="567"/>
        <w:jc w:val="both"/>
        <w:rPr>
          <w:rFonts w:ascii="GHEA Mariam" w:hAnsi="GHEA Mariam"/>
          <w:color w:val="000000" w:themeColor="text1"/>
          <w:shd w:val="clear" w:color="auto" w:fill="FFFFFF"/>
          <w:lang w:val="hy-AM"/>
        </w:rPr>
      </w:pPr>
      <w:r w:rsidRPr="00802B08">
        <w:rPr>
          <w:rFonts w:ascii="GHEA Mariam" w:hAnsi="GHEA Mariam"/>
          <w:color w:val="000000" w:themeColor="text1"/>
          <w:shd w:val="clear" w:color="auto" w:fill="FFFFFF"/>
          <w:lang w:val="hy-AM"/>
        </w:rPr>
        <w:t>- ներպետական իշխանությունները, անձին ազատ արձակելու կամ կալանավորելու մասին որոշում կայացնելիս, պետք է փնտրեն նաև այլընտրանքային միջոցներ, որոնք թույլ կտան ապահովել տվյալ անձի ներկայությունը դատաքննությանը</w:t>
      </w:r>
      <w:r w:rsidRPr="00802B08">
        <w:rPr>
          <w:rStyle w:val="a9"/>
          <w:rFonts w:ascii="GHEA Mariam" w:hAnsi="GHEA Mariam"/>
          <w:color w:val="000000" w:themeColor="text1"/>
          <w:shd w:val="clear" w:color="auto" w:fill="FFFFFF"/>
          <w:lang w:val="hy-AM"/>
        </w:rPr>
        <w:footnoteReference w:id="4"/>
      </w:r>
      <w:r w:rsidRPr="00802B08">
        <w:rPr>
          <w:rFonts w:ascii="GHEA Mariam" w:hAnsi="GHEA Mariam"/>
          <w:color w:val="000000" w:themeColor="text1"/>
          <w:shd w:val="clear" w:color="auto" w:fill="FFFFFF"/>
          <w:lang w:val="hy-AM"/>
        </w:rPr>
        <w:t>,</w:t>
      </w:r>
    </w:p>
    <w:p w14:paraId="337A04F8" w14:textId="77777777" w:rsidR="00066FCF" w:rsidRPr="00802B08" w:rsidRDefault="00066FCF" w:rsidP="00066FCF">
      <w:pPr>
        <w:tabs>
          <w:tab w:val="left" w:pos="0"/>
        </w:tabs>
        <w:spacing w:line="360" w:lineRule="auto"/>
        <w:ind w:right="-1" w:firstLine="567"/>
        <w:jc w:val="both"/>
        <w:rPr>
          <w:rFonts w:ascii="GHEA Mariam" w:hAnsi="GHEA Mariam"/>
          <w:color w:val="000000" w:themeColor="text1"/>
          <w:shd w:val="clear" w:color="auto" w:fill="FFFFFF"/>
          <w:lang w:val="hy-AM"/>
        </w:rPr>
      </w:pPr>
      <w:r w:rsidRPr="00802B08">
        <w:rPr>
          <w:rFonts w:ascii="GHEA Mariam" w:hAnsi="GHEA Mariam"/>
          <w:color w:val="000000" w:themeColor="text1"/>
          <w:shd w:val="clear" w:color="auto" w:fill="FFFFFF"/>
          <w:lang w:val="hy-AM"/>
        </w:rPr>
        <w:t>- կալանքը պետք է կիրառվի որպես անձի ազատության իրավունքի սահմանափակման վերջին կամ ծայրահեղ միջոց, երբ այլ միջոցներով հնարավոր չէ լիարժեք երաշխավորել վարույթի պատշաճ ընթացքը</w:t>
      </w:r>
      <w:r w:rsidRPr="00802B08">
        <w:rPr>
          <w:rStyle w:val="a9"/>
          <w:rFonts w:ascii="GHEA Mariam" w:hAnsi="GHEA Mariam"/>
          <w:color w:val="000000" w:themeColor="text1"/>
          <w:shd w:val="clear" w:color="auto" w:fill="FFFFFF"/>
          <w:lang w:val="hy-AM"/>
        </w:rPr>
        <w:footnoteReference w:id="5"/>
      </w:r>
      <w:r w:rsidRPr="00802B08">
        <w:rPr>
          <w:rFonts w:ascii="GHEA Mariam" w:hAnsi="GHEA Mariam"/>
          <w:color w:val="000000" w:themeColor="text1"/>
          <w:shd w:val="clear" w:color="auto" w:fill="FFFFFF"/>
          <w:lang w:val="hy-AM"/>
        </w:rPr>
        <w:t>,</w:t>
      </w:r>
    </w:p>
    <w:p w14:paraId="6B1D5C22" w14:textId="77777777" w:rsidR="00066FCF" w:rsidRPr="00802B08" w:rsidRDefault="00066FCF" w:rsidP="00066FCF">
      <w:pPr>
        <w:tabs>
          <w:tab w:val="left" w:pos="0"/>
        </w:tabs>
        <w:spacing w:line="360" w:lineRule="auto"/>
        <w:ind w:right="-1" w:firstLine="567"/>
        <w:jc w:val="both"/>
        <w:rPr>
          <w:rFonts w:ascii="GHEA Mariam" w:hAnsi="GHEA Mariam"/>
          <w:color w:val="000000" w:themeColor="text1"/>
          <w:shd w:val="clear" w:color="auto" w:fill="FFFFFF"/>
          <w:lang w:val="hy-AM"/>
        </w:rPr>
      </w:pPr>
      <w:r w:rsidRPr="00802B08">
        <w:rPr>
          <w:rFonts w:ascii="GHEA Mariam" w:hAnsi="GHEA Mariam"/>
          <w:color w:val="000000" w:themeColor="text1"/>
          <w:shd w:val="clear" w:color="auto" w:fill="FFFFFF"/>
          <w:lang w:val="hy-AM"/>
        </w:rPr>
        <w:t>- կալանքի՝ որպես խիստ միջոցի կիրառումը կարող է արդարացվել, երբ այլ՝ ներգործության ուժով նվազ միջոցների կիրառելիությունը քննարկվել է և որոշվել, որ դրանք բավարար չեն մասնավոր կամ հանրային շահերի պաշտպանությունն ապահովելու համար, ինչը կարող է պահանջել, որ անձը կալանավորվի</w:t>
      </w:r>
      <w:r w:rsidRPr="00802B08">
        <w:rPr>
          <w:rStyle w:val="a9"/>
          <w:rFonts w:ascii="GHEA Mariam" w:hAnsi="GHEA Mariam"/>
          <w:color w:val="000000" w:themeColor="text1"/>
          <w:shd w:val="clear" w:color="auto" w:fill="FFFFFF"/>
          <w:lang w:val="hy-AM"/>
        </w:rPr>
        <w:footnoteReference w:id="6"/>
      </w:r>
      <w:r w:rsidRPr="00802B08">
        <w:rPr>
          <w:rFonts w:ascii="GHEA Mariam" w:hAnsi="GHEA Mariam"/>
          <w:color w:val="000000" w:themeColor="text1"/>
          <w:shd w:val="clear" w:color="auto" w:fill="FFFFFF"/>
          <w:lang w:val="hy-AM"/>
        </w:rPr>
        <w:t>,</w:t>
      </w:r>
    </w:p>
    <w:p w14:paraId="60646D79" w14:textId="77777777" w:rsidR="00066FCF" w:rsidRDefault="00066FCF" w:rsidP="00066FCF">
      <w:pPr>
        <w:tabs>
          <w:tab w:val="left" w:pos="0"/>
        </w:tabs>
        <w:spacing w:line="360" w:lineRule="auto"/>
        <w:ind w:firstLine="567"/>
        <w:jc w:val="both"/>
        <w:rPr>
          <w:rFonts w:ascii="GHEA Mariam" w:hAnsi="GHEA Mariam"/>
          <w:color w:val="000000" w:themeColor="text1"/>
          <w:shd w:val="clear" w:color="auto" w:fill="FFFFFF"/>
          <w:lang w:val="hy-AM"/>
        </w:rPr>
      </w:pPr>
      <w:r w:rsidRPr="00802B08">
        <w:rPr>
          <w:rFonts w:ascii="GHEA Mariam" w:hAnsi="GHEA Mariam"/>
          <w:color w:val="000000" w:themeColor="text1"/>
          <w:shd w:val="clear" w:color="auto" w:fill="FFFFFF"/>
          <w:lang w:val="hy-AM"/>
        </w:rPr>
        <w:t>-</w:t>
      </w:r>
      <w:r>
        <w:rPr>
          <w:rFonts w:ascii="GHEA Mariam" w:hAnsi="GHEA Mariam"/>
          <w:color w:val="000000" w:themeColor="text1"/>
          <w:shd w:val="clear" w:color="auto" w:fill="FFFFFF"/>
          <w:lang w:val="hy-AM"/>
        </w:rPr>
        <w:t xml:space="preserve"> </w:t>
      </w:r>
      <w:r w:rsidRPr="00802B08">
        <w:rPr>
          <w:rFonts w:ascii="GHEA Mariam" w:hAnsi="GHEA Mariam"/>
          <w:color w:val="000000" w:themeColor="text1"/>
          <w:shd w:val="clear" w:color="auto" w:fill="FFFFFF"/>
          <w:lang w:val="hy-AM"/>
        </w:rPr>
        <w:t>մեղադրյալի կողմից վարույթի պատշաճ իրականացմանը խոչընդոտելու վտանգը չի կարող որպես հիմք մատնանշվել վերացական մակարդակում և պետք է հիմնավորված լինի փաստական ապացույցներով</w:t>
      </w:r>
      <w:r w:rsidRPr="00802B08">
        <w:rPr>
          <w:rStyle w:val="a9"/>
          <w:rFonts w:ascii="GHEA Mariam" w:hAnsi="GHEA Mariam"/>
          <w:color w:val="000000" w:themeColor="text1"/>
          <w:shd w:val="clear" w:color="auto" w:fill="FFFFFF"/>
          <w:lang w:val="hy-AM"/>
        </w:rPr>
        <w:footnoteReference w:id="7"/>
      </w:r>
      <w:r w:rsidRPr="00802B08">
        <w:rPr>
          <w:rFonts w:ascii="GHEA Mariam" w:hAnsi="GHEA Mariam"/>
          <w:color w:val="000000" w:themeColor="text1"/>
          <w:shd w:val="clear" w:color="auto" w:fill="FFFFFF"/>
          <w:lang w:val="hy-AM"/>
        </w:rPr>
        <w:t xml:space="preserve">։ </w:t>
      </w:r>
    </w:p>
    <w:p w14:paraId="07C8B52B" w14:textId="77777777" w:rsidR="00066FCF" w:rsidRPr="00B933CA" w:rsidRDefault="00066FCF" w:rsidP="00066FCF">
      <w:pPr>
        <w:tabs>
          <w:tab w:val="left" w:pos="0"/>
        </w:tabs>
        <w:spacing w:line="360" w:lineRule="auto"/>
        <w:ind w:firstLine="567"/>
        <w:jc w:val="both"/>
        <w:rPr>
          <w:rFonts w:ascii="GHEA Mariam" w:hAnsi="GHEA Mariam"/>
          <w:lang w:val="hy-AM"/>
        </w:rPr>
      </w:pPr>
      <w:r w:rsidRPr="00802B08">
        <w:rPr>
          <w:rFonts w:ascii="GHEA Mariam" w:hAnsi="GHEA Mariam"/>
          <w:color w:val="000000" w:themeColor="text1"/>
          <w:shd w:val="clear" w:color="auto" w:fill="FFFFFF"/>
          <w:lang w:val="hy-AM"/>
        </w:rPr>
        <w:t>1</w:t>
      </w:r>
      <w:r>
        <w:rPr>
          <w:rFonts w:ascii="GHEA Mariam" w:hAnsi="GHEA Mariam"/>
          <w:color w:val="000000" w:themeColor="text1"/>
          <w:shd w:val="clear" w:color="auto" w:fill="FFFFFF"/>
          <w:lang w:val="hy-AM"/>
        </w:rPr>
        <w:t>2</w:t>
      </w:r>
      <w:r w:rsidRPr="00802B08">
        <w:rPr>
          <w:rFonts w:ascii="GHEA Mariam" w:hAnsi="GHEA Mariam"/>
          <w:color w:val="000000" w:themeColor="text1"/>
          <w:shd w:val="clear" w:color="auto" w:fill="FFFFFF"/>
          <w:lang w:val="hy-AM"/>
        </w:rPr>
        <w:t>.</w:t>
      </w:r>
      <w:r w:rsidRPr="00200D97">
        <w:rPr>
          <w:rFonts w:ascii="GHEA Mariam" w:hAnsi="GHEA Mariam"/>
          <w:color w:val="000000" w:themeColor="text1"/>
          <w:shd w:val="clear" w:color="auto" w:fill="FFFFFF"/>
          <w:lang w:val="hy-AM"/>
        </w:rPr>
        <w:t xml:space="preserve"> </w:t>
      </w:r>
      <w:r w:rsidRPr="00802B08">
        <w:rPr>
          <w:rFonts w:ascii="GHEA Mariam" w:hAnsi="GHEA Mariam"/>
          <w:color w:val="000000" w:themeColor="text1"/>
          <w:shd w:val="clear" w:color="auto" w:fill="FFFFFF"/>
          <w:lang w:val="hy-AM"/>
        </w:rPr>
        <w:t>Նախորդ կետում մեջբերված իրավական դիրքորոշումների շրջանակներում Վճռաբեկ դատարան</w:t>
      </w:r>
      <w:r>
        <w:rPr>
          <w:rFonts w:ascii="GHEA Mariam" w:hAnsi="GHEA Mariam"/>
          <w:color w:val="000000" w:themeColor="text1"/>
          <w:shd w:val="clear" w:color="auto" w:fill="FFFFFF"/>
          <w:lang w:val="hy-AM"/>
        </w:rPr>
        <w:t xml:space="preserve">ը փաստել </w:t>
      </w:r>
      <w:r w:rsidRPr="00802B08">
        <w:rPr>
          <w:rFonts w:ascii="GHEA Mariam" w:hAnsi="GHEA Mariam"/>
          <w:color w:val="000000" w:themeColor="text1"/>
          <w:shd w:val="clear" w:color="auto" w:fill="FFFFFF"/>
          <w:lang w:val="hy-AM"/>
        </w:rPr>
        <w:t>է</w:t>
      </w:r>
      <w:r w:rsidRPr="00CA748A">
        <w:rPr>
          <w:rFonts w:ascii="GHEA Mariam" w:hAnsi="GHEA Mariam"/>
          <w:color w:val="000000"/>
          <w:shd w:val="clear" w:color="auto" w:fill="FFFFFF"/>
          <w:lang w:val="hy-AM"/>
        </w:rPr>
        <w:t>,</w:t>
      </w:r>
      <w:r w:rsidRPr="00CA748A">
        <w:rPr>
          <w:rFonts w:ascii="GHEA Mariam" w:hAnsi="GHEA Mariam"/>
          <w:lang w:val="hy-AM"/>
        </w:rPr>
        <w:t xml:space="preserve"> որ </w:t>
      </w:r>
      <w:r w:rsidRPr="00CA748A">
        <w:rPr>
          <w:rFonts w:ascii="GHEA Mariam" w:eastAsia="GHEA Mariam" w:hAnsi="GHEA Mariam" w:cs="GHEA Mariam"/>
          <w:lang w:val="hy-AM"/>
        </w:rPr>
        <w:t>ՀՀ քրեական դատավարության օրենսգրքով սահմանված խափանման միջոցների աստիճանակարգությունում,</w:t>
      </w:r>
      <w:r w:rsidRPr="00CA748A" w:rsidDel="002B7FD6">
        <w:rPr>
          <w:rFonts w:ascii="GHEA Mariam" w:eastAsia="GHEA Mariam" w:hAnsi="GHEA Mariam" w:cs="GHEA Mariam"/>
          <w:lang w:val="hy-AM"/>
        </w:rPr>
        <w:t xml:space="preserve"> </w:t>
      </w:r>
      <w:r w:rsidRPr="00CA748A">
        <w:rPr>
          <w:rFonts w:ascii="GHEA Mariam" w:eastAsia="GHEA Mariam" w:hAnsi="GHEA Mariam" w:cs="GHEA Mariam"/>
          <w:lang w:val="hy-AM"/>
        </w:rPr>
        <w:t>ելնելով ներգործության բնույթից, աստիճանից և վրա հասնող հետևանքներից</w:t>
      </w:r>
      <w:r>
        <w:rPr>
          <w:rFonts w:ascii="GHEA Mariam" w:eastAsia="GHEA Mariam" w:hAnsi="GHEA Mariam" w:cs="GHEA Mariam"/>
          <w:lang w:val="hy-AM"/>
        </w:rPr>
        <w:t>,</w:t>
      </w:r>
      <w:r w:rsidRPr="00CA748A">
        <w:rPr>
          <w:rFonts w:ascii="GHEA Mariam" w:eastAsia="GHEA Mariam" w:hAnsi="GHEA Mariam" w:cs="GHEA Mariam"/>
          <w:lang w:val="hy-AM"/>
        </w:rPr>
        <w:t xml:space="preserve"> կալանքը համարվում է ամենախիստը,</w:t>
      </w:r>
      <w:r w:rsidRPr="00CA748A">
        <w:rPr>
          <w:rFonts w:ascii="GHEA Mariam" w:hAnsi="GHEA Mariam"/>
          <w:color w:val="0D0D0D"/>
          <w:u w:color="0D0D0D"/>
          <w:lang w:val="hy-AM"/>
        </w:rPr>
        <w:t xml:space="preserve"> քանի որ առավելագույն չափով է սահմանափակում մարդու սահմանադրական իրավունքներն ու ազատությունները,</w:t>
      </w:r>
      <w:r w:rsidRPr="00CA748A">
        <w:rPr>
          <w:rFonts w:ascii="GHEA Mariam" w:eastAsia="GHEA Mariam" w:hAnsi="GHEA Mariam" w:cs="GHEA Mariam"/>
          <w:lang w:val="hy-AM"/>
        </w:rPr>
        <w:t xml:space="preserve"> և որպես անձի ոչ </w:t>
      </w:r>
      <w:r w:rsidRPr="00CA748A">
        <w:rPr>
          <w:rFonts w:ascii="GHEA Mariam" w:eastAsia="GHEA Mariam" w:hAnsi="GHEA Mariam" w:cs="GHEA Mariam"/>
          <w:lang w:val="hy-AM"/>
        </w:rPr>
        <w:lastRenderedPageBreak/>
        <w:t xml:space="preserve">պատշաճ վարքագծի կանխման վերջին հնարավոր միջոց </w:t>
      </w:r>
      <w:r w:rsidRPr="00CA748A">
        <w:rPr>
          <w:rFonts w:ascii="GHEA Mariam" w:eastAsia="GHEA Mariam" w:hAnsi="GHEA Mariam" w:cs="GHEA Mariam"/>
          <w:i/>
          <w:iCs/>
          <w:lang w:val="hy-AM"/>
        </w:rPr>
        <w:t>(ultima ratio)</w:t>
      </w:r>
      <w:r w:rsidRPr="00CA748A">
        <w:rPr>
          <w:rFonts w:ascii="GHEA Mariam" w:eastAsia="GHEA Mariam" w:hAnsi="GHEA Mariam" w:cs="GHEA Mariam"/>
          <w:lang w:val="hy-AM"/>
        </w:rPr>
        <w:t xml:space="preserve"> պետք է կիրառվի այն բացառիկ դեպքերում, երբ կհիմնավորվի մեղադրյալի օրինական վարքագիծն այլընտրանքային խափանման միջոցներով երաշխավորելու անհնարինությունը։ Այլ խոսքով՝ կալանքը կարող է կիրառվել միայն այն դեպքում, երբ վարույթն իրականացնող մարմինը փաստական հանգամանքների բավարար ամբողջությամբ կհիմնավորի, իսկ դատարանն էլ պատճառաբանված որոշմամբ կհաստատի, որ միայն այդ խափանման միջոցի կիրառմամբ է հնարավոր հասնել խափանման միջոցների կիրառմամբ հետապնդվող նպատակներին՝ այդ համատեքստում հաշվի առնելով</w:t>
      </w:r>
      <w:r w:rsidRPr="00CA748A">
        <w:rPr>
          <w:rFonts w:ascii="GHEA Mariam" w:hAnsi="GHEA Mariam"/>
          <w:lang w:val="hy-AM"/>
        </w:rPr>
        <w:t xml:space="preserve"> </w:t>
      </w:r>
      <w:r w:rsidRPr="00CA748A">
        <w:rPr>
          <w:rFonts w:ascii="GHEA Mariam" w:eastAsia="GHEA Mariam" w:hAnsi="GHEA Mariam" w:cs="GHEA Mariam"/>
          <w:lang w:val="hy-AM"/>
        </w:rPr>
        <w:t>մեղադրյալի օրինական վարքագիծն ապահովող և դրան խոչընդոտող բոլոր հնարավոր հանգամանքները</w:t>
      </w:r>
      <w:r w:rsidRPr="00CA748A">
        <w:rPr>
          <w:rStyle w:val="a9"/>
          <w:rFonts w:ascii="GHEA Mariam" w:eastAsia="GHEA Mariam" w:hAnsi="GHEA Mariam" w:cs="GHEA Mariam"/>
          <w:lang w:val="hy-AM"/>
        </w:rPr>
        <w:footnoteReference w:id="8"/>
      </w:r>
      <w:r w:rsidRPr="00CA748A">
        <w:rPr>
          <w:rFonts w:ascii="GHEA Mariam" w:eastAsia="GHEA Mariam" w:hAnsi="GHEA Mariam" w:cs="GHEA Mariam"/>
          <w:lang w:val="hy-AM"/>
        </w:rPr>
        <w:t xml:space="preserve">։ </w:t>
      </w:r>
    </w:p>
    <w:p w14:paraId="39DAEFEA" w14:textId="77777777" w:rsidR="00066FCF" w:rsidRDefault="00066FCF" w:rsidP="00066FCF">
      <w:pPr>
        <w:tabs>
          <w:tab w:val="left" w:pos="0"/>
        </w:tabs>
        <w:spacing w:line="360" w:lineRule="auto"/>
        <w:ind w:right="-1" w:firstLine="567"/>
        <w:jc w:val="both"/>
        <w:rPr>
          <w:rFonts w:ascii="GHEA Mariam" w:hAnsi="GHEA Mariam"/>
          <w:color w:val="000000" w:themeColor="text1"/>
          <w:shd w:val="clear" w:color="auto" w:fill="FFFFFF"/>
          <w:lang w:val="hy-AM"/>
        </w:rPr>
      </w:pPr>
      <w:r w:rsidRPr="00802B08">
        <w:rPr>
          <w:rFonts w:ascii="GHEA Mariam" w:hAnsi="GHEA Mariam"/>
          <w:color w:val="000000" w:themeColor="text1"/>
          <w:shd w:val="clear" w:color="auto" w:fill="FFFFFF"/>
          <w:lang w:val="hy-AM"/>
        </w:rPr>
        <w:t>1</w:t>
      </w:r>
      <w:r>
        <w:rPr>
          <w:rFonts w:ascii="GHEA Mariam" w:hAnsi="GHEA Mariam"/>
          <w:color w:val="000000" w:themeColor="text1"/>
          <w:shd w:val="clear" w:color="auto" w:fill="FFFFFF"/>
          <w:lang w:val="hy-AM"/>
        </w:rPr>
        <w:t>2</w:t>
      </w:r>
      <w:r w:rsidRPr="00802B08">
        <w:rPr>
          <w:rFonts w:ascii="GHEA Mariam" w:hAnsi="GHEA Mariam"/>
          <w:color w:val="000000" w:themeColor="text1"/>
          <w:shd w:val="clear" w:color="auto" w:fill="FFFFFF"/>
          <w:lang w:val="hy-AM"/>
        </w:rPr>
        <w:t>.1</w:t>
      </w:r>
      <w:r w:rsidRPr="00802B08">
        <w:rPr>
          <w:rFonts w:ascii="Cambria Math" w:hAnsi="Cambria Math" w:cs="Cambria Math"/>
          <w:color w:val="000000" w:themeColor="text1"/>
          <w:shd w:val="clear" w:color="auto" w:fill="FFFFFF"/>
          <w:lang w:val="hy-AM"/>
        </w:rPr>
        <w:t>․</w:t>
      </w:r>
      <w:r w:rsidRPr="00802B08">
        <w:rPr>
          <w:rFonts w:ascii="GHEA Mariam" w:hAnsi="GHEA Mariam"/>
          <w:color w:val="000000" w:themeColor="text1"/>
          <w:shd w:val="clear" w:color="auto" w:fill="FFFFFF"/>
          <w:lang w:val="hy-AM"/>
        </w:rPr>
        <w:t xml:space="preserve"> Անդրադառնալով խափանման միջոցի կիրառման </w:t>
      </w:r>
      <w:r w:rsidRPr="00802B08">
        <w:rPr>
          <w:rFonts w:ascii="GHEA Mariam" w:hAnsi="GHEA Mariam"/>
          <w:b/>
          <w:bCs/>
          <w:color w:val="000000" w:themeColor="text1"/>
          <w:shd w:val="clear" w:color="auto" w:fill="FFFFFF"/>
          <w:lang w:val="hy-AM"/>
        </w:rPr>
        <w:t>հիմքերին</w:t>
      </w:r>
      <w:r w:rsidRPr="00802B08">
        <w:rPr>
          <w:rFonts w:ascii="GHEA Mariam" w:hAnsi="GHEA Mariam"/>
          <w:color w:val="000000" w:themeColor="text1"/>
          <w:shd w:val="clear" w:color="auto" w:fill="FFFFFF"/>
          <w:lang w:val="hy-AM"/>
        </w:rPr>
        <w:t>՝ Վճռաբեկ դատարանն ընդգծ</w:t>
      </w:r>
      <w:r>
        <w:rPr>
          <w:rFonts w:ascii="GHEA Mariam" w:hAnsi="GHEA Mariam"/>
          <w:color w:val="000000" w:themeColor="text1"/>
          <w:shd w:val="clear" w:color="auto" w:fill="FFFFFF"/>
          <w:lang w:val="hy-AM"/>
        </w:rPr>
        <w:t>ել</w:t>
      </w:r>
      <w:r w:rsidRPr="00802B08">
        <w:rPr>
          <w:rFonts w:ascii="GHEA Mariam" w:hAnsi="GHEA Mariam"/>
          <w:color w:val="000000" w:themeColor="text1"/>
          <w:shd w:val="clear" w:color="auto" w:fill="FFFFFF"/>
          <w:lang w:val="hy-AM"/>
        </w:rPr>
        <w:t xml:space="preserve"> է, որ ՀՀ քրեական դատավարության օրենսգրքի 116-րդ հոդվածի և դրա հետ փոխկապակցված 18-րդ, 29-րդ, 43-րդ, 118-119-րդ հոդվածների համալիր վերլուծությունը ցույց է տալիս, որ օրենսդիրը, խափանման միջոցի հիմքերի առկայության և այն կիրառելու անհրաժեշտության մասին խոսելիս, օգտագործում է «կարող է» ձևակերպումը և դրանով իսկ ընդգծում, որ խափանման միջոց ընտրելու մասին որոշում կայացնելիս ՀՀ քրեական դատավարության օրենսգրքի 116-րդ հոդվածում թվարկված «մեղադրյալի ոչ պատշաճ վարքագծի դրսևորումները» ոչ թե պետք է արդեն տեղի ունեցած լինեն, այլ պետք է լինի ռիսկի առկայություն կամ հավանականություն, որ եթե խափանման միջոց չկիրառվի, ապա դրանք տեղի կունենան: Նշվածը</w:t>
      </w:r>
      <w:r>
        <w:rPr>
          <w:rFonts w:ascii="GHEA Mariam" w:hAnsi="GHEA Mariam"/>
          <w:color w:val="000000" w:themeColor="text1"/>
          <w:shd w:val="clear" w:color="auto" w:fill="FFFFFF"/>
          <w:lang w:val="hy-AM"/>
        </w:rPr>
        <w:t>,</w:t>
      </w:r>
      <w:r w:rsidRPr="00802B08">
        <w:rPr>
          <w:rFonts w:ascii="GHEA Mariam" w:hAnsi="GHEA Mariam"/>
          <w:color w:val="000000" w:themeColor="text1"/>
          <w:shd w:val="clear" w:color="auto" w:fill="FFFFFF"/>
          <w:lang w:val="hy-AM"/>
        </w:rPr>
        <w:t xml:space="preserve"> սակայն</w:t>
      </w:r>
      <w:r>
        <w:rPr>
          <w:rFonts w:ascii="GHEA Mariam" w:hAnsi="GHEA Mariam"/>
          <w:color w:val="000000" w:themeColor="text1"/>
          <w:shd w:val="clear" w:color="auto" w:fill="FFFFFF"/>
          <w:lang w:val="hy-AM"/>
        </w:rPr>
        <w:t>,</w:t>
      </w:r>
      <w:r w:rsidRPr="00802B08">
        <w:rPr>
          <w:rFonts w:ascii="GHEA Mariam" w:hAnsi="GHEA Mariam"/>
          <w:color w:val="000000" w:themeColor="text1"/>
          <w:shd w:val="clear" w:color="auto" w:fill="FFFFFF"/>
          <w:lang w:val="hy-AM"/>
        </w:rPr>
        <w:t xml:space="preserve"> չի նշանակում, որ երբ արդեն իսկ վերոնշյալ գործողությունները մեղադրյալի կողմից կատարվել են, ապա նրա նկատմամբ ուշացած լինելու պատճառաբանությամբ չպետք է կալանավորում կիրառել, այլ ընդհակառակը՝ այդպիսի դեպքերում կալանավորման կիրառումը կլինի առավել քան հիմնավորված և պատճառաբանված: Վճռաբեկ դատարանն ընդգծում է, որ ըստ օրենսդրի տրամաբանության՝ չպետք է թույլատրել, որպեսզի մեղադրյալը դրսևորի ոչ պատշաճ վարքագիծ, իսկ դրանից հետո նրա նկատմամբ քննարկվի կալանավորում կիրառելու հարցը, քանի որ կա</w:t>
      </w:r>
      <w:r>
        <w:rPr>
          <w:rFonts w:ascii="GHEA Mariam" w:hAnsi="GHEA Mariam"/>
          <w:color w:val="000000" w:themeColor="text1"/>
          <w:shd w:val="clear" w:color="auto" w:fill="FFFFFF"/>
          <w:lang w:val="hy-AM"/>
        </w:rPr>
        <w:t>խ</w:t>
      </w:r>
      <w:r w:rsidRPr="00802B08">
        <w:rPr>
          <w:rFonts w:ascii="GHEA Mariam" w:hAnsi="GHEA Mariam"/>
          <w:color w:val="000000" w:themeColor="text1"/>
          <w:shd w:val="clear" w:color="auto" w:fill="FFFFFF"/>
          <w:lang w:val="hy-AM"/>
        </w:rPr>
        <w:t xml:space="preserve">ված նրանից, թե մեղադրյալն ազատության մեջ մնալով ՀՀ քրեական դատավարության օրենսգրքի 116-րդ հոդվածի 2-րդ մասում թվարկված որ </w:t>
      </w:r>
      <w:r w:rsidRPr="00802B08">
        <w:rPr>
          <w:rFonts w:ascii="GHEA Mariam" w:hAnsi="GHEA Mariam"/>
          <w:color w:val="000000" w:themeColor="text1"/>
          <w:shd w:val="clear" w:color="auto" w:fill="FFFFFF"/>
          <w:lang w:val="hy-AM"/>
        </w:rPr>
        <w:lastRenderedPageBreak/>
        <w:t>գործողություններն է կատարել, խափանման միջոց կալանավորման կիրառումը որոշ դեպքերում կարող է լինել ուշացած</w:t>
      </w:r>
      <w:r>
        <w:rPr>
          <w:rStyle w:val="a9"/>
          <w:rFonts w:ascii="GHEA Mariam" w:hAnsi="GHEA Mariam"/>
          <w:color w:val="000000" w:themeColor="text1"/>
          <w:shd w:val="clear" w:color="auto" w:fill="FFFFFF"/>
          <w:lang w:val="hy-AM"/>
        </w:rPr>
        <w:footnoteReference w:id="9"/>
      </w:r>
      <w:r w:rsidRPr="00802B08">
        <w:rPr>
          <w:rFonts w:ascii="GHEA Mariam" w:hAnsi="GHEA Mariam"/>
          <w:color w:val="000000" w:themeColor="text1"/>
          <w:shd w:val="clear" w:color="auto" w:fill="FFFFFF"/>
          <w:lang w:val="hy-AM"/>
        </w:rPr>
        <w:t>։</w:t>
      </w:r>
    </w:p>
    <w:p w14:paraId="1F32ADD1" w14:textId="77777777" w:rsidR="00066FCF" w:rsidRPr="00F2531F" w:rsidRDefault="00066FCF" w:rsidP="00066F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567"/>
        <w:jc w:val="both"/>
        <w:rPr>
          <w:lang w:val="hy-AM"/>
        </w:rPr>
      </w:pPr>
      <w:r w:rsidRPr="0081500D">
        <w:rPr>
          <w:rFonts w:ascii="GHEA Mariam" w:hAnsi="GHEA Mariam"/>
          <w:color w:val="000000" w:themeColor="text1"/>
          <w:shd w:val="clear" w:color="auto" w:fill="FFFFFF"/>
          <w:lang w:val="hy-AM"/>
        </w:rPr>
        <w:t>1</w:t>
      </w:r>
      <w:r>
        <w:rPr>
          <w:rFonts w:ascii="GHEA Mariam" w:hAnsi="GHEA Mariam"/>
          <w:color w:val="000000" w:themeColor="text1"/>
          <w:shd w:val="clear" w:color="auto" w:fill="FFFFFF"/>
          <w:lang w:val="hy-AM"/>
        </w:rPr>
        <w:t>2</w:t>
      </w:r>
      <w:r w:rsidRPr="0081500D">
        <w:rPr>
          <w:rFonts w:ascii="Cambria Math" w:hAnsi="Cambria Math" w:cs="Cambria Math"/>
          <w:color w:val="000000" w:themeColor="text1"/>
          <w:shd w:val="clear" w:color="auto" w:fill="FFFFFF"/>
          <w:lang w:val="hy-AM"/>
        </w:rPr>
        <w:t>․</w:t>
      </w:r>
      <w:r w:rsidRPr="00802B08">
        <w:rPr>
          <w:rFonts w:ascii="GHEA Mariam" w:hAnsi="GHEA Mariam"/>
          <w:color w:val="000000" w:themeColor="text1"/>
          <w:shd w:val="clear" w:color="auto" w:fill="FFFFFF"/>
          <w:lang w:val="hy-AM"/>
        </w:rPr>
        <w:t>2</w:t>
      </w:r>
      <w:r w:rsidRPr="0081500D">
        <w:rPr>
          <w:rFonts w:ascii="Cambria Math" w:hAnsi="Cambria Math" w:cs="Cambria Math"/>
          <w:color w:val="000000" w:themeColor="text1"/>
          <w:shd w:val="clear" w:color="auto" w:fill="FFFFFF"/>
          <w:lang w:val="hy-AM"/>
        </w:rPr>
        <w:t>․</w:t>
      </w:r>
      <w:r w:rsidRPr="00802B08">
        <w:rPr>
          <w:rFonts w:ascii="GHEA Mariam" w:hAnsi="GHEA Mariam"/>
          <w:color w:val="000000" w:themeColor="text1"/>
          <w:shd w:val="clear" w:color="auto" w:fill="FFFFFF"/>
          <w:lang w:val="hy-AM"/>
        </w:rPr>
        <w:t xml:space="preserve"> Անդրադառնալով խափանման միջոցի տեսակ</w:t>
      </w:r>
      <w:r>
        <w:rPr>
          <w:rFonts w:ascii="GHEA Mariam" w:hAnsi="GHEA Mariam"/>
          <w:color w:val="000000" w:themeColor="text1"/>
          <w:shd w:val="clear" w:color="auto" w:fill="FFFFFF"/>
          <w:lang w:val="hy-AM"/>
        </w:rPr>
        <w:t xml:space="preserve">ը </w:t>
      </w:r>
      <w:r w:rsidRPr="00802B08">
        <w:rPr>
          <w:rFonts w:ascii="GHEA Mariam" w:hAnsi="GHEA Mariam"/>
          <w:color w:val="000000" w:themeColor="text1"/>
          <w:shd w:val="clear" w:color="auto" w:fill="FFFFFF"/>
          <w:lang w:val="hy-AM"/>
        </w:rPr>
        <w:t xml:space="preserve">որոշելու չափանիշ հանդիսացող՝ </w:t>
      </w:r>
      <w:r w:rsidRPr="00802B08">
        <w:rPr>
          <w:rFonts w:ascii="GHEA Mariam" w:hAnsi="GHEA Mariam"/>
          <w:b/>
          <w:bCs/>
          <w:color w:val="000000" w:themeColor="text1"/>
          <w:shd w:val="clear" w:color="auto" w:fill="FFFFFF"/>
          <w:lang w:val="hy-AM"/>
        </w:rPr>
        <w:t>մեղադրյալի օրինական վարքագիծն ապահովող և դրան խոչընդոտող հնարավոր հանգամանքների առանձնահատկություններին</w:t>
      </w:r>
      <w:r>
        <w:rPr>
          <w:rFonts w:ascii="GHEA Mariam" w:hAnsi="GHEA Mariam"/>
          <w:color w:val="000000" w:themeColor="text1"/>
          <w:shd w:val="clear" w:color="auto" w:fill="FFFFFF"/>
          <w:lang w:val="hy-AM"/>
        </w:rPr>
        <w:t>՝</w:t>
      </w:r>
      <w:r w:rsidRPr="00802B08">
        <w:rPr>
          <w:rFonts w:ascii="GHEA Mariam" w:hAnsi="GHEA Mariam"/>
          <w:color w:val="000000" w:themeColor="text1"/>
          <w:shd w:val="clear" w:color="auto" w:fill="FFFFFF"/>
          <w:lang w:val="hy-AM"/>
        </w:rPr>
        <w:t xml:space="preserve"> Վճռաբեկ դատարանն ընդգծ</w:t>
      </w:r>
      <w:r>
        <w:rPr>
          <w:rFonts w:ascii="GHEA Mariam" w:hAnsi="GHEA Mariam"/>
          <w:color w:val="000000" w:themeColor="text1"/>
          <w:shd w:val="clear" w:color="auto" w:fill="FFFFFF"/>
          <w:lang w:val="hy-AM"/>
        </w:rPr>
        <w:t>ել</w:t>
      </w:r>
      <w:r w:rsidRPr="00802B08">
        <w:rPr>
          <w:rFonts w:ascii="GHEA Mariam" w:hAnsi="GHEA Mariam"/>
          <w:color w:val="000000" w:themeColor="text1"/>
          <w:shd w:val="clear" w:color="auto" w:fill="FFFFFF"/>
          <w:lang w:val="hy-AM"/>
        </w:rPr>
        <w:t xml:space="preserve"> է, որ դրանց էական նշանակություն ունենալը և որոշիչ դերը նախևառաջ պայմանավորված է նրանով, որ ՀՀ քրեական դատավարության օրենսգրքի 116-րդ հոդվածի 2-րդ մասում սահմանված՝ «մեղադրյալի ոչ պատշաճ վարքագծի դրսևորումները» վերաբերելի հիմքեր են բոլոր խափանման միջոցներին որոշ բացառություններով, ուստի Վճռաբեկ դատարանը գտ</w:t>
      </w:r>
      <w:r>
        <w:rPr>
          <w:rFonts w:ascii="GHEA Mariam" w:hAnsi="GHEA Mariam"/>
          <w:color w:val="000000" w:themeColor="text1"/>
          <w:shd w:val="clear" w:color="auto" w:fill="FFFFFF"/>
          <w:lang w:val="hy-AM"/>
        </w:rPr>
        <w:t>ել</w:t>
      </w:r>
      <w:r w:rsidRPr="00802B08">
        <w:rPr>
          <w:rFonts w:ascii="GHEA Mariam" w:hAnsi="GHEA Mariam"/>
          <w:color w:val="000000" w:themeColor="text1"/>
          <w:shd w:val="clear" w:color="auto" w:fill="FFFFFF"/>
          <w:lang w:val="hy-AM"/>
        </w:rPr>
        <w:t xml:space="preserve"> է, որ որպեսզի իրավասու մարմինը գործնականում հնարավորություն ունենա տարբերակված մոտեցում ցուցաբերել և նույն հիմքերի առկայության պայմաններում պիտանի խափանման միջոց ընտրելու մասին ճիշտ եզրահանգում կատարել և հիմնավորել դրա անհրաժեշտությունը՝ պետք է հաշվի առնել նաև որոշ հանգամանքներ</w:t>
      </w:r>
      <w:r>
        <w:rPr>
          <w:rStyle w:val="a9"/>
          <w:rFonts w:ascii="GHEA Mariam" w:hAnsi="GHEA Mariam"/>
          <w:color w:val="000000" w:themeColor="text1"/>
          <w:shd w:val="clear" w:color="auto" w:fill="FFFFFF"/>
          <w:lang w:val="hy-AM"/>
        </w:rPr>
        <w:footnoteReference w:id="10"/>
      </w:r>
      <w:r w:rsidRPr="00802B08">
        <w:rPr>
          <w:rFonts w:ascii="GHEA Mariam" w:hAnsi="GHEA Mariam"/>
          <w:color w:val="000000" w:themeColor="text1"/>
          <w:shd w:val="clear" w:color="auto" w:fill="FFFFFF"/>
          <w:lang w:val="hy-AM"/>
        </w:rPr>
        <w:t xml:space="preserve">: </w:t>
      </w:r>
    </w:p>
    <w:p w14:paraId="7642DB2D" w14:textId="77777777" w:rsidR="00066FCF" w:rsidRDefault="00066FCF" w:rsidP="00066FCF">
      <w:pPr>
        <w:tabs>
          <w:tab w:val="left" w:pos="0"/>
        </w:tabs>
        <w:spacing w:line="360" w:lineRule="auto"/>
        <w:ind w:right="-1" w:firstLine="567"/>
        <w:jc w:val="both"/>
        <w:rPr>
          <w:rFonts w:ascii="GHEA Mariam" w:hAnsi="GHEA Mariam"/>
          <w:color w:val="000000" w:themeColor="text1"/>
          <w:shd w:val="clear" w:color="auto" w:fill="FFFFFF"/>
          <w:lang w:val="hy-AM"/>
        </w:rPr>
      </w:pPr>
      <w:r>
        <w:rPr>
          <w:rFonts w:ascii="GHEA Mariam" w:hAnsi="GHEA Mariam"/>
          <w:color w:val="000000" w:themeColor="text1"/>
          <w:shd w:val="clear" w:color="auto" w:fill="FFFFFF"/>
          <w:lang w:val="hy-AM"/>
        </w:rPr>
        <w:t>Մասնավորապես,</w:t>
      </w:r>
      <w:r w:rsidRPr="00802B08">
        <w:rPr>
          <w:rFonts w:ascii="GHEA Mariam" w:hAnsi="GHEA Mariam"/>
          <w:color w:val="000000" w:themeColor="text1"/>
          <w:shd w:val="clear" w:color="auto" w:fill="FFFFFF"/>
          <w:lang w:val="hy-AM"/>
        </w:rPr>
        <w:t xml:space="preserve"> դրանով է պայմանավորված Վճռաբեկ դատարանի կողմից ձևավորված կայուն նախադեպային իրավունքն առ այն, որ խափանման միջոցների</w:t>
      </w:r>
      <w:r>
        <w:rPr>
          <w:rFonts w:ascii="GHEA Mariam" w:hAnsi="GHEA Mariam"/>
          <w:color w:val="000000" w:themeColor="text1"/>
          <w:shd w:val="clear" w:color="auto" w:fill="FFFFFF"/>
          <w:lang w:val="hy-AM"/>
        </w:rPr>
        <w:t>՝</w:t>
      </w:r>
      <w:r w:rsidRPr="00802B08">
        <w:rPr>
          <w:rFonts w:ascii="GHEA Mariam" w:hAnsi="GHEA Mariam"/>
          <w:color w:val="000000" w:themeColor="text1"/>
          <w:shd w:val="clear" w:color="auto" w:fill="FFFFFF"/>
          <w:lang w:val="hy-AM"/>
        </w:rPr>
        <w:t xml:space="preserve"> օրենքով սահմանված հիմքերն ունեն կանխատեսական, մոտավոր բնույթ, քանի որ ենթադրում են ապագային վերաբերող իրադարձություններ: Ընդ որում, այդ կանխատես</w:t>
      </w:r>
      <w:r>
        <w:rPr>
          <w:rFonts w:ascii="GHEA Mariam" w:hAnsi="GHEA Mariam"/>
          <w:color w:val="000000" w:themeColor="text1"/>
          <w:shd w:val="clear" w:color="auto" w:fill="FFFFFF"/>
          <w:lang w:val="hy-AM"/>
        </w:rPr>
        <w:t>վ</w:t>
      </w:r>
      <w:r w:rsidRPr="00802B08">
        <w:rPr>
          <w:rFonts w:ascii="GHEA Mariam" w:hAnsi="GHEA Mariam"/>
          <w:color w:val="000000" w:themeColor="text1"/>
          <w:shd w:val="clear" w:color="auto" w:fill="FFFFFF"/>
          <w:lang w:val="hy-AM"/>
        </w:rPr>
        <w:t>ող գործողություններն անհրաժեշտ է հիմնավորել քրեական գործով ձեռք բերված որոշակի նյութերով, որոնցով էլ վերջին հաշվով որոշվում է կալանավորման կիրառման հիմնավորվածությունը</w:t>
      </w:r>
      <w:r w:rsidRPr="00802B08">
        <w:rPr>
          <w:rStyle w:val="a9"/>
          <w:rFonts w:ascii="GHEA Mariam" w:hAnsi="GHEA Mariam"/>
          <w:color w:val="000000" w:themeColor="text1"/>
          <w:shd w:val="clear" w:color="auto" w:fill="FFFFFF"/>
          <w:lang w:val="hy-AM"/>
        </w:rPr>
        <w:footnoteReference w:id="11"/>
      </w:r>
      <w:r w:rsidRPr="00802B08">
        <w:rPr>
          <w:rFonts w:ascii="GHEA Mariam" w:hAnsi="GHEA Mariam"/>
          <w:color w:val="000000" w:themeColor="text1"/>
          <w:shd w:val="clear" w:color="auto" w:fill="FFFFFF"/>
          <w:lang w:val="hy-AM"/>
        </w:rPr>
        <w:t xml:space="preserve">։ </w:t>
      </w:r>
    </w:p>
    <w:p w14:paraId="7DDF4CA6" w14:textId="77777777" w:rsidR="00066FCF" w:rsidRPr="00F2531F" w:rsidRDefault="00066FCF" w:rsidP="00066FCF">
      <w:pPr>
        <w:tabs>
          <w:tab w:val="left" w:pos="0"/>
        </w:tabs>
        <w:spacing w:line="360" w:lineRule="auto"/>
        <w:ind w:right="-1" w:firstLine="567"/>
        <w:jc w:val="both"/>
        <w:rPr>
          <w:rFonts w:ascii="GHEA Mariam" w:eastAsia="GHEA Mariam" w:hAnsi="GHEA Mariam" w:cs="GHEA Mariam"/>
          <w:color w:val="000000"/>
          <w:lang w:val="hy-AM"/>
        </w:rPr>
      </w:pPr>
      <w:r w:rsidRPr="005164C2">
        <w:rPr>
          <w:rFonts w:ascii="GHEA Mariam" w:hAnsi="GHEA Mariam"/>
          <w:color w:val="000000" w:themeColor="text1"/>
          <w:shd w:val="clear" w:color="auto" w:fill="FFFFFF"/>
          <w:lang w:val="hy-AM"/>
        </w:rPr>
        <w:t>1</w:t>
      </w:r>
      <w:r>
        <w:rPr>
          <w:rFonts w:ascii="GHEA Mariam" w:hAnsi="GHEA Mariam"/>
          <w:color w:val="000000" w:themeColor="text1"/>
          <w:shd w:val="clear" w:color="auto" w:fill="FFFFFF"/>
          <w:lang w:val="hy-AM"/>
        </w:rPr>
        <w:t>3</w:t>
      </w:r>
      <w:r w:rsidRPr="005164C2">
        <w:rPr>
          <w:rFonts w:ascii="Cambria Math" w:hAnsi="Cambria Math" w:cs="Cambria Math"/>
          <w:color w:val="000000" w:themeColor="text1"/>
          <w:shd w:val="clear" w:color="auto" w:fill="FFFFFF"/>
          <w:lang w:val="hy-AM"/>
        </w:rPr>
        <w:t>․</w:t>
      </w:r>
      <w:r w:rsidRPr="00802B08">
        <w:rPr>
          <w:rFonts w:ascii="GHEA Mariam" w:hAnsi="GHEA Mariam"/>
          <w:color w:val="000000" w:themeColor="text1"/>
          <w:shd w:val="clear" w:color="auto" w:fill="FFFFFF"/>
          <w:lang w:val="hy-AM"/>
        </w:rPr>
        <w:t xml:space="preserve"> </w:t>
      </w:r>
      <w:r w:rsidRPr="00CA748A">
        <w:rPr>
          <w:rFonts w:ascii="GHEA Mariam" w:hAnsi="GHEA Mariam"/>
          <w:color w:val="000000"/>
          <w:shd w:val="clear" w:color="auto" w:fill="FFFFFF"/>
          <w:lang w:val="hy-AM"/>
        </w:rPr>
        <w:t xml:space="preserve">Վճռաբեկ դատարանը </w:t>
      </w:r>
      <w:r>
        <w:rPr>
          <w:rFonts w:ascii="GHEA Mariam" w:hAnsi="GHEA Mariam"/>
          <w:color w:val="000000"/>
          <w:shd w:val="clear" w:color="auto" w:fill="FFFFFF"/>
          <w:lang w:val="hy-AM"/>
        </w:rPr>
        <w:t>միաժամանակ</w:t>
      </w:r>
      <w:r w:rsidRPr="00CA748A">
        <w:rPr>
          <w:rFonts w:ascii="GHEA Mariam" w:hAnsi="GHEA Mariam"/>
          <w:color w:val="000000"/>
          <w:shd w:val="clear" w:color="auto" w:fill="FFFFFF"/>
          <w:lang w:val="hy-AM"/>
        </w:rPr>
        <w:t xml:space="preserve"> ընդգծել</w:t>
      </w:r>
      <w:r>
        <w:rPr>
          <w:rFonts w:ascii="GHEA Mariam" w:hAnsi="GHEA Mariam"/>
          <w:color w:val="000000"/>
          <w:shd w:val="clear" w:color="auto" w:fill="FFFFFF"/>
          <w:lang w:val="hy-AM"/>
        </w:rPr>
        <w:t xml:space="preserve"> է</w:t>
      </w:r>
      <w:r w:rsidRPr="00CA748A">
        <w:rPr>
          <w:rFonts w:ascii="GHEA Mariam" w:hAnsi="GHEA Mariam"/>
          <w:color w:val="000000"/>
          <w:shd w:val="clear" w:color="auto" w:fill="FFFFFF"/>
          <w:lang w:val="hy-AM"/>
        </w:rPr>
        <w:t xml:space="preserve">, որ կալանավորումը որպես խափանման միջոց կիրառելու հիմքերի առկայության կամ բացակայության մասին դատարանի եզրահանգումը պետք է հիմնված լինի վերը նշված հանգամանքների փոխազդեցության, հարաբերակցության բացահայտման, այդ հանգամանքների </w:t>
      </w:r>
      <w:r w:rsidRPr="00CA748A">
        <w:rPr>
          <w:rFonts w:ascii="GHEA Mariam" w:hAnsi="GHEA Mariam"/>
          <w:color w:val="000000"/>
          <w:shd w:val="clear" w:color="auto" w:fill="FFFFFF"/>
          <w:lang w:val="hy-AM"/>
        </w:rPr>
        <w:lastRenderedPageBreak/>
        <w:t>համակցված գնահատման արդյունքում ձևավորված համոզմունքի վրա, ինչն իր հերթին պետք է արտացոլվի դատարանի կողմից կայացվող դատական ակտում</w:t>
      </w:r>
      <w:r w:rsidRPr="00CA748A">
        <w:rPr>
          <w:rStyle w:val="a9"/>
          <w:rFonts w:ascii="GHEA Mariam" w:hAnsi="GHEA Mariam"/>
          <w:color w:val="000000"/>
          <w:shd w:val="clear" w:color="auto" w:fill="FFFFFF"/>
          <w:lang w:val="hy-AM"/>
        </w:rPr>
        <w:footnoteReference w:id="12"/>
      </w:r>
      <w:r w:rsidRPr="00CA748A">
        <w:rPr>
          <w:rFonts w:ascii="GHEA Mariam" w:hAnsi="GHEA Mariam"/>
          <w:color w:val="000000"/>
          <w:shd w:val="clear" w:color="auto" w:fill="FFFFFF"/>
          <w:lang w:val="hy-AM"/>
        </w:rPr>
        <w:t>։</w:t>
      </w:r>
    </w:p>
    <w:p w14:paraId="7A8C6D85" w14:textId="77777777" w:rsidR="00066FCF" w:rsidRPr="00A01456" w:rsidRDefault="00066FCF" w:rsidP="00066FCF">
      <w:pPr>
        <w:tabs>
          <w:tab w:val="left" w:pos="567"/>
        </w:tabs>
        <w:spacing w:line="360" w:lineRule="auto"/>
        <w:ind w:firstLine="720"/>
        <w:jc w:val="both"/>
        <w:rPr>
          <w:rFonts w:ascii="GHEA Mariam" w:hAnsi="GHEA Mariam"/>
          <w:color w:val="000000"/>
          <w:shd w:val="clear" w:color="auto" w:fill="FFFFFF"/>
          <w:lang w:val="hy-AM"/>
        </w:rPr>
      </w:pPr>
      <w:r w:rsidRPr="00CA748A">
        <w:rPr>
          <w:rFonts w:ascii="GHEA Mariam" w:hAnsi="GHEA Mariam"/>
          <w:shd w:val="clear" w:color="auto" w:fill="FFFFFF"/>
          <w:lang w:val="hy-AM"/>
        </w:rPr>
        <w:t>Միևնույն ժամանակ, Վճռաբեկ դատարանը, անդրադառնալով անձի նկատմամբ խափանման միջոց ընտրելիս նրան վերագրվող արարքի բնույթը և վտանգավորության աստիճանը հաշվի առնելու կարևորությանը, իրավական դիրքորոշում է ձևավորել այն մասին, որ թեև մեղադրյալին վերագրվող արարքի բնույթը և վտանգավորության աստիճանը չեն կարող գնահատվել որպես կալանավորման հիմնավորվածությունը հաստատելու ինքնուրույն հիմք, այնուամենայնիվ, դրանք էական նշանակություն ունեն խափանման միջոցի տեսակն ընտրելիս: Մեղսագրվող հանցանքի ծանրությունը և հետևաբար նաև ակնկալվող պատժի խստությունը հանդիսանում են քրեական վարույթն իրականացնող մարմնից թաքնվելու կամ գործի քննությանը խոչընդոտելու հավանականությունը գնահատելու կարևոր տարրեր և գործի նյութերից բխող մյուս հանգամանքների հետ միասին հնարավորություն են տալիս հիմնավորված ենթադրություններ անել անձի ազատության հիմնարար իրավունքը սահմանափակելու հիմքերի առկայության կամ բացակայության մասին</w:t>
      </w:r>
      <w:r w:rsidRPr="00CA748A">
        <w:rPr>
          <w:rStyle w:val="a9"/>
          <w:rFonts w:ascii="GHEA Mariam" w:hAnsi="GHEA Mariam"/>
          <w:shd w:val="clear" w:color="auto" w:fill="FFFFFF"/>
        </w:rPr>
        <w:footnoteReference w:id="13"/>
      </w:r>
      <w:r w:rsidRPr="00CA748A">
        <w:rPr>
          <w:rFonts w:ascii="GHEA Mariam" w:hAnsi="GHEA Mariam"/>
          <w:shd w:val="clear" w:color="auto" w:fill="FFFFFF"/>
          <w:lang w:val="hy-AM"/>
        </w:rPr>
        <w:t>:</w:t>
      </w:r>
    </w:p>
    <w:p w14:paraId="785272D6" w14:textId="77777777" w:rsidR="00066FCF" w:rsidRPr="00665AED" w:rsidRDefault="00066FCF" w:rsidP="00066FCF">
      <w:pPr>
        <w:pStyle w:val="ae"/>
        <w:tabs>
          <w:tab w:val="left" w:pos="567"/>
        </w:tabs>
        <w:spacing w:line="360" w:lineRule="auto"/>
        <w:ind w:left="0" w:right="9" w:firstLine="568"/>
        <w:jc w:val="both"/>
        <w:rPr>
          <w:rFonts w:ascii="GHEA Mariam" w:hAnsi="GHEA Mariam"/>
          <w:lang w:val="hy-AM"/>
        </w:rPr>
      </w:pPr>
      <w:r w:rsidRPr="00665AED">
        <w:rPr>
          <w:rFonts w:ascii="GHEA Mariam" w:hAnsi="GHEA Mariam"/>
          <w:lang w:val="hy-AM"/>
        </w:rPr>
        <w:t>1</w:t>
      </w:r>
      <w:r>
        <w:rPr>
          <w:rFonts w:ascii="GHEA Mariam" w:hAnsi="GHEA Mariam"/>
          <w:lang w:val="hy-AM"/>
        </w:rPr>
        <w:t>4</w:t>
      </w:r>
      <w:r w:rsidRPr="00665AED">
        <w:rPr>
          <w:rFonts w:ascii="Cambria Math" w:hAnsi="Cambria Math" w:cs="Cambria Math"/>
          <w:lang w:val="hy-AM"/>
        </w:rPr>
        <w:t>․</w:t>
      </w:r>
      <w:r w:rsidRPr="00665AED">
        <w:rPr>
          <w:rFonts w:ascii="GHEA Mariam" w:hAnsi="GHEA Mariam"/>
          <w:lang w:val="hy-AM"/>
        </w:rPr>
        <w:t xml:space="preserve"> Սույն վարույթի նյութերի ուսումնասիրությունից երևում է, որ</w:t>
      </w:r>
      <w:r w:rsidRPr="00665AED">
        <w:rPr>
          <w:rFonts w:ascii="Cambria Math" w:hAnsi="Cambria Math" w:cs="Cambria Math"/>
          <w:lang w:val="hy-AM"/>
        </w:rPr>
        <w:t>․</w:t>
      </w:r>
    </w:p>
    <w:p w14:paraId="0E0C6EC3" w14:textId="77777777" w:rsidR="00066FCF" w:rsidRPr="0075781F" w:rsidRDefault="00066FCF" w:rsidP="00066FCF">
      <w:pPr>
        <w:spacing w:line="360" w:lineRule="auto"/>
        <w:ind w:firstLine="567"/>
        <w:contextualSpacing/>
        <w:jc w:val="both"/>
        <w:rPr>
          <w:rFonts w:ascii="GHEA Mariam" w:hAnsi="GHEA Mariam"/>
          <w:lang w:val="hy-AM"/>
        </w:rPr>
      </w:pPr>
      <w:r w:rsidRPr="00665AED">
        <w:rPr>
          <w:rFonts w:ascii="GHEA Mariam" w:hAnsi="GHEA Mariam"/>
          <w:lang w:val="hy-AM"/>
        </w:rPr>
        <w:t xml:space="preserve">-  </w:t>
      </w:r>
      <w:r w:rsidRPr="007E21D6">
        <w:rPr>
          <w:rFonts w:ascii="GHEA Mariam" w:hAnsi="GHEA Mariam"/>
          <w:lang w:val="hy-AM"/>
        </w:rPr>
        <w:t>Էդ</w:t>
      </w:r>
      <w:r w:rsidRPr="007E21D6">
        <w:rPr>
          <w:rFonts w:ascii="Cambria Math" w:hAnsi="Cambria Math" w:cs="Cambria Math"/>
          <w:lang w:val="hy-AM"/>
        </w:rPr>
        <w:t>․</w:t>
      </w:r>
      <w:r w:rsidRPr="007E21D6">
        <w:rPr>
          <w:rFonts w:ascii="GHEA Mariam" w:hAnsi="GHEA Mariam" w:cs="GHEA Mariam"/>
          <w:lang w:val="hy-AM"/>
        </w:rPr>
        <w:t>Դանիելյանի</w:t>
      </w:r>
      <w:r w:rsidRPr="007E21D6">
        <w:rPr>
          <w:rFonts w:ascii="GHEA Mariam" w:hAnsi="GHEA Mariam"/>
          <w:lang w:val="hy-AM"/>
        </w:rPr>
        <w:t xml:space="preserve"> </w:t>
      </w:r>
      <w:r w:rsidRPr="007E21D6">
        <w:rPr>
          <w:rFonts w:ascii="GHEA Mariam" w:hAnsi="GHEA Mariam" w:cs="GHEA Mariam"/>
          <w:lang w:val="hy-AM"/>
        </w:rPr>
        <w:t>նկատմամբ</w:t>
      </w:r>
      <w:r w:rsidRPr="007E21D6">
        <w:rPr>
          <w:rFonts w:ascii="GHEA Mariam" w:hAnsi="GHEA Mariam"/>
          <w:lang w:val="hy-AM"/>
        </w:rPr>
        <w:t xml:space="preserve"> </w:t>
      </w:r>
      <w:r w:rsidRPr="007E21D6">
        <w:rPr>
          <w:rFonts w:ascii="GHEA Mariam" w:hAnsi="GHEA Mariam" w:cs="GHEA Mariam"/>
          <w:lang w:val="hy-AM"/>
        </w:rPr>
        <w:t>ութ</w:t>
      </w:r>
      <w:r w:rsidRPr="007E21D6">
        <w:rPr>
          <w:rFonts w:ascii="GHEA Mariam" w:hAnsi="GHEA Mariam"/>
          <w:lang w:val="hy-AM"/>
        </w:rPr>
        <w:t xml:space="preserve"> </w:t>
      </w:r>
      <w:r w:rsidRPr="007E21D6">
        <w:rPr>
          <w:rFonts w:ascii="GHEA Mariam" w:hAnsi="GHEA Mariam" w:cs="GHEA Mariam"/>
          <w:lang w:val="hy-AM"/>
        </w:rPr>
        <w:t>դրվագ</w:t>
      </w:r>
      <w:r w:rsidRPr="007E21D6">
        <w:rPr>
          <w:rFonts w:ascii="GHEA Mariam" w:hAnsi="GHEA Mariam"/>
          <w:lang w:val="hy-AM"/>
        </w:rPr>
        <w:t xml:space="preserve"> </w:t>
      </w:r>
      <w:r w:rsidRPr="007E21D6">
        <w:rPr>
          <w:rFonts w:ascii="GHEA Mariam" w:hAnsi="GHEA Mariam" w:cs="GHEA Mariam"/>
          <w:lang w:val="hy-AM"/>
        </w:rPr>
        <w:t>ՀՀ</w:t>
      </w:r>
      <w:r w:rsidRPr="007E21D6">
        <w:rPr>
          <w:rFonts w:ascii="GHEA Mariam" w:hAnsi="GHEA Mariam"/>
          <w:lang w:val="hy-AM"/>
        </w:rPr>
        <w:t xml:space="preserve"> </w:t>
      </w:r>
      <w:r w:rsidRPr="007E21D6">
        <w:rPr>
          <w:rFonts w:ascii="GHEA Mariam" w:hAnsi="GHEA Mariam" w:cs="GHEA Mariam"/>
          <w:lang w:val="hy-AM"/>
        </w:rPr>
        <w:t>քրեական</w:t>
      </w:r>
      <w:r w:rsidRPr="007E21D6">
        <w:rPr>
          <w:rFonts w:ascii="GHEA Mariam" w:hAnsi="GHEA Mariam"/>
          <w:lang w:val="hy-AM"/>
        </w:rPr>
        <w:t xml:space="preserve"> </w:t>
      </w:r>
      <w:r w:rsidRPr="007E21D6">
        <w:rPr>
          <w:rFonts w:ascii="GHEA Mariam" w:hAnsi="GHEA Mariam" w:cs="GHEA Mariam"/>
          <w:lang w:val="hy-AM"/>
        </w:rPr>
        <w:t>օրենսգրքի</w:t>
      </w:r>
      <w:r w:rsidRPr="007E21D6">
        <w:rPr>
          <w:rFonts w:ascii="GHEA Mariam" w:hAnsi="GHEA Mariam"/>
          <w:lang w:val="hy-AM"/>
        </w:rPr>
        <w:t xml:space="preserve"> 435-</w:t>
      </w:r>
      <w:r w:rsidRPr="007E21D6">
        <w:rPr>
          <w:rFonts w:ascii="GHEA Mariam" w:hAnsi="GHEA Mariam" w:cs="GHEA Mariam"/>
          <w:lang w:val="hy-AM"/>
        </w:rPr>
        <w:t>րդ</w:t>
      </w:r>
      <w:r w:rsidRPr="007E21D6">
        <w:rPr>
          <w:rFonts w:ascii="GHEA Mariam" w:hAnsi="GHEA Mariam"/>
          <w:lang w:val="hy-AM"/>
        </w:rPr>
        <w:t xml:space="preserve"> </w:t>
      </w:r>
      <w:r w:rsidRPr="007E21D6">
        <w:rPr>
          <w:rFonts w:ascii="GHEA Mariam" w:hAnsi="GHEA Mariam" w:cs="GHEA Mariam"/>
          <w:lang w:val="hy-AM"/>
        </w:rPr>
        <w:t>հոդվածի</w:t>
      </w:r>
      <w:r w:rsidRPr="007E21D6">
        <w:rPr>
          <w:rFonts w:ascii="GHEA Mariam" w:hAnsi="GHEA Mariam"/>
          <w:lang w:val="hy-AM"/>
        </w:rPr>
        <w:t xml:space="preserve"> 2-</w:t>
      </w:r>
      <w:r w:rsidRPr="007E21D6">
        <w:rPr>
          <w:rFonts w:ascii="GHEA Mariam" w:hAnsi="GHEA Mariam" w:cs="GHEA Mariam"/>
          <w:lang w:val="hy-AM"/>
        </w:rPr>
        <w:t>րդ</w:t>
      </w:r>
      <w:r w:rsidRPr="007E21D6">
        <w:rPr>
          <w:rFonts w:ascii="GHEA Mariam" w:hAnsi="GHEA Mariam"/>
          <w:lang w:val="hy-AM"/>
        </w:rPr>
        <w:t xml:space="preserve"> </w:t>
      </w:r>
      <w:r w:rsidRPr="007E21D6">
        <w:rPr>
          <w:rFonts w:ascii="GHEA Mariam" w:hAnsi="GHEA Mariam" w:cs="GHEA Mariam"/>
          <w:lang w:val="hy-AM"/>
        </w:rPr>
        <w:t>մասի</w:t>
      </w:r>
      <w:r w:rsidRPr="007E21D6">
        <w:rPr>
          <w:rFonts w:ascii="GHEA Mariam" w:hAnsi="GHEA Mariam"/>
          <w:lang w:val="hy-AM"/>
        </w:rPr>
        <w:t xml:space="preserve"> 1-</w:t>
      </w:r>
      <w:r w:rsidRPr="007E21D6">
        <w:rPr>
          <w:rFonts w:ascii="GHEA Mariam" w:hAnsi="GHEA Mariam" w:cs="GHEA Mariam"/>
          <w:lang w:val="hy-AM"/>
        </w:rPr>
        <w:t>ին</w:t>
      </w:r>
      <w:r w:rsidRPr="007E21D6">
        <w:rPr>
          <w:rFonts w:ascii="GHEA Mariam" w:hAnsi="GHEA Mariam"/>
          <w:lang w:val="hy-AM"/>
        </w:rPr>
        <w:t xml:space="preserve"> </w:t>
      </w:r>
      <w:r w:rsidRPr="007E21D6">
        <w:rPr>
          <w:rFonts w:ascii="GHEA Mariam" w:hAnsi="GHEA Mariam" w:cs="GHEA Mariam"/>
          <w:lang w:val="hy-AM"/>
        </w:rPr>
        <w:t>և</w:t>
      </w:r>
      <w:r w:rsidRPr="007E21D6">
        <w:rPr>
          <w:rFonts w:ascii="GHEA Mariam" w:hAnsi="GHEA Mariam"/>
          <w:lang w:val="hy-AM"/>
        </w:rPr>
        <w:t xml:space="preserve"> 3-</w:t>
      </w:r>
      <w:r w:rsidRPr="007E21D6">
        <w:rPr>
          <w:rFonts w:ascii="GHEA Mariam" w:hAnsi="GHEA Mariam" w:cs="GHEA Mariam"/>
          <w:lang w:val="hy-AM"/>
        </w:rPr>
        <w:t>րդ</w:t>
      </w:r>
      <w:r w:rsidRPr="007E21D6">
        <w:rPr>
          <w:rFonts w:ascii="GHEA Mariam" w:hAnsi="GHEA Mariam"/>
          <w:lang w:val="hy-AM"/>
        </w:rPr>
        <w:t xml:space="preserve"> </w:t>
      </w:r>
      <w:r w:rsidRPr="007E21D6">
        <w:rPr>
          <w:rFonts w:ascii="GHEA Mariam" w:hAnsi="GHEA Mariam" w:cs="GHEA Mariam"/>
          <w:lang w:val="hy-AM"/>
        </w:rPr>
        <w:t>կետերով</w:t>
      </w:r>
      <w:r w:rsidRPr="007E21D6">
        <w:rPr>
          <w:rFonts w:ascii="GHEA Mariam" w:hAnsi="GHEA Mariam"/>
          <w:lang w:val="hy-AM"/>
        </w:rPr>
        <w:t xml:space="preserve"> </w:t>
      </w:r>
      <w:r w:rsidRPr="007E21D6">
        <w:rPr>
          <w:rFonts w:ascii="GHEA Mariam" w:hAnsi="GHEA Mariam" w:cs="GHEA Mariam"/>
          <w:lang w:val="hy-AM"/>
        </w:rPr>
        <w:t>հարուցվել</w:t>
      </w:r>
      <w:r w:rsidRPr="007E21D6">
        <w:rPr>
          <w:rFonts w:ascii="GHEA Mariam" w:hAnsi="GHEA Mariam"/>
          <w:lang w:val="hy-AM"/>
        </w:rPr>
        <w:t xml:space="preserve"> </w:t>
      </w:r>
      <w:r w:rsidRPr="007E21D6">
        <w:rPr>
          <w:rFonts w:ascii="GHEA Mariam" w:hAnsi="GHEA Mariam" w:cs="GHEA Mariam"/>
          <w:lang w:val="hy-AM"/>
        </w:rPr>
        <w:t>է</w:t>
      </w:r>
      <w:r w:rsidRPr="007E21D6">
        <w:rPr>
          <w:rFonts w:ascii="GHEA Mariam" w:hAnsi="GHEA Mariam"/>
          <w:lang w:val="hy-AM"/>
        </w:rPr>
        <w:t xml:space="preserve"> </w:t>
      </w:r>
      <w:r w:rsidRPr="007E21D6">
        <w:rPr>
          <w:rFonts w:ascii="GHEA Mariam" w:hAnsi="GHEA Mariam" w:cs="GHEA Mariam"/>
          <w:lang w:val="hy-AM"/>
        </w:rPr>
        <w:t>հանրային</w:t>
      </w:r>
      <w:r w:rsidRPr="007E21D6">
        <w:rPr>
          <w:rFonts w:ascii="GHEA Mariam" w:hAnsi="GHEA Mariam"/>
          <w:lang w:val="hy-AM"/>
        </w:rPr>
        <w:t xml:space="preserve"> </w:t>
      </w:r>
      <w:r w:rsidRPr="007E21D6">
        <w:rPr>
          <w:rFonts w:ascii="GHEA Mariam" w:hAnsi="GHEA Mariam" w:cs="GHEA Mariam"/>
          <w:lang w:val="hy-AM"/>
        </w:rPr>
        <w:t>քրեական</w:t>
      </w:r>
      <w:r w:rsidRPr="007E21D6">
        <w:rPr>
          <w:rFonts w:ascii="GHEA Mariam" w:hAnsi="GHEA Mariam"/>
          <w:lang w:val="hy-AM"/>
        </w:rPr>
        <w:t xml:space="preserve"> </w:t>
      </w:r>
      <w:r w:rsidRPr="007E21D6">
        <w:rPr>
          <w:rFonts w:ascii="GHEA Mariam" w:hAnsi="GHEA Mariam" w:cs="GHEA Mariam"/>
          <w:lang w:val="hy-AM"/>
        </w:rPr>
        <w:t>հետապնդում</w:t>
      </w:r>
      <w:r w:rsidRPr="007E21D6">
        <w:rPr>
          <w:rFonts w:ascii="GHEA Mariam" w:hAnsi="GHEA Mariam"/>
          <w:lang w:val="hy-AM"/>
        </w:rPr>
        <w:t xml:space="preserve"> </w:t>
      </w:r>
      <w:r w:rsidRPr="007E21D6">
        <w:rPr>
          <w:rFonts w:ascii="GHEA Mariam" w:hAnsi="GHEA Mariam" w:cs="GHEA Mariam"/>
          <w:lang w:val="hy-AM"/>
        </w:rPr>
        <w:t>այն</w:t>
      </w:r>
      <w:r w:rsidRPr="007E21D6">
        <w:rPr>
          <w:rFonts w:ascii="GHEA Mariam" w:hAnsi="GHEA Mariam"/>
          <w:lang w:val="hy-AM"/>
        </w:rPr>
        <w:t xml:space="preserve"> </w:t>
      </w:r>
      <w:r w:rsidRPr="007E21D6">
        <w:rPr>
          <w:rFonts w:ascii="GHEA Mariam" w:hAnsi="GHEA Mariam" w:cs="GHEA Mariam"/>
          <w:lang w:val="hy-AM"/>
        </w:rPr>
        <w:t>բանի</w:t>
      </w:r>
      <w:r w:rsidRPr="007E21D6">
        <w:rPr>
          <w:rFonts w:ascii="GHEA Mariam" w:hAnsi="GHEA Mariam"/>
          <w:lang w:val="hy-AM"/>
        </w:rPr>
        <w:t xml:space="preserve"> </w:t>
      </w:r>
      <w:r w:rsidRPr="007E21D6">
        <w:rPr>
          <w:rFonts w:ascii="GHEA Mariam" w:hAnsi="GHEA Mariam" w:cs="GHEA Mariam"/>
          <w:lang w:val="hy-AM"/>
        </w:rPr>
        <w:t>համար</w:t>
      </w:r>
      <w:r>
        <w:rPr>
          <w:rFonts w:ascii="Cambria Math" w:hAnsi="Cambria Math" w:cs="Cambria Math"/>
          <w:lang w:val="hy-AM"/>
        </w:rPr>
        <w:t>,</w:t>
      </w:r>
      <w:r w:rsidRPr="007E21D6">
        <w:rPr>
          <w:rFonts w:ascii="GHEA Mariam" w:hAnsi="GHEA Mariam"/>
          <w:lang w:val="hy-AM"/>
        </w:rPr>
        <w:t xml:space="preserve"> </w:t>
      </w:r>
      <w:r w:rsidRPr="007E21D6">
        <w:rPr>
          <w:rFonts w:ascii="GHEA Mariam" w:hAnsi="GHEA Mariam" w:cs="GHEA Mariam"/>
          <w:lang w:val="hy-AM"/>
        </w:rPr>
        <w:t>որ</w:t>
      </w:r>
      <w:r>
        <w:rPr>
          <w:rFonts w:ascii="Cambria Math" w:hAnsi="Cambria Math" w:cs="Cambria Math"/>
          <w:lang w:val="hy-AM"/>
        </w:rPr>
        <w:t xml:space="preserve"> </w:t>
      </w:r>
      <w:r w:rsidRPr="007E21D6">
        <w:rPr>
          <w:rFonts w:ascii="GHEA Mariam" w:hAnsi="GHEA Mariam" w:cs="Cambria Math"/>
          <w:lang w:val="hy-AM"/>
        </w:rPr>
        <w:t>ն</w:t>
      </w:r>
      <w:r w:rsidRPr="007E21D6">
        <w:rPr>
          <w:rFonts w:ascii="GHEA Mariam" w:hAnsi="GHEA Mariam" w:cs="GHEA Mariam"/>
          <w:lang w:val="hy-AM"/>
        </w:rPr>
        <w:t>ա</w:t>
      </w:r>
      <w:r w:rsidRPr="007E21D6">
        <w:rPr>
          <w:rFonts w:ascii="GHEA Mariam" w:hAnsi="GHEA Mariam"/>
          <w:lang w:val="hy-AM"/>
        </w:rPr>
        <w:t xml:space="preserve">, </w:t>
      </w:r>
      <w:r w:rsidRPr="007E21D6">
        <w:rPr>
          <w:rFonts w:ascii="GHEA Mariam" w:hAnsi="GHEA Mariam" w:cs="GHEA Mariam"/>
          <w:lang w:val="hy-AM"/>
        </w:rPr>
        <w:t>զբաղեցնելով</w:t>
      </w:r>
      <w:r w:rsidRPr="007E21D6">
        <w:rPr>
          <w:rFonts w:ascii="GHEA Mariam" w:hAnsi="GHEA Mariam"/>
          <w:lang w:val="hy-AM"/>
        </w:rPr>
        <w:t xml:space="preserve"> </w:t>
      </w:r>
      <w:r w:rsidRPr="007E21D6">
        <w:rPr>
          <w:rFonts w:ascii="GHEA Mariam" w:hAnsi="GHEA Mariam" w:cs="GHEA Mariam"/>
          <w:lang w:val="hy-AM"/>
        </w:rPr>
        <w:t>Երևան</w:t>
      </w:r>
      <w:r w:rsidRPr="007E21D6">
        <w:rPr>
          <w:rFonts w:ascii="GHEA Mariam" w:hAnsi="GHEA Mariam"/>
          <w:lang w:val="hy-AM"/>
        </w:rPr>
        <w:t xml:space="preserve"> </w:t>
      </w:r>
      <w:r w:rsidRPr="007E21D6">
        <w:rPr>
          <w:rFonts w:ascii="GHEA Mariam" w:hAnsi="GHEA Mariam" w:cs="GHEA Mariam"/>
          <w:lang w:val="hy-AM"/>
        </w:rPr>
        <w:t>քաղաքի</w:t>
      </w:r>
      <w:r w:rsidRPr="007E21D6">
        <w:rPr>
          <w:rFonts w:ascii="GHEA Mariam" w:hAnsi="GHEA Mariam"/>
          <w:lang w:val="hy-AM"/>
        </w:rPr>
        <w:t xml:space="preserve"> </w:t>
      </w:r>
      <w:r w:rsidRPr="007E21D6">
        <w:rPr>
          <w:rFonts w:ascii="GHEA Mariam" w:hAnsi="GHEA Mariam" w:cs="GHEA Mariam"/>
          <w:lang w:val="hy-AM"/>
        </w:rPr>
        <w:t>Կենտրոն</w:t>
      </w:r>
      <w:r w:rsidRPr="007E21D6">
        <w:rPr>
          <w:rFonts w:ascii="GHEA Mariam" w:hAnsi="GHEA Mariam"/>
          <w:lang w:val="hy-AM"/>
        </w:rPr>
        <w:t xml:space="preserve"> </w:t>
      </w:r>
      <w:r w:rsidRPr="007E21D6">
        <w:rPr>
          <w:rFonts w:ascii="GHEA Mariam" w:hAnsi="GHEA Mariam" w:cs="GHEA Mariam"/>
          <w:lang w:val="hy-AM"/>
        </w:rPr>
        <w:t>վարչական</w:t>
      </w:r>
      <w:r w:rsidRPr="007E21D6">
        <w:rPr>
          <w:rFonts w:ascii="GHEA Mariam" w:hAnsi="GHEA Mariam"/>
          <w:lang w:val="hy-AM"/>
        </w:rPr>
        <w:t xml:space="preserve"> </w:t>
      </w:r>
      <w:r w:rsidRPr="007E21D6">
        <w:rPr>
          <w:rFonts w:ascii="GHEA Mariam" w:hAnsi="GHEA Mariam" w:cs="GHEA Mariam"/>
          <w:lang w:val="hy-AM"/>
        </w:rPr>
        <w:t>շրջանի</w:t>
      </w:r>
      <w:r w:rsidRPr="007E21D6">
        <w:rPr>
          <w:rFonts w:ascii="GHEA Mariam" w:hAnsi="GHEA Mariam"/>
          <w:lang w:val="hy-AM"/>
        </w:rPr>
        <w:t xml:space="preserve"> </w:t>
      </w:r>
      <w:r w:rsidRPr="007E21D6">
        <w:rPr>
          <w:rFonts w:ascii="GHEA Mariam" w:hAnsi="GHEA Mariam" w:cs="GHEA Mariam"/>
          <w:lang w:val="hy-AM"/>
        </w:rPr>
        <w:t>ղեկավարի</w:t>
      </w:r>
      <w:r w:rsidRPr="007E21D6">
        <w:rPr>
          <w:rFonts w:ascii="GHEA Mariam" w:hAnsi="GHEA Mariam"/>
          <w:lang w:val="hy-AM"/>
        </w:rPr>
        <w:t xml:space="preserve"> </w:t>
      </w:r>
      <w:r w:rsidRPr="007E21D6">
        <w:rPr>
          <w:rFonts w:ascii="GHEA Mariam" w:hAnsi="GHEA Mariam" w:cs="GHEA Mariam"/>
          <w:lang w:val="hy-AM"/>
        </w:rPr>
        <w:t>աշխատակազմի</w:t>
      </w:r>
      <w:r w:rsidRPr="007E21D6">
        <w:rPr>
          <w:rFonts w:ascii="GHEA Mariam" w:hAnsi="GHEA Mariam"/>
          <w:lang w:val="hy-AM"/>
        </w:rPr>
        <w:t xml:space="preserve"> </w:t>
      </w:r>
      <w:r w:rsidRPr="007E21D6">
        <w:rPr>
          <w:rFonts w:ascii="GHEA Mariam" w:hAnsi="GHEA Mariam" w:cs="GHEA Mariam"/>
          <w:lang w:val="hy-AM"/>
        </w:rPr>
        <w:t>կոմունալ</w:t>
      </w:r>
      <w:r w:rsidRPr="007E21D6">
        <w:rPr>
          <w:rFonts w:ascii="GHEA Mariam" w:hAnsi="GHEA Mariam"/>
          <w:lang w:val="hy-AM"/>
        </w:rPr>
        <w:t xml:space="preserve"> </w:t>
      </w:r>
      <w:r w:rsidRPr="007E21D6">
        <w:rPr>
          <w:rFonts w:ascii="GHEA Mariam" w:hAnsi="GHEA Mariam" w:cs="GHEA Mariam"/>
          <w:lang w:val="hy-AM"/>
        </w:rPr>
        <w:t>տնտեսության</w:t>
      </w:r>
      <w:r w:rsidRPr="007E21D6">
        <w:rPr>
          <w:rFonts w:ascii="GHEA Mariam" w:hAnsi="GHEA Mariam"/>
          <w:lang w:val="hy-AM"/>
        </w:rPr>
        <w:t xml:space="preserve"> </w:t>
      </w:r>
      <w:r w:rsidRPr="007E21D6">
        <w:rPr>
          <w:rFonts w:ascii="GHEA Mariam" w:hAnsi="GHEA Mariam" w:cs="GHEA Mariam"/>
          <w:lang w:val="hy-AM"/>
        </w:rPr>
        <w:t>և</w:t>
      </w:r>
      <w:r w:rsidRPr="007E21D6">
        <w:rPr>
          <w:rFonts w:ascii="GHEA Mariam" w:hAnsi="GHEA Mariam"/>
          <w:lang w:val="hy-AM"/>
        </w:rPr>
        <w:t xml:space="preserve"> </w:t>
      </w:r>
      <w:r w:rsidRPr="007E21D6">
        <w:rPr>
          <w:rFonts w:ascii="GHEA Mariam" w:hAnsi="GHEA Mariam" w:cs="GHEA Mariam"/>
          <w:lang w:val="hy-AM"/>
        </w:rPr>
        <w:t>բազմաբնակարան</w:t>
      </w:r>
      <w:r w:rsidRPr="007E21D6">
        <w:rPr>
          <w:rFonts w:ascii="GHEA Mariam" w:hAnsi="GHEA Mariam"/>
          <w:lang w:val="hy-AM"/>
        </w:rPr>
        <w:t xml:space="preserve"> </w:t>
      </w:r>
      <w:r w:rsidRPr="007E21D6">
        <w:rPr>
          <w:rFonts w:ascii="GHEA Mariam" w:hAnsi="GHEA Mariam" w:cs="GHEA Mariam"/>
          <w:lang w:val="hy-AM"/>
        </w:rPr>
        <w:t>շենքերի</w:t>
      </w:r>
      <w:r w:rsidRPr="007E21D6">
        <w:rPr>
          <w:rFonts w:ascii="GHEA Mariam" w:hAnsi="GHEA Mariam"/>
          <w:lang w:val="hy-AM"/>
        </w:rPr>
        <w:t xml:space="preserve"> </w:t>
      </w:r>
      <w:r w:rsidRPr="007E21D6">
        <w:rPr>
          <w:rFonts w:ascii="GHEA Mariam" w:hAnsi="GHEA Mariam" w:cs="GHEA Mariam"/>
          <w:lang w:val="hy-AM"/>
        </w:rPr>
        <w:t>կառավարման</w:t>
      </w:r>
      <w:r w:rsidRPr="007E21D6">
        <w:rPr>
          <w:rFonts w:ascii="GHEA Mariam" w:hAnsi="GHEA Mariam"/>
          <w:lang w:val="hy-AM"/>
        </w:rPr>
        <w:t xml:space="preserve"> </w:t>
      </w:r>
      <w:r w:rsidRPr="007E21D6">
        <w:rPr>
          <w:rFonts w:ascii="GHEA Mariam" w:hAnsi="GHEA Mariam" w:cs="GHEA Mariam"/>
          <w:lang w:val="hy-AM"/>
        </w:rPr>
        <w:t>մարմինների</w:t>
      </w:r>
      <w:r w:rsidRPr="007E21D6">
        <w:rPr>
          <w:rFonts w:ascii="GHEA Mariam" w:hAnsi="GHEA Mariam"/>
          <w:lang w:val="hy-AM"/>
        </w:rPr>
        <w:t xml:space="preserve"> </w:t>
      </w:r>
      <w:r w:rsidRPr="007E21D6">
        <w:rPr>
          <w:rFonts w:ascii="GHEA Mariam" w:hAnsi="GHEA Mariam" w:cs="GHEA Mariam"/>
          <w:lang w:val="hy-AM"/>
        </w:rPr>
        <w:t>հետ</w:t>
      </w:r>
      <w:r w:rsidRPr="007E21D6">
        <w:rPr>
          <w:rFonts w:ascii="GHEA Mariam" w:hAnsi="GHEA Mariam"/>
          <w:lang w:val="hy-AM"/>
        </w:rPr>
        <w:t xml:space="preserve"> </w:t>
      </w:r>
      <w:r w:rsidRPr="007E21D6">
        <w:rPr>
          <w:rFonts w:ascii="GHEA Mariam" w:hAnsi="GHEA Mariam" w:cs="GHEA Mariam"/>
          <w:lang w:val="hy-AM"/>
        </w:rPr>
        <w:t>աշխատանքների</w:t>
      </w:r>
      <w:r w:rsidRPr="007E21D6">
        <w:rPr>
          <w:rFonts w:ascii="GHEA Mariam" w:hAnsi="GHEA Mariam"/>
          <w:lang w:val="hy-AM"/>
        </w:rPr>
        <w:t xml:space="preserve"> </w:t>
      </w:r>
      <w:r w:rsidRPr="007E21D6">
        <w:rPr>
          <w:rFonts w:ascii="GHEA Mariam" w:hAnsi="GHEA Mariam" w:cs="GHEA Mariam"/>
          <w:lang w:val="hy-AM"/>
        </w:rPr>
        <w:t>կազմակերպման</w:t>
      </w:r>
      <w:r w:rsidRPr="007E21D6">
        <w:rPr>
          <w:rFonts w:ascii="GHEA Mariam" w:hAnsi="GHEA Mariam"/>
          <w:lang w:val="hy-AM"/>
        </w:rPr>
        <w:t xml:space="preserve"> </w:t>
      </w:r>
      <w:r w:rsidRPr="007E21D6">
        <w:rPr>
          <w:rFonts w:ascii="GHEA Mariam" w:hAnsi="GHEA Mariam" w:cs="GHEA Mariam"/>
          <w:lang w:val="hy-AM"/>
        </w:rPr>
        <w:t>բաժնի</w:t>
      </w:r>
      <w:r w:rsidRPr="007E21D6">
        <w:rPr>
          <w:rFonts w:ascii="GHEA Mariam" w:hAnsi="GHEA Mariam"/>
          <w:lang w:val="hy-AM"/>
        </w:rPr>
        <w:t xml:space="preserve"> </w:t>
      </w:r>
      <w:r w:rsidRPr="007E21D6">
        <w:rPr>
          <w:rFonts w:ascii="GHEA Mariam" w:hAnsi="GHEA Mariam" w:cs="GHEA Mariam"/>
          <w:lang w:val="hy-AM"/>
        </w:rPr>
        <w:t>առաջատար</w:t>
      </w:r>
      <w:r w:rsidRPr="007E21D6">
        <w:rPr>
          <w:rFonts w:ascii="GHEA Mariam" w:hAnsi="GHEA Mariam"/>
          <w:lang w:val="hy-AM"/>
        </w:rPr>
        <w:t xml:space="preserve"> </w:t>
      </w:r>
      <w:r w:rsidRPr="007E21D6">
        <w:rPr>
          <w:rFonts w:ascii="GHEA Mariam" w:hAnsi="GHEA Mariam" w:cs="GHEA Mariam"/>
          <w:lang w:val="hy-AM"/>
        </w:rPr>
        <w:t>մասնագետի</w:t>
      </w:r>
      <w:r w:rsidRPr="007E21D6">
        <w:rPr>
          <w:rFonts w:ascii="GHEA Mariam" w:hAnsi="GHEA Mariam"/>
          <w:lang w:val="hy-AM"/>
        </w:rPr>
        <w:t xml:space="preserve"> </w:t>
      </w:r>
      <w:r w:rsidRPr="007E21D6">
        <w:rPr>
          <w:rFonts w:ascii="GHEA Mariam" w:hAnsi="GHEA Mariam" w:cs="GHEA Mariam"/>
          <w:lang w:val="hy-AM"/>
        </w:rPr>
        <w:t>պաշտոնը</w:t>
      </w:r>
      <w:r w:rsidRPr="007E21D6">
        <w:rPr>
          <w:rFonts w:ascii="GHEA Mariam" w:hAnsi="GHEA Mariam"/>
          <w:lang w:val="hy-AM"/>
        </w:rPr>
        <w:t xml:space="preserve">, </w:t>
      </w:r>
      <w:r w:rsidRPr="007E21D6">
        <w:rPr>
          <w:rFonts w:ascii="GHEA Mariam" w:hAnsi="GHEA Mariam" w:cs="GHEA Mariam"/>
          <w:lang w:val="hy-AM"/>
        </w:rPr>
        <w:t>հանդիսանալով</w:t>
      </w:r>
      <w:r w:rsidRPr="007E21D6">
        <w:rPr>
          <w:rFonts w:ascii="GHEA Mariam" w:hAnsi="GHEA Mariam"/>
          <w:lang w:val="hy-AM"/>
        </w:rPr>
        <w:t xml:space="preserve"> </w:t>
      </w:r>
      <w:r w:rsidRPr="007E21D6">
        <w:rPr>
          <w:rFonts w:ascii="GHEA Mariam" w:hAnsi="GHEA Mariam" w:cs="GHEA Mariam"/>
          <w:lang w:val="hy-AM"/>
        </w:rPr>
        <w:t>տեղական</w:t>
      </w:r>
      <w:r w:rsidRPr="007E21D6">
        <w:rPr>
          <w:rFonts w:ascii="GHEA Mariam" w:hAnsi="GHEA Mariam"/>
          <w:lang w:val="hy-AM"/>
        </w:rPr>
        <w:t xml:space="preserve"> </w:t>
      </w:r>
      <w:r w:rsidRPr="007E21D6">
        <w:rPr>
          <w:rFonts w:ascii="GHEA Mariam" w:hAnsi="GHEA Mariam" w:cs="GHEA Mariam"/>
          <w:lang w:val="hy-AM"/>
        </w:rPr>
        <w:t>ինքնակառավարման</w:t>
      </w:r>
      <w:r w:rsidRPr="007E21D6">
        <w:rPr>
          <w:rFonts w:ascii="GHEA Mariam" w:hAnsi="GHEA Mariam"/>
          <w:lang w:val="hy-AM"/>
        </w:rPr>
        <w:t xml:space="preserve"> </w:t>
      </w:r>
      <w:r w:rsidRPr="007E21D6">
        <w:rPr>
          <w:rFonts w:ascii="GHEA Mariam" w:hAnsi="GHEA Mariam" w:cs="GHEA Mariam"/>
          <w:lang w:val="hy-AM"/>
        </w:rPr>
        <w:t>մարմնի</w:t>
      </w:r>
      <w:r w:rsidRPr="007E21D6">
        <w:rPr>
          <w:rFonts w:ascii="GHEA Mariam" w:hAnsi="GHEA Mariam"/>
          <w:lang w:val="hy-AM"/>
        </w:rPr>
        <w:t xml:space="preserve"> </w:t>
      </w:r>
      <w:r w:rsidRPr="007E21D6">
        <w:rPr>
          <w:rFonts w:ascii="GHEA Mariam" w:hAnsi="GHEA Mariam" w:cs="GHEA Mariam"/>
          <w:lang w:val="hy-AM"/>
        </w:rPr>
        <w:t>անունից</w:t>
      </w:r>
      <w:r w:rsidRPr="007E21D6">
        <w:rPr>
          <w:rFonts w:ascii="GHEA Mariam" w:hAnsi="GHEA Mariam"/>
          <w:lang w:val="hy-AM"/>
        </w:rPr>
        <w:t xml:space="preserve"> </w:t>
      </w:r>
      <w:r w:rsidRPr="007E21D6">
        <w:rPr>
          <w:rFonts w:ascii="GHEA Mariam" w:hAnsi="GHEA Mariam" w:cs="GHEA Mariam"/>
          <w:lang w:val="hy-AM"/>
        </w:rPr>
        <w:t>իրավունք</w:t>
      </w:r>
      <w:r w:rsidRPr="007E21D6">
        <w:rPr>
          <w:rFonts w:ascii="GHEA Mariam" w:hAnsi="GHEA Mariam"/>
          <w:lang w:val="hy-AM"/>
        </w:rPr>
        <w:t xml:space="preserve">, </w:t>
      </w:r>
      <w:r w:rsidRPr="007E21D6">
        <w:rPr>
          <w:rFonts w:ascii="GHEA Mariam" w:hAnsi="GHEA Mariam" w:cs="GHEA Mariam"/>
          <w:lang w:val="hy-AM"/>
        </w:rPr>
        <w:t>պարտականություն</w:t>
      </w:r>
      <w:r w:rsidRPr="007E21D6">
        <w:rPr>
          <w:rFonts w:ascii="GHEA Mariam" w:hAnsi="GHEA Mariam"/>
          <w:lang w:val="hy-AM"/>
        </w:rPr>
        <w:t xml:space="preserve"> </w:t>
      </w:r>
      <w:r w:rsidRPr="007E21D6">
        <w:rPr>
          <w:rFonts w:ascii="GHEA Mariam" w:hAnsi="GHEA Mariam" w:cs="GHEA Mariam"/>
          <w:lang w:val="hy-AM"/>
        </w:rPr>
        <w:t>և</w:t>
      </w:r>
      <w:r w:rsidRPr="007E21D6">
        <w:rPr>
          <w:rFonts w:ascii="GHEA Mariam" w:hAnsi="GHEA Mariam"/>
          <w:lang w:val="hy-AM"/>
        </w:rPr>
        <w:t xml:space="preserve"> </w:t>
      </w:r>
      <w:r w:rsidRPr="007E21D6">
        <w:rPr>
          <w:rFonts w:ascii="GHEA Mariam" w:hAnsi="GHEA Mariam" w:cs="GHEA Mariam"/>
          <w:lang w:val="hy-AM"/>
        </w:rPr>
        <w:t>պատասխանատվություն</w:t>
      </w:r>
      <w:r w:rsidRPr="007E21D6">
        <w:rPr>
          <w:rFonts w:ascii="GHEA Mariam" w:hAnsi="GHEA Mariam"/>
          <w:lang w:val="hy-AM"/>
        </w:rPr>
        <w:t xml:space="preserve"> </w:t>
      </w:r>
      <w:r w:rsidRPr="007E21D6">
        <w:rPr>
          <w:rFonts w:ascii="GHEA Mariam" w:hAnsi="GHEA Mariam" w:cs="GHEA Mariam"/>
          <w:lang w:val="hy-AM"/>
        </w:rPr>
        <w:t>առաջացնող</w:t>
      </w:r>
      <w:r w:rsidRPr="007E21D6">
        <w:rPr>
          <w:rFonts w:ascii="GHEA Mariam" w:hAnsi="GHEA Mariam"/>
          <w:lang w:val="hy-AM"/>
        </w:rPr>
        <w:t xml:space="preserve"> </w:t>
      </w:r>
      <w:r w:rsidRPr="007E21D6">
        <w:rPr>
          <w:rFonts w:ascii="GHEA Mariam" w:hAnsi="GHEA Mariam" w:cs="GHEA Mariam"/>
          <w:lang w:val="hy-AM"/>
        </w:rPr>
        <w:t>գործառույթներ</w:t>
      </w:r>
      <w:r w:rsidRPr="007E21D6">
        <w:rPr>
          <w:rFonts w:ascii="GHEA Mariam" w:hAnsi="GHEA Mariam"/>
          <w:lang w:val="hy-AM"/>
        </w:rPr>
        <w:t xml:space="preserve"> իրականացնող պաշտոնատար անձ և օժտված լինելով Երևանի քաղաքապետի անունից Վարչական իրավախախտումների վերաբերյալ Հայաստանի Հանրապետության օրենսգրքի 1801-րդ հոդվածի, 2191-րդ հոդվածի 2-րդ և 3-րդ մասերով, 2449-րդ հոդվածի 1-ին և 4-րդ մասերով, «Գովազդի մասին» օրենքի 26-րդ հոդվածի </w:t>
      </w:r>
      <w:r>
        <w:rPr>
          <w:rFonts w:ascii="GHEA Mariam" w:hAnsi="GHEA Mariam"/>
          <w:lang w:val="hy-AM"/>
        </w:rPr>
        <w:t xml:space="preserve">             </w:t>
      </w:r>
      <w:r w:rsidRPr="007E21D6">
        <w:rPr>
          <w:rFonts w:ascii="GHEA Mariam" w:hAnsi="GHEA Mariam"/>
          <w:lang w:val="hy-AM"/>
        </w:rPr>
        <w:lastRenderedPageBreak/>
        <w:t>1</w:t>
      </w:r>
      <w:r w:rsidRPr="007E21D6">
        <w:rPr>
          <w:rFonts w:ascii="Cambria Math" w:hAnsi="Cambria Math" w:cs="Cambria Math"/>
          <w:lang w:val="hy-AM"/>
        </w:rPr>
        <w:t>․</w:t>
      </w:r>
      <w:r w:rsidRPr="007E21D6">
        <w:rPr>
          <w:rFonts w:ascii="GHEA Mariam" w:hAnsi="GHEA Mariam"/>
          <w:lang w:val="hy-AM"/>
        </w:rPr>
        <w:t>1-</w:t>
      </w:r>
      <w:r w:rsidRPr="007E21D6">
        <w:rPr>
          <w:rFonts w:ascii="GHEA Mariam" w:hAnsi="GHEA Mariam" w:cs="GHEA Mariam"/>
          <w:lang w:val="hy-AM"/>
        </w:rPr>
        <w:t>րդ</w:t>
      </w:r>
      <w:r w:rsidRPr="007E21D6">
        <w:rPr>
          <w:rFonts w:ascii="GHEA Mariam" w:hAnsi="GHEA Mariam"/>
          <w:lang w:val="hy-AM"/>
        </w:rPr>
        <w:t xml:space="preserve"> </w:t>
      </w:r>
      <w:r w:rsidRPr="007E21D6">
        <w:rPr>
          <w:rFonts w:ascii="GHEA Mariam" w:hAnsi="GHEA Mariam" w:cs="GHEA Mariam"/>
          <w:lang w:val="hy-AM"/>
        </w:rPr>
        <w:t>և</w:t>
      </w:r>
      <w:r w:rsidRPr="007E21D6">
        <w:rPr>
          <w:rFonts w:ascii="GHEA Mariam" w:hAnsi="GHEA Mariam"/>
          <w:lang w:val="hy-AM"/>
        </w:rPr>
        <w:t xml:space="preserve"> 2</w:t>
      </w:r>
      <w:r w:rsidRPr="007E21D6">
        <w:rPr>
          <w:rFonts w:ascii="Cambria Math" w:hAnsi="Cambria Math" w:cs="Cambria Math"/>
          <w:lang w:val="hy-AM"/>
        </w:rPr>
        <w:t>․</w:t>
      </w:r>
      <w:r w:rsidRPr="007E21D6">
        <w:rPr>
          <w:rFonts w:ascii="GHEA Mariam" w:hAnsi="GHEA Mariam"/>
          <w:lang w:val="hy-AM"/>
        </w:rPr>
        <w:t>1-</w:t>
      </w:r>
      <w:r w:rsidRPr="007E21D6">
        <w:rPr>
          <w:rFonts w:ascii="GHEA Mariam" w:hAnsi="GHEA Mariam" w:cs="GHEA Mariam"/>
          <w:lang w:val="hy-AM"/>
        </w:rPr>
        <w:t>րդ</w:t>
      </w:r>
      <w:r w:rsidRPr="007E21D6">
        <w:rPr>
          <w:rFonts w:ascii="GHEA Mariam" w:hAnsi="GHEA Mariam"/>
          <w:lang w:val="hy-AM"/>
        </w:rPr>
        <w:t xml:space="preserve"> </w:t>
      </w:r>
      <w:r w:rsidRPr="007E21D6">
        <w:rPr>
          <w:rFonts w:ascii="GHEA Mariam" w:hAnsi="GHEA Mariam" w:cs="GHEA Mariam"/>
          <w:lang w:val="hy-AM"/>
        </w:rPr>
        <w:t>մասերով</w:t>
      </w:r>
      <w:r w:rsidRPr="007E21D6">
        <w:rPr>
          <w:rFonts w:ascii="GHEA Mariam" w:hAnsi="GHEA Mariam"/>
          <w:lang w:val="hy-AM"/>
        </w:rPr>
        <w:t xml:space="preserve"> </w:t>
      </w:r>
      <w:r w:rsidRPr="007E21D6">
        <w:rPr>
          <w:rFonts w:ascii="GHEA Mariam" w:hAnsi="GHEA Mariam" w:cs="GHEA Mariam"/>
          <w:lang w:val="hy-AM"/>
        </w:rPr>
        <w:t>նախատեսված</w:t>
      </w:r>
      <w:r w:rsidRPr="007E21D6">
        <w:rPr>
          <w:rFonts w:ascii="GHEA Mariam" w:hAnsi="GHEA Mariam"/>
          <w:lang w:val="hy-AM"/>
        </w:rPr>
        <w:t xml:space="preserve"> </w:t>
      </w:r>
      <w:r w:rsidRPr="007E21D6">
        <w:rPr>
          <w:rFonts w:ascii="GHEA Mariam" w:hAnsi="GHEA Mariam" w:cs="GHEA Mariam"/>
          <w:lang w:val="hy-AM"/>
        </w:rPr>
        <w:t>իրավախախտումների</w:t>
      </w:r>
      <w:r w:rsidRPr="007E21D6">
        <w:rPr>
          <w:rFonts w:ascii="GHEA Mariam" w:hAnsi="GHEA Mariam"/>
          <w:lang w:val="hy-AM"/>
        </w:rPr>
        <w:t xml:space="preserve"> </w:t>
      </w:r>
      <w:r w:rsidRPr="007E21D6">
        <w:rPr>
          <w:rFonts w:ascii="GHEA Mariam" w:hAnsi="GHEA Mariam" w:cs="GHEA Mariam"/>
          <w:lang w:val="hy-AM"/>
        </w:rPr>
        <w:t>վերաբերյալ</w:t>
      </w:r>
      <w:r w:rsidRPr="007E21D6">
        <w:rPr>
          <w:rFonts w:ascii="GHEA Mariam" w:hAnsi="GHEA Mariam"/>
          <w:lang w:val="hy-AM"/>
        </w:rPr>
        <w:t xml:space="preserve"> </w:t>
      </w:r>
      <w:r w:rsidRPr="007E21D6">
        <w:rPr>
          <w:rFonts w:ascii="GHEA Mariam" w:hAnsi="GHEA Mariam" w:cs="GHEA Mariam"/>
          <w:lang w:val="hy-AM"/>
        </w:rPr>
        <w:t>արձանագրություններ</w:t>
      </w:r>
      <w:r w:rsidRPr="007E21D6">
        <w:rPr>
          <w:rFonts w:ascii="GHEA Mariam" w:hAnsi="GHEA Mariam"/>
          <w:lang w:val="hy-AM"/>
        </w:rPr>
        <w:t xml:space="preserve"> </w:t>
      </w:r>
      <w:r w:rsidRPr="007E21D6">
        <w:rPr>
          <w:rFonts w:ascii="GHEA Mariam" w:hAnsi="GHEA Mariam" w:cs="GHEA Mariam"/>
          <w:lang w:val="hy-AM"/>
        </w:rPr>
        <w:t>կազմելու</w:t>
      </w:r>
      <w:r w:rsidRPr="007E21D6">
        <w:rPr>
          <w:rFonts w:ascii="GHEA Mariam" w:hAnsi="GHEA Mariam"/>
          <w:lang w:val="hy-AM"/>
        </w:rPr>
        <w:t xml:space="preserve"> </w:t>
      </w:r>
      <w:r w:rsidRPr="007E21D6">
        <w:rPr>
          <w:rFonts w:ascii="GHEA Mariam" w:hAnsi="GHEA Mariam" w:cs="GHEA Mariam"/>
          <w:lang w:val="hy-AM"/>
        </w:rPr>
        <w:t>լիազորությամբ</w:t>
      </w:r>
      <w:r w:rsidRPr="007E21D6">
        <w:rPr>
          <w:rFonts w:ascii="GHEA Mariam" w:hAnsi="GHEA Mariam"/>
          <w:lang w:val="hy-AM"/>
        </w:rPr>
        <w:t xml:space="preserve">, </w:t>
      </w:r>
      <w:r w:rsidRPr="007E21D6">
        <w:rPr>
          <w:rFonts w:ascii="GHEA Mariam" w:hAnsi="GHEA Mariam" w:cs="GHEA Mariam"/>
          <w:lang w:val="hy-AM"/>
        </w:rPr>
        <w:t>այլ</w:t>
      </w:r>
      <w:r w:rsidRPr="007E21D6">
        <w:rPr>
          <w:rFonts w:ascii="GHEA Mariam" w:hAnsi="GHEA Mariam"/>
          <w:lang w:val="hy-AM"/>
        </w:rPr>
        <w:t xml:space="preserve"> </w:t>
      </w:r>
      <w:r w:rsidRPr="007E21D6">
        <w:rPr>
          <w:rFonts w:ascii="GHEA Mariam" w:hAnsi="GHEA Mariam" w:cs="GHEA Mariam"/>
          <w:lang w:val="hy-AM"/>
        </w:rPr>
        <w:t>պաշտոնատար</w:t>
      </w:r>
      <w:r w:rsidRPr="007E21D6">
        <w:rPr>
          <w:rFonts w:ascii="GHEA Mariam" w:hAnsi="GHEA Mariam"/>
          <w:lang w:val="hy-AM"/>
        </w:rPr>
        <w:t xml:space="preserve"> </w:t>
      </w:r>
      <w:r w:rsidRPr="007E21D6">
        <w:rPr>
          <w:rFonts w:ascii="GHEA Mariam" w:hAnsi="GHEA Mariam" w:cs="GHEA Mariam"/>
          <w:lang w:val="hy-AM"/>
        </w:rPr>
        <w:t>անձանց</w:t>
      </w:r>
      <w:r w:rsidRPr="007E21D6">
        <w:rPr>
          <w:rFonts w:ascii="GHEA Mariam" w:hAnsi="GHEA Mariam"/>
          <w:lang w:val="hy-AM"/>
        </w:rPr>
        <w:t xml:space="preserve"> </w:t>
      </w:r>
      <w:r w:rsidRPr="007E21D6">
        <w:rPr>
          <w:rFonts w:ascii="GHEA Mariam" w:hAnsi="GHEA Mariam" w:cs="GHEA Mariam"/>
          <w:lang w:val="hy-AM"/>
        </w:rPr>
        <w:t>հետ</w:t>
      </w:r>
      <w:r w:rsidRPr="007E21D6">
        <w:rPr>
          <w:rFonts w:ascii="GHEA Mariam" w:hAnsi="GHEA Mariam"/>
          <w:lang w:val="hy-AM"/>
        </w:rPr>
        <w:t xml:space="preserve"> </w:t>
      </w:r>
      <w:r w:rsidRPr="007E21D6">
        <w:rPr>
          <w:rFonts w:ascii="GHEA Mariam" w:hAnsi="GHEA Mariam" w:cs="GHEA Mariam"/>
          <w:lang w:val="hy-AM"/>
        </w:rPr>
        <w:t>խմբի</w:t>
      </w:r>
      <w:r w:rsidRPr="007E21D6">
        <w:rPr>
          <w:rFonts w:ascii="GHEA Mariam" w:hAnsi="GHEA Mariam"/>
          <w:lang w:val="hy-AM"/>
        </w:rPr>
        <w:t xml:space="preserve"> </w:t>
      </w:r>
      <w:r w:rsidRPr="007E21D6">
        <w:rPr>
          <w:rFonts w:ascii="GHEA Mariam" w:hAnsi="GHEA Mariam" w:cs="GHEA Mariam"/>
          <w:lang w:val="hy-AM"/>
        </w:rPr>
        <w:t>կազմում</w:t>
      </w:r>
      <w:r w:rsidRPr="007E21D6">
        <w:rPr>
          <w:rFonts w:ascii="GHEA Mariam" w:hAnsi="GHEA Mariam"/>
          <w:lang w:val="hy-AM"/>
        </w:rPr>
        <w:t xml:space="preserve"> </w:t>
      </w:r>
      <w:r w:rsidRPr="007E21D6">
        <w:rPr>
          <w:rFonts w:ascii="GHEA Mariam" w:hAnsi="GHEA Mariam" w:cs="GHEA Mariam"/>
          <w:lang w:val="hy-AM"/>
        </w:rPr>
        <w:t>կաշառք</w:t>
      </w:r>
      <w:r w:rsidRPr="007E21D6">
        <w:rPr>
          <w:rFonts w:ascii="GHEA Mariam" w:hAnsi="GHEA Mariam"/>
          <w:lang w:val="hy-AM"/>
        </w:rPr>
        <w:t xml:space="preserve"> </w:t>
      </w:r>
      <w:r w:rsidRPr="007E21D6">
        <w:rPr>
          <w:rFonts w:ascii="GHEA Mariam" w:hAnsi="GHEA Mariam" w:cs="GHEA Mariam"/>
          <w:lang w:val="hy-AM"/>
        </w:rPr>
        <w:t>տվողների</w:t>
      </w:r>
      <w:r w:rsidRPr="007E21D6">
        <w:rPr>
          <w:rFonts w:ascii="GHEA Mariam" w:hAnsi="GHEA Mariam"/>
          <w:lang w:val="hy-AM"/>
        </w:rPr>
        <w:t xml:space="preserve"> </w:t>
      </w:r>
      <w:r w:rsidRPr="007E21D6">
        <w:rPr>
          <w:rFonts w:ascii="GHEA Mariam" w:hAnsi="GHEA Mariam" w:cs="GHEA Mariam"/>
          <w:lang w:val="hy-AM"/>
        </w:rPr>
        <w:t>օգտին</w:t>
      </w:r>
      <w:r w:rsidRPr="007E21D6">
        <w:rPr>
          <w:rFonts w:ascii="GHEA Mariam" w:hAnsi="GHEA Mariam"/>
          <w:lang w:val="hy-AM"/>
        </w:rPr>
        <w:t xml:space="preserve"> </w:t>
      </w:r>
      <w:r w:rsidRPr="007E21D6">
        <w:rPr>
          <w:rFonts w:ascii="GHEA Mariam" w:hAnsi="GHEA Mariam" w:cs="GHEA Mariam"/>
          <w:lang w:val="hy-AM"/>
        </w:rPr>
        <w:t>ապօրինի</w:t>
      </w:r>
      <w:r w:rsidRPr="007E21D6">
        <w:rPr>
          <w:rFonts w:ascii="GHEA Mariam" w:hAnsi="GHEA Mariam"/>
          <w:lang w:val="hy-AM"/>
        </w:rPr>
        <w:t xml:space="preserve"> </w:t>
      </w:r>
      <w:r w:rsidRPr="007E21D6">
        <w:rPr>
          <w:rFonts w:ascii="GHEA Mariam" w:hAnsi="GHEA Mariam" w:cs="GHEA Mariam"/>
          <w:lang w:val="hy-AM"/>
        </w:rPr>
        <w:t>անգործության</w:t>
      </w:r>
      <w:r w:rsidRPr="007E21D6">
        <w:rPr>
          <w:rFonts w:ascii="GHEA Mariam" w:hAnsi="GHEA Mariam"/>
          <w:lang w:val="hy-AM"/>
        </w:rPr>
        <w:t xml:space="preserve"> </w:t>
      </w:r>
      <w:r w:rsidRPr="007E21D6">
        <w:rPr>
          <w:rFonts w:ascii="GHEA Mariam" w:hAnsi="GHEA Mariam" w:cs="GHEA Mariam"/>
          <w:lang w:val="hy-AM"/>
        </w:rPr>
        <w:t>համար</w:t>
      </w:r>
      <w:r w:rsidRPr="007E21D6">
        <w:rPr>
          <w:rFonts w:ascii="GHEA Mariam" w:hAnsi="GHEA Mariam"/>
          <w:lang w:val="hy-AM"/>
        </w:rPr>
        <w:t xml:space="preserve"> </w:t>
      </w:r>
      <w:r w:rsidRPr="007E21D6">
        <w:rPr>
          <w:rFonts w:ascii="GHEA Mariam" w:hAnsi="GHEA Mariam" w:cs="GHEA Mariam"/>
          <w:lang w:val="hy-AM"/>
        </w:rPr>
        <w:t>ութ</w:t>
      </w:r>
      <w:r w:rsidRPr="007E21D6">
        <w:rPr>
          <w:rFonts w:ascii="GHEA Mariam" w:hAnsi="GHEA Mariam"/>
          <w:lang w:val="hy-AM"/>
        </w:rPr>
        <w:t xml:space="preserve"> </w:t>
      </w:r>
      <w:r w:rsidRPr="007E21D6">
        <w:rPr>
          <w:rFonts w:ascii="GHEA Mariam" w:hAnsi="GHEA Mariam" w:cs="GHEA Mariam"/>
          <w:lang w:val="hy-AM"/>
        </w:rPr>
        <w:t>դրվագով</w:t>
      </w:r>
      <w:r w:rsidRPr="007E21D6">
        <w:rPr>
          <w:rFonts w:ascii="GHEA Mariam" w:hAnsi="GHEA Mariam"/>
          <w:lang w:val="hy-AM"/>
        </w:rPr>
        <w:t xml:space="preserve"> </w:t>
      </w:r>
      <w:r w:rsidRPr="007E21D6">
        <w:rPr>
          <w:rFonts w:ascii="GHEA Mariam" w:hAnsi="GHEA Mariam" w:cs="GHEA Mariam"/>
          <w:lang w:val="hy-AM"/>
        </w:rPr>
        <w:t>ստացել</w:t>
      </w:r>
      <w:r w:rsidRPr="007E21D6">
        <w:rPr>
          <w:rFonts w:ascii="GHEA Mariam" w:hAnsi="GHEA Mariam"/>
          <w:lang w:val="hy-AM"/>
        </w:rPr>
        <w:t xml:space="preserve"> </w:t>
      </w:r>
      <w:r w:rsidRPr="007E21D6">
        <w:rPr>
          <w:rFonts w:ascii="GHEA Mariam" w:hAnsi="GHEA Mariam" w:cs="GHEA Mariam"/>
          <w:lang w:val="hy-AM"/>
        </w:rPr>
        <w:t>է</w:t>
      </w:r>
      <w:r w:rsidRPr="007E21D6">
        <w:rPr>
          <w:rFonts w:ascii="GHEA Mariam" w:hAnsi="GHEA Mariam"/>
          <w:lang w:val="hy-AM"/>
        </w:rPr>
        <w:t xml:space="preserve"> </w:t>
      </w:r>
      <w:r w:rsidRPr="007E21D6">
        <w:rPr>
          <w:rFonts w:ascii="GHEA Mariam" w:hAnsi="GHEA Mariam" w:cs="GHEA Mariam"/>
          <w:lang w:val="hy-AM"/>
        </w:rPr>
        <w:t>կաշառք</w:t>
      </w:r>
      <w:r w:rsidRPr="0075781F">
        <w:rPr>
          <w:rStyle w:val="a9"/>
          <w:rFonts w:ascii="GHEA Mariam" w:hAnsi="GHEA Mariam"/>
          <w:lang w:val="hy-AM"/>
        </w:rPr>
        <w:footnoteReference w:id="14"/>
      </w:r>
      <w:r w:rsidRPr="0075781F">
        <w:rPr>
          <w:rFonts w:ascii="GHEA Mariam" w:hAnsi="GHEA Mariam"/>
          <w:lang w:val="hy-AM"/>
        </w:rPr>
        <w:t xml:space="preserve">։ </w:t>
      </w:r>
    </w:p>
    <w:p w14:paraId="0E01DB6D" w14:textId="77777777" w:rsidR="00066FCF" w:rsidRDefault="00066FCF" w:rsidP="00066FCF">
      <w:pPr>
        <w:spacing w:line="360" w:lineRule="auto"/>
        <w:ind w:firstLine="567"/>
        <w:contextualSpacing/>
        <w:jc w:val="both"/>
        <w:rPr>
          <w:rFonts w:ascii="GHEA Mariam" w:hAnsi="GHEA Mariam"/>
          <w:lang w:val="hy-AM"/>
        </w:rPr>
      </w:pPr>
      <w:r w:rsidRPr="009E6C84">
        <w:rPr>
          <w:rFonts w:ascii="GHEA Mariam" w:hAnsi="GHEA Mariam"/>
          <w:lang w:val="hy-AM"/>
        </w:rPr>
        <w:t xml:space="preserve">- </w:t>
      </w:r>
      <w:r>
        <w:rPr>
          <w:rFonts w:ascii="GHEA Mariam" w:hAnsi="GHEA Mariam"/>
          <w:lang w:val="hy-AM"/>
        </w:rPr>
        <w:t xml:space="preserve">Առաջին ատյանի դատարանը գտել է, </w:t>
      </w:r>
      <w:r w:rsidRPr="00704FB4">
        <w:rPr>
          <w:rFonts w:ascii="GHEA Mariam" w:hAnsi="GHEA Mariam"/>
          <w:lang w:val="hy-AM"/>
        </w:rPr>
        <w:t>որ</w:t>
      </w:r>
      <w:r w:rsidRPr="009C6589">
        <w:rPr>
          <w:lang w:val="hy-AM"/>
        </w:rPr>
        <w:t xml:space="preserve"> </w:t>
      </w:r>
      <w:r w:rsidRPr="009C6589">
        <w:rPr>
          <w:rFonts w:ascii="GHEA Mariam" w:hAnsi="GHEA Mariam"/>
          <w:lang w:val="hy-AM"/>
        </w:rPr>
        <w:t>Էդ</w:t>
      </w:r>
      <w:r>
        <w:rPr>
          <w:rFonts w:ascii="Cambria Math" w:hAnsi="Cambria Math"/>
          <w:lang w:val="hy-AM"/>
        </w:rPr>
        <w:t>․</w:t>
      </w:r>
      <w:r w:rsidRPr="009C6589">
        <w:rPr>
          <w:rFonts w:ascii="GHEA Mariam" w:hAnsi="GHEA Mariam"/>
          <w:lang w:val="hy-AM"/>
        </w:rPr>
        <w:t>Դանիելյանն, օգտագործելով իր պաշտոնից բխող հեղինակությունը, ինչպես նաև պաշտոնավարման ընթացքում ձևավորած կայուն սոցիալական կապերը կարող է բացասական ազդեցություն գործադրել այն քաղաքացիների նկատմամբ, ովքեր առնչվել են վերջինիս ենթադրյալ ապօրինի գործունեության հետ՝ համոզելու, խնդրելու, հարկադրելու կամ այլ եղանակով ապօրինի ներգործություն ունենալ վերջիններիս և նրանց մասնակցությամբ իրականացվող (իրականացվելիք) քննչական և վարութային այլ գործողությունների արդյունքների վրա, այդ թվում՝ իրեն մերկացնող ցուցմունքներ չտալու կամ իր դեմ տված ցուցմունքները հետագայում փոխելու, քննության ընթացքում իրեն հայտնի դարձած տեղեկությունները հայտնելու և փոխշահավետ պայմանավորվածություններ ձեռք բերելու եղանակով, այդ կերպ՝ խոչընդոտելով վարույթի քննությանը՝ ապօրինի միջամտել ապացուցման գործընթացին:</w:t>
      </w:r>
    </w:p>
    <w:p w14:paraId="784B9AFE" w14:textId="77777777" w:rsidR="00066FCF" w:rsidRDefault="00066FCF" w:rsidP="00066FCF">
      <w:pPr>
        <w:spacing w:line="360" w:lineRule="auto"/>
        <w:ind w:firstLine="567"/>
        <w:jc w:val="both"/>
        <w:rPr>
          <w:rFonts w:ascii="GHEA Mariam" w:hAnsi="GHEA Mariam"/>
          <w:lang w:val="hy-AM"/>
        </w:rPr>
      </w:pPr>
      <w:r w:rsidRPr="009C6589">
        <w:rPr>
          <w:rFonts w:ascii="GHEA Mariam" w:hAnsi="GHEA Mariam"/>
          <w:lang w:val="hy-AM"/>
        </w:rPr>
        <w:t>Բացի այդ</w:t>
      </w:r>
      <w:r>
        <w:rPr>
          <w:rFonts w:ascii="GHEA Mariam" w:hAnsi="GHEA Mariam"/>
          <w:lang w:val="hy-AM"/>
        </w:rPr>
        <w:t>,</w:t>
      </w:r>
      <w:r w:rsidRPr="009C6589">
        <w:rPr>
          <w:rFonts w:ascii="GHEA Mariam" w:hAnsi="GHEA Mariam"/>
          <w:lang w:val="hy-AM"/>
        </w:rPr>
        <w:t xml:space="preserve"> </w:t>
      </w:r>
      <w:r>
        <w:rPr>
          <w:rFonts w:ascii="GHEA Mariam" w:hAnsi="GHEA Mariam"/>
          <w:lang w:val="hy-AM"/>
        </w:rPr>
        <w:t>Առաջին ատյանի դատարանը, ի թիվս այլ հանգամանքների, նշել է</w:t>
      </w:r>
      <w:r w:rsidRPr="009C6589">
        <w:rPr>
          <w:rFonts w:ascii="GHEA Mariam" w:hAnsi="GHEA Mariam"/>
          <w:lang w:val="hy-AM"/>
        </w:rPr>
        <w:t xml:space="preserve">, որ մեղադրյալին նախկինում ներկայացված մեղադրանքը փոփոխվել և լրացվել է ու </w:t>
      </w:r>
      <w:r>
        <w:rPr>
          <w:rFonts w:ascii="GHEA Mariam" w:hAnsi="GHEA Mariam"/>
          <w:lang w:val="hy-AM"/>
        </w:rPr>
        <w:t>նոր</w:t>
      </w:r>
      <w:r w:rsidRPr="009C6589">
        <w:rPr>
          <w:rFonts w:ascii="GHEA Mariam" w:hAnsi="GHEA Mariam"/>
          <w:lang w:val="hy-AM"/>
        </w:rPr>
        <w:t xml:space="preserve"> մեղադրանք է ներկայացվել ութ դրվագ ենթադրյալ հանցավոր արարքների կատարման համար՝ նախկին երեք դրվագների փոխարեն, ինչը ևս էական նշանակություն ունի մեղադրյալի ոչ պատշաճ վարքագծի դրսևորման հավանականության առկայությունը գնահատելիս</w:t>
      </w:r>
      <w:r>
        <w:rPr>
          <w:rStyle w:val="a9"/>
          <w:rFonts w:ascii="GHEA Mariam" w:hAnsi="GHEA Mariam"/>
          <w:lang w:val="hy-AM"/>
        </w:rPr>
        <w:footnoteReference w:id="15"/>
      </w:r>
      <w:r w:rsidRPr="00704FB4">
        <w:rPr>
          <w:rFonts w:ascii="GHEA Mariam" w:hAnsi="GHEA Mariam"/>
          <w:lang w:val="hy-AM"/>
        </w:rPr>
        <w:t>։</w:t>
      </w:r>
    </w:p>
    <w:p w14:paraId="0785FD89" w14:textId="77777777" w:rsidR="00066FCF" w:rsidRPr="001F5520" w:rsidRDefault="00066FCF" w:rsidP="00066FCF">
      <w:pPr>
        <w:spacing w:line="360" w:lineRule="auto"/>
        <w:ind w:firstLine="567"/>
        <w:jc w:val="both"/>
        <w:rPr>
          <w:rFonts w:ascii="GHEA Mariam" w:hAnsi="GHEA Mariam" w:cs="Arial"/>
          <w:shd w:val="clear" w:color="auto" w:fill="FFFFFF"/>
          <w:lang w:val="hy-AM"/>
        </w:rPr>
      </w:pPr>
      <w:r w:rsidRPr="00291C3E">
        <w:rPr>
          <w:rFonts w:ascii="GHEA Mariam" w:hAnsi="GHEA Mariam"/>
          <w:lang w:val="hy-AM"/>
        </w:rPr>
        <w:t xml:space="preserve">- </w:t>
      </w:r>
      <w:r>
        <w:rPr>
          <w:rFonts w:ascii="GHEA Mariam" w:hAnsi="GHEA Mariam"/>
          <w:lang w:val="hy-AM"/>
        </w:rPr>
        <w:t xml:space="preserve">Բեկանելով Առաջին ատյանի դատարանի դատական ակտը՝ </w:t>
      </w:r>
      <w:r w:rsidRPr="00291C3E">
        <w:rPr>
          <w:rFonts w:ascii="GHEA Mariam" w:hAnsi="GHEA Mariam"/>
          <w:lang w:val="hy-AM"/>
        </w:rPr>
        <w:t>Վ</w:t>
      </w:r>
      <w:r w:rsidRPr="005703F5">
        <w:rPr>
          <w:rFonts w:ascii="GHEA Mariam" w:hAnsi="GHEA Mariam"/>
          <w:lang w:val="hy-AM"/>
        </w:rPr>
        <w:t>երաքննիչ դատարանը</w:t>
      </w:r>
      <w:r>
        <w:rPr>
          <w:rFonts w:ascii="GHEA Mariam" w:hAnsi="GHEA Mariam"/>
          <w:lang w:val="hy-AM"/>
        </w:rPr>
        <w:t xml:space="preserve">, ի թիվս այլնի, նշել է, որ </w:t>
      </w:r>
      <w:r w:rsidRPr="001F5520">
        <w:rPr>
          <w:rFonts w:ascii="GHEA Mariam" w:hAnsi="GHEA Mariam" w:cs="Arial"/>
          <w:shd w:val="clear" w:color="auto" w:fill="FFFFFF"/>
          <w:lang w:val="hy-AM"/>
        </w:rPr>
        <w:t xml:space="preserve">վարույթի </w:t>
      </w:r>
      <w:r>
        <w:rPr>
          <w:rFonts w:ascii="GHEA Mariam" w:hAnsi="GHEA Mariam" w:cs="Arial"/>
          <w:shd w:val="clear" w:color="auto" w:fill="FFFFFF"/>
          <w:lang w:val="hy-AM"/>
        </w:rPr>
        <w:t>ու</w:t>
      </w:r>
      <w:r w:rsidRPr="001F5520">
        <w:rPr>
          <w:rFonts w:ascii="GHEA Mariam" w:hAnsi="GHEA Mariam" w:cs="Arial"/>
          <w:shd w:val="clear" w:color="auto" w:fill="FFFFFF"/>
          <w:lang w:val="hy-AM"/>
        </w:rPr>
        <w:t xml:space="preserve"> </w:t>
      </w:r>
      <w:r>
        <w:rPr>
          <w:rFonts w:ascii="GHEA Mariam" w:hAnsi="GHEA Mariam" w:cs="Arial"/>
          <w:shd w:val="clear" w:color="auto" w:fill="FFFFFF"/>
          <w:lang w:val="hy-AM"/>
        </w:rPr>
        <w:t>ներկայացված</w:t>
      </w:r>
      <w:r w:rsidRPr="001F5520">
        <w:rPr>
          <w:rFonts w:ascii="GHEA Mariam" w:hAnsi="GHEA Mariam" w:cs="Arial"/>
          <w:shd w:val="clear" w:color="auto" w:fill="FFFFFF"/>
          <w:lang w:val="hy-AM"/>
        </w:rPr>
        <w:t xml:space="preserve"> մեղադրանքի մասին տեղեկանալուց հետո մեղադրյալը գտնվել է ազատության մեջ և վարույթն իրականացնող մարմնի կողմից չի արձանագրվել </w:t>
      </w:r>
      <w:r>
        <w:rPr>
          <w:rFonts w:ascii="GHEA Mariam" w:hAnsi="GHEA Mariam" w:cs="Arial"/>
          <w:shd w:val="clear" w:color="auto" w:fill="FFFFFF"/>
          <w:lang w:val="hy-AM"/>
        </w:rPr>
        <w:t>նրա</w:t>
      </w:r>
      <w:r w:rsidRPr="001F5520">
        <w:rPr>
          <w:rFonts w:ascii="GHEA Mariam" w:hAnsi="GHEA Mariam" w:cs="Arial"/>
          <w:shd w:val="clear" w:color="auto" w:fill="FFFFFF"/>
          <w:lang w:val="hy-AM"/>
        </w:rPr>
        <w:t xml:space="preserve"> կողմից վարույթին խոչընդոտելու որևէ դեպք կամ կասկած։</w:t>
      </w:r>
      <w:r>
        <w:rPr>
          <w:rFonts w:ascii="GHEA Mariam" w:hAnsi="GHEA Mariam" w:cs="Arial"/>
          <w:shd w:val="clear" w:color="auto" w:fill="FFFFFF"/>
          <w:lang w:val="hy-AM"/>
        </w:rPr>
        <w:t xml:space="preserve"> </w:t>
      </w:r>
      <w:r w:rsidRPr="001F5520">
        <w:rPr>
          <w:rFonts w:ascii="GHEA Mariam" w:hAnsi="GHEA Mariam" w:cs="Arial"/>
          <w:shd w:val="clear" w:color="auto" w:fill="FFFFFF"/>
          <w:lang w:val="hy-AM"/>
        </w:rPr>
        <w:t>Ինչ վերաբերում է Էդ</w:t>
      </w:r>
      <w:r>
        <w:rPr>
          <w:rFonts w:ascii="Cambria Math" w:hAnsi="Cambria Math" w:cs="Arial"/>
          <w:shd w:val="clear" w:color="auto" w:fill="FFFFFF"/>
          <w:lang w:val="hy-AM"/>
        </w:rPr>
        <w:t>․</w:t>
      </w:r>
      <w:r w:rsidRPr="001F5520">
        <w:rPr>
          <w:rFonts w:ascii="GHEA Mariam" w:hAnsi="GHEA Mariam" w:cs="Arial"/>
          <w:shd w:val="clear" w:color="auto" w:fill="FFFFFF"/>
          <w:lang w:val="hy-AM"/>
        </w:rPr>
        <w:t xml:space="preserve">Դանիելյանի պաշտոնից բխող առավելություններն օգտագործելով վարույթին խոչըդնոտելու մտավախությանը, ապա </w:t>
      </w:r>
      <w:r>
        <w:rPr>
          <w:rFonts w:ascii="GHEA Mariam" w:hAnsi="GHEA Mariam" w:cs="Arial"/>
          <w:shd w:val="clear" w:color="auto" w:fill="FFFFFF"/>
          <w:lang w:val="hy-AM"/>
        </w:rPr>
        <w:t>Վերաքննիչ դատարանը</w:t>
      </w:r>
      <w:r w:rsidRPr="001F5520">
        <w:rPr>
          <w:rFonts w:ascii="GHEA Mariam" w:hAnsi="GHEA Mariam" w:cs="Arial"/>
          <w:shd w:val="clear" w:color="auto" w:fill="FFFFFF"/>
          <w:lang w:val="hy-AM"/>
        </w:rPr>
        <w:t xml:space="preserve"> փաստել</w:t>
      </w:r>
      <w:r>
        <w:rPr>
          <w:rFonts w:ascii="GHEA Mariam" w:hAnsi="GHEA Mariam" w:cs="Arial"/>
          <w:shd w:val="clear" w:color="auto" w:fill="FFFFFF"/>
          <w:lang w:val="hy-AM"/>
        </w:rPr>
        <w:t xml:space="preserve"> է</w:t>
      </w:r>
      <w:r w:rsidRPr="001F5520">
        <w:rPr>
          <w:rFonts w:ascii="GHEA Mariam" w:hAnsi="GHEA Mariam" w:cs="Arial"/>
          <w:shd w:val="clear" w:color="auto" w:fill="FFFFFF"/>
          <w:lang w:val="hy-AM"/>
        </w:rPr>
        <w:t>, որ վերջին</w:t>
      </w:r>
      <w:r>
        <w:rPr>
          <w:rFonts w:ascii="GHEA Mariam" w:hAnsi="GHEA Mariam" w:cs="Arial"/>
          <w:shd w:val="clear" w:color="auto" w:fill="FFFFFF"/>
          <w:lang w:val="hy-AM"/>
        </w:rPr>
        <w:t>ս</w:t>
      </w:r>
      <w:r w:rsidRPr="001F5520">
        <w:rPr>
          <w:rFonts w:ascii="GHEA Mariam" w:hAnsi="GHEA Mariam" w:cs="Arial"/>
          <w:shd w:val="clear" w:color="auto" w:fill="FFFFFF"/>
          <w:lang w:val="hy-AM"/>
        </w:rPr>
        <w:t xml:space="preserve"> ինքնակամ ազատվել է աշխատանքից, </w:t>
      </w:r>
      <w:r w:rsidRPr="001F5520">
        <w:rPr>
          <w:rFonts w:ascii="GHEA Mariam" w:hAnsi="GHEA Mariam" w:cs="Arial"/>
          <w:shd w:val="clear" w:color="auto" w:fill="FFFFFF"/>
          <w:lang w:val="hy-AM"/>
        </w:rPr>
        <w:lastRenderedPageBreak/>
        <w:t>որպիսի պայմաններում նախկին գործընկերների հետ առնչվելու նրա հնարավորությունը սահմանափակվել է։</w:t>
      </w:r>
    </w:p>
    <w:p w14:paraId="3A5C1C9A" w14:textId="77777777" w:rsidR="00066FCF" w:rsidRDefault="00066FCF" w:rsidP="00066FCF">
      <w:pPr>
        <w:spacing w:line="360" w:lineRule="auto"/>
        <w:ind w:firstLine="567"/>
        <w:jc w:val="both"/>
        <w:rPr>
          <w:rFonts w:ascii="GHEA Mariam" w:hAnsi="GHEA Mariam" w:cs="Arial"/>
          <w:shd w:val="clear" w:color="auto" w:fill="FFFFFF"/>
          <w:lang w:val="hy-AM"/>
        </w:rPr>
      </w:pPr>
      <w:r>
        <w:rPr>
          <w:rFonts w:ascii="GHEA Mariam" w:hAnsi="GHEA Mariam" w:cs="Arial"/>
          <w:shd w:val="clear" w:color="auto" w:fill="FFFFFF"/>
          <w:lang w:val="hy-AM"/>
        </w:rPr>
        <w:t xml:space="preserve">Միևնույն ժամանակ, </w:t>
      </w:r>
      <w:r w:rsidRPr="001F5520">
        <w:rPr>
          <w:rFonts w:ascii="GHEA Mariam" w:hAnsi="GHEA Mariam" w:cs="Arial"/>
          <w:shd w:val="clear" w:color="auto" w:fill="FFFFFF"/>
          <w:lang w:val="hy-AM"/>
        </w:rPr>
        <w:t>Վերաքննիչ դատարանը հաստատված է համար</w:t>
      </w:r>
      <w:r>
        <w:rPr>
          <w:rFonts w:ascii="GHEA Mariam" w:hAnsi="GHEA Mariam" w:cs="Arial"/>
          <w:shd w:val="clear" w:color="auto" w:fill="FFFFFF"/>
          <w:lang w:val="hy-AM"/>
        </w:rPr>
        <w:t>ել</w:t>
      </w:r>
      <w:r w:rsidRPr="001F5520">
        <w:rPr>
          <w:rFonts w:ascii="GHEA Mariam" w:hAnsi="GHEA Mariam" w:cs="Arial"/>
          <w:shd w:val="clear" w:color="auto" w:fill="FFFFFF"/>
          <w:lang w:val="hy-AM"/>
        </w:rPr>
        <w:t xml:space="preserve"> Էդ</w:t>
      </w:r>
      <w:r>
        <w:rPr>
          <w:rFonts w:ascii="Cambria Math" w:hAnsi="Cambria Math" w:cs="Arial"/>
          <w:shd w:val="clear" w:color="auto" w:fill="FFFFFF"/>
          <w:lang w:val="hy-AM"/>
        </w:rPr>
        <w:t>․</w:t>
      </w:r>
      <w:r w:rsidRPr="001F5520">
        <w:rPr>
          <w:rFonts w:ascii="GHEA Mariam" w:hAnsi="GHEA Mariam" w:cs="Arial"/>
          <w:shd w:val="clear" w:color="auto" w:fill="FFFFFF"/>
          <w:lang w:val="hy-AM"/>
        </w:rPr>
        <w:t>Դանիելյանի կողմից վարույթի հետագա</w:t>
      </w:r>
      <w:r>
        <w:rPr>
          <w:rFonts w:ascii="GHEA Mariam" w:hAnsi="GHEA Mariam" w:cs="Arial"/>
          <w:shd w:val="clear" w:color="auto" w:fill="FFFFFF"/>
          <w:lang w:val="hy-AM"/>
        </w:rPr>
        <w:t xml:space="preserve"> </w:t>
      </w:r>
      <w:r w:rsidRPr="001F5520">
        <w:rPr>
          <w:rFonts w:ascii="GHEA Mariam" w:hAnsi="GHEA Mariam" w:cs="Arial"/>
          <w:shd w:val="clear" w:color="auto" w:fill="FFFFFF"/>
          <w:lang w:val="hy-AM"/>
        </w:rPr>
        <w:t>բնականոն ընթացքին խոչընդոտելու հնարավորություն</w:t>
      </w:r>
      <w:r>
        <w:rPr>
          <w:rFonts w:ascii="GHEA Mariam" w:hAnsi="GHEA Mariam" w:cs="Arial"/>
          <w:shd w:val="clear" w:color="auto" w:fill="FFFFFF"/>
          <w:lang w:val="hy-AM"/>
        </w:rPr>
        <w:t>ն</w:t>
      </w:r>
      <w:r w:rsidRPr="001F5520">
        <w:rPr>
          <w:rFonts w:ascii="GHEA Mariam" w:hAnsi="GHEA Mariam" w:cs="Arial"/>
          <w:shd w:val="clear" w:color="auto" w:fill="FFFFFF"/>
          <w:lang w:val="hy-AM"/>
        </w:rPr>
        <w:t xml:space="preserve"> այն հանգամանքի հաշվառմամբ, որ վարույթը դեռևս գտնվում է ապացույցների հավաքագրման ակտիվ փուլում, իսկ դրա համար հետաքրքրություն ներկայացնող տվյալները և անձինք դեռևս ամբողջ ծավալով չեն բացահայտվել և հայտնաբերվել։ </w:t>
      </w:r>
    </w:p>
    <w:p w14:paraId="7AC223BF" w14:textId="77777777" w:rsidR="00066FCF" w:rsidRPr="00291C3E" w:rsidRDefault="00066FCF" w:rsidP="00066FCF">
      <w:pPr>
        <w:spacing w:line="360" w:lineRule="auto"/>
        <w:ind w:firstLine="567"/>
        <w:jc w:val="both"/>
        <w:rPr>
          <w:rFonts w:ascii="GHEA Mariam" w:hAnsi="GHEA Mariam" w:cs="Arial"/>
          <w:shd w:val="clear" w:color="auto" w:fill="FFFFFF"/>
          <w:lang w:val="hy-AM"/>
        </w:rPr>
      </w:pPr>
      <w:r>
        <w:rPr>
          <w:rFonts w:ascii="GHEA Mariam" w:hAnsi="GHEA Mariam" w:cs="Arial"/>
          <w:shd w:val="clear" w:color="auto" w:fill="FFFFFF"/>
          <w:lang w:val="hy-AM"/>
        </w:rPr>
        <w:t>Վ</w:t>
      </w:r>
      <w:r w:rsidRPr="001F5520">
        <w:rPr>
          <w:rFonts w:ascii="GHEA Mariam" w:hAnsi="GHEA Mariam" w:cs="Arial"/>
          <w:shd w:val="clear" w:color="auto" w:fill="FFFFFF"/>
          <w:lang w:val="hy-AM"/>
        </w:rPr>
        <w:t>երաքննիչ դատարանը</w:t>
      </w:r>
      <w:r>
        <w:rPr>
          <w:rFonts w:ascii="GHEA Mariam" w:hAnsi="GHEA Mariam" w:cs="Arial"/>
          <w:shd w:val="clear" w:color="auto" w:fill="FFFFFF"/>
          <w:lang w:val="hy-AM"/>
        </w:rPr>
        <w:t xml:space="preserve">, </w:t>
      </w:r>
      <w:r w:rsidRPr="001F5520">
        <w:rPr>
          <w:rFonts w:ascii="GHEA Mariam" w:hAnsi="GHEA Mariam" w:cs="Arial"/>
          <w:shd w:val="clear" w:color="auto" w:fill="FFFFFF"/>
          <w:lang w:val="hy-AM"/>
        </w:rPr>
        <w:t>մեղադրյալ Էդ</w:t>
      </w:r>
      <w:r>
        <w:rPr>
          <w:rFonts w:ascii="Cambria Math" w:hAnsi="Cambria Math" w:cs="Arial"/>
          <w:shd w:val="clear" w:color="auto" w:fill="FFFFFF"/>
          <w:lang w:val="hy-AM"/>
        </w:rPr>
        <w:t>․</w:t>
      </w:r>
      <w:r w:rsidRPr="001F5520">
        <w:rPr>
          <w:rFonts w:ascii="GHEA Mariam" w:hAnsi="GHEA Mariam" w:cs="Arial"/>
          <w:shd w:val="clear" w:color="auto" w:fill="FFFFFF"/>
          <w:lang w:val="hy-AM"/>
        </w:rPr>
        <w:t>Դանիելյանի կողմից քրեական վարույթին խոչընդոտելու հավանականությունը գնահատ</w:t>
      </w:r>
      <w:r>
        <w:rPr>
          <w:rFonts w:ascii="GHEA Mariam" w:hAnsi="GHEA Mariam" w:cs="Arial"/>
          <w:shd w:val="clear" w:color="auto" w:fill="FFFFFF"/>
          <w:lang w:val="hy-AM"/>
        </w:rPr>
        <w:t xml:space="preserve">ելով </w:t>
      </w:r>
      <w:r w:rsidRPr="001F5520">
        <w:rPr>
          <w:rFonts w:ascii="GHEA Mariam" w:hAnsi="GHEA Mariam" w:cs="Arial"/>
          <w:shd w:val="clear" w:color="auto" w:fill="FFFFFF"/>
          <w:lang w:val="hy-AM"/>
        </w:rPr>
        <w:t xml:space="preserve">իրատեսական և հնարավոր, միաժամանակ, </w:t>
      </w:r>
      <w:r>
        <w:rPr>
          <w:rFonts w:ascii="GHEA Mariam" w:hAnsi="GHEA Mariam" w:cs="Arial"/>
          <w:shd w:val="clear" w:color="auto" w:fill="FFFFFF"/>
          <w:lang w:val="hy-AM"/>
        </w:rPr>
        <w:t xml:space="preserve">գտել է, որ </w:t>
      </w:r>
      <w:r w:rsidRPr="001F5520">
        <w:rPr>
          <w:rFonts w:ascii="GHEA Mariam" w:hAnsi="GHEA Mariam" w:cs="Arial"/>
          <w:shd w:val="clear" w:color="auto" w:fill="FFFFFF"/>
          <w:lang w:val="hy-AM"/>
        </w:rPr>
        <w:t>ՀՀ քրեադատավար</w:t>
      </w:r>
      <w:r>
        <w:rPr>
          <w:rFonts w:ascii="GHEA Mariam" w:hAnsi="GHEA Mariam" w:cs="Arial"/>
          <w:shd w:val="clear" w:color="auto" w:fill="FFFFFF"/>
          <w:lang w:val="hy-AM"/>
        </w:rPr>
        <w:t>ական</w:t>
      </w:r>
      <w:r w:rsidRPr="001F5520">
        <w:rPr>
          <w:rFonts w:ascii="GHEA Mariam" w:hAnsi="GHEA Mariam" w:cs="Arial"/>
          <w:shd w:val="clear" w:color="auto" w:fill="FFFFFF"/>
          <w:lang w:val="hy-AM"/>
        </w:rPr>
        <w:t xml:space="preserve"> օրենսդրությունը հնարավորություն է տալիս խափանման միջոցի կիրառման իրավաչափության պայմանների ռեալ առկայության դեպքում ևս մեղադրյալի ոչ իրավաչափ վարքագիծը զսպել կալանքի համ</w:t>
      </w:r>
      <w:r>
        <w:rPr>
          <w:rFonts w:ascii="GHEA Mariam" w:hAnsi="GHEA Mariam" w:cs="Arial"/>
          <w:shd w:val="clear" w:color="auto" w:fill="FFFFFF"/>
          <w:lang w:val="hy-AM"/>
        </w:rPr>
        <w:t>ե</w:t>
      </w:r>
      <w:r w:rsidRPr="001F5520">
        <w:rPr>
          <w:rFonts w:ascii="GHEA Mariam" w:hAnsi="GHEA Mariam" w:cs="Arial"/>
          <w:shd w:val="clear" w:color="auto" w:fill="FFFFFF"/>
          <w:lang w:val="hy-AM"/>
        </w:rPr>
        <w:t xml:space="preserve">մատ առավել մեղմ </w:t>
      </w:r>
      <w:r>
        <w:rPr>
          <w:rFonts w:ascii="GHEA Mariam" w:hAnsi="GHEA Mariam" w:cs="Arial"/>
          <w:shd w:val="clear" w:color="auto" w:fill="FFFFFF"/>
          <w:lang w:val="hy-AM"/>
        </w:rPr>
        <w:t>խափանման</w:t>
      </w:r>
      <w:r w:rsidRPr="001F5520">
        <w:rPr>
          <w:rFonts w:ascii="GHEA Mariam" w:hAnsi="GHEA Mariam" w:cs="Arial"/>
          <w:shd w:val="clear" w:color="auto" w:fill="FFFFFF"/>
          <w:lang w:val="hy-AM"/>
        </w:rPr>
        <w:t xml:space="preserve"> միջոցների կիրառմամբ։ </w:t>
      </w:r>
      <w:r>
        <w:rPr>
          <w:rFonts w:ascii="GHEA Mariam" w:hAnsi="GHEA Mariam" w:cs="Arial"/>
          <w:shd w:val="clear" w:color="auto" w:fill="FFFFFF"/>
          <w:lang w:val="hy-AM"/>
        </w:rPr>
        <w:t>Արդյունքում՝</w:t>
      </w:r>
      <w:r w:rsidRPr="001F5520">
        <w:rPr>
          <w:rFonts w:ascii="GHEA Mariam" w:hAnsi="GHEA Mariam" w:cs="Arial"/>
          <w:shd w:val="clear" w:color="auto" w:fill="FFFFFF"/>
          <w:lang w:val="hy-AM"/>
        </w:rPr>
        <w:t xml:space="preserve"> Վերաքննիչ դատարանը </w:t>
      </w:r>
      <w:r>
        <w:rPr>
          <w:rFonts w:ascii="GHEA Mariam" w:hAnsi="GHEA Mariam" w:cs="Arial"/>
          <w:shd w:val="clear" w:color="auto" w:fill="FFFFFF"/>
          <w:lang w:val="hy-AM"/>
        </w:rPr>
        <w:t>եզրահանգել</w:t>
      </w:r>
      <w:r w:rsidRPr="001F5520">
        <w:rPr>
          <w:rFonts w:ascii="GHEA Mariam" w:hAnsi="GHEA Mariam" w:cs="Arial"/>
          <w:shd w:val="clear" w:color="auto" w:fill="FFFFFF"/>
          <w:lang w:val="hy-AM"/>
        </w:rPr>
        <w:t xml:space="preserve"> է, որ Էդ</w:t>
      </w:r>
      <w:r>
        <w:rPr>
          <w:rFonts w:ascii="Cambria Math" w:hAnsi="Cambria Math" w:cs="Arial"/>
          <w:shd w:val="clear" w:color="auto" w:fill="FFFFFF"/>
          <w:lang w:val="hy-AM"/>
        </w:rPr>
        <w:t>․</w:t>
      </w:r>
      <w:r w:rsidRPr="001F5520">
        <w:rPr>
          <w:rFonts w:ascii="GHEA Mariam" w:hAnsi="GHEA Mariam" w:cs="Arial"/>
          <w:shd w:val="clear" w:color="auto" w:fill="FFFFFF"/>
          <w:lang w:val="hy-AM"/>
        </w:rPr>
        <w:t>Դանիելյանի պատշաճ վարքագիծը հնարավոր է ապահովել նաև տնային կալանքի և գրավի համակց</w:t>
      </w:r>
      <w:r>
        <w:rPr>
          <w:rFonts w:ascii="GHEA Mariam" w:hAnsi="GHEA Mariam" w:cs="Arial"/>
          <w:shd w:val="clear" w:color="auto" w:fill="FFFFFF"/>
          <w:lang w:val="hy-AM"/>
        </w:rPr>
        <w:t>ված կիրառման</w:t>
      </w:r>
      <w:r w:rsidRPr="001F5520">
        <w:rPr>
          <w:rFonts w:ascii="GHEA Mariam" w:hAnsi="GHEA Mariam" w:cs="Arial"/>
          <w:shd w:val="clear" w:color="auto" w:fill="FFFFFF"/>
          <w:lang w:val="hy-AM"/>
        </w:rPr>
        <w:t xml:space="preserve"> պայմաններում</w:t>
      </w:r>
      <w:r w:rsidRPr="00DA70F0">
        <w:rPr>
          <w:rStyle w:val="a9"/>
          <w:rFonts w:ascii="GHEA Mariam" w:hAnsi="GHEA Mariam"/>
          <w:lang w:val="hy-AM"/>
        </w:rPr>
        <w:footnoteReference w:id="16"/>
      </w:r>
      <w:r w:rsidRPr="00DA70F0">
        <w:rPr>
          <w:rFonts w:ascii="GHEA Mariam" w:hAnsi="GHEA Mariam"/>
          <w:lang w:val="hy-AM"/>
        </w:rPr>
        <w:t xml:space="preserve">։ </w:t>
      </w:r>
    </w:p>
    <w:p w14:paraId="04E2547F" w14:textId="77777777" w:rsidR="00066FCF" w:rsidRDefault="00066FCF" w:rsidP="00066FCF">
      <w:pPr>
        <w:tabs>
          <w:tab w:val="left" w:pos="567"/>
        </w:tabs>
        <w:spacing w:line="360" w:lineRule="auto"/>
        <w:ind w:firstLine="720"/>
        <w:jc w:val="both"/>
        <w:rPr>
          <w:rFonts w:ascii="GHEA Mariam" w:hAnsi="GHEA Mariam" w:cs="Sylfaen"/>
          <w:color w:val="000000"/>
          <w:lang w:val="hy-AM"/>
        </w:rPr>
      </w:pPr>
      <w:r w:rsidRPr="001F2582">
        <w:rPr>
          <w:rFonts w:ascii="GHEA Mariam" w:hAnsi="GHEA Mariam"/>
          <w:shd w:val="clear" w:color="auto" w:fill="FFFFFF"/>
          <w:lang w:val="hy-AM"/>
        </w:rPr>
        <w:t>1</w:t>
      </w:r>
      <w:r>
        <w:rPr>
          <w:rFonts w:ascii="GHEA Mariam" w:hAnsi="GHEA Mariam"/>
          <w:shd w:val="clear" w:color="auto" w:fill="FFFFFF"/>
          <w:lang w:val="hy-AM"/>
        </w:rPr>
        <w:t>5</w:t>
      </w:r>
      <w:r w:rsidRPr="001F2582">
        <w:rPr>
          <w:rFonts w:ascii="GHEA Mariam" w:hAnsi="GHEA Mariam"/>
          <w:shd w:val="clear" w:color="auto" w:fill="FFFFFF"/>
          <w:lang w:val="hy-AM"/>
        </w:rPr>
        <w:t xml:space="preserve">. </w:t>
      </w:r>
      <w:r w:rsidRPr="001F2582">
        <w:rPr>
          <w:rFonts w:ascii="GHEA Mariam" w:hAnsi="GHEA Mariam"/>
          <w:lang w:val="hy-AM"/>
        </w:rPr>
        <w:t>Նախորդ կետում վկայակոչված փաստական հանգամանքները գնահատելով սույն որոշման 1</w:t>
      </w:r>
      <w:r>
        <w:rPr>
          <w:rFonts w:ascii="GHEA Mariam" w:hAnsi="GHEA Mariam"/>
          <w:lang w:val="hy-AM"/>
        </w:rPr>
        <w:t>0</w:t>
      </w:r>
      <w:r w:rsidRPr="001F2582">
        <w:rPr>
          <w:rFonts w:ascii="GHEA Mariam" w:hAnsi="GHEA Mariam"/>
          <w:lang w:val="hy-AM"/>
        </w:rPr>
        <w:t>-1</w:t>
      </w:r>
      <w:r>
        <w:rPr>
          <w:rFonts w:ascii="GHEA Mariam" w:hAnsi="GHEA Mariam"/>
          <w:lang w:val="hy-AM"/>
        </w:rPr>
        <w:t>3</w:t>
      </w:r>
      <w:r w:rsidRPr="001F2582">
        <w:rPr>
          <w:rFonts w:ascii="GHEA Mariam" w:hAnsi="GHEA Mariam"/>
          <w:lang w:val="hy-AM"/>
        </w:rPr>
        <w:t xml:space="preserve">-րդ կետերում մեջբերված </w:t>
      </w:r>
      <w:r>
        <w:rPr>
          <w:rFonts w:ascii="GHEA Mariam" w:hAnsi="GHEA Mariam"/>
          <w:lang w:val="hy-AM"/>
        </w:rPr>
        <w:t>նորմերի</w:t>
      </w:r>
      <w:r w:rsidRPr="001F2582">
        <w:rPr>
          <w:rFonts w:ascii="GHEA Mariam" w:hAnsi="GHEA Mariam"/>
          <w:lang w:val="hy-AM"/>
        </w:rPr>
        <w:t xml:space="preserve"> և իրավական դիրքորոշումների լույսի ներքո՝ </w:t>
      </w:r>
      <w:r>
        <w:rPr>
          <w:rFonts w:ascii="GHEA Mariam" w:hAnsi="GHEA Mariam" w:cs="Sylfaen"/>
          <w:color w:val="000000"/>
          <w:lang w:val="hy-AM"/>
        </w:rPr>
        <w:t xml:space="preserve">Վճռաբեկ դատարանն արձանագրում է, որ կալանքին այլընտրանք հանդիսացող </w:t>
      </w:r>
      <w:r>
        <w:rPr>
          <w:rFonts w:ascii="GHEA Mariam" w:eastAsia="GHEA Mariam" w:hAnsi="GHEA Mariam" w:cs="GHEA Mariam"/>
          <w:lang w:val="hy-AM"/>
        </w:rPr>
        <w:t xml:space="preserve">առավել մեղմ խափանման միջոցների՝ տնային կալանքի և գրավի համակցված կիրառմամբ մեղադրյալ </w:t>
      </w:r>
      <w:r w:rsidRPr="001F5520">
        <w:rPr>
          <w:rFonts w:ascii="GHEA Mariam" w:hAnsi="GHEA Mariam" w:cs="Arial"/>
          <w:shd w:val="clear" w:color="auto" w:fill="FFFFFF"/>
          <w:lang w:val="hy-AM"/>
        </w:rPr>
        <w:t>Էդ</w:t>
      </w:r>
      <w:r>
        <w:rPr>
          <w:rFonts w:ascii="Cambria Math" w:hAnsi="Cambria Math" w:cs="Arial"/>
          <w:shd w:val="clear" w:color="auto" w:fill="FFFFFF"/>
          <w:lang w:val="hy-AM"/>
        </w:rPr>
        <w:t>․</w:t>
      </w:r>
      <w:r w:rsidRPr="001F5520">
        <w:rPr>
          <w:rFonts w:ascii="GHEA Mariam" w:hAnsi="GHEA Mariam" w:cs="Arial"/>
          <w:shd w:val="clear" w:color="auto" w:fill="FFFFFF"/>
          <w:lang w:val="hy-AM"/>
        </w:rPr>
        <w:t>Դանիելյանի</w:t>
      </w:r>
      <w:r>
        <w:rPr>
          <w:rFonts w:ascii="GHEA Mariam" w:eastAsia="GHEA Mariam" w:hAnsi="GHEA Mariam" w:cs="GHEA Mariam"/>
          <w:lang w:val="hy-AM"/>
        </w:rPr>
        <w:t xml:space="preserve"> պատշաճ վարքագիծն ապահովելու հնարավորության վերաբերյալ հետևության հանգելիս Վերաքննիչ դատարանը պատշաճ իրավական գնահատման չի ենթարկել </w:t>
      </w:r>
      <w:r>
        <w:rPr>
          <w:rFonts w:ascii="GHEA Mariam" w:hAnsi="GHEA Mariam"/>
          <w:shd w:val="clear" w:color="auto" w:fill="FFFFFF"/>
          <w:lang w:val="hy-AM"/>
        </w:rPr>
        <w:t xml:space="preserve">սույն  վարույթում առկա </w:t>
      </w:r>
      <w:r>
        <w:rPr>
          <w:rFonts w:ascii="GHEA Mariam" w:eastAsia="GHEA Mariam" w:hAnsi="GHEA Mariam" w:cs="GHEA Mariam"/>
          <w:lang w:val="hy-AM"/>
        </w:rPr>
        <w:t>մի շարք հանգամանքներ</w:t>
      </w:r>
      <w:r>
        <w:rPr>
          <w:rFonts w:ascii="GHEA Mariam" w:hAnsi="GHEA Mariam"/>
          <w:iCs/>
          <w:color w:val="000000" w:themeColor="text1"/>
          <w:shd w:val="clear" w:color="auto" w:fill="FFFFFF"/>
          <w:lang w:val="hy-AM"/>
        </w:rPr>
        <w:t xml:space="preserve"> և իր եզրահանգումները չի կառուցել այդ հանգամանքների համակցված վերլուծության վրա</w:t>
      </w:r>
      <w:r>
        <w:rPr>
          <w:rFonts w:ascii="GHEA Mariam" w:eastAsia="GHEA Mariam" w:hAnsi="GHEA Mariam" w:cs="GHEA Mariam"/>
          <w:lang w:val="hy-AM"/>
        </w:rPr>
        <w:t>:</w:t>
      </w:r>
    </w:p>
    <w:p w14:paraId="79D03438" w14:textId="77777777" w:rsidR="00066FCF" w:rsidRDefault="00066FCF" w:rsidP="00066FCF">
      <w:pPr>
        <w:tabs>
          <w:tab w:val="left" w:pos="0"/>
        </w:tabs>
        <w:spacing w:line="348" w:lineRule="auto"/>
        <w:ind w:firstLine="567"/>
        <w:jc w:val="both"/>
        <w:rPr>
          <w:rFonts w:ascii="GHEA Mariam" w:hAnsi="GHEA Mariam"/>
          <w:noProof/>
          <w:lang w:val="hy-AM"/>
        </w:rPr>
      </w:pPr>
      <w:r>
        <w:rPr>
          <w:rFonts w:ascii="GHEA Mariam" w:hAnsi="GHEA Mariam" w:cs="Sylfaen"/>
          <w:color w:val="000000"/>
          <w:lang w:val="hy-AM"/>
        </w:rPr>
        <w:t xml:space="preserve"> 15</w:t>
      </w:r>
      <w:r>
        <w:rPr>
          <w:rFonts w:ascii="GHEA Mariam" w:hAnsi="GHEA Mariam" w:cs="Cambria Math"/>
          <w:color w:val="000000"/>
          <w:lang w:val="hy-AM"/>
        </w:rPr>
        <w:t>.</w:t>
      </w:r>
      <w:r>
        <w:rPr>
          <w:rFonts w:ascii="GHEA Mariam" w:hAnsi="GHEA Mariam" w:cs="Sylfaen"/>
          <w:color w:val="000000"/>
          <w:lang w:val="hy-AM"/>
        </w:rPr>
        <w:t>1.</w:t>
      </w:r>
      <w:r>
        <w:rPr>
          <w:rFonts w:ascii="GHEA Mariam" w:hAnsi="GHEA Mariam"/>
          <w:color w:val="000000"/>
          <w:lang w:val="hy-AM"/>
        </w:rPr>
        <w:t xml:space="preserve"> Այսպես՝ </w:t>
      </w:r>
      <w:r>
        <w:rPr>
          <w:rFonts w:ascii="GHEA Mariam" w:hAnsi="GHEA Mariam"/>
          <w:lang w:val="hy-AM"/>
        </w:rPr>
        <w:t>տ</w:t>
      </w:r>
      <w:r>
        <w:rPr>
          <w:rFonts w:ascii="GHEA Mariam" w:eastAsia="GHEA Mariam" w:hAnsi="GHEA Mariam" w:cs="GHEA Mariam"/>
          <w:lang w:val="hy-AM"/>
        </w:rPr>
        <w:t xml:space="preserve">վյալ դեպքում </w:t>
      </w:r>
      <w:r>
        <w:rPr>
          <w:rFonts w:ascii="GHEA Mariam" w:hAnsi="GHEA Mariam"/>
          <w:iCs/>
          <w:color w:val="000000" w:themeColor="text1"/>
          <w:shd w:val="clear" w:color="auto" w:fill="FFFFFF"/>
          <w:lang w:val="hy-AM"/>
        </w:rPr>
        <w:t xml:space="preserve">պատշաճ գնահատման չեն ենթարկվել </w:t>
      </w:r>
      <w:r>
        <w:rPr>
          <w:rFonts w:ascii="GHEA Mariam" w:hAnsi="GHEA Mariam" w:cs="Arial"/>
          <w:shd w:val="clear" w:color="auto" w:fill="FFFFFF"/>
          <w:lang w:val="hy-AM"/>
        </w:rPr>
        <w:t>Էդ</w:t>
      </w:r>
      <w:r>
        <w:rPr>
          <w:rFonts w:ascii="Cambria Math" w:hAnsi="Cambria Math" w:cs="Arial"/>
          <w:shd w:val="clear" w:color="auto" w:fill="FFFFFF"/>
          <w:lang w:val="hy-AM"/>
        </w:rPr>
        <w:t>․</w:t>
      </w:r>
      <w:r>
        <w:rPr>
          <w:rFonts w:ascii="GHEA Mariam" w:hAnsi="GHEA Mariam" w:cs="Arial"/>
          <w:shd w:val="clear" w:color="auto" w:fill="FFFFFF"/>
          <w:lang w:val="hy-AM"/>
        </w:rPr>
        <w:t xml:space="preserve">Դանիելյանին </w:t>
      </w:r>
      <w:r>
        <w:rPr>
          <w:rFonts w:ascii="GHEA Mariam" w:hAnsi="GHEA Mariam"/>
          <w:iCs/>
          <w:color w:val="000000" w:themeColor="text1"/>
          <w:shd w:val="clear" w:color="auto" w:fill="FFFFFF"/>
          <w:lang w:val="hy-AM"/>
        </w:rPr>
        <w:t xml:space="preserve">մեղսագրվող ենթադրյալ հանցագործությունների կատարման փաստական հանգամանքները և ծանրության աստիճանը (մեղսագրվում է 8 դրվագ ծանր հանցանքների կատարում), դրանց բնույթը, դրսևորման ձևի համատեքստում նաև </w:t>
      </w:r>
      <w:r>
        <w:rPr>
          <w:rFonts w:ascii="GHEA Mariam" w:hAnsi="GHEA Mariam"/>
          <w:iCs/>
          <w:color w:val="000000" w:themeColor="text1"/>
          <w:shd w:val="clear" w:color="auto" w:fill="FFFFFF"/>
          <w:lang w:val="hy-AM"/>
        </w:rPr>
        <w:lastRenderedPageBreak/>
        <w:t>մեղադրյալի դերակատարումը, եղանակը և ակնկալվող հնարավոր պատժի խստությունը։ Հատկանշական է,</w:t>
      </w:r>
      <w:r>
        <w:rPr>
          <w:rFonts w:ascii="GHEA Mariam" w:hAnsi="GHEA Mariam"/>
          <w:lang w:val="hy-AM"/>
        </w:rPr>
        <w:t xml:space="preserve"> որ մեղադրյալ </w:t>
      </w:r>
      <w:r>
        <w:rPr>
          <w:rFonts w:ascii="GHEA Mariam" w:hAnsi="GHEA Mariam" w:cs="Arial"/>
          <w:shd w:val="clear" w:color="auto" w:fill="FFFFFF"/>
          <w:lang w:val="hy-AM"/>
        </w:rPr>
        <w:t>Էդ</w:t>
      </w:r>
      <w:r>
        <w:rPr>
          <w:rFonts w:ascii="Cambria Math" w:hAnsi="Cambria Math" w:cs="Arial"/>
          <w:shd w:val="clear" w:color="auto" w:fill="FFFFFF"/>
          <w:lang w:val="hy-AM"/>
        </w:rPr>
        <w:t>․</w:t>
      </w:r>
      <w:r>
        <w:rPr>
          <w:rFonts w:ascii="GHEA Mariam" w:hAnsi="GHEA Mariam" w:cs="Arial"/>
          <w:shd w:val="clear" w:color="auto" w:fill="FFFFFF"/>
          <w:lang w:val="hy-AM"/>
        </w:rPr>
        <w:t>Դանիելյանին</w:t>
      </w:r>
      <w:r>
        <w:rPr>
          <w:rFonts w:ascii="GHEA Mariam" w:hAnsi="GHEA Mariam"/>
          <w:lang w:val="hy-AM"/>
        </w:rPr>
        <w:t xml:space="preserve"> մեղսագրվում են բարձր լատենտայնություն ունեցող կոռուպցիոն բնույթի հանցագործություններ,</w:t>
      </w:r>
      <w:r>
        <w:rPr>
          <w:rFonts w:ascii="GHEA Mariam" w:hAnsi="GHEA Mariam"/>
          <w:bCs/>
          <w:lang w:val="hy-AM"/>
        </w:rPr>
        <w:t xml:space="preserve"> որոնք ոտնձգում են այնպիսի կարևոր արժեքների դեմ, ինչպիսիք են պետաիշխանական և կառավարչական կառույցների բնականոն գործունեությունը, դրանց հեղինակությունը և հանրային վստահությունը պետական մարմինների նկատմամբ։</w:t>
      </w:r>
    </w:p>
    <w:p w14:paraId="43704F5D" w14:textId="77777777" w:rsidR="00066FCF" w:rsidRPr="00291C3E" w:rsidRDefault="00066FCF" w:rsidP="00066FCF">
      <w:pPr>
        <w:tabs>
          <w:tab w:val="left" w:pos="0"/>
        </w:tabs>
        <w:spacing w:line="348" w:lineRule="auto"/>
        <w:ind w:firstLine="567"/>
        <w:jc w:val="both"/>
        <w:rPr>
          <w:color w:val="000000" w:themeColor="text1"/>
          <w:shd w:val="clear" w:color="auto" w:fill="FFFFFF"/>
          <w:lang w:val="hy-AM"/>
        </w:rPr>
      </w:pPr>
      <w:r>
        <w:rPr>
          <w:rFonts w:ascii="GHEA Mariam" w:hAnsi="GHEA Mariam" w:cs="Sylfaen"/>
          <w:color w:val="000000"/>
          <w:lang w:val="hy-AM"/>
        </w:rPr>
        <w:t>Միևնույն ժամանակ, Վերաքննիչ դատարանի կողմից բավարար չափով գնահատման չի ենթարկվել մեղադրյալի անձը բնութագրող հատկանիշները</w:t>
      </w:r>
      <w:r>
        <w:rPr>
          <w:rFonts w:ascii="GHEA Mariam" w:hAnsi="GHEA Mariam"/>
          <w:color w:val="000000"/>
          <w:lang w:val="hy-AM"/>
        </w:rPr>
        <w:t>,</w:t>
      </w:r>
      <w:r>
        <w:rPr>
          <w:rFonts w:ascii="GHEA Mariam" w:hAnsi="GHEA Mariam" w:cs="Arial"/>
          <w:shd w:val="clear" w:color="auto" w:fill="FFFFFF"/>
          <w:lang w:val="hy-AM"/>
        </w:rPr>
        <w:t xml:space="preserve"> </w:t>
      </w:r>
      <w:r>
        <w:rPr>
          <w:rFonts w:ascii="GHEA Mariam" w:hAnsi="GHEA Mariam" w:cs="Sylfaen"/>
          <w:color w:val="000000"/>
          <w:lang w:val="hy-AM"/>
        </w:rPr>
        <w:t>նախկինում</w:t>
      </w:r>
      <w:r>
        <w:rPr>
          <w:rFonts w:ascii="GHEA Mariam" w:hAnsi="GHEA Mariam"/>
          <w:color w:val="000000"/>
          <w:lang w:val="hy-AM"/>
        </w:rPr>
        <w:t xml:space="preserve"> զբաղեցրած պաշտոնեական դիրքով պայմանավորված սոցիալական կապերի առկայությունը, որպիսի</w:t>
      </w:r>
      <w:r>
        <w:rPr>
          <w:rFonts w:ascii="GHEA Mariam" w:hAnsi="GHEA Mariam"/>
          <w:color w:val="000000"/>
          <w:shd w:val="clear" w:color="auto" w:fill="FFFFFF"/>
          <w:lang w:val="hy-AM"/>
        </w:rPr>
        <w:t xml:space="preserve"> </w:t>
      </w:r>
      <w:r>
        <w:rPr>
          <w:rFonts w:ascii="GHEA Mariam" w:hAnsi="GHEA Mariam"/>
          <w:iCs/>
          <w:color w:val="000000" w:themeColor="text1"/>
          <w:shd w:val="clear" w:color="auto" w:fill="FFFFFF"/>
          <w:lang w:val="hy-AM"/>
        </w:rPr>
        <w:t xml:space="preserve">հանգամանքները, գործի նյութերից բխող մյուս հանգամանքների համատեքստում, հանդիսանում են մեղադրյալ </w:t>
      </w:r>
      <w:r>
        <w:rPr>
          <w:rFonts w:ascii="GHEA Mariam" w:hAnsi="GHEA Mariam" w:cs="Arial"/>
          <w:shd w:val="clear" w:color="auto" w:fill="FFFFFF"/>
          <w:lang w:val="hy-AM"/>
        </w:rPr>
        <w:t>Էդ</w:t>
      </w:r>
      <w:r>
        <w:rPr>
          <w:rFonts w:ascii="Cambria Math" w:hAnsi="Cambria Math" w:cs="Arial"/>
          <w:shd w:val="clear" w:color="auto" w:fill="FFFFFF"/>
          <w:lang w:val="hy-AM"/>
        </w:rPr>
        <w:t>․</w:t>
      </w:r>
      <w:r>
        <w:rPr>
          <w:rFonts w:ascii="GHEA Mariam" w:hAnsi="GHEA Mariam" w:cs="Arial"/>
          <w:shd w:val="clear" w:color="auto" w:fill="FFFFFF"/>
          <w:lang w:val="hy-AM"/>
        </w:rPr>
        <w:t xml:space="preserve">Դանիելյանի </w:t>
      </w:r>
      <w:r>
        <w:rPr>
          <w:rFonts w:ascii="GHEA Mariam" w:hAnsi="GHEA Mariam"/>
          <w:iCs/>
          <w:color w:val="000000" w:themeColor="text1"/>
          <w:shd w:val="clear" w:color="auto" w:fill="FFFFFF"/>
          <w:lang w:val="hy-AM"/>
        </w:rPr>
        <w:t xml:space="preserve">կողմից գործի քննությանը խոչընդոտելու հավանականությունը գնահատելու կարևոր տարրեր: </w:t>
      </w:r>
    </w:p>
    <w:p w14:paraId="46A188EA" w14:textId="77777777" w:rsidR="00066FCF" w:rsidRDefault="00066FCF" w:rsidP="00066FCF">
      <w:pPr>
        <w:tabs>
          <w:tab w:val="left" w:pos="567"/>
        </w:tabs>
        <w:spacing w:line="360" w:lineRule="auto"/>
        <w:ind w:firstLine="720"/>
        <w:jc w:val="both"/>
        <w:rPr>
          <w:rFonts w:ascii="GHEA Mariam" w:hAnsi="GHEA Mariam"/>
          <w:shd w:val="clear" w:color="auto" w:fill="FFFFFF"/>
          <w:lang w:val="hy-AM"/>
        </w:rPr>
      </w:pPr>
      <w:r>
        <w:rPr>
          <w:rFonts w:ascii="GHEA Mariam" w:eastAsia="GHEA Mariam" w:hAnsi="GHEA Mariam" w:cs="GHEA Mariam"/>
          <w:lang w:val="hy-AM"/>
        </w:rPr>
        <w:t>Ընդ որում, վերը նշվածի</w:t>
      </w:r>
      <w:r>
        <w:rPr>
          <w:rFonts w:ascii="GHEA Mariam" w:eastAsia="GHEA Mariam" w:hAnsi="GHEA Mariam" w:cs="GHEA Mariam"/>
          <w:lang w:val="fr-FR"/>
        </w:rPr>
        <w:t xml:space="preserve"> </w:t>
      </w:r>
      <w:r>
        <w:rPr>
          <w:rFonts w:ascii="GHEA Mariam" w:eastAsia="GHEA Mariam" w:hAnsi="GHEA Mariam" w:cs="GHEA Mariam"/>
          <w:lang w:val="hy-AM"/>
        </w:rPr>
        <w:t>առումով կիրառելի են ինչպես Վճռաբեկ դատարանի կողմից արտահայտված իրավական դիրքորոշումները</w:t>
      </w:r>
      <w:r>
        <w:rPr>
          <w:rFonts w:ascii="GHEA Mariam" w:eastAsia="GHEA Mariam" w:hAnsi="GHEA Mariam" w:cs="GHEA Mariam"/>
          <w:vertAlign w:val="superscript"/>
        </w:rPr>
        <w:footnoteReference w:id="17"/>
      </w:r>
      <w:r>
        <w:rPr>
          <w:rFonts w:ascii="GHEA Mariam" w:eastAsia="GHEA Mariam" w:hAnsi="GHEA Mariam" w:cs="GHEA Mariam"/>
          <w:lang w:val="hy-AM"/>
        </w:rPr>
        <w:t>,</w:t>
      </w:r>
      <w:r>
        <w:rPr>
          <w:rFonts w:ascii="GHEA Mariam" w:eastAsia="GHEA Mariam" w:hAnsi="GHEA Mariam" w:cs="GHEA Mariam"/>
          <w:lang w:val="fr-FR"/>
        </w:rPr>
        <w:t xml:space="preserve"> </w:t>
      </w:r>
      <w:r>
        <w:rPr>
          <w:rFonts w:ascii="GHEA Mariam" w:eastAsia="GHEA Mariam" w:hAnsi="GHEA Mariam" w:cs="GHEA Mariam"/>
          <w:lang w:val="hy-AM"/>
        </w:rPr>
        <w:t>այնպես էլ</w:t>
      </w:r>
      <w:r>
        <w:rPr>
          <w:rFonts w:ascii="GHEA Mariam" w:eastAsia="GHEA Mariam" w:hAnsi="GHEA Mariam" w:cs="GHEA Mariam"/>
          <w:lang w:val="fr-FR"/>
        </w:rPr>
        <w:t xml:space="preserve"> </w:t>
      </w:r>
      <w:r>
        <w:rPr>
          <w:rFonts w:ascii="GHEA Mariam" w:eastAsia="GHEA Mariam" w:hAnsi="GHEA Mariam" w:cs="GHEA Mariam"/>
          <w:lang w:val="hy-AM"/>
        </w:rPr>
        <w:t>Մարդու</w:t>
      </w:r>
      <w:r>
        <w:rPr>
          <w:rFonts w:ascii="GHEA Mariam" w:eastAsia="GHEA Mariam" w:hAnsi="GHEA Mariam" w:cs="GHEA Mariam"/>
          <w:lang w:val="fr-FR"/>
        </w:rPr>
        <w:t xml:space="preserve"> </w:t>
      </w:r>
      <w:r>
        <w:rPr>
          <w:rFonts w:ascii="GHEA Mariam" w:eastAsia="GHEA Mariam" w:hAnsi="GHEA Mariam" w:cs="GHEA Mariam"/>
          <w:lang w:val="hy-AM"/>
        </w:rPr>
        <w:t>իրավունքների</w:t>
      </w:r>
      <w:r>
        <w:rPr>
          <w:rFonts w:ascii="GHEA Mariam" w:eastAsia="GHEA Mariam" w:hAnsi="GHEA Mariam" w:cs="GHEA Mariam"/>
          <w:lang w:val="fr-FR"/>
        </w:rPr>
        <w:t xml:space="preserve"> </w:t>
      </w:r>
      <w:r>
        <w:rPr>
          <w:rFonts w:ascii="GHEA Mariam" w:eastAsia="GHEA Mariam" w:hAnsi="GHEA Mariam" w:cs="GHEA Mariam"/>
          <w:lang w:val="hy-AM"/>
        </w:rPr>
        <w:t>եվրոպական</w:t>
      </w:r>
      <w:r>
        <w:rPr>
          <w:rFonts w:ascii="GHEA Mariam" w:eastAsia="GHEA Mariam" w:hAnsi="GHEA Mariam" w:cs="GHEA Mariam"/>
          <w:lang w:val="fr-FR"/>
        </w:rPr>
        <w:t xml:space="preserve"> </w:t>
      </w:r>
      <w:r>
        <w:rPr>
          <w:rFonts w:ascii="GHEA Mariam" w:eastAsia="GHEA Mariam" w:hAnsi="GHEA Mariam" w:cs="GHEA Mariam"/>
          <w:lang w:val="hy-AM"/>
        </w:rPr>
        <w:t>դատարանի կողմից ձևավորված</w:t>
      </w:r>
      <w:r>
        <w:rPr>
          <w:rFonts w:ascii="GHEA Mariam" w:eastAsia="GHEA Mariam" w:hAnsi="GHEA Mariam" w:cs="GHEA Mariam"/>
          <w:lang w:val="fr-FR"/>
        </w:rPr>
        <w:t xml:space="preserve"> </w:t>
      </w:r>
      <w:r>
        <w:rPr>
          <w:rFonts w:ascii="GHEA Mariam" w:eastAsia="GHEA Mariam" w:hAnsi="GHEA Mariam" w:cs="GHEA Mariam"/>
          <w:lang w:val="hy-AM"/>
        </w:rPr>
        <w:t>կայուն</w:t>
      </w:r>
      <w:r>
        <w:rPr>
          <w:rFonts w:ascii="GHEA Mariam" w:eastAsia="GHEA Mariam" w:hAnsi="GHEA Mariam" w:cs="GHEA Mariam"/>
          <w:lang w:val="fr-FR"/>
        </w:rPr>
        <w:t xml:space="preserve"> </w:t>
      </w:r>
      <w:r>
        <w:rPr>
          <w:rFonts w:ascii="GHEA Mariam" w:eastAsia="GHEA Mariam" w:hAnsi="GHEA Mariam" w:cs="GHEA Mariam"/>
          <w:lang w:val="hy-AM"/>
        </w:rPr>
        <w:t>նախադեպային</w:t>
      </w:r>
      <w:r>
        <w:rPr>
          <w:rFonts w:ascii="GHEA Mariam" w:eastAsia="GHEA Mariam" w:hAnsi="GHEA Mariam" w:cs="GHEA Mariam"/>
          <w:lang w:val="fr-FR"/>
        </w:rPr>
        <w:t xml:space="preserve"> </w:t>
      </w:r>
      <w:r>
        <w:rPr>
          <w:rFonts w:ascii="GHEA Mariam" w:eastAsia="GHEA Mariam" w:hAnsi="GHEA Mariam" w:cs="GHEA Mariam"/>
          <w:lang w:val="hy-AM"/>
        </w:rPr>
        <w:t>իրավունքն</w:t>
      </w:r>
      <w:r>
        <w:rPr>
          <w:rFonts w:ascii="GHEA Mariam" w:eastAsia="GHEA Mariam" w:hAnsi="GHEA Mariam" w:cs="GHEA Mariam"/>
          <w:lang w:val="fr-FR"/>
        </w:rPr>
        <w:t xml:space="preserve"> </w:t>
      </w:r>
      <w:r>
        <w:rPr>
          <w:rFonts w:ascii="GHEA Mariam" w:eastAsia="GHEA Mariam" w:hAnsi="GHEA Mariam" w:cs="GHEA Mariam"/>
          <w:lang w:val="hy-AM"/>
        </w:rPr>
        <w:t>այն</w:t>
      </w:r>
      <w:r>
        <w:rPr>
          <w:rFonts w:ascii="GHEA Mariam" w:eastAsia="GHEA Mariam" w:hAnsi="GHEA Mariam" w:cs="GHEA Mariam"/>
          <w:lang w:val="fr-FR"/>
        </w:rPr>
        <w:t xml:space="preserve"> </w:t>
      </w:r>
      <w:r>
        <w:rPr>
          <w:rFonts w:ascii="GHEA Mariam" w:eastAsia="GHEA Mariam" w:hAnsi="GHEA Mariam" w:cs="GHEA Mariam"/>
          <w:lang w:val="hy-AM"/>
        </w:rPr>
        <w:t>մասին</w:t>
      </w:r>
      <w:r>
        <w:rPr>
          <w:rFonts w:ascii="GHEA Mariam" w:eastAsia="GHEA Mariam" w:hAnsi="GHEA Mariam" w:cs="GHEA Mariam"/>
          <w:lang w:val="fr-FR"/>
        </w:rPr>
        <w:t xml:space="preserve">, </w:t>
      </w:r>
      <w:r>
        <w:rPr>
          <w:rFonts w:ascii="GHEA Mariam" w:eastAsia="GHEA Mariam" w:hAnsi="GHEA Mariam" w:cs="GHEA Mariam"/>
          <w:lang w:val="hy-AM"/>
        </w:rPr>
        <w:t>որ</w:t>
      </w:r>
      <w:r>
        <w:rPr>
          <w:rFonts w:ascii="GHEA Mariam" w:eastAsia="GHEA Mariam" w:hAnsi="GHEA Mariam" w:cs="GHEA Mariam"/>
          <w:lang w:val="fr-FR"/>
        </w:rPr>
        <w:t xml:space="preserve"> </w:t>
      </w:r>
      <w:r>
        <w:rPr>
          <w:rFonts w:ascii="GHEA Mariam" w:eastAsia="GHEA Mariam" w:hAnsi="GHEA Mariam" w:cs="GHEA Mariam"/>
          <w:lang w:val="hy-AM"/>
        </w:rPr>
        <w:t>ի</w:t>
      </w:r>
      <w:r>
        <w:rPr>
          <w:rFonts w:ascii="GHEA Mariam" w:eastAsia="GHEA Mariam" w:hAnsi="GHEA Mariam" w:cs="GHEA Mariam"/>
          <w:lang w:val="fr-FR"/>
        </w:rPr>
        <w:t xml:space="preserve"> </w:t>
      </w:r>
      <w:r>
        <w:rPr>
          <w:rFonts w:ascii="GHEA Mariam" w:eastAsia="GHEA Mariam" w:hAnsi="GHEA Mariam" w:cs="GHEA Mariam"/>
          <w:lang w:val="hy-AM"/>
        </w:rPr>
        <w:t>թիվս</w:t>
      </w:r>
      <w:r>
        <w:rPr>
          <w:rFonts w:ascii="GHEA Mariam" w:eastAsia="GHEA Mariam" w:hAnsi="GHEA Mariam" w:cs="GHEA Mariam"/>
          <w:lang w:val="fr-FR"/>
        </w:rPr>
        <w:t xml:space="preserve"> </w:t>
      </w:r>
      <w:r>
        <w:rPr>
          <w:rFonts w:ascii="GHEA Mariam" w:eastAsia="GHEA Mariam" w:hAnsi="GHEA Mariam" w:cs="GHEA Mariam"/>
          <w:lang w:val="hy-AM"/>
        </w:rPr>
        <w:t>այլնի</w:t>
      </w:r>
      <w:r>
        <w:rPr>
          <w:rFonts w:ascii="GHEA Mariam" w:eastAsia="GHEA Mariam" w:hAnsi="GHEA Mariam" w:cs="GHEA Mariam"/>
          <w:lang w:val="fr-FR"/>
        </w:rPr>
        <w:t xml:space="preserve">, </w:t>
      </w:r>
      <w:r>
        <w:rPr>
          <w:rFonts w:ascii="GHEA Mariam" w:eastAsia="GHEA Mariam" w:hAnsi="GHEA Mariam" w:cs="GHEA Mariam"/>
          <w:lang w:val="hy-AM"/>
        </w:rPr>
        <w:t>անձի</w:t>
      </w:r>
      <w:r>
        <w:rPr>
          <w:rFonts w:ascii="GHEA Mariam" w:eastAsia="GHEA Mariam" w:hAnsi="GHEA Mariam" w:cs="GHEA Mariam"/>
          <w:lang w:val="fr-FR"/>
        </w:rPr>
        <w:t xml:space="preserve"> </w:t>
      </w:r>
      <w:r>
        <w:rPr>
          <w:rFonts w:ascii="GHEA Mariam" w:eastAsia="GHEA Mariam" w:hAnsi="GHEA Mariam" w:cs="GHEA Mariam"/>
          <w:lang w:val="hy-AM"/>
        </w:rPr>
        <w:t>ազատության</w:t>
      </w:r>
      <w:r>
        <w:rPr>
          <w:rFonts w:ascii="GHEA Mariam" w:eastAsia="GHEA Mariam" w:hAnsi="GHEA Mariam" w:cs="GHEA Mariam"/>
          <w:lang w:val="fr-FR"/>
        </w:rPr>
        <w:t xml:space="preserve"> </w:t>
      </w:r>
      <w:r>
        <w:rPr>
          <w:rFonts w:ascii="GHEA Mariam" w:eastAsia="GHEA Mariam" w:hAnsi="GHEA Mariam" w:cs="GHEA Mariam"/>
          <w:lang w:val="hy-AM"/>
        </w:rPr>
        <w:t>իրավունքի</w:t>
      </w:r>
      <w:r>
        <w:rPr>
          <w:rFonts w:ascii="GHEA Mariam" w:eastAsia="GHEA Mariam" w:hAnsi="GHEA Mariam" w:cs="GHEA Mariam"/>
          <w:lang w:val="fr-FR"/>
        </w:rPr>
        <w:t xml:space="preserve"> </w:t>
      </w:r>
      <w:r>
        <w:rPr>
          <w:rFonts w:ascii="GHEA Mariam" w:eastAsia="GHEA Mariam" w:hAnsi="GHEA Mariam" w:cs="GHEA Mariam"/>
          <w:lang w:val="hy-AM"/>
        </w:rPr>
        <w:t>սահմանափակման</w:t>
      </w:r>
      <w:r>
        <w:rPr>
          <w:rFonts w:ascii="GHEA Mariam" w:eastAsia="GHEA Mariam" w:hAnsi="GHEA Mariam" w:cs="GHEA Mariam"/>
          <w:lang w:val="fr-FR"/>
        </w:rPr>
        <w:t xml:space="preserve"> </w:t>
      </w:r>
      <w:r>
        <w:rPr>
          <w:rFonts w:ascii="GHEA Mariam" w:eastAsia="GHEA Mariam" w:hAnsi="GHEA Mariam" w:cs="GHEA Mariam"/>
          <w:lang w:val="hy-AM"/>
        </w:rPr>
        <w:t>հարցը</w:t>
      </w:r>
      <w:r>
        <w:rPr>
          <w:rFonts w:ascii="GHEA Mariam" w:eastAsia="GHEA Mariam" w:hAnsi="GHEA Mariam" w:cs="GHEA Mariam"/>
          <w:lang w:val="fr-FR"/>
        </w:rPr>
        <w:t xml:space="preserve"> </w:t>
      </w:r>
      <w:r>
        <w:rPr>
          <w:rFonts w:ascii="GHEA Mariam" w:eastAsia="GHEA Mariam" w:hAnsi="GHEA Mariam" w:cs="GHEA Mariam"/>
          <w:lang w:val="hy-AM"/>
        </w:rPr>
        <w:t>լուծելիս</w:t>
      </w:r>
      <w:r>
        <w:rPr>
          <w:rFonts w:ascii="GHEA Mariam" w:eastAsia="GHEA Mariam" w:hAnsi="GHEA Mariam" w:cs="GHEA Mariam"/>
          <w:lang w:val="fr-FR"/>
        </w:rPr>
        <w:t xml:space="preserve"> </w:t>
      </w:r>
      <w:r>
        <w:rPr>
          <w:rFonts w:ascii="GHEA Mariam" w:eastAsia="GHEA Mariam" w:hAnsi="GHEA Mariam" w:cs="GHEA Mariam"/>
          <w:lang w:val="hy-AM"/>
        </w:rPr>
        <w:t>առանձնահատուկ</w:t>
      </w:r>
      <w:r>
        <w:rPr>
          <w:rFonts w:ascii="GHEA Mariam" w:eastAsia="GHEA Mariam" w:hAnsi="GHEA Mariam" w:cs="GHEA Mariam"/>
          <w:lang w:val="fr-FR"/>
        </w:rPr>
        <w:t xml:space="preserve"> </w:t>
      </w:r>
      <w:r>
        <w:rPr>
          <w:rFonts w:ascii="GHEA Mariam" w:eastAsia="GHEA Mariam" w:hAnsi="GHEA Mariam" w:cs="GHEA Mariam"/>
          <w:lang w:val="hy-AM"/>
        </w:rPr>
        <w:t>դերակատարում</w:t>
      </w:r>
      <w:r>
        <w:rPr>
          <w:rFonts w:ascii="GHEA Mariam" w:eastAsia="GHEA Mariam" w:hAnsi="GHEA Mariam" w:cs="GHEA Mariam"/>
          <w:lang w:val="fr-FR"/>
        </w:rPr>
        <w:t xml:space="preserve"> </w:t>
      </w:r>
      <w:r>
        <w:rPr>
          <w:rFonts w:ascii="GHEA Mariam" w:eastAsia="GHEA Mariam" w:hAnsi="GHEA Mariam" w:cs="GHEA Mariam"/>
          <w:lang w:val="hy-AM"/>
        </w:rPr>
        <w:t>ունի</w:t>
      </w:r>
      <w:r>
        <w:rPr>
          <w:rFonts w:ascii="GHEA Mariam" w:eastAsia="GHEA Mariam" w:hAnsi="GHEA Mariam" w:cs="GHEA Mariam"/>
          <w:lang w:val="fr-FR"/>
        </w:rPr>
        <w:t xml:space="preserve"> </w:t>
      </w:r>
      <w:r>
        <w:rPr>
          <w:rFonts w:ascii="GHEA Mariam" w:eastAsia="GHEA Mariam" w:hAnsi="GHEA Mariam" w:cs="GHEA Mariam"/>
          <w:lang w:val="hy-AM"/>
        </w:rPr>
        <w:t>նրա</w:t>
      </w:r>
      <w:r>
        <w:rPr>
          <w:rFonts w:ascii="GHEA Mariam" w:eastAsia="GHEA Mariam" w:hAnsi="GHEA Mariam" w:cs="GHEA Mariam"/>
          <w:lang w:val="fr-FR"/>
        </w:rPr>
        <w:t xml:space="preserve">` </w:t>
      </w:r>
      <w:r>
        <w:rPr>
          <w:rFonts w:ascii="GHEA Mariam" w:eastAsia="GHEA Mariam" w:hAnsi="GHEA Mariam" w:cs="GHEA Mariam"/>
          <w:lang w:val="hy-AM"/>
        </w:rPr>
        <w:t>հասարակությունում</w:t>
      </w:r>
      <w:r>
        <w:rPr>
          <w:rFonts w:ascii="GHEA Mariam" w:eastAsia="GHEA Mariam" w:hAnsi="GHEA Mariam" w:cs="GHEA Mariam"/>
          <w:lang w:val="fr-FR"/>
        </w:rPr>
        <w:t xml:space="preserve"> </w:t>
      </w:r>
      <w:r>
        <w:rPr>
          <w:rFonts w:ascii="GHEA Mariam" w:eastAsia="GHEA Mariam" w:hAnsi="GHEA Mariam" w:cs="GHEA Mariam"/>
          <w:lang w:val="hy-AM"/>
        </w:rPr>
        <w:t>ունեցած</w:t>
      </w:r>
      <w:r>
        <w:rPr>
          <w:rFonts w:ascii="GHEA Mariam" w:eastAsia="GHEA Mariam" w:hAnsi="GHEA Mariam" w:cs="GHEA Mariam"/>
          <w:lang w:val="fr-FR"/>
        </w:rPr>
        <w:t xml:space="preserve"> </w:t>
      </w:r>
      <w:r>
        <w:rPr>
          <w:rFonts w:ascii="GHEA Mariam" w:eastAsia="GHEA Mariam" w:hAnsi="GHEA Mariam" w:cs="GHEA Mariam"/>
          <w:lang w:val="hy-AM"/>
        </w:rPr>
        <w:t>դերը</w:t>
      </w:r>
      <w:r>
        <w:rPr>
          <w:rFonts w:ascii="GHEA Mariam" w:eastAsia="GHEA Mariam" w:hAnsi="GHEA Mariam" w:cs="GHEA Mariam"/>
          <w:lang w:val="fr-FR"/>
        </w:rPr>
        <w:t xml:space="preserve">, </w:t>
      </w:r>
      <w:r>
        <w:rPr>
          <w:rFonts w:ascii="GHEA Mariam" w:eastAsia="GHEA Mariam" w:hAnsi="GHEA Mariam" w:cs="GHEA Mariam"/>
          <w:lang w:val="hy-AM"/>
        </w:rPr>
        <w:t>զբաղեցրած</w:t>
      </w:r>
      <w:r>
        <w:rPr>
          <w:rFonts w:ascii="GHEA Mariam" w:eastAsia="GHEA Mariam" w:hAnsi="GHEA Mariam" w:cs="GHEA Mariam"/>
          <w:lang w:val="fr-FR"/>
        </w:rPr>
        <w:t xml:space="preserve"> </w:t>
      </w:r>
      <w:r>
        <w:rPr>
          <w:rFonts w:ascii="GHEA Mariam" w:eastAsia="GHEA Mariam" w:hAnsi="GHEA Mariam" w:cs="GHEA Mariam"/>
          <w:lang w:val="hy-AM"/>
        </w:rPr>
        <w:t>պաշտոնն</w:t>
      </w:r>
      <w:r>
        <w:rPr>
          <w:rFonts w:ascii="GHEA Mariam" w:eastAsia="GHEA Mariam" w:hAnsi="GHEA Mariam" w:cs="GHEA Mariam"/>
          <w:lang w:val="fr-FR"/>
        </w:rPr>
        <w:t xml:space="preserve"> </w:t>
      </w:r>
      <w:r>
        <w:rPr>
          <w:rFonts w:ascii="GHEA Mariam" w:eastAsia="GHEA Mariam" w:hAnsi="GHEA Mariam" w:cs="GHEA Mariam"/>
          <w:lang w:val="hy-AM"/>
        </w:rPr>
        <w:t>ու</w:t>
      </w:r>
      <w:r>
        <w:rPr>
          <w:rFonts w:ascii="GHEA Mariam" w:eastAsia="GHEA Mariam" w:hAnsi="GHEA Mariam" w:cs="GHEA Mariam"/>
          <w:lang w:val="fr-FR"/>
        </w:rPr>
        <w:t xml:space="preserve"> </w:t>
      </w:r>
      <w:r>
        <w:rPr>
          <w:rFonts w:ascii="GHEA Mariam" w:eastAsia="GHEA Mariam" w:hAnsi="GHEA Mariam" w:cs="GHEA Mariam"/>
          <w:lang w:val="hy-AM"/>
        </w:rPr>
        <w:t>հնարավոր</w:t>
      </w:r>
      <w:r>
        <w:rPr>
          <w:rFonts w:ascii="GHEA Mariam" w:eastAsia="GHEA Mariam" w:hAnsi="GHEA Mariam" w:cs="GHEA Mariam"/>
          <w:lang w:val="fr-FR"/>
        </w:rPr>
        <w:t xml:space="preserve"> </w:t>
      </w:r>
      <w:r>
        <w:rPr>
          <w:rFonts w:ascii="GHEA Mariam" w:eastAsia="GHEA Mariam" w:hAnsi="GHEA Mariam" w:cs="GHEA Mariam"/>
          <w:lang w:val="hy-AM"/>
        </w:rPr>
        <w:t>ազդեցությունը</w:t>
      </w:r>
      <w:r>
        <w:rPr>
          <w:rFonts w:ascii="GHEA Mariam" w:eastAsia="GHEA Mariam" w:hAnsi="GHEA Mariam" w:cs="GHEA Mariam"/>
          <w:lang w:val="fr-FR"/>
        </w:rPr>
        <w:t xml:space="preserve"> </w:t>
      </w:r>
      <w:r>
        <w:rPr>
          <w:rFonts w:ascii="GHEA Mariam" w:eastAsia="GHEA Mariam" w:hAnsi="GHEA Mariam" w:cs="GHEA Mariam"/>
          <w:lang w:val="hy-AM"/>
        </w:rPr>
        <w:t>գործով</w:t>
      </w:r>
      <w:r>
        <w:rPr>
          <w:rFonts w:ascii="GHEA Mariam" w:eastAsia="GHEA Mariam" w:hAnsi="GHEA Mariam" w:cs="GHEA Mariam"/>
          <w:lang w:val="fr-FR"/>
        </w:rPr>
        <w:t xml:space="preserve"> </w:t>
      </w:r>
      <w:r>
        <w:rPr>
          <w:rFonts w:ascii="GHEA Mariam" w:eastAsia="GHEA Mariam" w:hAnsi="GHEA Mariam" w:cs="GHEA Mariam"/>
          <w:lang w:val="hy-AM"/>
        </w:rPr>
        <w:t>անցնող</w:t>
      </w:r>
      <w:r>
        <w:rPr>
          <w:rFonts w:ascii="GHEA Mariam" w:eastAsia="GHEA Mariam" w:hAnsi="GHEA Mariam" w:cs="GHEA Mariam"/>
          <w:lang w:val="fr-FR"/>
        </w:rPr>
        <w:t xml:space="preserve"> </w:t>
      </w:r>
      <w:r>
        <w:rPr>
          <w:rFonts w:ascii="GHEA Mariam" w:eastAsia="GHEA Mariam" w:hAnsi="GHEA Mariam" w:cs="GHEA Mariam"/>
          <w:lang w:val="hy-AM"/>
        </w:rPr>
        <w:t>վկաների</w:t>
      </w:r>
      <w:r>
        <w:rPr>
          <w:rFonts w:ascii="GHEA Mariam" w:eastAsia="GHEA Mariam" w:hAnsi="GHEA Mariam" w:cs="GHEA Mariam"/>
          <w:lang w:val="fr-FR"/>
        </w:rPr>
        <w:t xml:space="preserve"> </w:t>
      </w:r>
      <w:r>
        <w:rPr>
          <w:rFonts w:ascii="GHEA Mariam" w:eastAsia="GHEA Mariam" w:hAnsi="GHEA Mariam" w:cs="GHEA Mariam"/>
          <w:lang w:val="hy-AM"/>
        </w:rPr>
        <w:t>վրա</w:t>
      </w:r>
      <w:r>
        <w:rPr>
          <w:rFonts w:ascii="GHEA Mariam" w:eastAsia="GHEA Mariam" w:hAnsi="GHEA Mariam" w:cs="GHEA Mariam"/>
          <w:lang w:val="fr-FR"/>
        </w:rPr>
        <w:t xml:space="preserve">, </w:t>
      </w:r>
      <w:r>
        <w:rPr>
          <w:rFonts w:ascii="GHEA Mariam" w:eastAsia="GHEA Mariam" w:hAnsi="GHEA Mariam" w:cs="GHEA Mariam"/>
          <w:lang w:val="hy-AM"/>
        </w:rPr>
        <w:t>նրա</w:t>
      </w:r>
      <w:r>
        <w:rPr>
          <w:rFonts w:ascii="GHEA Mariam" w:eastAsia="GHEA Mariam" w:hAnsi="GHEA Mariam" w:cs="GHEA Mariam"/>
          <w:lang w:val="fr-FR"/>
        </w:rPr>
        <w:t xml:space="preserve"> </w:t>
      </w:r>
      <w:r>
        <w:rPr>
          <w:rFonts w:ascii="GHEA Mariam" w:eastAsia="GHEA Mariam" w:hAnsi="GHEA Mariam" w:cs="GHEA Mariam"/>
          <w:lang w:val="hy-AM"/>
        </w:rPr>
        <w:t>հնարավորությունները՝</w:t>
      </w:r>
      <w:r>
        <w:rPr>
          <w:rFonts w:ascii="GHEA Mariam" w:eastAsia="GHEA Mariam" w:hAnsi="GHEA Mariam" w:cs="GHEA Mariam"/>
          <w:lang w:val="fr-FR"/>
        </w:rPr>
        <w:t xml:space="preserve"> </w:t>
      </w:r>
      <w:r>
        <w:rPr>
          <w:rFonts w:ascii="GHEA Mariam" w:eastAsia="GHEA Mariam" w:hAnsi="GHEA Mariam" w:cs="GHEA Mariam"/>
          <w:lang w:val="hy-AM"/>
        </w:rPr>
        <w:t>խոչընդոտելու</w:t>
      </w:r>
      <w:r>
        <w:rPr>
          <w:rFonts w:ascii="GHEA Mariam" w:eastAsia="GHEA Mariam" w:hAnsi="GHEA Mariam" w:cs="GHEA Mariam"/>
          <w:lang w:val="fr-FR"/>
        </w:rPr>
        <w:t xml:space="preserve"> </w:t>
      </w:r>
      <w:r>
        <w:rPr>
          <w:rFonts w:ascii="GHEA Mariam" w:eastAsia="GHEA Mariam" w:hAnsi="GHEA Mariam" w:cs="GHEA Mariam"/>
          <w:lang w:val="hy-AM"/>
        </w:rPr>
        <w:t>վարույթի</w:t>
      </w:r>
      <w:r>
        <w:rPr>
          <w:rFonts w:ascii="GHEA Mariam" w:eastAsia="GHEA Mariam" w:hAnsi="GHEA Mariam" w:cs="GHEA Mariam"/>
          <w:lang w:val="fr-FR"/>
        </w:rPr>
        <w:t xml:space="preserve"> </w:t>
      </w:r>
      <w:r>
        <w:rPr>
          <w:rFonts w:ascii="GHEA Mariam" w:eastAsia="GHEA Mariam" w:hAnsi="GHEA Mariam" w:cs="GHEA Mariam"/>
          <w:lang w:val="hy-AM"/>
        </w:rPr>
        <w:t>բնականոն</w:t>
      </w:r>
      <w:r>
        <w:rPr>
          <w:rFonts w:ascii="GHEA Mariam" w:eastAsia="GHEA Mariam" w:hAnsi="GHEA Mariam" w:cs="GHEA Mariam"/>
          <w:lang w:val="fr-FR"/>
        </w:rPr>
        <w:t xml:space="preserve"> </w:t>
      </w:r>
      <w:r>
        <w:rPr>
          <w:rFonts w:ascii="GHEA Mariam" w:eastAsia="GHEA Mariam" w:hAnsi="GHEA Mariam" w:cs="GHEA Mariam"/>
          <w:lang w:val="hy-AM"/>
        </w:rPr>
        <w:t>ընթացքին</w:t>
      </w:r>
      <w:r>
        <w:rPr>
          <w:rFonts w:ascii="GHEA Mariam" w:eastAsia="GHEA Mariam" w:hAnsi="GHEA Mariam" w:cs="GHEA Mariam"/>
          <w:vertAlign w:val="superscript"/>
        </w:rPr>
        <w:footnoteReference w:id="18"/>
      </w:r>
      <w:r>
        <w:rPr>
          <w:rFonts w:ascii="GHEA Mariam" w:eastAsia="GHEA Mariam" w:hAnsi="GHEA Mariam" w:cs="GHEA Mariam"/>
          <w:lang w:val="hy-AM"/>
        </w:rPr>
        <w:t>։</w:t>
      </w:r>
      <w:r>
        <w:rPr>
          <w:rFonts w:ascii="GHEA Mariam" w:hAnsi="GHEA Mariam"/>
          <w:lang w:val="hy-AM"/>
        </w:rPr>
        <w:t xml:space="preserve"> </w:t>
      </w:r>
      <w:r>
        <w:rPr>
          <w:rStyle w:val="None"/>
          <w:rFonts w:ascii="GHEA Mariam" w:hAnsi="GHEA Mariam"/>
          <w:lang w:val="hy-AM"/>
        </w:rPr>
        <w:t>Այդ համատեքստում անձի ազատության իրավունքի սահմանափակման հարցը լուծելիս, Մարդու իրավունքների եվրոպական դատարանը հաշվի է առել օրինակ` անձի կողմից իր նախկին ծառայողական գործունեության հետ սերտ կապված հանցագործություն կատարելու մեջ մեղադրվելը՝ ազատության մեջ գտնվելու դեպքում գործի քննությանը միջամտելու հավանականությունը գնահատելու տեսանկյունից</w:t>
      </w:r>
      <w:r>
        <w:rPr>
          <w:rStyle w:val="a9"/>
          <w:rFonts w:ascii="GHEA Mariam" w:hAnsi="GHEA Mariam"/>
          <w:position w:val="-1"/>
          <w:lang w:val="hy-AM"/>
        </w:rPr>
        <w:footnoteReference w:id="19"/>
      </w:r>
      <w:r>
        <w:rPr>
          <w:rStyle w:val="None"/>
          <w:rFonts w:ascii="GHEA Mariam" w:hAnsi="GHEA Mariam"/>
          <w:lang w:val="hy-AM"/>
        </w:rPr>
        <w:t>։</w:t>
      </w:r>
    </w:p>
    <w:p w14:paraId="3E0E4296" w14:textId="77777777" w:rsidR="00066FCF" w:rsidRDefault="00066FCF" w:rsidP="00066FCF">
      <w:pPr>
        <w:tabs>
          <w:tab w:val="left" w:pos="567"/>
        </w:tabs>
        <w:spacing w:line="360" w:lineRule="auto"/>
        <w:ind w:firstLine="720"/>
        <w:jc w:val="both"/>
        <w:rPr>
          <w:rFonts w:ascii="GHEA Mariam" w:hAnsi="GHEA Mariam" w:cs="Sylfaen"/>
          <w:color w:val="0D0D0D" w:themeColor="text1" w:themeTint="F2"/>
          <w:lang w:val="hy-AM"/>
        </w:rPr>
      </w:pPr>
      <w:r>
        <w:rPr>
          <w:rFonts w:ascii="GHEA Mariam" w:hAnsi="GHEA Mariam" w:cs="Sylfaen"/>
          <w:color w:val="000000"/>
          <w:lang w:val="hy-AM"/>
        </w:rPr>
        <w:lastRenderedPageBreak/>
        <w:t>15.2. Միևնույն ժամանակ, Վճռաբեկ դատարանը հարկ է համարում փաստել, որ, ի թիվս այլնի, Վերաքննիչ դատարանը համակցության մեջ չի գնահատել քրեական վարույթում առկա փաստական տվյալներն առ այն, որ մեղադրյալ Էդ</w:t>
      </w:r>
      <w:r>
        <w:rPr>
          <w:rFonts w:ascii="Cambria Math" w:hAnsi="Cambria Math" w:cs="Sylfaen"/>
          <w:color w:val="000000"/>
          <w:lang w:val="hy-AM"/>
        </w:rPr>
        <w:t>․</w:t>
      </w:r>
      <w:r>
        <w:rPr>
          <w:rFonts w:ascii="GHEA Mariam" w:hAnsi="GHEA Mariam" w:cs="Sylfaen"/>
          <w:color w:val="000000"/>
          <w:lang w:val="hy-AM"/>
        </w:rPr>
        <w:t>Դանիելյանի նկատմամբ կիրառված խափանման միջոցի ժամկետը երկարաձգելու մասին միջնորդությունն Առաջին ատյանի դատարան ներկայացվելուն անմիջապես նախորդել է Էդ</w:t>
      </w:r>
      <w:r>
        <w:rPr>
          <w:rFonts w:ascii="Cambria Math" w:hAnsi="Cambria Math" w:cs="Sylfaen"/>
          <w:color w:val="000000"/>
          <w:lang w:val="hy-AM"/>
        </w:rPr>
        <w:t>․</w:t>
      </w:r>
      <w:r>
        <w:rPr>
          <w:rFonts w:ascii="GHEA Mariam" w:hAnsi="GHEA Mariam" w:cs="Sylfaen"/>
          <w:color w:val="000000"/>
          <w:lang w:val="hy-AM"/>
        </w:rPr>
        <w:t xml:space="preserve">Դանիելյանի նկատմամբ ևս հինգ դրվագ խմբի կազմում, կաշառք տվողի օգտին ապօրինի անգործության համար կաշառք ստանալու վերաբերյալ քրեական հետապնդում հարուցելն ու մեղադրանք ներակայացվելը, որով ևս փաստվում է, որ քրեական վարույթը գտնվել է ապացույցների հավաքագրման ակտիվ փուլում, և մեղադրյալի կողմից այդ գործընթացին ապօրինի միջամտելու հավանականությունը, տվյալ պարագայում, եղել է բարձր՝ առավել, քան նախկինում։ Արդյունքում Վճռաբեկ դատարանը փաստում է, որ </w:t>
      </w:r>
      <w:r>
        <w:rPr>
          <w:rFonts w:ascii="GHEA Mariam" w:hAnsi="GHEA Mariam" w:cs="Sylfaen"/>
          <w:color w:val="0D0D0D" w:themeColor="text1" w:themeTint="F2"/>
          <w:lang w:val="hy-AM"/>
        </w:rPr>
        <w:t xml:space="preserve">մեղադրյալ </w:t>
      </w:r>
      <w:r>
        <w:rPr>
          <w:rFonts w:ascii="GHEA Mariam" w:hAnsi="GHEA Mariam" w:cs="Arial"/>
          <w:shd w:val="clear" w:color="auto" w:fill="FFFFFF"/>
          <w:lang w:val="hy-AM"/>
        </w:rPr>
        <w:t>Էդ</w:t>
      </w:r>
      <w:r>
        <w:rPr>
          <w:rFonts w:ascii="Cambria Math" w:hAnsi="Cambria Math" w:cs="Arial"/>
          <w:shd w:val="clear" w:color="auto" w:fill="FFFFFF"/>
          <w:lang w:val="hy-AM"/>
        </w:rPr>
        <w:t>․</w:t>
      </w:r>
      <w:r>
        <w:rPr>
          <w:rFonts w:ascii="GHEA Mariam" w:hAnsi="GHEA Mariam" w:cs="Arial"/>
          <w:shd w:val="clear" w:color="auto" w:fill="FFFFFF"/>
          <w:lang w:val="hy-AM"/>
        </w:rPr>
        <w:t xml:space="preserve">Դանիելյանի </w:t>
      </w:r>
      <w:r>
        <w:rPr>
          <w:rFonts w:ascii="GHEA Mariam" w:hAnsi="GHEA Mariam" w:cs="Sylfaen"/>
          <w:color w:val="0D0D0D" w:themeColor="text1" w:themeTint="F2"/>
          <w:lang w:val="hy-AM"/>
        </w:rPr>
        <w:t xml:space="preserve">նկատմամբ որպես այլընտրանքային խափանման միջոցներ տնային կալանքի և գրավի համակցված կիրառումը, նախաքննության տվյալ փուլում, չէր կարող չեզոքացնել մեղադրյալի կողմից ոչ իրավաչափ վարքագիծ դրսևորելու հավանական ռիսկերը։ </w:t>
      </w:r>
    </w:p>
    <w:p w14:paraId="441D5C91" w14:textId="77777777" w:rsidR="00066FCF" w:rsidRDefault="00066FCF" w:rsidP="00066FCF">
      <w:pPr>
        <w:tabs>
          <w:tab w:val="left" w:pos="567"/>
        </w:tabs>
        <w:spacing w:line="360" w:lineRule="auto"/>
        <w:ind w:firstLine="720"/>
        <w:jc w:val="both"/>
        <w:rPr>
          <w:rFonts w:ascii="GHEA Mariam" w:hAnsi="GHEA Mariam" w:cs="Sylfaen"/>
          <w:color w:val="000000"/>
          <w:lang w:val="hy-AM"/>
        </w:rPr>
      </w:pPr>
      <w:r>
        <w:rPr>
          <w:rFonts w:ascii="GHEA Mariam" w:hAnsi="GHEA Mariam" w:cs="Sylfaen"/>
          <w:color w:val="0D0D0D" w:themeColor="text1" w:themeTint="F2"/>
          <w:lang w:val="hy-AM"/>
        </w:rPr>
        <w:t>Վճռաբեկ դատարանի վերոշարադրյալ հետևությունը պայմանավորված է նաև այն հանգամանքով, որ մեղադրյալի նկատմամբ կիրառված խափանման միջոցի տեսակի ընտրության հարցի քննարկումը, ի թիվս այլնի, ենթադրում է մեղադրյալի մասնակցությամբ քրեական վարույթի իրականացման հանրային շահի գնահատում, ինչը ենթակա է գնահատման քրեական վարույթի տվյալ փուլում մեղադրյալի կողմից ոչ պատշաճ վարքագիծ դրսևորելու հավանականության համատեքստում</w:t>
      </w:r>
      <w:r>
        <w:rPr>
          <w:rStyle w:val="a9"/>
          <w:rFonts w:ascii="GHEA Mariam" w:hAnsi="GHEA Mariam" w:cs="Sylfaen"/>
          <w:color w:val="0D0D0D" w:themeColor="text1" w:themeTint="F2"/>
          <w:lang w:val="hy-AM"/>
        </w:rPr>
        <w:footnoteReference w:id="20"/>
      </w:r>
      <w:r>
        <w:rPr>
          <w:rFonts w:ascii="GHEA Mariam" w:hAnsi="GHEA Mariam" w:cs="Sylfaen"/>
          <w:color w:val="0D0D0D" w:themeColor="text1" w:themeTint="F2"/>
          <w:lang w:val="hy-AM"/>
        </w:rPr>
        <w:t xml:space="preserve">։ </w:t>
      </w:r>
    </w:p>
    <w:p w14:paraId="35750BFB" w14:textId="77777777" w:rsidR="00066FCF" w:rsidRDefault="00066FCF" w:rsidP="00066FCF">
      <w:pPr>
        <w:spacing w:line="360" w:lineRule="auto"/>
        <w:ind w:firstLine="720"/>
        <w:jc w:val="both"/>
        <w:rPr>
          <w:rFonts w:ascii="GHEA Mariam" w:hAnsi="GHEA Mariam"/>
          <w:iCs/>
          <w:color w:val="000000" w:themeColor="text1"/>
          <w:shd w:val="clear" w:color="auto" w:fill="FFFFFF"/>
          <w:lang w:val="hy-AM"/>
        </w:rPr>
      </w:pPr>
      <w:r>
        <w:rPr>
          <w:rFonts w:ascii="GHEA Mariam" w:eastAsia="GHEA Mariam" w:hAnsi="GHEA Mariam" w:cs="GHEA Mariam"/>
          <w:lang w:val="hy-AM"/>
        </w:rPr>
        <w:t xml:space="preserve">16. Ընդհանրացնելով սույն որոշման 15.1-15.2-րդ կետերում կատարված վերլուծությունը՝ </w:t>
      </w:r>
      <w:r>
        <w:rPr>
          <w:rFonts w:ascii="GHEA Mariam" w:hAnsi="GHEA Mariam"/>
          <w:iCs/>
          <w:color w:val="000000" w:themeColor="text1"/>
          <w:shd w:val="clear" w:color="auto" w:fill="FFFFFF"/>
          <w:lang w:val="hy-AM"/>
        </w:rPr>
        <w:t xml:space="preserve">Վճռաբեկ դատարանն արձանագրում է, որ սույն վարույթի փաստական հանգամանքների վերը նշված առանձնահատկությունները, վարույթի նյութերից բխող մյուս տվյալների համատեքստում ողջամտորեն կարող էին վկայել, որ քրեական վարույթի քննության տվյալ փուլում առկա է մեղադրյալ </w:t>
      </w:r>
      <w:r>
        <w:rPr>
          <w:rFonts w:ascii="GHEA Mariam" w:hAnsi="GHEA Mariam" w:cs="Arial"/>
          <w:shd w:val="clear" w:color="auto" w:fill="FFFFFF"/>
          <w:lang w:val="hy-AM"/>
        </w:rPr>
        <w:t>Էդ</w:t>
      </w:r>
      <w:r>
        <w:rPr>
          <w:rFonts w:ascii="Cambria Math" w:hAnsi="Cambria Math" w:cs="Arial"/>
          <w:shd w:val="clear" w:color="auto" w:fill="FFFFFF"/>
          <w:lang w:val="hy-AM"/>
        </w:rPr>
        <w:t>․</w:t>
      </w:r>
      <w:r>
        <w:rPr>
          <w:rFonts w:ascii="GHEA Mariam" w:hAnsi="GHEA Mariam" w:cs="Arial"/>
          <w:shd w:val="clear" w:color="auto" w:fill="FFFFFF"/>
          <w:lang w:val="hy-AM"/>
        </w:rPr>
        <w:t xml:space="preserve">Դանիելյանի </w:t>
      </w:r>
      <w:r>
        <w:rPr>
          <w:rFonts w:ascii="GHEA Mariam" w:hAnsi="GHEA Mariam"/>
          <w:iCs/>
          <w:color w:val="000000" w:themeColor="text1"/>
          <w:shd w:val="clear" w:color="auto" w:fill="FFFFFF"/>
          <w:lang w:val="hy-AM"/>
        </w:rPr>
        <w:t>կողմից քրեական վարույթի բնականոն ընթացքին խոչընդոտելու բարձր հավանականության շարունակվող ռիսկ, ինչը չի կարող չեզոքացվել կալանքին այլընտրանք հանդիսացող խափանման միջոցներ տնային կալանքի և գրավի համակցված կիրառմամբ։</w:t>
      </w:r>
    </w:p>
    <w:p w14:paraId="665965D6" w14:textId="77777777" w:rsidR="00066FCF" w:rsidRDefault="00066FCF" w:rsidP="00066FCF">
      <w:pPr>
        <w:spacing w:line="360" w:lineRule="auto"/>
        <w:ind w:firstLine="720"/>
        <w:jc w:val="both"/>
        <w:rPr>
          <w:rFonts w:ascii="GHEA Mariam" w:hAnsi="GHEA Mariam"/>
          <w:iCs/>
          <w:color w:val="000000" w:themeColor="text1"/>
          <w:shd w:val="clear" w:color="auto" w:fill="FFFFFF"/>
          <w:lang w:val="hy-AM"/>
        </w:rPr>
      </w:pPr>
      <w:r>
        <w:rPr>
          <w:rFonts w:ascii="GHEA Mariam" w:hAnsi="GHEA Mariam"/>
          <w:iCs/>
          <w:color w:val="000000" w:themeColor="text1"/>
          <w:shd w:val="clear" w:color="auto" w:fill="FFFFFF"/>
          <w:lang w:val="hy-AM"/>
        </w:rPr>
        <w:lastRenderedPageBreak/>
        <w:t>Հետևաբար Վճռաբեկ դատարանը եզրահանգում է, որ</w:t>
      </w:r>
      <w:r>
        <w:rPr>
          <w:rFonts w:ascii="GHEA Mariam" w:hAnsi="GHEA Mariam"/>
          <w:iCs/>
          <w:shd w:val="clear" w:color="auto" w:fill="FFFFFF"/>
          <w:lang w:val="hy-AM"/>
        </w:rPr>
        <w:t xml:space="preserve"> Վերաքննիչ դատարանի հետևություններն այն մասին, որ սույն վարույթի փաստական հանգամանքների պայմաններում</w:t>
      </w:r>
      <w:r>
        <w:rPr>
          <w:rFonts w:ascii="GHEA Mariam" w:hAnsi="GHEA Mariam"/>
          <w:iCs/>
          <w:color w:val="000000" w:themeColor="text1"/>
          <w:shd w:val="clear" w:color="auto" w:fill="FFFFFF"/>
          <w:lang w:val="hy-AM"/>
        </w:rPr>
        <w:t xml:space="preserve"> այլընտրանքային խափանման միջոցների համակցված կիրառումը կարող է լինել արդյունավետ միջոց՝ զսպելու ազատության մեջ գտնվելու դեպքում մեղադրյալ </w:t>
      </w:r>
      <w:r>
        <w:rPr>
          <w:rFonts w:ascii="GHEA Mariam" w:hAnsi="GHEA Mariam" w:cs="Arial"/>
          <w:shd w:val="clear" w:color="auto" w:fill="FFFFFF"/>
          <w:lang w:val="hy-AM"/>
        </w:rPr>
        <w:t>Էդ</w:t>
      </w:r>
      <w:r>
        <w:rPr>
          <w:rFonts w:ascii="Cambria Math" w:hAnsi="Cambria Math" w:cs="Arial"/>
          <w:shd w:val="clear" w:color="auto" w:fill="FFFFFF"/>
          <w:lang w:val="hy-AM"/>
        </w:rPr>
        <w:t>․</w:t>
      </w:r>
      <w:r>
        <w:rPr>
          <w:rFonts w:ascii="GHEA Mariam" w:hAnsi="GHEA Mariam" w:cs="Arial"/>
          <w:shd w:val="clear" w:color="auto" w:fill="FFFFFF"/>
          <w:lang w:val="hy-AM"/>
        </w:rPr>
        <w:t xml:space="preserve">Դանիելյանի </w:t>
      </w:r>
      <w:r>
        <w:rPr>
          <w:rFonts w:ascii="GHEA Mariam" w:hAnsi="GHEA Mariam"/>
          <w:iCs/>
          <w:color w:val="000000" w:themeColor="text1"/>
          <w:shd w:val="clear" w:color="auto" w:fill="FFFFFF"/>
          <w:lang w:val="hy-AM"/>
        </w:rPr>
        <w:t xml:space="preserve">կողմից ոչ պատշաճ վարքագծի դրսևորման հնարավորությունը, հիմնավոր չեն։ </w:t>
      </w:r>
      <w:bookmarkStart w:id="2" w:name="_Hlk177664104"/>
    </w:p>
    <w:p w14:paraId="0EA4B1CA" w14:textId="77777777" w:rsidR="00066FCF" w:rsidRDefault="00066FCF" w:rsidP="00066FCF">
      <w:pPr>
        <w:spacing w:line="360" w:lineRule="auto"/>
        <w:ind w:firstLine="720"/>
        <w:jc w:val="both"/>
        <w:rPr>
          <w:rFonts w:ascii="GHEA Mariam" w:hAnsi="GHEA Mariam"/>
          <w:color w:val="000000"/>
          <w:shd w:val="clear" w:color="auto" w:fill="FFFFFF"/>
          <w:lang w:val="hy-AM"/>
        </w:rPr>
      </w:pPr>
      <w:r>
        <w:rPr>
          <w:rFonts w:ascii="GHEA Mariam" w:hAnsi="GHEA Mariam"/>
          <w:iCs/>
          <w:color w:val="000000" w:themeColor="text1"/>
          <w:shd w:val="clear" w:color="auto" w:fill="FFFFFF"/>
          <w:lang w:val="hy-AM"/>
        </w:rPr>
        <w:t xml:space="preserve">Ինչ վերաբերում է Վերաքննիչ դատարանի այն պնդմանը, համաձայն որի՝ մեղադրյալ </w:t>
      </w:r>
      <w:r>
        <w:rPr>
          <w:rFonts w:ascii="GHEA Mariam" w:hAnsi="GHEA Mariam" w:cs="Arial"/>
          <w:shd w:val="clear" w:color="auto" w:fill="FFFFFF"/>
          <w:lang w:val="hy-AM"/>
        </w:rPr>
        <w:t>Էդ</w:t>
      </w:r>
      <w:r>
        <w:rPr>
          <w:rFonts w:ascii="Cambria Math" w:hAnsi="Cambria Math" w:cs="Arial"/>
          <w:shd w:val="clear" w:color="auto" w:fill="FFFFFF"/>
          <w:lang w:val="hy-AM"/>
        </w:rPr>
        <w:t>․</w:t>
      </w:r>
      <w:r>
        <w:rPr>
          <w:rFonts w:ascii="GHEA Mariam" w:hAnsi="GHEA Mariam" w:cs="Arial"/>
          <w:shd w:val="clear" w:color="auto" w:fill="FFFFFF"/>
          <w:lang w:val="hy-AM"/>
        </w:rPr>
        <w:t xml:space="preserve">Դանիելյանն </w:t>
      </w:r>
      <w:r w:rsidRPr="001F5520">
        <w:rPr>
          <w:rFonts w:ascii="GHEA Mariam" w:hAnsi="GHEA Mariam" w:cs="Arial"/>
          <w:shd w:val="clear" w:color="auto" w:fill="FFFFFF"/>
          <w:lang w:val="hy-AM"/>
        </w:rPr>
        <w:t xml:space="preserve">իրեն առաջադրված մեղադրանքի մասին տեղեկանալուց հետո գտնվել է ազատության մեջ և </w:t>
      </w:r>
      <w:r>
        <w:rPr>
          <w:rFonts w:ascii="GHEA Mariam" w:hAnsi="GHEA Mariam" w:cs="Arial"/>
          <w:shd w:val="clear" w:color="auto" w:fill="FFFFFF"/>
          <w:lang w:val="hy-AM"/>
        </w:rPr>
        <w:t xml:space="preserve">նախաքննության </w:t>
      </w:r>
      <w:r w:rsidRPr="001F5520">
        <w:rPr>
          <w:rFonts w:ascii="GHEA Mariam" w:hAnsi="GHEA Mariam" w:cs="Arial"/>
          <w:shd w:val="clear" w:color="auto" w:fill="FFFFFF"/>
          <w:lang w:val="hy-AM"/>
        </w:rPr>
        <w:t>մարմ</w:t>
      </w:r>
      <w:r>
        <w:rPr>
          <w:rFonts w:ascii="GHEA Mariam" w:hAnsi="GHEA Mariam" w:cs="Arial"/>
          <w:shd w:val="clear" w:color="auto" w:fill="FFFFFF"/>
          <w:lang w:val="hy-AM"/>
        </w:rPr>
        <w:t>ինը</w:t>
      </w:r>
      <w:r w:rsidRPr="001F5520">
        <w:rPr>
          <w:rFonts w:ascii="GHEA Mariam" w:hAnsi="GHEA Mariam" w:cs="Arial"/>
          <w:shd w:val="clear" w:color="auto" w:fill="FFFFFF"/>
          <w:lang w:val="hy-AM"/>
        </w:rPr>
        <w:t xml:space="preserve"> չի արձանագրել վերջինի կողմից վարույթին խոչընդոտելու որևէ դեպք</w:t>
      </w:r>
      <w:r>
        <w:rPr>
          <w:rFonts w:ascii="GHEA Mariam" w:hAnsi="GHEA Mariam" w:cs="Arial"/>
          <w:shd w:val="clear" w:color="auto" w:fill="FFFFFF"/>
          <w:lang w:val="hy-AM"/>
        </w:rPr>
        <w:t xml:space="preserve">, ապա Վճռաբեկ դատարանը հարկ է համարում վերահաստատել իր նախկինում արտահայտված իրավական դիրքորոշումն առ այն, որ </w:t>
      </w:r>
      <w:r w:rsidRPr="00802B08">
        <w:rPr>
          <w:rFonts w:ascii="GHEA Mariam" w:hAnsi="GHEA Mariam"/>
          <w:color w:val="000000" w:themeColor="text1"/>
          <w:shd w:val="clear" w:color="auto" w:fill="FFFFFF"/>
          <w:lang w:val="hy-AM"/>
        </w:rPr>
        <w:t>խափանման միջոցների</w:t>
      </w:r>
      <w:r>
        <w:rPr>
          <w:rFonts w:ascii="GHEA Mariam" w:hAnsi="GHEA Mariam"/>
          <w:color w:val="000000" w:themeColor="text1"/>
          <w:shd w:val="clear" w:color="auto" w:fill="FFFFFF"/>
          <w:lang w:val="hy-AM"/>
        </w:rPr>
        <w:t>՝</w:t>
      </w:r>
      <w:r w:rsidRPr="00802B08">
        <w:rPr>
          <w:rFonts w:ascii="GHEA Mariam" w:hAnsi="GHEA Mariam"/>
          <w:color w:val="000000" w:themeColor="text1"/>
          <w:shd w:val="clear" w:color="auto" w:fill="FFFFFF"/>
          <w:lang w:val="hy-AM"/>
        </w:rPr>
        <w:t xml:space="preserve"> օրենքով սահմանված հիմքերն ունեն կանխատեսական, մոտավոր բնույթ, քանի որ ենթադրում են ապագային վերաբերող իրադարձություններ: Ընդ որում, այդ կանխատես</w:t>
      </w:r>
      <w:r>
        <w:rPr>
          <w:rFonts w:ascii="GHEA Mariam" w:hAnsi="GHEA Mariam"/>
          <w:color w:val="000000" w:themeColor="text1"/>
          <w:shd w:val="clear" w:color="auto" w:fill="FFFFFF"/>
          <w:lang w:val="hy-AM"/>
        </w:rPr>
        <w:t>վ</w:t>
      </w:r>
      <w:r w:rsidRPr="00802B08">
        <w:rPr>
          <w:rFonts w:ascii="GHEA Mariam" w:hAnsi="GHEA Mariam"/>
          <w:color w:val="000000" w:themeColor="text1"/>
          <w:shd w:val="clear" w:color="auto" w:fill="FFFFFF"/>
          <w:lang w:val="hy-AM"/>
        </w:rPr>
        <w:t>ող գործողություններն անհրաժեշտ է հիմնավորել քրեական գործով ձեռք բերված որոշակի նյութերով, որոնցով էլ վերջին հաշվով որոշվում է կալան</w:t>
      </w:r>
      <w:r>
        <w:rPr>
          <w:rFonts w:ascii="GHEA Mariam" w:hAnsi="GHEA Mariam"/>
          <w:color w:val="000000" w:themeColor="text1"/>
          <w:shd w:val="clear" w:color="auto" w:fill="FFFFFF"/>
          <w:lang w:val="hy-AM"/>
        </w:rPr>
        <w:t xml:space="preserve">քի </w:t>
      </w:r>
      <w:r w:rsidRPr="00802B08">
        <w:rPr>
          <w:rFonts w:ascii="GHEA Mariam" w:hAnsi="GHEA Mariam"/>
          <w:color w:val="000000" w:themeColor="text1"/>
          <w:shd w:val="clear" w:color="auto" w:fill="FFFFFF"/>
          <w:lang w:val="hy-AM"/>
        </w:rPr>
        <w:t>կիրառման հիմնավորվածությունը</w:t>
      </w:r>
      <w:r w:rsidRPr="00802B08">
        <w:rPr>
          <w:rStyle w:val="a9"/>
          <w:rFonts w:ascii="GHEA Mariam" w:hAnsi="GHEA Mariam"/>
          <w:color w:val="000000" w:themeColor="text1"/>
          <w:shd w:val="clear" w:color="auto" w:fill="FFFFFF"/>
          <w:lang w:val="hy-AM"/>
        </w:rPr>
        <w:footnoteReference w:id="21"/>
      </w:r>
      <w:r w:rsidRPr="00802B08">
        <w:rPr>
          <w:rFonts w:ascii="GHEA Mariam" w:hAnsi="GHEA Mariam"/>
          <w:color w:val="000000" w:themeColor="text1"/>
          <w:shd w:val="clear" w:color="auto" w:fill="FFFFFF"/>
          <w:lang w:val="hy-AM"/>
        </w:rPr>
        <w:t>։</w:t>
      </w:r>
      <w:r>
        <w:rPr>
          <w:rFonts w:ascii="GHEA Mariam" w:hAnsi="GHEA Mariam" w:cs="Arial"/>
          <w:shd w:val="clear" w:color="auto" w:fill="FFFFFF"/>
          <w:lang w:val="hy-AM"/>
        </w:rPr>
        <w:t xml:space="preserve"> </w:t>
      </w:r>
    </w:p>
    <w:bookmarkEnd w:id="2"/>
    <w:p w14:paraId="5F454D33" w14:textId="77777777" w:rsidR="00066FCF" w:rsidRDefault="00066FCF" w:rsidP="00066FCF">
      <w:pPr>
        <w:tabs>
          <w:tab w:val="left" w:pos="567"/>
        </w:tabs>
        <w:spacing w:line="360" w:lineRule="auto"/>
        <w:ind w:firstLine="720"/>
        <w:jc w:val="both"/>
        <w:rPr>
          <w:rFonts w:ascii="GHEA Mariam" w:hAnsi="GHEA Mariam"/>
          <w:color w:val="000000"/>
          <w:lang w:val="hy-AM"/>
        </w:rPr>
      </w:pPr>
      <w:r>
        <w:rPr>
          <w:rFonts w:ascii="GHEA Mariam" w:hAnsi="GHEA Mariam"/>
          <w:color w:val="000000"/>
          <w:lang w:val="hy-AM"/>
        </w:rPr>
        <w:t>1</w:t>
      </w:r>
      <w:bookmarkStart w:id="3" w:name="_Hlk177982352"/>
      <w:r>
        <w:rPr>
          <w:rFonts w:ascii="GHEA Mariam" w:hAnsi="GHEA Mariam"/>
          <w:lang w:val="hy-AM"/>
        </w:rPr>
        <w:t>7</w:t>
      </w:r>
      <w:r>
        <w:rPr>
          <w:rFonts w:ascii="GHEA Mariam" w:hAnsi="GHEA Mariam"/>
          <w:color w:val="000000"/>
          <w:lang w:val="hy-AM"/>
        </w:rPr>
        <w:t>.</w:t>
      </w:r>
      <w:r>
        <w:rPr>
          <w:lang w:val="hy-AM"/>
        </w:rPr>
        <w:t xml:space="preserve"> </w:t>
      </w:r>
      <w:r>
        <w:rPr>
          <w:rFonts w:ascii="GHEA Mariam" w:hAnsi="GHEA Mariam"/>
          <w:iCs/>
          <w:color w:val="000000" w:themeColor="text1"/>
          <w:shd w:val="clear" w:color="auto" w:fill="FFFFFF"/>
          <w:lang w:val="hy-AM"/>
        </w:rPr>
        <w:t>Ամփոփելով վերոգրյալը՝ Վճռաբեկ դատարանը գտնում է, որ սույն վարույթով Վերաքննիչ դատարանը թույլ է տվել դատական սխալ՝ ՀՀ քրեական դատավարության օրենսգրքի 15-րդ հոդվածով սահմանված սկզբունքի խախտում, ինչը, նույն օրենսգրքի 362-րդ հոդվածի համաձայն, հիմք է ստորադաս դատարանի դատական ակտը բեկանելու համար</w:t>
      </w:r>
      <w:bookmarkEnd w:id="3"/>
      <w:r>
        <w:rPr>
          <w:rFonts w:ascii="GHEA Mariam" w:hAnsi="GHEA Mariam"/>
          <w:color w:val="000000"/>
          <w:lang w:val="hy-AM"/>
        </w:rPr>
        <w:t xml:space="preserve">: </w:t>
      </w:r>
      <w:r w:rsidRPr="00B91924">
        <w:rPr>
          <w:rFonts w:ascii="GHEA Mariam" w:hAnsi="GHEA Mariam"/>
          <w:color w:val="000000"/>
          <w:lang w:val="hy-AM"/>
        </w:rPr>
        <w:t>Սակայն</w:t>
      </w:r>
      <w:r>
        <w:rPr>
          <w:rFonts w:ascii="GHEA Mariam" w:hAnsi="GHEA Mariam"/>
          <w:color w:val="000000"/>
          <w:lang w:val="hy-AM"/>
        </w:rPr>
        <w:t>,</w:t>
      </w:r>
      <w:r w:rsidRPr="00B91924">
        <w:rPr>
          <w:rFonts w:ascii="GHEA Mariam" w:hAnsi="GHEA Mariam"/>
          <w:color w:val="000000"/>
          <w:lang w:val="hy-AM"/>
        </w:rPr>
        <w:t xml:space="preserve"> հաշվի առնելով, որ </w:t>
      </w:r>
      <w:r>
        <w:rPr>
          <w:rFonts w:ascii="GHEA Mariam" w:hAnsi="GHEA Mariam"/>
          <w:color w:val="000000"/>
          <w:lang w:val="hy-AM"/>
        </w:rPr>
        <w:t>տվյալ դեպքում</w:t>
      </w:r>
      <w:r w:rsidRPr="00B91924">
        <w:rPr>
          <w:rFonts w:ascii="GHEA Mariam" w:hAnsi="GHEA Mariam"/>
          <w:color w:val="000000"/>
          <w:lang w:val="hy-AM"/>
        </w:rPr>
        <w:t xml:space="preserve"> մինչդատական վարույթն ավարտվել է, և </w:t>
      </w:r>
      <w:r>
        <w:rPr>
          <w:rFonts w:ascii="GHEA Mariam" w:hAnsi="GHEA Mariam"/>
          <w:color w:val="000000"/>
          <w:lang w:val="hy-AM"/>
        </w:rPr>
        <w:t>Էդ</w:t>
      </w:r>
      <w:r>
        <w:rPr>
          <w:rFonts w:ascii="Cambria Math" w:hAnsi="Cambria Math"/>
          <w:color w:val="000000"/>
          <w:lang w:val="hy-AM"/>
        </w:rPr>
        <w:t>․</w:t>
      </w:r>
      <w:r>
        <w:rPr>
          <w:rFonts w:ascii="GHEA Mariam" w:hAnsi="GHEA Mariam"/>
          <w:color w:val="000000"/>
          <w:lang w:val="hy-AM"/>
        </w:rPr>
        <w:t>Դանիելյանի</w:t>
      </w:r>
      <w:r w:rsidRPr="00B91924">
        <w:rPr>
          <w:rFonts w:ascii="GHEA Mariam" w:hAnsi="GHEA Mariam"/>
          <w:color w:val="000000"/>
          <w:lang w:val="hy-AM"/>
        </w:rPr>
        <w:t xml:space="preserve"> </w:t>
      </w:r>
      <w:r w:rsidRPr="00B91924">
        <w:rPr>
          <w:rFonts w:ascii="GHEA Mariam" w:hAnsi="GHEA Mariam" w:cs="GHEA Mariam"/>
          <w:color w:val="000000"/>
          <w:lang w:val="hy-AM"/>
        </w:rPr>
        <w:t>վերաբերյալ</w:t>
      </w:r>
      <w:r w:rsidRPr="00B91924">
        <w:rPr>
          <w:rFonts w:ascii="GHEA Mariam" w:hAnsi="GHEA Mariam"/>
          <w:color w:val="000000"/>
          <w:lang w:val="hy-AM"/>
        </w:rPr>
        <w:t xml:space="preserve"> </w:t>
      </w:r>
      <w:r w:rsidRPr="00B91924">
        <w:rPr>
          <w:rFonts w:ascii="GHEA Mariam" w:hAnsi="GHEA Mariam" w:cs="GHEA Mariam"/>
          <w:color w:val="000000"/>
          <w:lang w:val="hy-AM"/>
        </w:rPr>
        <w:t>քրեական</w:t>
      </w:r>
      <w:r w:rsidRPr="00B91924">
        <w:rPr>
          <w:rFonts w:ascii="GHEA Mariam" w:hAnsi="GHEA Mariam"/>
          <w:color w:val="000000"/>
          <w:lang w:val="hy-AM"/>
        </w:rPr>
        <w:t xml:space="preserve"> </w:t>
      </w:r>
      <w:r>
        <w:rPr>
          <w:rFonts w:ascii="GHEA Mariam" w:hAnsi="GHEA Mariam" w:cs="GHEA Mariam"/>
          <w:color w:val="000000"/>
          <w:lang w:val="hy-AM"/>
        </w:rPr>
        <w:t>վարույթն</w:t>
      </w:r>
      <w:r w:rsidRPr="00B91924">
        <w:rPr>
          <w:rFonts w:ascii="GHEA Mariam" w:hAnsi="GHEA Mariam"/>
          <w:color w:val="000000"/>
          <w:lang w:val="hy-AM"/>
        </w:rPr>
        <w:t xml:space="preserve"> </w:t>
      </w:r>
      <w:r w:rsidRPr="00B91924">
        <w:rPr>
          <w:rFonts w:ascii="GHEA Mariam" w:hAnsi="GHEA Mariam" w:cs="GHEA Mariam"/>
          <w:color w:val="000000"/>
          <w:lang w:val="hy-AM"/>
        </w:rPr>
        <w:t>ըստ</w:t>
      </w:r>
      <w:r w:rsidRPr="00B91924">
        <w:rPr>
          <w:rFonts w:ascii="GHEA Mariam" w:hAnsi="GHEA Mariam"/>
          <w:color w:val="000000"/>
          <w:lang w:val="hy-AM"/>
        </w:rPr>
        <w:t xml:space="preserve"> </w:t>
      </w:r>
      <w:r w:rsidRPr="00B91924">
        <w:rPr>
          <w:rFonts w:ascii="GHEA Mariam" w:hAnsi="GHEA Mariam" w:cs="GHEA Mariam"/>
          <w:color w:val="000000"/>
          <w:lang w:val="hy-AM"/>
        </w:rPr>
        <w:t>էության</w:t>
      </w:r>
      <w:r w:rsidRPr="00B91924">
        <w:rPr>
          <w:rFonts w:ascii="GHEA Mariam" w:hAnsi="GHEA Mariam"/>
          <w:color w:val="000000"/>
          <w:lang w:val="hy-AM"/>
        </w:rPr>
        <w:t xml:space="preserve"> </w:t>
      </w:r>
      <w:r w:rsidRPr="00B91924">
        <w:rPr>
          <w:rFonts w:ascii="GHEA Mariam" w:hAnsi="GHEA Mariam" w:cs="GHEA Mariam"/>
          <w:color w:val="000000"/>
          <w:lang w:val="hy-AM"/>
        </w:rPr>
        <w:t>քննության</w:t>
      </w:r>
      <w:r w:rsidRPr="00B91924">
        <w:rPr>
          <w:rFonts w:ascii="GHEA Mariam" w:hAnsi="GHEA Mariam"/>
          <w:color w:val="000000"/>
          <w:lang w:val="hy-AM"/>
        </w:rPr>
        <w:t xml:space="preserve"> </w:t>
      </w:r>
      <w:r w:rsidRPr="00B91924">
        <w:rPr>
          <w:rFonts w:ascii="GHEA Mariam" w:hAnsi="GHEA Mariam" w:cs="GHEA Mariam"/>
          <w:color w:val="000000"/>
          <w:lang w:val="hy-AM"/>
        </w:rPr>
        <w:t>առնելու</w:t>
      </w:r>
      <w:r w:rsidRPr="00B91924">
        <w:rPr>
          <w:rFonts w:ascii="GHEA Mariam" w:hAnsi="GHEA Mariam"/>
          <w:color w:val="000000"/>
          <w:lang w:val="hy-AM"/>
        </w:rPr>
        <w:t xml:space="preserve"> </w:t>
      </w:r>
      <w:r w:rsidRPr="00B91924">
        <w:rPr>
          <w:rFonts w:ascii="GHEA Mariam" w:hAnsi="GHEA Mariam" w:cs="GHEA Mariam"/>
          <w:color w:val="000000"/>
          <w:lang w:val="hy-AM"/>
        </w:rPr>
        <w:t>համար</w:t>
      </w:r>
      <w:r w:rsidRPr="00B91924">
        <w:rPr>
          <w:rFonts w:ascii="GHEA Mariam" w:hAnsi="GHEA Mariam"/>
          <w:color w:val="000000"/>
          <w:lang w:val="hy-AM"/>
        </w:rPr>
        <w:t xml:space="preserve"> </w:t>
      </w:r>
      <w:r w:rsidRPr="00B91924">
        <w:rPr>
          <w:rFonts w:ascii="GHEA Mariam" w:hAnsi="GHEA Mariam" w:cs="GHEA Mariam"/>
          <w:color w:val="000000"/>
          <w:lang w:val="hy-AM"/>
        </w:rPr>
        <w:t>ուղարկվել</w:t>
      </w:r>
      <w:r w:rsidRPr="00B91924">
        <w:rPr>
          <w:rFonts w:ascii="GHEA Mariam" w:hAnsi="GHEA Mariam"/>
          <w:color w:val="000000"/>
          <w:lang w:val="hy-AM"/>
        </w:rPr>
        <w:t xml:space="preserve"> </w:t>
      </w:r>
      <w:r w:rsidRPr="00B91924">
        <w:rPr>
          <w:rFonts w:ascii="GHEA Mariam" w:hAnsi="GHEA Mariam" w:cs="GHEA Mariam"/>
          <w:color w:val="000000"/>
          <w:lang w:val="hy-AM"/>
        </w:rPr>
        <w:t>է</w:t>
      </w:r>
      <w:r w:rsidRPr="00B91924">
        <w:rPr>
          <w:rFonts w:ascii="GHEA Mariam" w:hAnsi="GHEA Mariam"/>
          <w:color w:val="000000"/>
          <w:lang w:val="hy-AM"/>
        </w:rPr>
        <w:t xml:space="preserve"> </w:t>
      </w:r>
      <w:r>
        <w:rPr>
          <w:rFonts w:ascii="GHEA Mariam" w:hAnsi="GHEA Mariam" w:cs="GHEA Mariam"/>
          <w:color w:val="000000"/>
          <w:lang w:val="hy-AM"/>
        </w:rPr>
        <w:t>ՀՀ հակակոռուպցիոն դատարան</w:t>
      </w:r>
      <w:r w:rsidRPr="00B91924">
        <w:rPr>
          <w:rFonts w:ascii="GHEA Mariam" w:hAnsi="GHEA Mariam"/>
          <w:color w:val="000000"/>
          <w:lang w:val="hy-AM"/>
        </w:rPr>
        <w:t xml:space="preserve"> </w:t>
      </w:r>
      <w:r>
        <w:rPr>
          <w:rFonts w:ascii="GHEA Mariam" w:hAnsi="GHEA Mariam" w:cs="GHEA Mariam"/>
          <w:color w:val="000000"/>
          <w:lang w:val="hy-AM"/>
        </w:rPr>
        <w:t>ու</w:t>
      </w:r>
      <w:r w:rsidRPr="00B91924">
        <w:rPr>
          <w:rFonts w:ascii="GHEA Mariam" w:hAnsi="GHEA Mariam"/>
          <w:color w:val="000000"/>
          <w:lang w:val="hy-AM"/>
        </w:rPr>
        <w:t xml:space="preserve"> </w:t>
      </w:r>
      <w:r>
        <w:rPr>
          <w:rFonts w:ascii="GHEA Mariam" w:hAnsi="GHEA Mariam" w:cs="GHEA Mariam"/>
          <w:color w:val="000000"/>
          <w:lang w:val="hy-AM"/>
        </w:rPr>
        <w:t xml:space="preserve">մեղադրյալի </w:t>
      </w:r>
      <w:r w:rsidRPr="00B91924">
        <w:rPr>
          <w:rFonts w:ascii="GHEA Mariam" w:hAnsi="GHEA Mariam" w:cs="GHEA Mariam"/>
          <w:color w:val="000000"/>
          <w:lang w:val="hy-AM"/>
        </w:rPr>
        <w:t>խափանման</w:t>
      </w:r>
      <w:r w:rsidRPr="00B91924">
        <w:rPr>
          <w:rFonts w:ascii="GHEA Mariam" w:hAnsi="GHEA Mariam"/>
          <w:color w:val="000000"/>
          <w:lang w:val="hy-AM"/>
        </w:rPr>
        <w:t xml:space="preserve"> </w:t>
      </w:r>
      <w:r w:rsidRPr="00B91924">
        <w:rPr>
          <w:rFonts w:ascii="GHEA Mariam" w:hAnsi="GHEA Mariam" w:cs="GHEA Mariam"/>
          <w:color w:val="000000"/>
          <w:lang w:val="hy-AM"/>
        </w:rPr>
        <w:t>միջոցի</w:t>
      </w:r>
      <w:r w:rsidRPr="00B91924">
        <w:rPr>
          <w:rFonts w:ascii="GHEA Mariam" w:hAnsi="GHEA Mariam"/>
          <w:color w:val="000000"/>
          <w:lang w:val="hy-AM"/>
        </w:rPr>
        <w:t xml:space="preserve"> </w:t>
      </w:r>
      <w:r w:rsidRPr="00B91924">
        <w:rPr>
          <w:rFonts w:ascii="GHEA Mariam" w:hAnsi="GHEA Mariam" w:cs="GHEA Mariam"/>
          <w:color w:val="000000"/>
          <w:lang w:val="hy-AM"/>
        </w:rPr>
        <w:t>վերաբերյալ</w:t>
      </w:r>
      <w:r w:rsidRPr="00B91924">
        <w:rPr>
          <w:rFonts w:ascii="GHEA Mariam" w:hAnsi="GHEA Mariam"/>
          <w:color w:val="000000"/>
          <w:lang w:val="hy-AM"/>
        </w:rPr>
        <w:t xml:space="preserve"> </w:t>
      </w:r>
      <w:r w:rsidRPr="00B91924">
        <w:rPr>
          <w:rFonts w:ascii="GHEA Mariam" w:hAnsi="GHEA Mariam" w:cs="GHEA Mariam"/>
          <w:color w:val="000000"/>
          <w:lang w:val="hy-AM"/>
        </w:rPr>
        <w:t>կայացվել</w:t>
      </w:r>
      <w:r w:rsidRPr="00B91924">
        <w:rPr>
          <w:rFonts w:ascii="GHEA Mariam" w:hAnsi="GHEA Mariam"/>
          <w:color w:val="000000"/>
          <w:lang w:val="hy-AM"/>
        </w:rPr>
        <w:t xml:space="preserve"> </w:t>
      </w:r>
      <w:r w:rsidRPr="00B91924">
        <w:rPr>
          <w:rFonts w:ascii="GHEA Mariam" w:hAnsi="GHEA Mariam" w:cs="GHEA Mariam"/>
          <w:color w:val="000000"/>
          <w:lang w:val="hy-AM"/>
        </w:rPr>
        <w:t>է</w:t>
      </w:r>
      <w:r w:rsidRPr="00B91924">
        <w:rPr>
          <w:rFonts w:ascii="GHEA Mariam" w:hAnsi="GHEA Mariam"/>
          <w:color w:val="000000"/>
          <w:lang w:val="hy-AM"/>
        </w:rPr>
        <w:t xml:space="preserve"> </w:t>
      </w:r>
      <w:r w:rsidRPr="00B91924">
        <w:rPr>
          <w:rFonts w:ascii="GHEA Mariam" w:hAnsi="GHEA Mariam" w:cs="GHEA Mariam"/>
          <w:color w:val="000000"/>
          <w:lang w:val="hy-AM"/>
        </w:rPr>
        <w:t>նոր</w:t>
      </w:r>
      <w:r w:rsidRPr="00B91924">
        <w:rPr>
          <w:rFonts w:ascii="GHEA Mariam" w:hAnsi="GHEA Mariam"/>
          <w:color w:val="000000"/>
          <w:lang w:val="hy-AM"/>
        </w:rPr>
        <w:t xml:space="preserve"> </w:t>
      </w:r>
      <w:r w:rsidRPr="00B91924">
        <w:rPr>
          <w:rFonts w:ascii="GHEA Mariam" w:hAnsi="GHEA Mariam" w:cs="GHEA Mariam"/>
          <w:color w:val="000000"/>
          <w:lang w:val="hy-AM"/>
        </w:rPr>
        <w:t>որոշում</w:t>
      </w:r>
      <w:r>
        <w:rPr>
          <w:rStyle w:val="a9"/>
          <w:rFonts w:ascii="GHEA Mariam" w:hAnsi="GHEA Mariam" w:cs="GHEA Mariam"/>
          <w:color w:val="000000"/>
          <w:lang w:val="hy-AM"/>
        </w:rPr>
        <w:footnoteReference w:id="22"/>
      </w:r>
      <w:r>
        <w:rPr>
          <w:rFonts w:ascii="GHEA Mariam" w:hAnsi="GHEA Mariam"/>
          <w:color w:val="000000"/>
          <w:lang w:val="hy-AM"/>
        </w:rPr>
        <w:t xml:space="preserve">՝ </w:t>
      </w:r>
      <w:r w:rsidRPr="00B91924">
        <w:rPr>
          <w:rFonts w:ascii="GHEA Mariam" w:hAnsi="GHEA Mariam" w:cs="GHEA Mariam"/>
          <w:color w:val="000000"/>
          <w:lang w:val="hy-AM"/>
        </w:rPr>
        <w:t>բողոքարկված</w:t>
      </w:r>
      <w:r w:rsidRPr="00B91924">
        <w:rPr>
          <w:rFonts w:ascii="GHEA Mariam" w:hAnsi="GHEA Mariam"/>
          <w:color w:val="000000"/>
          <w:lang w:val="hy-AM"/>
        </w:rPr>
        <w:t xml:space="preserve"> </w:t>
      </w:r>
      <w:r w:rsidRPr="00B91924">
        <w:rPr>
          <w:rFonts w:ascii="GHEA Mariam" w:hAnsi="GHEA Mariam" w:cs="GHEA Mariam"/>
          <w:color w:val="000000"/>
          <w:lang w:val="hy-AM"/>
        </w:rPr>
        <w:t>դատական</w:t>
      </w:r>
      <w:r w:rsidRPr="00B91924">
        <w:rPr>
          <w:rFonts w:ascii="GHEA Mariam" w:hAnsi="GHEA Mariam"/>
          <w:color w:val="000000"/>
          <w:lang w:val="hy-AM"/>
        </w:rPr>
        <w:t xml:space="preserve"> </w:t>
      </w:r>
      <w:r w:rsidRPr="00B91924">
        <w:rPr>
          <w:rFonts w:ascii="GHEA Mariam" w:hAnsi="GHEA Mariam" w:cs="GHEA Mariam"/>
          <w:color w:val="000000"/>
          <w:lang w:val="hy-AM"/>
        </w:rPr>
        <w:t>ակտը</w:t>
      </w:r>
      <w:r w:rsidRPr="00B91924">
        <w:rPr>
          <w:rFonts w:ascii="GHEA Mariam" w:hAnsi="GHEA Mariam"/>
          <w:color w:val="000000"/>
          <w:lang w:val="hy-AM"/>
        </w:rPr>
        <w:t xml:space="preserve"> </w:t>
      </w:r>
      <w:r w:rsidRPr="00B91924">
        <w:rPr>
          <w:rFonts w:ascii="GHEA Mariam" w:hAnsi="GHEA Mariam" w:cs="GHEA Mariam"/>
          <w:color w:val="000000"/>
          <w:lang w:val="hy-AM"/>
        </w:rPr>
        <w:t>չի</w:t>
      </w:r>
      <w:r w:rsidRPr="00B91924">
        <w:rPr>
          <w:rFonts w:ascii="GHEA Mariam" w:hAnsi="GHEA Mariam"/>
          <w:color w:val="000000"/>
          <w:lang w:val="hy-AM"/>
        </w:rPr>
        <w:t xml:space="preserve"> </w:t>
      </w:r>
      <w:r w:rsidRPr="00B91924">
        <w:rPr>
          <w:rFonts w:ascii="GHEA Mariam" w:hAnsi="GHEA Mariam" w:cs="GHEA Mariam"/>
          <w:color w:val="000000"/>
          <w:lang w:val="hy-AM"/>
        </w:rPr>
        <w:t>կարող</w:t>
      </w:r>
      <w:r w:rsidRPr="00B91924">
        <w:rPr>
          <w:rFonts w:ascii="GHEA Mariam" w:hAnsi="GHEA Mariam"/>
          <w:color w:val="000000"/>
          <w:lang w:val="hy-AM"/>
        </w:rPr>
        <w:t xml:space="preserve"> </w:t>
      </w:r>
      <w:r w:rsidRPr="00B91924">
        <w:rPr>
          <w:rFonts w:ascii="GHEA Mariam" w:hAnsi="GHEA Mariam" w:cs="GHEA Mariam"/>
          <w:color w:val="000000"/>
          <w:lang w:val="hy-AM"/>
        </w:rPr>
        <w:t>բեկանվել</w:t>
      </w:r>
      <w:r w:rsidRPr="00B91924">
        <w:rPr>
          <w:rFonts w:ascii="GHEA Mariam" w:hAnsi="GHEA Mariam"/>
          <w:color w:val="000000"/>
          <w:lang w:val="hy-AM"/>
        </w:rPr>
        <w:t xml:space="preserve">, </w:t>
      </w:r>
      <w:r w:rsidRPr="00B91924">
        <w:rPr>
          <w:rFonts w:ascii="GHEA Mariam" w:hAnsi="GHEA Mariam" w:cs="GHEA Mariam"/>
          <w:color w:val="000000"/>
          <w:lang w:val="hy-AM"/>
        </w:rPr>
        <w:t>քանի</w:t>
      </w:r>
      <w:r w:rsidRPr="00B91924">
        <w:rPr>
          <w:rFonts w:ascii="GHEA Mariam" w:hAnsi="GHEA Mariam"/>
          <w:color w:val="000000"/>
          <w:lang w:val="hy-AM"/>
        </w:rPr>
        <w:t xml:space="preserve"> </w:t>
      </w:r>
      <w:r w:rsidRPr="00B91924">
        <w:rPr>
          <w:rFonts w:ascii="GHEA Mariam" w:hAnsi="GHEA Mariam" w:cs="GHEA Mariam"/>
          <w:color w:val="000000"/>
          <w:lang w:val="hy-AM"/>
        </w:rPr>
        <w:t>որ</w:t>
      </w:r>
      <w:r w:rsidRPr="00B91924">
        <w:rPr>
          <w:rFonts w:ascii="GHEA Mariam" w:hAnsi="GHEA Mariam"/>
          <w:color w:val="000000"/>
          <w:lang w:val="hy-AM"/>
        </w:rPr>
        <w:t xml:space="preserve"> </w:t>
      </w:r>
      <w:r w:rsidRPr="00B91924">
        <w:rPr>
          <w:rFonts w:ascii="GHEA Mariam" w:hAnsi="GHEA Mariam" w:cs="GHEA Mariam"/>
          <w:color w:val="000000"/>
          <w:lang w:val="hy-AM"/>
        </w:rPr>
        <w:t>եղել</w:t>
      </w:r>
      <w:r w:rsidRPr="00B91924">
        <w:rPr>
          <w:rFonts w:ascii="GHEA Mariam" w:hAnsi="GHEA Mariam"/>
          <w:color w:val="000000"/>
          <w:lang w:val="hy-AM"/>
        </w:rPr>
        <w:t xml:space="preserve"> </w:t>
      </w:r>
      <w:r w:rsidRPr="00B91924">
        <w:rPr>
          <w:rFonts w:ascii="GHEA Mariam" w:hAnsi="GHEA Mariam" w:cs="GHEA Mariam"/>
          <w:color w:val="000000"/>
          <w:lang w:val="hy-AM"/>
        </w:rPr>
        <w:t>է</w:t>
      </w:r>
      <w:r w:rsidRPr="00B91924">
        <w:rPr>
          <w:rFonts w:ascii="GHEA Mariam" w:hAnsi="GHEA Mariam"/>
          <w:color w:val="000000"/>
          <w:lang w:val="hy-AM"/>
        </w:rPr>
        <w:t xml:space="preserve"> </w:t>
      </w:r>
      <w:r w:rsidRPr="00B91924">
        <w:rPr>
          <w:rFonts w:ascii="GHEA Mariam" w:hAnsi="GHEA Mariam" w:cs="GHEA Mariam"/>
          <w:color w:val="000000"/>
          <w:lang w:val="hy-AM"/>
        </w:rPr>
        <w:t>ժամանակավոր</w:t>
      </w:r>
      <w:r w:rsidRPr="00B91924">
        <w:rPr>
          <w:rFonts w:ascii="GHEA Mariam" w:hAnsi="GHEA Mariam"/>
          <w:color w:val="000000"/>
          <w:lang w:val="hy-AM"/>
        </w:rPr>
        <w:t xml:space="preserve"> </w:t>
      </w:r>
      <w:r w:rsidRPr="00B91924">
        <w:rPr>
          <w:rFonts w:ascii="GHEA Mariam" w:hAnsi="GHEA Mariam" w:cs="GHEA Mariam"/>
          <w:color w:val="000000"/>
          <w:lang w:val="hy-AM"/>
        </w:rPr>
        <w:t>և</w:t>
      </w:r>
      <w:r w:rsidRPr="00B91924">
        <w:rPr>
          <w:rFonts w:ascii="GHEA Mariam" w:hAnsi="GHEA Mariam"/>
          <w:color w:val="000000"/>
          <w:lang w:val="hy-AM"/>
        </w:rPr>
        <w:t xml:space="preserve"> </w:t>
      </w:r>
      <w:r w:rsidRPr="00B91924">
        <w:rPr>
          <w:rFonts w:ascii="GHEA Mariam" w:hAnsi="GHEA Mariam" w:cs="GHEA Mariam"/>
          <w:color w:val="000000"/>
          <w:lang w:val="hy-AM"/>
        </w:rPr>
        <w:t>սույն</w:t>
      </w:r>
      <w:r w:rsidRPr="00B91924">
        <w:rPr>
          <w:rFonts w:ascii="GHEA Mariam" w:hAnsi="GHEA Mariam"/>
          <w:color w:val="000000"/>
          <w:lang w:val="hy-AM"/>
        </w:rPr>
        <w:t xml:space="preserve"> </w:t>
      </w:r>
      <w:r w:rsidRPr="00B91924">
        <w:rPr>
          <w:rFonts w:ascii="GHEA Mariam" w:hAnsi="GHEA Mariam" w:cs="GHEA Mariam"/>
          <w:color w:val="000000"/>
          <w:lang w:val="hy-AM"/>
        </w:rPr>
        <w:t>որոշումը</w:t>
      </w:r>
      <w:r w:rsidRPr="00B91924">
        <w:rPr>
          <w:rFonts w:ascii="GHEA Mariam" w:hAnsi="GHEA Mariam"/>
          <w:color w:val="000000"/>
          <w:lang w:val="hy-AM"/>
        </w:rPr>
        <w:t xml:space="preserve"> </w:t>
      </w:r>
      <w:r w:rsidRPr="00B91924">
        <w:rPr>
          <w:rFonts w:ascii="GHEA Mariam" w:hAnsi="GHEA Mariam" w:cs="GHEA Mariam"/>
          <w:color w:val="000000"/>
          <w:lang w:val="hy-AM"/>
        </w:rPr>
        <w:t>կայացնելու</w:t>
      </w:r>
      <w:r w:rsidRPr="00B91924">
        <w:rPr>
          <w:rFonts w:ascii="GHEA Mariam" w:hAnsi="GHEA Mariam"/>
          <w:color w:val="000000"/>
          <w:lang w:val="hy-AM"/>
        </w:rPr>
        <w:t xml:space="preserve"> </w:t>
      </w:r>
      <w:r w:rsidRPr="00B91924">
        <w:rPr>
          <w:rFonts w:ascii="GHEA Mariam" w:hAnsi="GHEA Mariam" w:cs="GHEA Mariam"/>
          <w:color w:val="000000"/>
          <w:lang w:val="hy-AM"/>
        </w:rPr>
        <w:t>պահին</w:t>
      </w:r>
      <w:r w:rsidRPr="00B91924">
        <w:rPr>
          <w:rFonts w:ascii="GHEA Mariam" w:hAnsi="GHEA Mariam"/>
          <w:color w:val="000000"/>
          <w:lang w:val="hy-AM"/>
        </w:rPr>
        <w:t xml:space="preserve"> </w:t>
      </w:r>
      <w:r w:rsidRPr="00B91924">
        <w:rPr>
          <w:rFonts w:ascii="GHEA Mariam" w:hAnsi="GHEA Mariam" w:cs="GHEA Mariam"/>
          <w:color w:val="000000"/>
          <w:lang w:val="hy-AM"/>
        </w:rPr>
        <w:t>կորցրել</w:t>
      </w:r>
      <w:r w:rsidRPr="00B91924">
        <w:rPr>
          <w:rFonts w:ascii="GHEA Mariam" w:hAnsi="GHEA Mariam"/>
          <w:color w:val="000000"/>
          <w:lang w:val="hy-AM"/>
        </w:rPr>
        <w:t xml:space="preserve"> </w:t>
      </w:r>
      <w:r w:rsidRPr="00B91924">
        <w:rPr>
          <w:rFonts w:ascii="GHEA Mariam" w:hAnsi="GHEA Mariam" w:cs="GHEA Mariam"/>
          <w:color w:val="000000"/>
          <w:lang w:val="hy-AM"/>
        </w:rPr>
        <w:t>է</w:t>
      </w:r>
      <w:r w:rsidRPr="00B91924">
        <w:rPr>
          <w:rFonts w:ascii="GHEA Mariam" w:hAnsi="GHEA Mariam"/>
          <w:color w:val="000000"/>
          <w:lang w:val="hy-AM"/>
        </w:rPr>
        <w:t xml:space="preserve"> </w:t>
      </w:r>
      <w:r w:rsidRPr="00B91924">
        <w:rPr>
          <w:rFonts w:ascii="GHEA Mariam" w:hAnsi="GHEA Mariam" w:cs="GHEA Mariam"/>
          <w:color w:val="000000"/>
          <w:lang w:val="hy-AM"/>
        </w:rPr>
        <w:t>իր</w:t>
      </w:r>
      <w:r w:rsidRPr="00B91924">
        <w:rPr>
          <w:rFonts w:ascii="GHEA Mariam" w:hAnsi="GHEA Mariam"/>
          <w:color w:val="000000"/>
          <w:lang w:val="hy-AM"/>
        </w:rPr>
        <w:t xml:space="preserve"> </w:t>
      </w:r>
      <w:r w:rsidRPr="00B91924">
        <w:rPr>
          <w:rFonts w:ascii="GHEA Mariam" w:hAnsi="GHEA Mariam" w:cs="GHEA Mariam"/>
          <w:color w:val="000000"/>
          <w:lang w:val="hy-AM"/>
        </w:rPr>
        <w:t>իրավական</w:t>
      </w:r>
      <w:r w:rsidRPr="00B91924">
        <w:rPr>
          <w:rFonts w:ascii="GHEA Mariam" w:hAnsi="GHEA Mariam"/>
          <w:color w:val="000000"/>
          <w:lang w:val="hy-AM"/>
        </w:rPr>
        <w:t xml:space="preserve"> </w:t>
      </w:r>
      <w:r w:rsidRPr="00B91924">
        <w:rPr>
          <w:rFonts w:ascii="GHEA Mariam" w:hAnsi="GHEA Mariam" w:cs="GHEA Mariam"/>
          <w:color w:val="000000"/>
          <w:lang w:val="hy-AM"/>
        </w:rPr>
        <w:t>նշանակությունը</w:t>
      </w:r>
      <w:r w:rsidRPr="00B91924">
        <w:rPr>
          <w:rFonts w:ascii="GHEA Mariam" w:hAnsi="GHEA Mariam"/>
          <w:color w:val="000000"/>
          <w:lang w:val="hy-AM"/>
        </w:rPr>
        <w:t xml:space="preserve">: </w:t>
      </w:r>
      <w:r w:rsidRPr="00B91924">
        <w:rPr>
          <w:rFonts w:ascii="GHEA Mariam" w:hAnsi="GHEA Mariam" w:cs="GHEA Mariam"/>
          <w:color w:val="000000"/>
          <w:lang w:val="hy-AM"/>
        </w:rPr>
        <w:t>Հետևաբար</w:t>
      </w:r>
      <w:r w:rsidRPr="00B91924">
        <w:rPr>
          <w:rFonts w:ascii="GHEA Mariam" w:hAnsi="GHEA Mariam"/>
          <w:color w:val="000000"/>
          <w:lang w:val="hy-AM"/>
        </w:rPr>
        <w:t xml:space="preserve"> </w:t>
      </w:r>
      <w:r w:rsidRPr="00B91924">
        <w:rPr>
          <w:rFonts w:ascii="GHEA Mariam" w:hAnsi="GHEA Mariam" w:cs="GHEA Mariam"/>
          <w:color w:val="000000"/>
          <w:lang w:val="hy-AM"/>
        </w:rPr>
        <w:t>Վճռաբեկ</w:t>
      </w:r>
      <w:r w:rsidRPr="00B91924">
        <w:rPr>
          <w:rFonts w:ascii="GHEA Mariam" w:hAnsi="GHEA Mariam"/>
          <w:color w:val="000000"/>
          <w:lang w:val="hy-AM"/>
        </w:rPr>
        <w:t xml:space="preserve"> </w:t>
      </w:r>
      <w:r w:rsidRPr="00B91924">
        <w:rPr>
          <w:rFonts w:ascii="GHEA Mariam" w:hAnsi="GHEA Mariam" w:cs="GHEA Mariam"/>
          <w:color w:val="000000"/>
          <w:lang w:val="hy-AM"/>
        </w:rPr>
        <w:t>դատարանը</w:t>
      </w:r>
      <w:r w:rsidRPr="00B91924">
        <w:rPr>
          <w:rFonts w:ascii="GHEA Mariam" w:hAnsi="GHEA Mariam"/>
          <w:color w:val="000000"/>
          <w:lang w:val="hy-AM"/>
        </w:rPr>
        <w:t xml:space="preserve"> </w:t>
      </w:r>
      <w:r w:rsidRPr="00B91924">
        <w:rPr>
          <w:rFonts w:ascii="GHEA Mariam" w:hAnsi="GHEA Mariam" w:cs="GHEA Mariam"/>
          <w:color w:val="000000"/>
          <w:lang w:val="hy-AM"/>
        </w:rPr>
        <w:t>գտնում</w:t>
      </w:r>
      <w:r w:rsidRPr="00B91924">
        <w:rPr>
          <w:rFonts w:ascii="GHEA Mariam" w:hAnsi="GHEA Mariam"/>
          <w:color w:val="000000"/>
          <w:lang w:val="hy-AM"/>
        </w:rPr>
        <w:t xml:space="preserve"> </w:t>
      </w:r>
      <w:r w:rsidRPr="00B91924">
        <w:rPr>
          <w:rFonts w:ascii="GHEA Mariam" w:hAnsi="GHEA Mariam" w:cs="GHEA Mariam"/>
          <w:color w:val="000000"/>
          <w:lang w:val="hy-AM"/>
        </w:rPr>
        <w:t>է</w:t>
      </w:r>
      <w:r w:rsidRPr="00B91924">
        <w:rPr>
          <w:rFonts w:ascii="GHEA Mariam" w:hAnsi="GHEA Mariam"/>
          <w:color w:val="000000"/>
          <w:lang w:val="hy-AM"/>
        </w:rPr>
        <w:t xml:space="preserve">, </w:t>
      </w:r>
      <w:r w:rsidRPr="00B91924">
        <w:rPr>
          <w:rFonts w:ascii="GHEA Mariam" w:hAnsi="GHEA Mariam" w:cs="GHEA Mariam"/>
          <w:color w:val="000000"/>
          <w:lang w:val="hy-AM"/>
        </w:rPr>
        <w:t>որ</w:t>
      </w:r>
      <w:r w:rsidRPr="00B91924">
        <w:rPr>
          <w:rFonts w:ascii="GHEA Mariam" w:hAnsi="GHEA Mariam"/>
          <w:color w:val="000000"/>
          <w:lang w:val="hy-AM"/>
        </w:rPr>
        <w:t xml:space="preserve"> </w:t>
      </w:r>
      <w:r w:rsidRPr="00B91924">
        <w:rPr>
          <w:rFonts w:ascii="GHEA Mariam" w:hAnsi="GHEA Mariam" w:cs="GHEA Mariam"/>
          <w:color w:val="000000"/>
          <w:lang w:val="hy-AM"/>
        </w:rPr>
        <w:t>Վերաքննիչ</w:t>
      </w:r>
      <w:r w:rsidRPr="00B91924">
        <w:rPr>
          <w:rFonts w:ascii="GHEA Mariam" w:hAnsi="GHEA Mariam"/>
          <w:color w:val="000000"/>
          <w:lang w:val="hy-AM"/>
        </w:rPr>
        <w:t xml:space="preserve"> </w:t>
      </w:r>
      <w:r w:rsidRPr="00B91924">
        <w:rPr>
          <w:rFonts w:ascii="GHEA Mariam" w:hAnsi="GHEA Mariam" w:cs="GHEA Mariam"/>
          <w:color w:val="000000"/>
          <w:lang w:val="hy-AM"/>
        </w:rPr>
        <w:t>դատարանի</w:t>
      </w:r>
      <w:r w:rsidRPr="00B91924">
        <w:rPr>
          <w:rFonts w:ascii="GHEA Mariam" w:hAnsi="GHEA Mariam"/>
          <w:color w:val="000000"/>
          <w:lang w:val="hy-AM"/>
        </w:rPr>
        <w:t xml:space="preserve"> </w:t>
      </w:r>
      <w:r w:rsidRPr="00B91924">
        <w:rPr>
          <w:rFonts w:ascii="GHEA Mariam" w:hAnsi="GHEA Mariam" w:cs="GHEA Mariam"/>
          <w:color w:val="000000"/>
          <w:lang w:val="hy-AM"/>
        </w:rPr>
        <w:t>որոշումը</w:t>
      </w:r>
      <w:r w:rsidRPr="00B91924">
        <w:rPr>
          <w:rFonts w:ascii="GHEA Mariam" w:hAnsi="GHEA Mariam"/>
          <w:color w:val="000000"/>
          <w:lang w:val="hy-AM"/>
        </w:rPr>
        <w:t xml:space="preserve"> </w:t>
      </w:r>
      <w:r w:rsidRPr="00B91924">
        <w:rPr>
          <w:rFonts w:ascii="GHEA Mariam" w:hAnsi="GHEA Mariam" w:cs="GHEA Mariam"/>
          <w:color w:val="000000"/>
          <w:lang w:val="hy-AM"/>
        </w:rPr>
        <w:t>պետք</w:t>
      </w:r>
      <w:r w:rsidRPr="00B91924">
        <w:rPr>
          <w:rFonts w:ascii="GHEA Mariam" w:hAnsi="GHEA Mariam"/>
          <w:color w:val="000000"/>
          <w:lang w:val="hy-AM"/>
        </w:rPr>
        <w:t xml:space="preserve"> </w:t>
      </w:r>
      <w:r w:rsidRPr="00B91924">
        <w:rPr>
          <w:rFonts w:ascii="GHEA Mariam" w:hAnsi="GHEA Mariam" w:cs="GHEA Mariam"/>
          <w:color w:val="000000"/>
          <w:lang w:val="hy-AM"/>
        </w:rPr>
        <w:t>է</w:t>
      </w:r>
      <w:r w:rsidRPr="00B91924">
        <w:rPr>
          <w:rFonts w:ascii="GHEA Mariam" w:hAnsi="GHEA Mariam"/>
          <w:color w:val="000000"/>
          <w:lang w:val="hy-AM"/>
        </w:rPr>
        <w:t xml:space="preserve"> թողնել օրինական </w:t>
      </w:r>
      <w:r w:rsidRPr="00B91924">
        <w:rPr>
          <w:rFonts w:ascii="GHEA Mariam" w:hAnsi="GHEA Mariam"/>
          <w:color w:val="000000"/>
          <w:lang w:val="hy-AM"/>
        </w:rPr>
        <w:lastRenderedPageBreak/>
        <w:t>ուժի մեջ՝ հիմք ընդունելով սույն որոշմամբ արտահայտված իրավական դիրքորոշումները։</w:t>
      </w:r>
    </w:p>
    <w:p w14:paraId="00AF8DED" w14:textId="77777777" w:rsidR="00066FCF" w:rsidRPr="009D3867" w:rsidRDefault="00066FCF" w:rsidP="00066FCF">
      <w:pPr>
        <w:tabs>
          <w:tab w:val="left" w:pos="567"/>
        </w:tabs>
        <w:spacing w:line="360" w:lineRule="auto"/>
        <w:ind w:firstLine="720"/>
        <w:jc w:val="both"/>
        <w:rPr>
          <w:rFonts w:ascii="GHEA Mariam" w:eastAsia="GHEA Mariam" w:hAnsi="GHEA Mariam" w:cs="GHEA Mariam"/>
          <w:color w:val="000000"/>
          <w:lang w:val="hy-AM"/>
        </w:rPr>
      </w:pPr>
      <w:r w:rsidRPr="004A6905">
        <w:rPr>
          <w:rFonts w:ascii="GHEA Mariam" w:eastAsia="GHEA Mariam" w:hAnsi="GHEA Mariam" w:cs="GHEA Mariam"/>
          <w:color w:val="000000"/>
          <w:lang w:val="hy-AM"/>
        </w:rPr>
        <w:t>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264-րդ, 281-րդ, 352-րդ, 359-րդ, 361-363-րդ ու 400-րդ հոդվածներով՝ Վճռաբեկ դատարանը</w:t>
      </w:r>
      <w:bookmarkEnd w:id="1"/>
    </w:p>
    <w:p w14:paraId="69E45BE4" w14:textId="77777777" w:rsidR="00066FCF" w:rsidRDefault="00066FCF" w:rsidP="00066FCF">
      <w:pPr>
        <w:spacing w:line="360" w:lineRule="auto"/>
        <w:jc w:val="center"/>
        <w:rPr>
          <w:rFonts w:ascii="GHEA Mariam" w:eastAsia="GHEA Mariam" w:hAnsi="GHEA Mariam" w:cs="GHEA Mariam"/>
          <w:b/>
          <w:lang w:val="hy-AM"/>
        </w:rPr>
      </w:pPr>
    </w:p>
    <w:p w14:paraId="78A62CC4" w14:textId="77777777" w:rsidR="00066FCF" w:rsidRPr="003A5325" w:rsidRDefault="00066FCF" w:rsidP="00066FCF">
      <w:pPr>
        <w:spacing w:line="360" w:lineRule="auto"/>
        <w:jc w:val="center"/>
        <w:rPr>
          <w:rFonts w:ascii="GHEA Mariam" w:eastAsia="GHEA Mariam" w:hAnsi="GHEA Mariam" w:cs="GHEA Mariam"/>
          <w:b/>
          <w:lang w:val="hy-AM"/>
        </w:rPr>
      </w:pPr>
      <w:r>
        <w:rPr>
          <w:rFonts w:ascii="GHEA Mariam" w:eastAsia="GHEA Mariam" w:hAnsi="GHEA Mariam" w:cs="GHEA Mariam"/>
          <w:b/>
          <w:lang w:val="hy-AM"/>
        </w:rPr>
        <w:t>Ո Ր Ո Շ Ե Ց</w:t>
      </w:r>
    </w:p>
    <w:p w14:paraId="1A1058EF" w14:textId="77777777" w:rsidR="00066FCF" w:rsidRPr="00B91924" w:rsidRDefault="00066FCF" w:rsidP="00066FCF">
      <w:pPr>
        <w:spacing w:line="360" w:lineRule="auto"/>
        <w:ind w:right="403" w:firstLine="567"/>
        <w:jc w:val="both"/>
        <w:rPr>
          <w:rFonts w:ascii="GHEA Mariam" w:hAnsi="GHEA Mariam"/>
          <w:lang w:val="hy-AM"/>
        </w:rPr>
      </w:pPr>
      <w:r>
        <w:rPr>
          <w:rFonts w:ascii="GHEA Mariam" w:eastAsia="GHEA Mariam" w:hAnsi="GHEA Mariam" w:cs="GHEA Mariam"/>
          <w:lang w:val="hy-AM"/>
        </w:rPr>
        <w:t xml:space="preserve">1. Թիվ ՀԿԴ/0231/06/24 դատական վարույթով </w:t>
      </w:r>
      <w:r w:rsidRPr="005B40AC">
        <w:rPr>
          <w:rFonts w:ascii="GHEA Mariam" w:hAnsi="GHEA Mariam"/>
          <w:lang w:val="hy-AM"/>
        </w:rPr>
        <w:t>ՀՀ վերաքննիչ հակակոռուպցիոն դատարանի</w:t>
      </w:r>
      <w:r>
        <w:rPr>
          <w:rFonts w:ascii="GHEA Mariam" w:hAnsi="GHEA Mariam"/>
          <w:lang w:val="hy-AM"/>
        </w:rPr>
        <w:t>՝</w:t>
      </w:r>
      <w:r w:rsidRPr="005B40AC">
        <w:rPr>
          <w:rFonts w:ascii="GHEA Mariam" w:hAnsi="GHEA Mariam"/>
          <w:lang w:val="hy-AM"/>
        </w:rPr>
        <w:t xml:space="preserve"> </w:t>
      </w:r>
      <w:r>
        <w:rPr>
          <w:rFonts w:ascii="GHEA Mariam" w:hAnsi="GHEA Mariam" w:cs="GHEA Mariam"/>
          <w:lang w:val="hy-AM" w:eastAsia="ar-SA"/>
        </w:rPr>
        <w:t>2025 թվականի ապրիլի 4-ի</w:t>
      </w:r>
      <w:r w:rsidRPr="005B40AC">
        <w:rPr>
          <w:rFonts w:ascii="GHEA Mariam" w:hAnsi="GHEA Mariam"/>
          <w:lang w:val="hy-AM"/>
        </w:rPr>
        <w:t xml:space="preserve"> </w:t>
      </w:r>
      <w:r w:rsidRPr="003A5325">
        <w:rPr>
          <w:rFonts w:ascii="GHEA Mariam" w:hAnsi="GHEA Mariam"/>
          <w:lang w:val="hy-AM"/>
        </w:rPr>
        <w:t>որոշումը</w:t>
      </w:r>
      <w:r>
        <w:rPr>
          <w:rFonts w:ascii="GHEA Mariam" w:hAnsi="GHEA Mariam"/>
          <w:lang w:val="hy-AM"/>
        </w:rPr>
        <w:t xml:space="preserve"> </w:t>
      </w:r>
      <w:r w:rsidRPr="00B91924">
        <w:rPr>
          <w:rFonts w:ascii="GHEA Mariam" w:hAnsi="GHEA Mariam"/>
          <w:lang w:val="hy-AM"/>
        </w:rPr>
        <w:t>թողնել անփոփոխ՝ հիմք ընդունելով Վճռաբեկ դատարանի որոշմամբ արտահայտված իրավական դիրքորոշումները։</w:t>
      </w:r>
    </w:p>
    <w:p w14:paraId="00309AE0" w14:textId="77777777" w:rsidR="00066FCF" w:rsidRDefault="00066FCF" w:rsidP="00066FCF">
      <w:pPr>
        <w:spacing w:line="360" w:lineRule="auto"/>
        <w:ind w:right="403" w:firstLine="567"/>
        <w:jc w:val="both"/>
        <w:rPr>
          <w:rFonts w:ascii="GHEA Mariam" w:eastAsia="GHEA Mariam" w:hAnsi="GHEA Mariam" w:cs="GHEA Mariam"/>
          <w:color w:val="0D0D0D"/>
          <w:lang w:val="hy-AM"/>
        </w:rPr>
      </w:pPr>
      <w:r>
        <w:rPr>
          <w:rFonts w:ascii="GHEA Mariam" w:eastAsia="GHEA Mariam" w:hAnsi="GHEA Mariam" w:cs="GHEA Mariam"/>
          <w:color w:val="0D0D0D"/>
          <w:lang w:val="hy-AM"/>
        </w:rPr>
        <w:t>2. Որոշումն օրինական ուժի մեջ է մտնում կայացնելու օրը:</w:t>
      </w:r>
    </w:p>
    <w:p w14:paraId="63B232E1" w14:textId="77777777" w:rsidR="00066FCF" w:rsidRDefault="00066FCF" w:rsidP="00066FCF">
      <w:pPr>
        <w:tabs>
          <w:tab w:val="left" w:pos="2835"/>
          <w:tab w:val="left" w:pos="2977"/>
          <w:tab w:val="left" w:pos="3119"/>
          <w:tab w:val="left" w:pos="3402"/>
          <w:tab w:val="left" w:pos="3544"/>
          <w:tab w:val="left" w:pos="4111"/>
          <w:tab w:val="left" w:pos="4253"/>
          <w:tab w:val="left" w:pos="4536"/>
        </w:tabs>
        <w:spacing w:line="360" w:lineRule="auto"/>
        <w:ind w:right="-2"/>
        <w:rPr>
          <w:rFonts w:ascii="GHEA Mariam" w:hAnsi="GHEA Mariam"/>
          <w:lang w:val="hy-AM"/>
        </w:rPr>
      </w:pPr>
    </w:p>
    <w:p w14:paraId="4656C1B9" w14:textId="77777777" w:rsidR="00066FCF" w:rsidRPr="00773E87" w:rsidRDefault="00066FCF" w:rsidP="00066FCF">
      <w:pPr>
        <w:tabs>
          <w:tab w:val="left" w:pos="2835"/>
          <w:tab w:val="left" w:pos="2977"/>
          <w:tab w:val="left" w:pos="3119"/>
          <w:tab w:val="left" w:pos="3402"/>
          <w:tab w:val="left" w:pos="3544"/>
          <w:tab w:val="left" w:pos="4111"/>
          <w:tab w:val="left" w:pos="4253"/>
          <w:tab w:val="left" w:pos="4536"/>
        </w:tabs>
        <w:spacing w:line="360" w:lineRule="auto"/>
        <w:ind w:right="-2"/>
        <w:jc w:val="right"/>
        <w:rPr>
          <w:rFonts w:ascii="GHEA Mariam" w:hAnsi="GHEA Mariam"/>
          <w:u w:val="single"/>
          <w:lang w:val="hy-AM"/>
        </w:rPr>
      </w:pPr>
      <w:r w:rsidRPr="00773E87">
        <w:rPr>
          <w:rFonts w:ascii="GHEA Mariam" w:hAnsi="GHEA Mariam"/>
          <w:lang w:val="hy-AM"/>
        </w:rPr>
        <w:t xml:space="preserve">           Նախագահող</w:t>
      </w:r>
      <w:r>
        <w:rPr>
          <w:rFonts w:ascii="GHEA Mariam" w:hAnsi="GHEA Mariam"/>
          <w:lang w:val="hy-AM"/>
        </w:rPr>
        <w:t xml:space="preserve">՝                 </w:t>
      </w:r>
      <w:r w:rsidRPr="00773E87">
        <w:rPr>
          <w:rFonts w:ascii="GHEA Mariam" w:hAnsi="GHEA Mariam"/>
          <w:u w:val="single"/>
          <w:lang w:val="hy-AM"/>
        </w:rPr>
        <w:t xml:space="preserve">         </w:t>
      </w:r>
      <w:r>
        <w:rPr>
          <w:rFonts w:ascii="GHEA Mariam" w:hAnsi="GHEA Mariam"/>
          <w:u w:val="single"/>
          <w:lang w:val="hy-AM"/>
        </w:rPr>
        <w:t xml:space="preserve">  </w:t>
      </w:r>
      <w:r w:rsidRPr="00773E87">
        <w:rPr>
          <w:rFonts w:ascii="GHEA Mariam" w:hAnsi="GHEA Mariam"/>
          <w:u w:val="single"/>
          <w:lang w:val="hy-AM"/>
        </w:rPr>
        <w:t xml:space="preserve">                                          </w:t>
      </w:r>
      <w:r>
        <w:rPr>
          <w:rFonts w:ascii="GHEA Mariam" w:hAnsi="GHEA Mariam"/>
          <w:u w:val="single"/>
          <w:lang w:val="hy-AM"/>
        </w:rPr>
        <w:t xml:space="preserve">          </w:t>
      </w:r>
      <w:r w:rsidRPr="00773E87">
        <w:rPr>
          <w:rFonts w:ascii="GHEA Mariam" w:hAnsi="GHEA Mariam" w:cs="Sylfaen"/>
          <w:u w:val="single"/>
          <w:lang w:val="hy-AM"/>
        </w:rPr>
        <w:t>Դ.ՎԵՔԻԼՅԱՆ</w:t>
      </w:r>
    </w:p>
    <w:p w14:paraId="0952B239" w14:textId="77777777" w:rsidR="00066FCF" w:rsidRPr="00773E87" w:rsidRDefault="00066FCF" w:rsidP="00066FCF">
      <w:pPr>
        <w:tabs>
          <w:tab w:val="left" w:pos="3119"/>
          <w:tab w:val="left" w:pos="3402"/>
        </w:tabs>
        <w:spacing w:line="360" w:lineRule="auto"/>
        <w:ind w:right="-1"/>
        <w:jc w:val="right"/>
        <w:rPr>
          <w:rFonts w:ascii="GHEA Mariam" w:hAnsi="GHEA Mariam"/>
          <w:lang w:val="hy-AM"/>
        </w:rPr>
      </w:pPr>
    </w:p>
    <w:p w14:paraId="448BEA48" w14:textId="77777777" w:rsidR="00066FCF" w:rsidRDefault="00066FCF" w:rsidP="00066FCF">
      <w:pPr>
        <w:tabs>
          <w:tab w:val="left" w:pos="3119"/>
          <w:tab w:val="left" w:pos="3402"/>
          <w:tab w:val="left" w:pos="3544"/>
          <w:tab w:val="left" w:pos="3686"/>
        </w:tabs>
        <w:spacing w:line="360" w:lineRule="auto"/>
        <w:ind w:right="-142"/>
        <w:rPr>
          <w:rFonts w:ascii="GHEA Mariam" w:hAnsi="GHEA Mariam" w:cs="Sylfaen"/>
          <w:u w:val="single"/>
          <w:lang w:val="hy-AM"/>
        </w:rPr>
      </w:pPr>
      <w:r w:rsidRPr="00773E87">
        <w:rPr>
          <w:rFonts w:ascii="GHEA Mariam" w:hAnsi="GHEA Mariam"/>
          <w:lang w:val="hy-AM"/>
        </w:rPr>
        <w:t xml:space="preserve">       </w:t>
      </w:r>
      <w:r>
        <w:rPr>
          <w:rFonts w:ascii="GHEA Mariam" w:hAnsi="GHEA Mariam"/>
          <w:lang w:val="hy-AM"/>
        </w:rPr>
        <w:t xml:space="preserve">    </w:t>
      </w:r>
      <w:r w:rsidRPr="00773E87">
        <w:rPr>
          <w:rFonts w:ascii="GHEA Mariam" w:hAnsi="GHEA Mariam"/>
          <w:lang w:val="hy-AM"/>
        </w:rPr>
        <w:t xml:space="preserve">   Դատավորներ</w:t>
      </w:r>
      <w:r w:rsidRPr="00316C65">
        <w:rPr>
          <w:rFonts w:ascii="GHEA Mariam" w:hAnsi="GHEA Mariam"/>
          <w:lang w:val="hy-AM"/>
        </w:rPr>
        <w:t xml:space="preserve">`    </w:t>
      </w:r>
      <w:r>
        <w:rPr>
          <w:rFonts w:ascii="GHEA Mariam" w:hAnsi="GHEA Mariam"/>
          <w:lang w:val="hy-AM"/>
        </w:rPr>
        <w:t xml:space="preserve"> </w:t>
      </w:r>
      <w:r w:rsidRPr="00316C65">
        <w:rPr>
          <w:rFonts w:ascii="GHEA Mariam" w:hAnsi="GHEA Mariam"/>
          <w:lang w:val="hy-AM"/>
        </w:rPr>
        <w:t xml:space="preserve">          </w:t>
      </w:r>
      <w:r w:rsidRPr="003A5325">
        <w:rPr>
          <w:rFonts w:ascii="GHEA Mariam" w:hAnsi="GHEA Mariam"/>
          <w:lang w:val="hy-AM"/>
        </w:rPr>
        <w:t xml:space="preserve">   </w:t>
      </w:r>
      <w:r w:rsidRPr="00B56F80">
        <w:rPr>
          <w:rFonts w:ascii="GHEA Mariam" w:hAnsi="GHEA Mariam"/>
          <w:u w:val="single"/>
          <w:lang w:val="hy-AM"/>
        </w:rPr>
        <w:t xml:space="preserve">   </w:t>
      </w:r>
      <w:r w:rsidRPr="00316C65">
        <w:rPr>
          <w:rFonts w:ascii="GHEA Mariam" w:hAnsi="GHEA Mariam"/>
          <w:u w:val="single"/>
          <w:lang w:val="hy-AM"/>
        </w:rPr>
        <w:t xml:space="preserve">  </w:t>
      </w:r>
      <w:r>
        <w:rPr>
          <w:rFonts w:ascii="GHEA Mariam" w:hAnsi="GHEA Mariam"/>
          <w:u w:val="single"/>
          <w:lang w:val="hy-AM"/>
        </w:rPr>
        <w:t xml:space="preserve"> </w:t>
      </w:r>
      <w:r w:rsidRPr="00316C65">
        <w:rPr>
          <w:rFonts w:ascii="GHEA Mariam" w:hAnsi="GHEA Mariam"/>
          <w:u w:val="single"/>
          <w:lang w:val="hy-AM"/>
        </w:rPr>
        <w:t xml:space="preserve">                                               </w:t>
      </w:r>
      <w:r>
        <w:rPr>
          <w:rFonts w:ascii="GHEA Mariam" w:hAnsi="GHEA Mariam"/>
          <w:u w:val="single"/>
          <w:lang w:val="hy-AM"/>
        </w:rPr>
        <w:t xml:space="preserve">         Ե</w:t>
      </w:r>
      <w:r w:rsidRPr="00316C65">
        <w:rPr>
          <w:rFonts w:ascii="Cambria Math" w:hAnsi="Cambria Math" w:cs="Cambria Math"/>
          <w:u w:val="single"/>
          <w:lang w:val="hy-AM"/>
        </w:rPr>
        <w:t>․</w:t>
      </w:r>
      <w:r>
        <w:rPr>
          <w:rFonts w:ascii="GHEA Mariam" w:hAnsi="GHEA Mariam" w:cs="GHEA Mariam"/>
          <w:u w:val="single"/>
          <w:lang w:val="hy-AM"/>
        </w:rPr>
        <w:t>ԴԱՆԻԵԼՅԱՆ</w:t>
      </w:r>
    </w:p>
    <w:p w14:paraId="46A7A120" w14:textId="77777777" w:rsidR="00066FCF" w:rsidRDefault="00066FCF" w:rsidP="00066FCF">
      <w:pPr>
        <w:tabs>
          <w:tab w:val="left" w:pos="3119"/>
          <w:tab w:val="left" w:pos="3402"/>
        </w:tabs>
        <w:spacing w:line="360" w:lineRule="auto"/>
        <w:ind w:right="-142"/>
        <w:rPr>
          <w:rFonts w:ascii="GHEA Mariam" w:hAnsi="GHEA Mariam" w:cs="Sylfaen"/>
          <w:u w:val="single"/>
          <w:lang w:val="hy-AM"/>
        </w:rPr>
      </w:pPr>
    </w:p>
    <w:p w14:paraId="27DD21B7" w14:textId="77777777" w:rsidR="00066FCF" w:rsidRPr="00316C65" w:rsidRDefault="00066FCF" w:rsidP="00066FCF">
      <w:pPr>
        <w:tabs>
          <w:tab w:val="left" w:pos="3119"/>
          <w:tab w:val="left" w:pos="3402"/>
          <w:tab w:val="left" w:pos="3544"/>
          <w:tab w:val="left" w:pos="3686"/>
        </w:tabs>
        <w:spacing w:line="360" w:lineRule="auto"/>
        <w:ind w:right="-142"/>
        <w:rPr>
          <w:rFonts w:ascii="GHEA Mariam" w:hAnsi="GHEA Mariam" w:cs="Sylfaen"/>
          <w:u w:val="single"/>
          <w:lang w:val="hy-AM"/>
        </w:rPr>
      </w:pPr>
      <w:r>
        <w:rPr>
          <w:rFonts w:ascii="GHEA Mariam" w:hAnsi="GHEA Mariam"/>
          <w:lang w:val="hy-AM"/>
        </w:rPr>
        <w:t xml:space="preserve">                                         </w:t>
      </w:r>
      <w:r w:rsidRPr="00316C65">
        <w:rPr>
          <w:rFonts w:ascii="GHEA Mariam" w:hAnsi="GHEA Mariam"/>
          <w:lang w:val="hy-AM"/>
        </w:rPr>
        <w:t xml:space="preserve">          </w:t>
      </w:r>
      <w:r>
        <w:rPr>
          <w:rFonts w:ascii="GHEA Mariam" w:hAnsi="GHEA Mariam"/>
          <w:lang w:val="hy-AM"/>
        </w:rPr>
        <w:t xml:space="preserve">    </w:t>
      </w:r>
      <w:r w:rsidRPr="003A5325">
        <w:rPr>
          <w:rFonts w:ascii="GHEA Mariam" w:hAnsi="GHEA Mariam"/>
          <w:lang w:val="hy-AM"/>
        </w:rPr>
        <w:t xml:space="preserve">  </w:t>
      </w:r>
      <w:r w:rsidRPr="00B56F80">
        <w:rPr>
          <w:rFonts w:ascii="GHEA Mariam" w:hAnsi="GHEA Mariam"/>
          <w:u w:val="single"/>
          <w:lang w:val="hy-AM"/>
        </w:rPr>
        <w:t xml:space="preserve"> </w:t>
      </w:r>
      <w:r w:rsidRPr="00316C65">
        <w:rPr>
          <w:rFonts w:ascii="GHEA Mariam" w:hAnsi="GHEA Mariam"/>
          <w:u w:val="single"/>
          <w:lang w:val="hy-AM"/>
        </w:rPr>
        <w:t xml:space="preserve">              </w:t>
      </w:r>
      <w:r>
        <w:rPr>
          <w:rFonts w:ascii="GHEA Mariam" w:hAnsi="GHEA Mariam"/>
          <w:u w:val="single"/>
          <w:lang w:val="hy-AM"/>
        </w:rPr>
        <w:t xml:space="preserve">  </w:t>
      </w:r>
      <w:r w:rsidRPr="00316C65">
        <w:rPr>
          <w:rFonts w:ascii="GHEA Mariam" w:hAnsi="GHEA Mariam"/>
          <w:u w:val="single"/>
          <w:lang w:val="hy-AM"/>
        </w:rPr>
        <w:t xml:space="preserve">                                     </w:t>
      </w:r>
      <w:r>
        <w:rPr>
          <w:rFonts w:ascii="GHEA Mariam" w:hAnsi="GHEA Mariam"/>
          <w:u w:val="single"/>
          <w:lang w:val="hy-AM"/>
        </w:rPr>
        <w:t xml:space="preserve">   </w:t>
      </w:r>
      <w:r>
        <w:rPr>
          <w:rFonts w:ascii="GHEA Mariam" w:hAnsi="GHEA Mariam" w:cs="Sylfaen"/>
          <w:u w:val="single"/>
          <w:lang w:val="hy-AM"/>
        </w:rPr>
        <w:t>Ա</w:t>
      </w:r>
      <w:r w:rsidRPr="00316C65">
        <w:rPr>
          <w:rFonts w:ascii="Cambria Math" w:hAnsi="Cambria Math" w:cs="Cambria Math"/>
          <w:u w:val="single"/>
          <w:lang w:val="hy-AM"/>
        </w:rPr>
        <w:t>․</w:t>
      </w:r>
      <w:r>
        <w:rPr>
          <w:rFonts w:ascii="GHEA Mariam" w:hAnsi="GHEA Mariam" w:cs="GHEA Mariam"/>
          <w:u w:val="single"/>
          <w:lang w:val="hy-AM"/>
        </w:rPr>
        <w:t>ԿՐԿՅԱՇԱՐՅԱՆ</w:t>
      </w:r>
    </w:p>
    <w:p w14:paraId="69634232" w14:textId="77777777" w:rsidR="00066FCF" w:rsidRDefault="00066FCF" w:rsidP="00066FCF">
      <w:pPr>
        <w:spacing w:line="360" w:lineRule="auto"/>
        <w:ind w:right="-285"/>
        <w:jc w:val="center"/>
        <w:rPr>
          <w:rFonts w:ascii="GHEA Mariam" w:hAnsi="GHEA Mariam"/>
          <w:lang w:val="hy-AM"/>
        </w:rPr>
      </w:pPr>
    </w:p>
    <w:p w14:paraId="1FEF5467" w14:textId="77777777" w:rsidR="00066FCF" w:rsidRDefault="00066FCF" w:rsidP="00066FCF">
      <w:pPr>
        <w:spacing w:line="360" w:lineRule="auto"/>
        <w:ind w:right="-285"/>
        <w:jc w:val="center"/>
        <w:rPr>
          <w:rFonts w:ascii="GHEA Mariam" w:hAnsi="GHEA Mariam" w:cs="Sylfaen"/>
          <w:u w:val="single"/>
          <w:lang w:val="hy-AM"/>
        </w:rPr>
      </w:pPr>
      <w:r w:rsidRPr="00B56F80">
        <w:rPr>
          <w:rFonts w:ascii="GHEA Mariam" w:hAnsi="GHEA Mariam" w:cs="Sylfaen"/>
          <w:lang w:val="hy-AM"/>
        </w:rPr>
        <w:t xml:space="preserve">                                                    </w:t>
      </w:r>
      <w:r w:rsidRPr="005C3BD4">
        <w:rPr>
          <w:rFonts w:ascii="GHEA Mariam" w:hAnsi="GHEA Mariam" w:cs="Sylfaen"/>
          <w:lang w:val="hy-AM"/>
        </w:rPr>
        <w:t xml:space="preserve">   </w:t>
      </w:r>
      <w:r>
        <w:rPr>
          <w:rFonts w:ascii="GHEA Mariam" w:hAnsi="GHEA Mariam" w:cs="Sylfaen"/>
          <w:u w:val="single"/>
          <w:lang w:val="hy-AM"/>
        </w:rPr>
        <w:t xml:space="preserve">                                                           Ռ</w:t>
      </w:r>
      <w:r>
        <w:rPr>
          <w:rFonts w:ascii="Cambria Math" w:hAnsi="Cambria Math" w:cs="Sylfaen"/>
          <w:u w:val="single"/>
          <w:lang w:val="hy-AM"/>
        </w:rPr>
        <w:t>․</w:t>
      </w:r>
      <w:r>
        <w:rPr>
          <w:rFonts w:ascii="GHEA Mariam" w:hAnsi="GHEA Mariam" w:cs="Sylfaen"/>
          <w:u w:val="single"/>
          <w:lang w:val="hy-AM"/>
        </w:rPr>
        <w:t>ՄԽԻԹԱՐՅԱՆ</w:t>
      </w:r>
    </w:p>
    <w:p w14:paraId="3B85BDE6" w14:textId="77777777" w:rsidR="00066FCF" w:rsidRPr="00773E87" w:rsidRDefault="00066FCF" w:rsidP="00066FCF">
      <w:pPr>
        <w:spacing w:line="360" w:lineRule="auto"/>
        <w:ind w:right="-285"/>
        <w:jc w:val="center"/>
        <w:rPr>
          <w:rFonts w:ascii="GHEA Mariam" w:hAnsi="GHEA Mariam" w:cs="Sylfaen"/>
          <w:u w:val="single"/>
          <w:lang w:val="hy-AM"/>
        </w:rPr>
      </w:pPr>
    </w:p>
    <w:p w14:paraId="14D2E92A" w14:textId="77777777" w:rsidR="00066FCF" w:rsidRPr="00AB1EF8" w:rsidRDefault="00066FCF" w:rsidP="00066FCF">
      <w:pPr>
        <w:tabs>
          <w:tab w:val="left" w:pos="3119"/>
          <w:tab w:val="left" w:pos="3402"/>
          <w:tab w:val="left" w:pos="3544"/>
          <w:tab w:val="left" w:pos="3686"/>
          <w:tab w:val="left" w:pos="3828"/>
        </w:tabs>
        <w:spacing w:line="360" w:lineRule="auto"/>
        <w:ind w:right="-142"/>
        <w:jc w:val="center"/>
        <w:rPr>
          <w:rFonts w:ascii="GHEA Mariam" w:hAnsi="GHEA Mariam" w:cs="Sylfaen"/>
          <w:u w:val="single"/>
          <w:lang w:val="hy-AM"/>
        </w:rPr>
      </w:pPr>
      <w:r w:rsidRPr="00AB1EF8">
        <w:rPr>
          <w:rFonts w:ascii="GHEA Mariam" w:hAnsi="GHEA Mariam" w:cs="Sylfaen"/>
          <w:lang w:val="hy-AM"/>
        </w:rPr>
        <w:t xml:space="preserve">                                                 </w:t>
      </w:r>
      <w:r>
        <w:rPr>
          <w:rFonts w:ascii="GHEA Mariam" w:hAnsi="GHEA Mariam" w:cs="Sylfaen"/>
          <w:lang w:val="hy-AM"/>
        </w:rPr>
        <w:t xml:space="preserve">     </w:t>
      </w:r>
      <w:r w:rsidRPr="005C3BD4">
        <w:rPr>
          <w:rFonts w:ascii="GHEA Mariam" w:hAnsi="GHEA Mariam" w:cs="Sylfaen"/>
          <w:lang w:val="hy-AM"/>
        </w:rPr>
        <w:t xml:space="preserve">   </w:t>
      </w:r>
      <w:r w:rsidRPr="00B56F80">
        <w:rPr>
          <w:rFonts w:ascii="GHEA Mariam" w:hAnsi="GHEA Mariam" w:cs="Sylfaen"/>
          <w:u w:val="single"/>
          <w:lang w:val="hy-AM"/>
        </w:rPr>
        <w:t xml:space="preserve">  </w:t>
      </w:r>
      <w:r w:rsidRPr="00AB1EF8">
        <w:rPr>
          <w:rFonts w:ascii="GHEA Mariam" w:hAnsi="GHEA Mariam" w:cs="Sylfaen"/>
          <w:u w:val="single"/>
          <w:lang w:val="hy-AM"/>
        </w:rPr>
        <w:t xml:space="preserve">              </w:t>
      </w:r>
      <w:r>
        <w:rPr>
          <w:rFonts w:ascii="GHEA Mariam" w:hAnsi="GHEA Mariam" w:cs="Sylfaen"/>
          <w:u w:val="single"/>
          <w:lang w:val="hy-AM"/>
        </w:rPr>
        <w:t xml:space="preserve"> </w:t>
      </w:r>
      <w:r w:rsidRPr="00AB1EF8">
        <w:rPr>
          <w:rFonts w:ascii="GHEA Mariam" w:hAnsi="GHEA Mariam" w:cs="Sylfaen"/>
          <w:u w:val="single"/>
          <w:lang w:val="hy-AM"/>
        </w:rPr>
        <w:t xml:space="preserve">                                     </w:t>
      </w:r>
      <w:r>
        <w:rPr>
          <w:rFonts w:ascii="GHEA Mariam" w:hAnsi="GHEA Mariam" w:cs="Sylfaen"/>
          <w:u w:val="single"/>
          <w:lang w:val="hy-AM"/>
        </w:rPr>
        <w:t xml:space="preserve">            </w:t>
      </w:r>
      <w:r w:rsidRPr="00AB1EF8">
        <w:rPr>
          <w:rFonts w:ascii="GHEA Mariam" w:hAnsi="GHEA Mariam" w:cs="Sylfaen"/>
          <w:u w:val="single"/>
          <w:lang w:val="hy-AM"/>
        </w:rPr>
        <w:t>Ս</w:t>
      </w:r>
      <w:r w:rsidRPr="00AB1EF8">
        <w:rPr>
          <w:rFonts w:ascii="Cambria Math" w:hAnsi="Cambria Math" w:cs="Cambria Math"/>
          <w:u w:val="single"/>
          <w:lang w:val="hy-AM"/>
        </w:rPr>
        <w:t>․</w:t>
      </w:r>
      <w:r w:rsidRPr="00AB1EF8">
        <w:rPr>
          <w:rFonts w:ascii="GHEA Mariam" w:hAnsi="GHEA Mariam" w:cs="Sylfaen"/>
          <w:u w:val="single"/>
          <w:lang w:val="hy-AM"/>
        </w:rPr>
        <w:t>ՉԻՉՈՅԱՆ</w:t>
      </w:r>
    </w:p>
    <w:p w14:paraId="187AE943" w14:textId="77777777" w:rsidR="005A4BAF" w:rsidRDefault="005A4BAF"/>
    <w:sectPr w:rsidR="005A4BAF" w:rsidSect="00FE3522">
      <w:headerReference w:type="default" r:id="rId8"/>
      <w:pgSz w:w="11906" w:h="16838"/>
      <w:pgMar w:top="680" w:right="851" w:bottom="68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77B1F" w14:textId="77777777" w:rsidR="007554A4" w:rsidRDefault="007554A4" w:rsidP="00066FCF">
      <w:r>
        <w:separator/>
      </w:r>
    </w:p>
  </w:endnote>
  <w:endnote w:type="continuationSeparator" w:id="0">
    <w:p w14:paraId="02F6A51A" w14:textId="77777777" w:rsidR="007554A4" w:rsidRDefault="007554A4" w:rsidP="0006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A44AE" w14:textId="77777777" w:rsidR="007554A4" w:rsidRDefault="007554A4" w:rsidP="00066FCF">
      <w:r>
        <w:separator/>
      </w:r>
    </w:p>
  </w:footnote>
  <w:footnote w:type="continuationSeparator" w:id="0">
    <w:p w14:paraId="2C6A0B8A" w14:textId="77777777" w:rsidR="007554A4" w:rsidRDefault="007554A4" w:rsidP="00066FCF">
      <w:r>
        <w:continuationSeparator/>
      </w:r>
    </w:p>
  </w:footnote>
  <w:footnote w:id="1">
    <w:p w14:paraId="3899F903" w14:textId="77777777" w:rsidR="00066FCF" w:rsidRPr="00291C3E" w:rsidRDefault="00066FCF" w:rsidP="00066FCF">
      <w:pPr>
        <w:pStyle w:val="a4"/>
        <w:jc w:val="both"/>
        <w:rPr>
          <w:rFonts w:ascii="GHEA Mariam" w:hAnsi="GHEA Mariam"/>
          <w:sz w:val="20"/>
          <w:szCs w:val="20"/>
          <w:lang w:val="hy-AM"/>
        </w:rPr>
      </w:pPr>
      <w:r w:rsidRPr="00291C3E">
        <w:rPr>
          <w:rStyle w:val="a9"/>
          <w:rFonts w:ascii="GHEA Mariam" w:hAnsi="GHEA Mariam"/>
          <w:sz w:val="20"/>
          <w:szCs w:val="20"/>
        </w:rPr>
        <w:footnoteRef/>
      </w:r>
      <w:r w:rsidRPr="00291C3E">
        <w:rPr>
          <w:rFonts w:ascii="GHEA Mariam" w:hAnsi="GHEA Mariam"/>
          <w:sz w:val="20"/>
          <w:szCs w:val="20"/>
        </w:rPr>
        <w:t xml:space="preserve"> </w:t>
      </w:r>
      <w:r w:rsidRPr="00291C3E">
        <w:rPr>
          <w:rFonts w:ascii="GHEA Mariam" w:hAnsi="GHEA Mariam"/>
          <w:sz w:val="20"/>
          <w:szCs w:val="20"/>
          <w:lang w:val="hy-AM"/>
        </w:rPr>
        <w:t xml:space="preserve">Տե՛ս վարույթի նյութեր, հատոր 2-րդ, թերթեր 182-188։ </w:t>
      </w:r>
    </w:p>
  </w:footnote>
  <w:footnote w:id="2">
    <w:p w14:paraId="05F2BF29" w14:textId="77777777" w:rsidR="00066FCF" w:rsidRPr="00291C3E" w:rsidRDefault="00066FCF" w:rsidP="00066FCF">
      <w:pPr>
        <w:pStyle w:val="a4"/>
        <w:jc w:val="both"/>
        <w:rPr>
          <w:rFonts w:ascii="GHEA Mariam" w:hAnsi="GHEA Mariam"/>
          <w:sz w:val="20"/>
          <w:szCs w:val="20"/>
          <w:lang w:val="hy-AM"/>
        </w:rPr>
      </w:pPr>
      <w:r w:rsidRPr="00291C3E">
        <w:rPr>
          <w:rStyle w:val="a9"/>
          <w:rFonts w:ascii="GHEA Mariam" w:hAnsi="GHEA Mariam"/>
          <w:sz w:val="20"/>
          <w:szCs w:val="20"/>
        </w:rPr>
        <w:footnoteRef/>
      </w:r>
      <w:r w:rsidRPr="00291C3E">
        <w:rPr>
          <w:rFonts w:ascii="GHEA Mariam" w:hAnsi="GHEA Mariam"/>
          <w:sz w:val="20"/>
          <w:szCs w:val="20"/>
          <w:lang w:val="hy-AM"/>
        </w:rPr>
        <w:t xml:space="preserve"> </w:t>
      </w:r>
      <w:r w:rsidRPr="00291C3E">
        <w:rPr>
          <w:rFonts w:ascii="GHEA Mariam" w:hAnsi="GHEA Mariam"/>
          <w:sz w:val="20"/>
          <w:szCs w:val="20"/>
          <w:lang w:val="hy-AM"/>
        </w:rPr>
        <w:t>Տե՛ս վարույթի նյութեր, հատոր 2-րդ, թերթեր 247-249։</w:t>
      </w:r>
    </w:p>
  </w:footnote>
  <w:footnote w:id="3">
    <w:p w14:paraId="4C9C3DEB" w14:textId="77777777" w:rsidR="00066FCF" w:rsidRPr="00291C3E" w:rsidRDefault="00066FCF" w:rsidP="00066FCF">
      <w:pPr>
        <w:pStyle w:val="a4"/>
        <w:jc w:val="both"/>
        <w:rPr>
          <w:rFonts w:ascii="GHEA Mariam" w:hAnsi="GHEA Mariam"/>
          <w:sz w:val="20"/>
          <w:szCs w:val="20"/>
          <w:lang w:val="hy-AM"/>
        </w:rPr>
      </w:pPr>
      <w:r w:rsidRPr="00291C3E">
        <w:rPr>
          <w:rStyle w:val="a9"/>
          <w:rFonts w:ascii="GHEA Mariam" w:hAnsi="GHEA Mariam"/>
          <w:sz w:val="20"/>
          <w:szCs w:val="20"/>
        </w:rPr>
        <w:footnoteRef/>
      </w:r>
      <w:r w:rsidRPr="00291C3E">
        <w:rPr>
          <w:rFonts w:ascii="GHEA Mariam" w:hAnsi="GHEA Mariam"/>
          <w:sz w:val="20"/>
          <w:szCs w:val="20"/>
          <w:lang w:val="hy-AM"/>
        </w:rPr>
        <w:t xml:space="preserve"> </w:t>
      </w:r>
      <w:r w:rsidRPr="00291C3E">
        <w:rPr>
          <w:rFonts w:ascii="GHEA Mariam" w:hAnsi="GHEA Mariam"/>
          <w:sz w:val="20"/>
          <w:szCs w:val="20"/>
          <w:lang w:val="hy-AM"/>
        </w:rPr>
        <w:t>Տե՛ս վարույթի նյութեր, հատոր 3-րդ, թերթեր 82-88։</w:t>
      </w:r>
    </w:p>
  </w:footnote>
  <w:footnote w:id="4">
    <w:p w14:paraId="210038CA" w14:textId="77777777" w:rsidR="00066FCF" w:rsidRPr="00291C3E" w:rsidRDefault="00066FCF" w:rsidP="00066FCF">
      <w:pPr>
        <w:pStyle w:val="a4"/>
        <w:jc w:val="both"/>
        <w:rPr>
          <w:rFonts w:ascii="GHEA Mariam" w:hAnsi="GHEA Mariam"/>
          <w:sz w:val="20"/>
          <w:szCs w:val="20"/>
          <w:lang w:val="hy-AM"/>
        </w:rPr>
      </w:pPr>
      <w:r w:rsidRPr="00291C3E">
        <w:rPr>
          <w:rFonts w:ascii="GHEA Mariam" w:hAnsi="GHEA Mariam"/>
          <w:sz w:val="20"/>
          <w:szCs w:val="20"/>
          <w:vertAlign w:val="superscript"/>
          <w:lang w:val="hy-AM"/>
        </w:rPr>
        <w:t>8</w:t>
      </w:r>
      <w:r w:rsidRPr="00291C3E">
        <w:rPr>
          <w:rFonts w:ascii="GHEA Mariam" w:hAnsi="GHEA Mariam"/>
          <w:sz w:val="20"/>
          <w:szCs w:val="20"/>
          <w:lang w:val="hy-AM"/>
        </w:rPr>
        <w:t>Տե՛ս Idalov v. Russia գործով Մարդու իրավունքների եվրոպական դատարանի Մեծ պալատի` 2012 թվականի մայիսի 22-ի վճիռը, գանգատ թիվ 5826/03, 140-րդ կետ:</w:t>
      </w:r>
    </w:p>
  </w:footnote>
  <w:footnote w:id="5">
    <w:p w14:paraId="208F5DC0" w14:textId="77777777" w:rsidR="00066FCF" w:rsidRPr="00291C3E" w:rsidRDefault="00066FCF" w:rsidP="00066FCF">
      <w:pPr>
        <w:pStyle w:val="a4"/>
        <w:jc w:val="both"/>
        <w:rPr>
          <w:rFonts w:ascii="GHEA Mariam" w:hAnsi="GHEA Mariam"/>
          <w:sz w:val="20"/>
          <w:szCs w:val="20"/>
          <w:lang w:val="hy-AM"/>
        </w:rPr>
      </w:pPr>
      <w:r w:rsidRPr="00291C3E">
        <w:rPr>
          <w:rStyle w:val="a9"/>
          <w:rFonts w:ascii="GHEA Mariam" w:hAnsi="GHEA Mariam"/>
          <w:sz w:val="20"/>
          <w:szCs w:val="20"/>
        </w:rPr>
        <w:footnoteRef/>
      </w:r>
      <w:r w:rsidRPr="00291C3E">
        <w:rPr>
          <w:rFonts w:ascii="GHEA Mariam" w:hAnsi="GHEA Mariam"/>
          <w:sz w:val="20"/>
          <w:szCs w:val="20"/>
          <w:lang w:val="hy-AM"/>
        </w:rPr>
        <w:t xml:space="preserve"> </w:t>
      </w:r>
      <w:r w:rsidRPr="00291C3E">
        <w:rPr>
          <w:rFonts w:ascii="GHEA Mariam" w:hAnsi="GHEA Mariam"/>
          <w:sz w:val="20"/>
          <w:szCs w:val="20"/>
          <w:lang w:val="hy-AM"/>
        </w:rPr>
        <w:t>Տե՛ս, mutatis mutandis, Sahin Alpay v. Turkey գործով Մարդու իրավունքների եվրոպական դատարանի՝ 2018 թվականի մարտի 20-ի վճիռը, գանգատ թիվ 16538/17, 181-րդ կետ:</w:t>
      </w:r>
    </w:p>
  </w:footnote>
  <w:footnote w:id="6">
    <w:p w14:paraId="370C435A" w14:textId="77777777" w:rsidR="00066FCF" w:rsidRPr="00291C3E" w:rsidRDefault="00066FCF" w:rsidP="00066FCF">
      <w:pPr>
        <w:pStyle w:val="a4"/>
        <w:jc w:val="both"/>
        <w:rPr>
          <w:rFonts w:ascii="GHEA Mariam" w:hAnsi="GHEA Mariam"/>
          <w:sz w:val="20"/>
          <w:szCs w:val="20"/>
          <w:lang w:val="hy-AM"/>
        </w:rPr>
      </w:pPr>
      <w:r w:rsidRPr="00291C3E">
        <w:rPr>
          <w:rStyle w:val="a9"/>
          <w:rFonts w:ascii="GHEA Mariam" w:hAnsi="GHEA Mariam"/>
          <w:sz w:val="20"/>
          <w:szCs w:val="20"/>
        </w:rPr>
        <w:footnoteRef/>
      </w:r>
      <w:r w:rsidRPr="00291C3E">
        <w:rPr>
          <w:rFonts w:ascii="GHEA Mariam" w:hAnsi="GHEA Mariam"/>
          <w:sz w:val="20"/>
          <w:szCs w:val="20"/>
          <w:lang w:val="hy-AM"/>
        </w:rPr>
        <w:t xml:space="preserve"> </w:t>
      </w:r>
      <w:r w:rsidRPr="00291C3E">
        <w:rPr>
          <w:rFonts w:ascii="GHEA Mariam" w:hAnsi="GHEA Mariam"/>
          <w:sz w:val="20"/>
          <w:szCs w:val="20"/>
          <w:lang w:val="hy-AM"/>
        </w:rPr>
        <w:t>Տե՛ս, mutatis mutandis, Djundiks v. Latvia գործով Մարդու իրավունքների եվրոպական դատարանի՝ 2014 թվականի ապրիլի 15-ի վճիռը, գանգատ թիվ 14920/05, 89-րդ կետ:</w:t>
      </w:r>
    </w:p>
  </w:footnote>
  <w:footnote w:id="7">
    <w:p w14:paraId="6C809ACD" w14:textId="77777777" w:rsidR="00066FCF" w:rsidRPr="00291C3E" w:rsidRDefault="00066FCF" w:rsidP="00066FCF">
      <w:pPr>
        <w:pStyle w:val="a4"/>
        <w:jc w:val="both"/>
        <w:rPr>
          <w:rFonts w:ascii="GHEA Mariam" w:hAnsi="GHEA Mariam"/>
          <w:sz w:val="20"/>
          <w:szCs w:val="20"/>
          <w:lang w:val="hy-AM"/>
        </w:rPr>
      </w:pPr>
      <w:r w:rsidRPr="00291C3E">
        <w:rPr>
          <w:rStyle w:val="a9"/>
          <w:rFonts w:ascii="GHEA Mariam" w:hAnsi="GHEA Mariam"/>
          <w:sz w:val="20"/>
          <w:szCs w:val="20"/>
        </w:rPr>
        <w:footnoteRef/>
      </w:r>
      <w:r w:rsidRPr="00291C3E">
        <w:rPr>
          <w:rFonts w:ascii="GHEA Mariam" w:hAnsi="GHEA Mariam"/>
          <w:sz w:val="20"/>
          <w:szCs w:val="20"/>
          <w:lang w:val="hy-AM"/>
        </w:rPr>
        <w:t xml:space="preserve"> </w:t>
      </w:r>
      <w:r w:rsidRPr="00291C3E">
        <w:rPr>
          <w:rFonts w:ascii="GHEA Mariam" w:hAnsi="GHEA Mariam"/>
          <w:sz w:val="20"/>
          <w:szCs w:val="20"/>
          <w:lang w:val="hy-AM"/>
        </w:rPr>
        <w:t>Տե՛ս Becciev</w:t>
      </w:r>
      <w:r w:rsidRPr="00291C3E">
        <w:rPr>
          <w:sz w:val="20"/>
          <w:szCs w:val="20"/>
          <w:lang w:val="hy-AM"/>
        </w:rPr>
        <w:t> </w:t>
      </w:r>
      <w:r w:rsidRPr="00291C3E">
        <w:rPr>
          <w:rFonts w:ascii="GHEA Mariam" w:hAnsi="GHEA Mariam"/>
          <w:sz w:val="20"/>
          <w:szCs w:val="20"/>
          <w:lang w:val="hy-AM"/>
        </w:rPr>
        <w:t>v.</w:t>
      </w:r>
      <w:r w:rsidRPr="00291C3E">
        <w:rPr>
          <w:sz w:val="20"/>
          <w:szCs w:val="20"/>
          <w:lang w:val="hy-AM"/>
        </w:rPr>
        <w:t> </w:t>
      </w:r>
      <w:r w:rsidRPr="00291C3E">
        <w:rPr>
          <w:rFonts w:ascii="GHEA Mariam" w:hAnsi="GHEA Mariam"/>
          <w:sz w:val="20"/>
          <w:szCs w:val="20"/>
          <w:lang w:val="hy-AM"/>
        </w:rPr>
        <w:t xml:space="preserve">Moldova </w:t>
      </w:r>
      <w:r w:rsidRPr="00291C3E">
        <w:rPr>
          <w:rFonts w:ascii="GHEA Mariam" w:hAnsi="GHEA Mariam" w:cs="GHEA Mariam"/>
          <w:sz w:val="20"/>
          <w:szCs w:val="20"/>
          <w:lang w:val="hy-AM"/>
        </w:rPr>
        <w:t>գործով</w:t>
      </w:r>
      <w:r w:rsidRPr="00291C3E">
        <w:rPr>
          <w:rFonts w:ascii="GHEA Mariam" w:hAnsi="GHEA Mariam"/>
          <w:sz w:val="20"/>
          <w:szCs w:val="20"/>
          <w:lang w:val="hy-AM"/>
        </w:rPr>
        <w:t xml:space="preserve"> </w:t>
      </w:r>
      <w:r w:rsidRPr="00291C3E">
        <w:rPr>
          <w:rFonts w:ascii="GHEA Mariam" w:hAnsi="GHEA Mariam" w:cs="GHEA Mariam"/>
          <w:sz w:val="20"/>
          <w:szCs w:val="20"/>
          <w:lang w:val="hy-AM"/>
        </w:rPr>
        <w:t>Մարդու</w:t>
      </w:r>
      <w:r w:rsidRPr="00291C3E">
        <w:rPr>
          <w:rFonts w:ascii="GHEA Mariam" w:hAnsi="GHEA Mariam"/>
          <w:sz w:val="20"/>
          <w:szCs w:val="20"/>
          <w:lang w:val="hy-AM"/>
        </w:rPr>
        <w:t xml:space="preserve"> </w:t>
      </w:r>
      <w:r w:rsidRPr="00291C3E">
        <w:rPr>
          <w:rFonts w:ascii="GHEA Mariam" w:hAnsi="GHEA Mariam" w:cs="GHEA Mariam"/>
          <w:sz w:val="20"/>
          <w:szCs w:val="20"/>
          <w:lang w:val="hy-AM"/>
        </w:rPr>
        <w:t>իրավունքների</w:t>
      </w:r>
      <w:r w:rsidRPr="00291C3E">
        <w:rPr>
          <w:rFonts w:ascii="GHEA Mariam" w:hAnsi="GHEA Mariam"/>
          <w:sz w:val="20"/>
          <w:szCs w:val="20"/>
          <w:lang w:val="hy-AM"/>
        </w:rPr>
        <w:t xml:space="preserve"> </w:t>
      </w:r>
      <w:r w:rsidRPr="00291C3E">
        <w:rPr>
          <w:rFonts w:ascii="GHEA Mariam" w:hAnsi="GHEA Mariam" w:cs="GHEA Mariam"/>
          <w:sz w:val="20"/>
          <w:szCs w:val="20"/>
          <w:lang w:val="hy-AM"/>
        </w:rPr>
        <w:t>եվրոպական</w:t>
      </w:r>
      <w:r w:rsidRPr="00291C3E">
        <w:rPr>
          <w:rFonts w:ascii="GHEA Mariam" w:hAnsi="GHEA Mariam"/>
          <w:sz w:val="20"/>
          <w:szCs w:val="20"/>
          <w:lang w:val="hy-AM"/>
        </w:rPr>
        <w:t xml:space="preserve"> </w:t>
      </w:r>
      <w:r w:rsidRPr="00291C3E">
        <w:rPr>
          <w:rFonts w:ascii="GHEA Mariam" w:hAnsi="GHEA Mariam" w:cs="GHEA Mariam"/>
          <w:sz w:val="20"/>
          <w:szCs w:val="20"/>
          <w:lang w:val="hy-AM"/>
        </w:rPr>
        <w:t>դատարանի</w:t>
      </w:r>
      <w:r w:rsidRPr="00291C3E">
        <w:rPr>
          <w:rFonts w:ascii="GHEA Mariam" w:hAnsi="GHEA Mariam"/>
          <w:sz w:val="20"/>
          <w:szCs w:val="20"/>
          <w:lang w:val="hy-AM"/>
        </w:rPr>
        <w:t xml:space="preserve"> 2005 թվականի հոկտեմբերի 4-ի վճիռը, գանգատ թիվ 9190/03, 59-րդ կետ:</w:t>
      </w:r>
    </w:p>
  </w:footnote>
  <w:footnote w:id="8">
    <w:p w14:paraId="1CBF92C6" w14:textId="77777777" w:rsidR="00066FCF" w:rsidRPr="00291C3E" w:rsidRDefault="00066FCF" w:rsidP="00066FCF">
      <w:pPr>
        <w:pStyle w:val="a4"/>
        <w:jc w:val="both"/>
        <w:rPr>
          <w:rFonts w:ascii="GHEA Mariam" w:hAnsi="GHEA Mariam"/>
          <w:sz w:val="20"/>
          <w:szCs w:val="20"/>
          <w:lang w:val="hy-AM"/>
        </w:rPr>
      </w:pPr>
      <w:r w:rsidRPr="00291C3E">
        <w:rPr>
          <w:rStyle w:val="a9"/>
          <w:rFonts w:ascii="GHEA Mariam" w:hAnsi="GHEA Mariam"/>
          <w:sz w:val="20"/>
          <w:szCs w:val="20"/>
        </w:rPr>
        <w:footnoteRef/>
      </w:r>
      <w:r w:rsidRPr="00291C3E">
        <w:rPr>
          <w:rFonts w:ascii="GHEA Mariam" w:hAnsi="GHEA Mariam"/>
          <w:sz w:val="20"/>
          <w:szCs w:val="20"/>
          <w:lang w:val="hy-AM"/>
        </w:rPr>
        <w:t xml:space="preserve"> </w:t>
      </w:r>
      <w:r w:rsidRPr="00291C3E">
        <w:rPr>
          <w:rFonts w:ascii="GHEA Mariam" w:hAnsi="GHEA Mariam"/>
          <w:sz w:val="20"/>
          <w:szCs w:val="20"/>
          <w:lang w:val="hy-AM"/>
        </w:rPr>
        <w:t xml:space="preserve">Տե՛ս Վճռաբեկ դատարանի՝ </w:t>
      </w:r>
      <w:r w:rsidRPr="00291C3E">
        <w:rPr>
          <w:rFonts w:ascii="GHEA Mariam" w:hAnsi="GHEA Mariam"/>
          <w:i/>
          <w:iCs/>
          <w:sz w:val="20"/>
          <w:szCs w:val="20"/>
          <w:shd w:val="clear" w:color="auto" w:fill="FFFFFF"/>
          <w:lang w:val="hy-AM"/>
        </w:rPr>
        <w:t>Արշակ Հակոբյանի</w:t>
      </w:r>
      <w:r w:rsidRPr="00291C3E">
        <w:rPr>
          <w:rFonts w:ascii="GHEA Mariam" w:hAnsi="GHEA Mariam"/>
          <w:sz w:val="20"/>
          <w:szCs w:val="20"/>
          <w:shd w:val="clear" w:color="auto" w:fill="FFFFFF"/>
          <w:lang w:val="hy-AM"/>
        </w:rPr>
        <w:t xml:space="preserve"> գործով 2022 թվականի դեկտեմբերի 23-ի թիվ ԵԴ/1194/06/21 որոշման 13.1-րդ կետը:</w:t>
      </w:r>
    </w:p>
  </w:footnote>
  <w:footnote w:id="9">
    <w:p w14:paraId="7C6E89C5" w14:textId="77777777" w:rsidR="00066FCF" w:rsidRPr="00DC3817" w:rsidRDefault="00066FCF" w:rsidP="00066FCF">
      <w:pPr>
        <w:pStyle w:val="a4"/>
        <w:jc w:val="both"/>
        <w:rPr>
          <w:lang w:val="hy-AM"/>
        </w:rPr>
      </w:pPr>
      <w:r>
        <w:rPr>
          <w:rStyle w:val="a9"/>
        </w:rPr>
        <w:footnoteRef/>
      </w:r>
      <w:r w:rsidRPr="00DC3817">
        <w:rPr>
          <w:lang w:val="hy-AM"/>
        </w:rPr>
        <w:t xml:space="preserve"> </w:t>
      </w:r>
      <w:r w:rsidRPr="00291C3E">
        <w:rPr>
          <w:rFonts w:ascii="GHEA Mariam" w:hAnsi="GHEA Mariam"/>
          <w:sz w:val="20"/>
          <w:szCs w:val="20"/>
          <w:lang w:val="hy-AM"/>
        </w:rPr>
        <w:t>Տե՛ս, Վճռաբեկ դատարանի՝</w:t>
      </w:r>
      <w:r>
        <w:rPr>
          <w:rFonts w:ascii="GHEA Mariam" w:hAnsi="GHEA Mariam"/>
          <w:sz w:val="20"/>
          <w:szCs w:val="20"/>
          <w:lang w:val="hy-AM"/>
        </w:rPr>
        <w:t xml:space="preserve"> </w:t>
      </w:r>
      <w:r>
        <w:rPr>
          <w:rFonts w:ascii="GHEA Mariam" w:hAnsi="GHEA Mariam"/>
          <w:i/>
          <w:iCs/>
          <w:sz w:val="20"/>
          <w:szCs w:val="20"/>
          <w:lang w:val="hy-AM"/>
        </w:rPr>
        <w:t>Վարդան Մարտիրոսյանի</w:t>
      </w:r>
      <w:r w:rsidRPr="00291C3E">
        <w:rPr>
          <w:rFonts w:ascii="GHEA Mariam" w:hAnsi="GHEA Mariam"/>
          <w:sz w:val="20"/>
          <w:szCs w:val="20"/>
          <w:lang w:val="hy-AM"/>
        </w:rPr>
        <w:t xml:space="preserve"> վերաբերյալ </w:t>
      </w:r>
      <w:r>
        <w:rPr>
          <w:rFonts w:ascii="GHEA Mariam" w:hAnsi="GHEA Mariam"/>
          <w:sz w:val="20"/>
          <w:szCs w:val="20"/>
          <w:lang w:val="hy-AM"/>
        </w:rPr>
        <w:t xml:space="preserve">գործով </w:t>
      </w:r>
      <w:r w:rsidRPr="00F2531F">
        <w:rPr>
          <w:rFonts w:ascii="GHEA Mariam" w:hAnsi="GHEA Mariam"/>
          <w:sz w:val="20"/>
          <w:szCs w:val="20"/>
          <w:lang w:val="hy-AM"/>
        </w:rPr>
        <w:t>2024 թվականի հոտկեմբերի 30-ի ՀԿԴ/0225/01/23</w:t>
      </w:r>
      <w:r w:rsidRPr="00291C3E">
        <w:rPr>
          <w:rFonts w:ascii="GHEA Mariam" w:hAnsi="GHEA Mariam"/>
          <w:sz w:val="20"/>
          <w:szCs w:val="20"/>
          <w:lang w:val="hy-AM"/>
        </w:rPr>
        <w:t xml:space="preserve"> որոշումը։</w:t>
      </w:r>
    </w:p>
  </w:footnote>
  <w:footnote w:id="10">
    <w:p w14:paraId="37A85496" w14:textId="77777777" w:rsidR="00066FCF" w:rsidRPr="00F2531F" w:rsidRDefault="00066FCF" w:rsidP="00066FCF">
      <w:pPr>
        <w:pStyle w:val="a4"/>
        <w:jc w:val="both"/>
        <w:rPr>
          <w:lang w:val="hy-AM"/>
        </w:rPr>
      </w:pPr>
      <w:r w:rsidRPr="00F2531F">
        <w:rPr>
          <w:rStyle w:val="a9"/>
          <w:rFonts w:ascii="GHEA Mariam" w:hAnsi="GHEA Mariam"/>
          <w:sz w:val="20"/>
          <w:szCs w:val="20"/>
        </w:rPr>
        <w:footnoteRef/>
      </w:r>
      <w:r w:rsidRPr="00F2531F">
        <w:rPr>
          <w:rFonts w:ascii="GHEA Mariam" w:hAnsi="GHEA Mariam"/>
          <w:sz w:val="20"/>
          <w:szCs w:val="20"/>
          <w:lang w:val="hy-AM"/>
        </w:rPr>
        <w:t xml:space="preserve"> </w:t>
      </w:r>
      <w:r w:rsidRPr="00291C3E">
        <w:rPr>
          <w:rFonts w:ascii="GHEA Mariam" w:hAnsi="GHEA Mariam"/>
          <w:sz w:val="20"/>
          <w:szCs w:val="20"/>
          <w:lang w:val="hy-AM"/>
        </w:rPr>
        <w:t>Տե՛ս,</w:t>
      </w:r>
      <w:r>
        <w:rPr>
          <w:rFonts w:ascii="GHEA Mariam" w:hAnsi="GHEA Mariam"/>
          <w:sz w:val="20"/>
          <w:szCs w:val="20"/>
          <w:lang w:val="hy-AM"/>
        </w:rPr>
        <w:t xml:space="preserve"> </w:t>
      </w:r>
      <w:r>
        <w:rPr>
          <w:rFonts w:ascii="GHEA Mariam" w:hAnsi="GHEA Mariam"/>
          <w:sz w:val="20"/>
          <w:szCs w:val="20"/>
          <w:lang w:val="hy-AM"/>
        </w:rPr>
        <w:t>ն</w:t>
      </w:r>
      <w:r w:rsidRPr="00F2531F">
        <w:rPr>
          <w:rFonts w:ascii="GHEA Mariam" w:hAnsi="GHEA Mariam"/>
          <w:sz w:val="20"/>
          <w:szCs w:val="20"/>
          <w:lang w:val="hy-AM"/>
        </w:rPr>
        <w:t>ույն տեղում։</w:t>
      </w:r>
      <w:r>
        <w:rPr>
          <w:lang w:val="hy-AM"/>
        </w:rPr>
        <w:t xml:space="preserve"> </w:t>
      </w:r>
    </w:p>
  </w:footnote>
  <w:footnote w:id="11">
    <w:p w14:paraId="4FC1C872" w14:textId="77777777" w:rsidR="00066FCF" w:rsidRPr="00291C3E" w:rsidRDefault="00066FCF" w:rsidP="00066FCF">
      <w:pPr>
        <w:pStyle w:val="a4"/>
        <w:jc w:val="both"/>
        <w:rPr>
          <w:rFonts w:ascii="GHEA Mariam" w:hAnsi="GHEA Mariam"/>
          <w:sz w:val="20"/>
          <w:szCs w:val="20"/>
          <w:lang w:val="hy-AM"/>
        </w:rPr>
      </w:pPr>
      <w:r w:rsidRPr="00291C3E">
        <w:rPr>
          <w:rStyle w:val="a9"/>
          <w:rFonts w:ascii="GHEA Mariam" w:hAnsi="GHEA Mariam"/>
          <w:sz w:val="20"/>
          <w:szCs w:val="20"/>
        </w:rPr>
        <w:footnoteRef/>
      </w:r>
      <w:r w:rsidRPr="00291C3E">
        <w:rPr>
          <w:rFonts w:ascii="GHEA Mariam" w:hAnsi="GHEA Mariam"/>
          <w:sz w:val="20"/>
          <w:szCs w:val="20"/>
          <w:lang w:val="hy-AM"/>
        </w:rPr>
        <w:t xml:space="preserve"> </w:t>
      </w:r>
      <w:r w:rsidRPr="00291C3E">
        <w:rPr>
          <w:rFonts w:ascii="GHEA Mariam" w:hAnsi="GHEA Mariam"/>
          <w:sz w:val="20"/>
          <w:szCs w:val="20"/>
          <w:lang w:val="hy-AM"/>
        </w:rPr>
        <w:t xml:space="preserve">Տե՛ս, </w:t>
      </w:r>
      <w:r w:rsidRPr="00291C3E">
        <w:rPr>
          <w:rFonts w:ascii="GHEA Mariam" w:hAnsi="GHEA Mariam"/>
          <w:sz w:val="20"/>
          <w:szCs w:val="20"/>
          <w:lang w:val="hy-AM"/>
        </w:rPr>
        <w:t>Վճռաբեկ դատարանի՝</w:t>
      </w:r>
      <w:r>
        <w:rPr>
          <w:rFonts w:ascii="GHEA Mariam" w:hAnsi="GHEA Mariam"/>
          <w:sz w:val="20"/>
          <w:szCs w:val="20"/>
          <w:lang w:val="hy-AM"/>
        </w:rPr>
        <w:t xml:space="preserve"> </w:t>
      </w:r>
      <w:r w:rsidRPr="00291C3E">
        <w:rPr>
          <w:rFonts w:ascii="GHEA Mariam" w:hAnsi="GHEA Mariam"/>
          <w:i/>
          <w:iCs/>
          <w:sz w:val="20"/>
          <w:szCs w:val="20"/>
          <w:lang w:val="hy-AM"/>
        </w:rPr>
        <w:t>Արամ Ճուղուրյանի</w:t>
      </w:r>
      <w:r w:rsidRPr="00291C3E">
        <w:rPr>
          <w:rFonts w:ascii="GHEA Mariam" w:hAnsi="GHEA Mariam"/>
          <w:sz w:val="20"/>
          <w:szCs w:val="20"/>
          <w:lang w:val="hy-AM"/>
        </w:rPr>
        <w:t xml:space="preserve"> վերաբերյալ 2007 թվականի օգոստոսի 30-ի թիվ                 ՎԲ-132/07 որոշումը։</w:t>
      </w:r>
    </w:p>
  </w:footnote>
  <w:footnote w:id="12">
    <w:p w14:paraId="5833A1F7" w14:textId="77777777" w:rsidR="00066FCF" w:rsidRPr="00291C3E" w:rsidRDefault="00066FCF" w:rsidP="00066FCF">
      <w:pPr>
        <w:pStyle w:val="a4"/>
        <w:ind w:hanging="2"/>
        <w:jc w:val="both"/>
        <w:rPr>
          <w:rFonts w:ascii="GHEA Mariam" w:hAnsi="GHEA Mariam"/>
          <w:sz w:val="20"/>
          <w:szCs w:val="20"/>
          <w:lang w:val="hy-AM"/>
        </w:rPr>
      </w:pPr>
      <w:r w:rsidRPr="00291C3E">
        <w:rPr>
          <w:rStyle w:val="a9"/>
          <w:rFonts w:ascii="GHEA Mariam" w:hAnsi="GHEA Mariam"/>
          <w:sz w:val="20"/>
          <w:szCs w:val="20"/>
        </w:rPr>
        <w:footnoteRef/>
      </w:r>
      <w:r w:rsidRPr="00291C3E">
        <w:rPr>
          <w:rFonts w:ascii="GHEA Mariam" w:hAnsi="GHEA Mariam"/>
          <w:sz w:val="20"/>
          <w:szCs w:val="20"/>
          <w:lang w:val="hy-AM"/>
        </w:rPr>
        <w:t xml:space="preserve"> </w:t>
      </w:r>
      <w:r w:rsidRPr="00291C3E">
        <w:rPr>
          <w:rFonts w:ascii="GHEA Mariam" w:hAnsi="GHEA Mariam"/>
          <w:sz w:val="20"/>
          <w:szCs w:val="20"/>
          <w:lang w:val="hy-AM"/>
        </w:rPr>
        <w:t xml:space="preserve">Տե՛ս </w:t>
      </w:r>
      <w:r w:rsidRPr="00291C3E">
        <w:rPr>
          <w:rFonts w:ascii="GHEA Mariam" w:hAnsi="GHEA Mariam"/>
          <w:sz w:val="20"/>
          <w:szCs w:val="20"/>
          <w:lang w:val="hy-AM"/>
        </w:rPr>
        <w:t xml:space="preserve">Վճռաբեկ դատարանի՝ </w:t>
      </w:r>
      <w:r w:rsidRPr="00291C3E">
        <w:rPr>
          <w:rFonts w:ascii="GHEA Mariam" w:hAnsi="GHEA Mariam"/>
          <w:i/>
          <w:iCs/>
          <w:sz w:val="20"/>
          <w:szCs w:val="20"/>
          <w:lang w:val="hy-AM"/>
        </w:rPr>
        <w:t>Տիգրան Պետրոսյանի</w:t>
      </w:r>
      <w:r w:rsidRPr="00291C3E">
        <w:rPr>
          <w:rFonts w:ascii="GHEA Mariam" w:hAnsi="GHEA Mariam"/>
          <w:sz w:val="20"/>
          <w:szCs w:val="20"/>
          <w:lang w:val="hy-AM"/>
        </w:rPr>
        <w:t xml:space="preserve"> գործով 2017 թվականի նոյեմբերի 15-ի թիվ ԵԿԴ/0084/06/16 որոշման 13-րդ կետը, </w:t>
      </w:r>
      <w:r w:rsidRPr="00291C3E">
        <w:rPr>
          <w:rFonts w:ascii="GHEA Mariam" w:hAnsi="GHEA Mariam"/>
          <w:i/>
          <w:sz w:val="20"/>
          <w:szCs w:val="20"/>
          <w:shd w:val="clear" w:color="auto" w:fill="FFFFFF"/>
          <w:lang w:val="hy-AM"/>
        </w:rPr>
        <w:t>mutatis mutandis</w:t>
      </w:r>
      <w:r w:rsidRPr="00291C3E">
        <w:rPr>
          <w:rFonts w:ascii="GHEA Mariam" w:hAnsi="GHEA Mariam"/>
          <w:sz w:val="20"/>
          <w:szCs w:val="20"/>
          <w:shd w:val="clear" w:color="auto" w:fill="FFFFFF"/>
          <w:lang w:val="hy-AM"/>
        </w:rPr>
        <w:t xml:space="preserve">` </w:t>
      </w:r>
      <w:r w:rsidRPr="00291C3E">
        <w:rPr>
          <w:rFonts w:ascii="GHEA Mariam" w:hAnsi="GHEA Mariam"/>
          <w:i/>
          <w:iCs/>
          <w:sz w:val="20"/>
          <w:szCs w:val="20"/>
          <w:shd w:val="clear" w:color="auto" w:fill="FFFFFF"/>
          <w:lang w:val="hy-AM"/>
        </w:rPr>
        <w:t xml:space="preserve">Վալերի Հակոբյանի </w:t>
      </w:r>
      <w:r w:rsidRPr="00291C3E">
        <w:rPr>
          <w:rFonts w:ascii="GHEA Mariam" w:hAnsi="GHEA Mariam"/>
          <w:sz w:val="20"/>
          <w:szCs w:val="20"/>
          <w:shd w:val="clear" w:color="auto" w:fill="FFFFFF"/>
          <w:lang w:val="hy-AM"/>
        </w:rPr>
        <w:t xml:space="preserve">գործով 2020 թվականի դեկտեմբերի 25-ի թիվ ԵԴ/0548/06/19 որոշումը, </w:t>
      </w:r>
      <w:r w:rsidRPr="00291C3E">
        <w:rPr>
          <w:rFonts w:ascii="GHEA Mariam" w:hAnsi="GHEA Mariam"/>
          <w:i/>
          <w:iCs/>
          <w:sz w:val="20"/>
          <w:szCs w:val="20"/>
          <w:shd w:val="clear" w:color="auto" w:fill="FFFFFF"/>
          <w:lang w:val="hy-AM"/>
        </w:rPr>
        <w:t>Արշակ Հակոբյանի</w:t>
      </w:r>
      <w:r w:rsidRPr="00291C3E">
        <w:rPr>
          <w:rFonts w:ascii="GHEA Mariam" w:hAnsi="GHEA Mariam"/>
          <w:sz w:val="20"/>
          <w:szCs w:val="20"/>
          <w:shd w:val="clear" w:color="auto" w:fill="FFFFFF"/>
          <w:lang w:val="hy-AM"/>
        </w:rPr>
        <w:t xml:space="preserve"> գործով վերը հիշատակված որոշումը։</w:t>
      </w:r>
    </w:p>
  </w:footnote>
  <w:footnote w:id="13">
    <w:p w14:paraId="4FD977CA" w14:textId="77777777" w:rsidR="00066FCF" w:rsidRPr="00291C3E" w:rsidRDefault="00066FCF" w:rsidP="00066FCF">
      <w:pPr>
        <w:pStyle w:val="a4"/>
        <w:ind w:hanging="2"/>
        <w:jc w:val="both"/>
        <w:rPr>
          <w:rFonts w:ascii="GHEA Mariam" w:hAnsi="GHEA Mariam"/>
          <w:sz w:val="20"/>
          <w:szCs w:val="20"/>
          <w:lang w:val="hy-AM"/>
        </w:rPr>
      </w:pPr>
      <w:r w:rsidRPr="00291C3E">
        <w:rPr>
          <w:rStyle w:val="a9"/>
          <w:rFonts w:ascii="GHEA Mariam" w:hAnsi="GHEA Mariam"/>
          <w:sz w:val="20"/>
          <w:szCs w:val="20"/>
        </w:rPr>
        <w:footnoteRef/>
      </w:r>
      <w:r w:rsidRPr="00291C3E">
        <w:rPr>
          <w:rFonts w:ascii="GHEA Mariam" w:hAnsi="GHEA Mariam"/>
          <w:sz w:val="20"/>
          <w:szCs w:val="20"/>
          <w:lang w:val="hy-AM"/>
        </w:rPr>
        <w:t xml:space="preserve"> </w:t>
      </w:r>
      <w:r w:rsidRPr="00291C3E">
        <w:rPr>
          <w:rFonts w:ascii="GHEA Mariam" w:hAnsi="GHEA Mariam" w:cs="Sylfaen"/>
          <w:sz w:val="20"/>
          <w:szCs w:val="20"/>
          <w:lang w:val="hy-AM"/>
        </w:rPr>
        <w:t>Տե՛ս</w:t>
      </w:r>
      <w:r w:rsidRPr="00291C3E">
        <w:rPr>
          <w:rFonts w:ascii="GHEA Mariam" w:hAnsi="GHEA Mariam"/>
          <w:sz w:val="20"/>
          <w:szCs w:val="20"/>
          <w:lang w:val="hy-AM"/>
        </w:rPr>
        <w:t xml:space="preserve"> </w:t>
      </w:r>
      <w:r w:rsidRPr="00291C3E">
        <w:rPr>
          <w:rFonts w:ascii="GHEA Mariam" w:hAnsi="GHEA Mariam" w:cs="Sylfaen"/>
          <w:sz w:val="20"/>
          <w:szCs w:val="20"/>
          <w:lang w:val="hy-AM"/>
        </w:rPr>
        <w:t>Վճռաբեկ</w:t>
      </w:r>
      <w:r w:rsidRPr="00291C3E">
        <w:rPr>
          <w:rFonts w:ascii="GHEA Mariam" w:hAnsi="GHEA Mariam"/>
          <w:sz w:val="20"/>
          <w:szCs w:val="20"/>
          <w:lang w:val="hy-AM"/>
        </w:rPr>
        <w:t xml:space="preserve"> </w:t>
      </w:r>
      <w:r w:rsidRPr="00291C3E">
        <w:rPr>
          <w:rFonts w:ascii="GHEA Mariam" w:hAnsi="GHEA Mariam" w:cs="Sylfaen"/>
          <w:sz w:val="20"/>
          <w:szCs w:val="20"/>
          <w:lang w:val="hy-AM"/>
        </w:rPr>
        <w:t>դատարանի</w:t>
      </w:r>
      <w:r w:rsidRPr="00291C3E">
        <w:rPr>
          <w:rFonts w:ascii="GHEA Mariam" w:hAnsi="GHEA Mariam"/>
          <w:sz w:val="20"/>
          <w:szCs w:val="20"/>
          <w:lang w:val="hy-AM"/>
        </w:rPr>
        <w:t xml:space="preserve">` </w:t>
      </w:r>
      <w:r w:rsidRPr="00291C3E">
        <w:rPr>
          <w:rFonts w:ascii="GHEA Mariam" w:hAnsi="GHEA Mariam" w:cs="Sylfaen"/>
          <w:i/>
          <w:iCs/>
          <w:sz w:val="20"/>
          <w:szCs w:val="20"/>
          <w:lang w:val="hy-AM"/>
        </w:rPr>
        <w:t>Վահագն</w:t>
      </w:r>
      <w:r w:rsidRPr="00291C3E">
        <w:rPr>
          <w:rFonts w:ascii="GHEA Mariam" w:hAnsi="GHEA Mariam"/>
          <w:i/>
          <w:iCs/>
          <w:sz w:val="20"/>
          <w:szCs w:val="20"/>
          <w:lang w:val="hy-AM"/>
        </w:rPr>
        <w:t xml:space="preserve"> </w:t>
      </w:r>
      <w:r w:rsidRPr="00291C3E">
        <w:rPr>
          <w:rFonts w:ascii="GHEA Mariam" w:hAnsi="GHEA Mariam" w:cs="Sylfaen"/>
          <w:i/>
          <w:iCs/>
          <w:sz w:val="20"/>
          <w:szCs w:val="20"/>
          <w:lang w:val="hy-AM"/>
        </w:rPr>
        <w:t>Պողոսյանի</w:t>
      </w:r>
      <w:r w:rsidRPr="00291C3E">
        <w:rPr>
          <w:rFonts w:ascii="GHEA Mariam" w:hAnsi="GHEA Mariam"/>
          <w:i/>
          <w:iCs/>
          <w:sz w:val="20"/>
          <w:szCs w:val="20"/>
          <w:lang w:val="hy-AM"/>
        </w:rPr>
        <w:t xml:space="preserve"> </w:t>
      </w:r>
      <w:r w:rsidRPr="00291C3E">
        <w:rPr>
          <w:rFonts w:ascii="GHEA Mariam" w:hAnsi="GHEA Mariam" w:cs="Sylfaen"/>
          <w:sz w:val="20"/>
          <w:szCs w:val="20"/>
          <w:lang w:val="hy-AM"/>
        </w:rPr>
        <w:t>գործով</w:t>
      </w:r>
      <w:r w:rsidRPr="00291C3E">
        <w:rPr>
          <w:rFonts w:ascii="GHEA Mariam" w:hAnsi="GHEA Mariam"/>
          <w:sz w:val="20"/>
          <w:szCs w:val="20"/>
          <w:lang w:val="hy-AM"/>
        </w:rPr>
        <w:t xml:space="preserve"> 2013 </w:t>
      </w:r>
      <w:r w:rsidRPr="00291C3E">
        <w:rPr>
          <w:rFonts w:ascii="GHEA Mariam" w:hAnsi="GHEA Mariam" w:cs="Sylfaen"/>
          <w:sz w:val="20"/>
          <w:szCs w:val="20"/>
          <w:lang w:val="hy-AM"/>
        </w:rPr>
        <w:t>թվականի</w:t>
      </w:r>
      <w:r w:rsidRPr="00291C3E">
        <w:rPr>
          <w:rFonts w:ascii="GHEA Mariam" w:hAnsi="GHEA Mariam"/>
          <w:sz w:val="20"/>
          <w:szCs w:val="20"/>
          <w:lang w:val="hy-AM"/>
        </w:rPr>
        <w:t xml:space="preserve"> </w:t>
      </w:r>
      <w:r w:rsidRPr="00291C3E">
        <w:rPr>
          <w:rFonts w:ascii="GHEA Mariam" w:hAnsi="GHEA Mariam" w:cs="Sylfaen"/>
          <w:sz w:val="20"/>
          <w:szCs w:val="20"/>
          <w:lang w:val="hy-AM"/>
        </w:rPr>
        <w:t>փետրվարի</w:t>
      </w:r>
      <w:r w:rsidRPr="00291C3E">
        <w:rPr>
          <w:rFonts w:ascii="GHEA Mariam" w:hAnsi="GHEA Mariam"/>
          <w:sz w:val="20"/>
          <w:szCs w:val="20"/>
          <w:lang w:val="hy-AM"/>
        </w:rPr>
        <w:t xml:space="preserve"> 15-</w:t>
      </w:r>
      <w:r w:rsidRPr="00291C3E">
        <w:rPr>
          <w:rFonts w:ascii="GHEA Mariam" w:hAnsi="GHEA Mariam" w:cs="Sylfaen"/>
          <w:sz w:val="20"/>
          <w:szCs w:val="20"/>
          <w:lang w:val="hy-AM"/>
        </w:rPr>
        <w:t>ի</w:t>
      </w:r>
      <w:r w:rsidRPr="00291C3E">
        <w:rPr>
          <w:rFonts w:ascii="GHEA Mariam" w:hAnsi="GHEA Mariam"/>
          <w:sz w:val="20"/>
          <w:szCs w:val="20"/>
          <w:lang w:val="hy-AM"/>
        </w:rPr>
        <w:t xml:space="preserve"> </w:t>
      </w:r>
      <w:r w:rsidRPr="00291C3E">
        <w:rPr>
          <w:rFonts w:ascii="GHEA Mariam" w:hAnsi="GHEA Mariam" w:cs="Sylfaen"/>
          <w:sz w:val="20"/>
          <w:szCs w:val="20"/>
          <w:lang w:val="hy-AM"/>
        </w:rPr>
        <w:t>թիվ</w:t>
      </w:r>
      <w:r w:rsidRPr="00291C3E">
        <w:rPr>
          <w:rFonts w:ascii="GHEA Mariam" w:hAnsi="GHEA Mariam"/>
          <w:sz w:val="20"/>
          <w:szCs w:val="20"/>
          <w:lang w:val="hy-AM"/>
        </w:rPr>
        <w:t xml:space="preserve"> </w:t>
      </w:r>
      <w:r w:rsidRPr="00291C3E">
        <w:rPr>
          <w:rFonts w:ascii="GHEA Mariam" w:hAnsi="GHEA Mariam" w:cs="Sylfaen"/>
          <w:sz w:val="20"/>
          <w:szCs w:val="20"/>
          <w:lang w:val="hy-AM"/>
        </w:rPr>
        <w:t>ԿԴ</w:t>
      </w:r>
      <w:r w:rsidRPr="00291C3E">
        <w:rPr>
          <w:rFonts w:ascii="GHEA Mariam" w:hAnsi="GHEA Mariam"/>
          <w:sz w:val="20"/>
          <w:szCs w:val="20"/>
          <w:lang w:val="hy-AM"/>
        </w:rPr>
        <w:t xml:space="preserve">1/0062/06/12 </w:t>
      </w:r>
      <w:r w:rsidRPr="00291C3E">
        <w:rPr>
          <w:rFonts w:ascii="GHEA Mariam" w:hAnsi="GHEA Mariam" w:cs="Sylfaen"/>
          <w:sz w:val="20"/>
          <w:szCs w:val="20"/>
          <w:lang w:val="hy-AM"/>
        </w:rPr>
        <w:t>որոշումը</w:t>
      </w:r>
      <w:r w:rsidRPr="00291C3E">
        <w:rPr>
          <w:rFonts w:ascii="GHEA Mariam" w:hAnsi="GHEA Mariam"/>
          <w:sz w:val="20"/>
          <w:szCs w:val="20"/>
          <w:lang w:val="hy-AM"/>
        </w:rPr>
        <w:t>:</w:t>
      </w:r>
    </w:p>
  </w:footnote>
  <w:footnote w:id="14">
    <w:p w14:paraId="64D57246" w14:textId="77777777" w:rsidR="00066FCF" w:rsidRPr="00291C3E" w:rsidRDefault="00066FCF" w:rsidP="00066FCF">
      <w:pPr>
        <w:pStyle w:val="a4"/>
        <w:jc w:val="both"/>
        <w:rPr>
          <w:rFonts w:ascii="GHEA Mariam" w:hAnsi="GHEA Mariam"/>
          <w:sz w:val="20"/>
          <w:szCs w:val="20"/>
          <w:lang w:val="hy-AM"/>
        </w:rPr>
      </w:pPr>
      <w:r w:rsidRPr="00291C3E">
        <w:rPr>
          <w:rStyle w:val="a9"/>
          <w:rFonts w:ascii="GHEA Mariam" w:hAnsi="GHEA Mariam"/>
          <w:sz w:val="20"/>
          <w:szCs w:val="20"/>
        </w:rPr>
        <w:footnoteRef/>
      </w:r>
      <w:r w:rsidRPr="00291C3E">
        <w:rPr>
          <w:rFonts w:ascii="GHEA Mariam" w:hAnsi="GHEA Mariam"/>
          <w:sz w:val="20"/>
          <w:szCs w:val="20"/>
          <w:lang w:val="hy-AM"/>
        </w:rPr>
        <w:t xml:space="preserve"> </w:t>
      </w:r>
      <w:r w:rsidRPr="00291C3E">
        <w:rPr>
          <w:rFonts w:ascii="GHEA Mariam" w:hAnsi="GHEA Mariam"/>
          <w:sz w:val="20"/>
          <w:szCs w:val="20"/>
          <w:lang w:val="hy-AM"/>
        </w:rPr>
        <w:t>Տե՛ս սույն որոշման 6-րդ կետը։</w:t>
      </w:r>
    </w:p>
  </w:footnote>
  <w:footnote w:id="15">
    <w:p w14:paraId="6B8DC4DD" w14:textId="77777777" w:rsidR="00066FCF" w:rsidRPr="00291C3E" w:rsidRDefault="00066FCF" w:rsidP="00066FCF">
      <w:pPr>
        <w:pStyle w:val="a4"/>
        <w:jc w:val="both"/>
        <w:rPr>
          <w:rFonts w:ascii="GHEA Mariam" w:hAnsi="GHEA Mariam"/>
          <w:sz w:val="20"/>
          <w:szCs w:val="20"/>
          <w:lang w:val="hy-AM"/>
        </w:rPr>
      </w:pPr>
      <w:r w:rsidRPr="00291C3E">
        <w:rPr>
          <w:rStyle w:val="a9"/>
          <w:rFonts w:ascii="GHEA Mariam" w:hAnsi="GHEA Mariam"/>
          <w:sz w:val="20"/>
          <w:szCs w:val="20"/>
        </w:rPr>
        <w:footnoteRef/>
      </w:r>
      <w:r w:rsidRPr="00291C3E">
        <w:rPr>
          <w:rFonts w:ascii="GHEA Mariam" w:hAnsi="GHEA Mariam"/>
          <w:sz w:val="20"/>
          <w:szCs w:val="20"/>
          <w:lang w:val="hy-AM"/>
        </w:rPr>
        <w:t xml:space="preserve"> </w:t>
      </w:r>
      <w:r w:rsidRPr="00291C3E">
        <w:rPr>
          <w:rFonts w:ascii="GHEA Mariam" w:hAnsi="GHEA Mariam"/>
          <w:sz w:val="20"/>
          <w:szCs w:val="20"/>
          <w:lang w:val="hy-AM"/>
        </w:rPr>
        <w:t xml:space="preserve">Տե՛ս </w:t>
      </w:r>
      <w:r w:rsidRPr="00291C3E">
        <w:rPr>
          <w:rFonts w:ascii="GHEA Mariam" w:hAnsi="GHEA Mariam"/>
          <w:sz w:val="20"/>
          <w:szCs w:val="20"/>
          <w:lang w:val="hy-AM"/>
        </w:rPr>
        <w:t>սույն որոշման 7-րդ կետը։</w:t>
      </w:r>
    </w:p>
  </w:footnote>
  <w:footnote w:id="16">
    <w:p w14:paraId="38C63F88" w14:textId="77777777" w:rsidR="00066FCF" w:rsidRPr="00291C3E" w:rsidRDefault="00066FCF" w:rsidP="00066FCF">
      <w:pPr>
        <w:pStyle w:val="a4"/>
        <w:jc w:val="both"/>
        <w:rPr>
          <w:rFonts w:ascii="GHEA Mariam" w:hAnsi="GHEA Mariam"/>
          <w:sz w:val="20"/>
          <w:szCs w:val="20"/>
          <w:lang w:val="hy-AM"/>
        </w:rPr>
      </w:pPr>
      <w:r w:rsidRPr="00291C3E">
        <w:rPr>
          <w:rStyle w:val="a9"/>
          <w:rFonts w:ascii="GHEA Mariam" w:hAnsi="GHEA Mariam"/>
          <w:sz w:val="20"/>
          <w:szCs w:val="20"/>
        </w:rPr>
        <w:footnoteRef/>
      </w:r>
      <w:r w:rsidRPr="00291C3E">
        <w:rPr>
          <w:rFonts w:ascii="GHEA Mariam" w:hAnsi="GHEA Mariam"/>
          <w:sz w:val="20"/>
          <w:szCs w:val="20"/>
          <w:lang w:val="hy-AM"/>
        </w:rPr>
        <w:t xml:space="preserve"> </w:t>
      </w:r>
      <w:r w:rsidRPr="00291C3E">
        <w:rPr>
          <w:rFonts w:ascii="GHEA Mariam" w:hAnsi="GHEA Mariam"/>
          <w:sz w:val="20"/>
          <w:szCs w:val="20"/>
          <w:lang w:val="hy-AM"/>
        </w:rPr>
        <w:t xml:space="preserve">Տե՛ս </w:t>
      </w:r>
      <w:r w:rsidRPr="00291C3E">
        <w:rPr>
          <w:rFonts w:ascii="GHEA Mariam" w:hAnsi="GHEA Mariam"/>
          <w:sz w:val="20"/>
          <w:szCs w:val="20"/>
          <w:lang w:val="hy-AM"/>
        </w:rPr>
        <w:t>սույն որոշման 8-րդ կետը։</w:t>
      </w:r>
    </w:p>
  </w:footnote>
  <w:footnote w:id="17">
    <w:p w14:paraId="288017F4" w14:textId="77777777" w:rsidR="00066FCF" w:rsidRPr="00291C3E" w:rsidRDefault="00066FCF" w:rsidP="00066FCF">
      <w:pPr>
        <w:pStyle w:val="6"/>
        <w:spacing w:line="276" w:lineRule="auto"/>
        <w:ind w:left="2" w:hanging="2"/>
        <w:jc w:val="both"/>
        <w:rPr>
          <w:rFonts w:ascii="GHEA Mariam" w:hAnsi="GHEA Mariam"/>
          <w:color w:val="auto"/>
          <w:sz w:val="20"/>
          <w:szCs w:val="20"/>
          <w:lang w:val="hy-AM"/>
        </w:rPr>
      </w:pPr>
      <w:r w:rsidRPr="00291C3E">
        <w:rPr>
          <w:rStyle w:val="a9"/>
          <w:rFonts w:ascii="GHEA Mariam" w:hAnsi="GHEA Mariam"/>
          <w:color w:val="000000" w:themeColor="text1"/>
          <w:sz w:val="20"/>
          <w:szCs w:val="20"/>
        </w:rPr>
        <w:footnoteRef/>
      </w:r>
      <w:r w:rsidRPr="00291C3E">
        <w:rPr>
          <w:rFonts w:ascii="GHEA Mariam" w:hAnsi="GHEA Mariam"/>
          <w:color w:val="000000" w:themeColor="text1"/>
          <w:sz w:val="20"/>
          <w:szCs w:val="20"/>
          <w:lang w:val="hy-AM"/>
        </w:rPr>
        <w:t xml:space="preserve"> </w:t>
      </w:r>
      <w:proofErr w:type="spellStart"/>
      <w:r w:rsidRPr="00291C3E">
        <w:rPr>
          <w:rFonts w:ascii="GHEA Mariam" w:hAnsi="GHEA Mariam"/>
          <w:color w:val="000000" w:themeColor="text1"/>
          <w:sz w:val="20"/>
          <w:szCs w:val="20"/>
          <w:lang w:val="fr-FR"/>
        </w:rPr>
        <w:t>Տե</w:t>
      </w:r>
      <w:proofErr w:type="spellEnd"/>
      <w:r w:rsidRPr="00291C3E">
        <w:rPr>
          <w:rFonts w:ascii="GHEA Mariam" w:hAnsi="GHEA Mariam"/>
          <w:color w:val="000000" w:themeColor="text1"/>
          <w:sz w:val="20"/>
          <w:szCs w:val="20"/>
          <w:lang w:val="hy-AM"/>
        </w:rPr>
        <w:t>՛</w:t>
      </w:r>
      <w:r w:rsidRPr="00291C3E">
        <w:rPr>
          <w:rFonts w:ascii="GHEA Mariam" w:hAnsi="GHEA Mariam"/>
          <w:color w:val="000000" w:themeColor="text1"/>
          <w:sz w:val="20"/>
          <w:szCs w:val="20"/>
          <w:lang w:val="fr-FR"/>
        </w:rPr>
        <w:t>ս</w:t>
      </w:r>
      <w:r w:rsidRPr="00291C3E">
        <w:rPr>
          <w:rFonts w:ascii="GHEA Mariam" w:hAnsi="GHEA Mariam"/>
          <w:color w:val="000000" w:themeColor="text1"/>
          <w:sz w:val="20"/>
          <w:szCs w:val="20"/>
          <w:lang w:val="hy-AM"/>
        </w:rPr>
        <w:t xml:space="preserve"> Վճռաբեկ դատարանի՝ </w:t>
      </w:r>
      <w:r w:rsidRPr="00291C3E">
        <w:rPr>
          <w:rFonts w:ascii="GHEA Mariam" w:hAnsi="GHEA Mariam"/>
          <w:i/>
          <w:color w:val="000000" w:themeColor="text1"/>
          <w:sz w:val="20"/>
          <w:szCs w:val="20"/>
          <w:lang w:val="hy-AM"/>
        </w:rPr>
        <w:t>Դավիթ</w:t>
      </w:r>
      <w:r w:rsidRPr="00291C3E">
        <w:rPr>
          <w:rFonts w:ascii="GHEA Mariam" w:hAnsi="GHEA Mariam"/>
          <w:i/>
          <w:iCs/>
          <w:color w:val="000000" w:themeColor="text1"/>
          <w:sz w:val="20"/>
          <w:szCs w:val="20"/>
          <w:lang w:val="hy-AM"/>
        </w:rPr>
        <w:t xml:space="preserve"> Համբարձումյանի </w:t>
      </w:r>
      <w:r w:rsidRPr="00291C3E">
        <w:rPr>
          <w:rFonts w:ascii="GHEA Mariam" w:hAnsi="GHEA Mariam"/>
          <w:color w:val="000000" w:themeColor="text1"/>
          <w:sz w:val="20"/>
          <w:szCs w:val="20"/>
          <w:lang w:val="hy-AM"/>
        </w:rPr>
        <w:t>գործով 2019 թվականի նոյեմբերի 7-ի թիվ ԵԴ/0700/06/18 որոշումը, կետ 16։</w:t>
      </w:r>
    </w:p>
  </w:footnote>
  <w:footnote w:id="18">
    <w:p w14:paraId="5523B36C" w14:textId="77777777" w:rsidR="00066FCF" w:rsidRPr="00291C3E" w:rsidRDefault="00066FCF" w:rsidP="00066FCF">
      <w:pPr>
        <w:ind w:hanging="2"/>
        <w:jc w:val="both"/>
        <w:rPr>
          <w:rFonts w:ascii="GHEA Mariam" w:eastAsia="Arial Unicode MS" w:hAnsi="GHEA Mariam"/>
          <w:sz w:val="20"/>
          <w:szCs w:val="20"/>
          <w:lang w:val="hy-AM"/>
        </w:rPr>
      </w:pPr>
      <w:r w:rsidRPr="00291C3E">
        <w:rPr>
          <w:rFonts w:ascii="GHEA Mariam" w:eastAsia="GHEA Mariam" w:hAnsi="GHEA Mariam" w:cs="GHEA Mariam"/>
          <w:sz w:val="20"/>
          <w:szCs w:val="20"/>
          <w:vertAlign w:val="superscript"/>
        </w:rPr>
        <w:footnoteRef/>
      </w:r>
      <w:r w:rsidRPr="00291C3E">
        <w:rPr>
          <w:rFonts w:ascii="GHEA Mariam" w:hAnsi="GHEA Mariam"/>
          <w:sz w:val="20"/>
          <w:szCs w:val="20"/>
          <w:lang w:val="hy-AM"/>
        </w:rPr>
        <w:t xml:space="preserve"> </w:t>
      </w:r>
      <w:proofErr w:type="spellStart"/>
      <w:r w:rsidRPr="00291C3E">
        <w:rPr>
          <w:rFonts w:ascii="GHEA Mariam" w:hAnsi="GHEA Mariam"/>
          <w:sz w:val="20"/>
          <w:szCs w:val="20"/>
          <w:lang w:val="fr-FR"/>
        </w:rPr>
        <w:t>Տե</w:t>
      </w:r>
      <w:proofErr w:type="spellEnd"/>
      <w:r w:rsidRPr="00291C3E">
        <w:rPr>
          <w:rFonts w:ascii="GHEA Mariam" w:hAnsi="GHEA Mariam"/>
          <w:sz w:val="20"/>
          <w:szCs w:val="20"/>
          <w:lang w:val="hy-AM"/>
        </w:rPr>
        <w:t>՛</w:t>
      </w:r>
      <w:r w:rsidRPr="00291C3E">
        <w:rPr>
          <w:rFonts w:ascii="GHEA Mariam" w:hAnsi="GHEA Mariam"/>
          <w:sz w:val="20"/>
          <w:szCs w:val="20"/>
          <w:lang w:val="fr-FR"/>
        </w:rPr>
        <w:t xml:space="preserve">ս </w:t>
      </w:r>
      <w:r w:rsidRPr="00291C3E">
        <w:rPr>
          <w:rFonts w:ascii="GHEA Mariam" w:hAnsi="GHEA Mariam"/>
          <w:sz w:val="20"/>
          <w:szCs w:val="20"/>
          <w:shd w:val="clear" w:color="auto" w:fill="FFFFFF"/>
          <w:lang w:val="hy-AM"/>
        </w:rPr>
        <w:t xml:space="preserve">Մարու իրավունքների եվրոպական դատարանի` Neumeister v. Austria գործով 1968 թվականի հունիսի 27-ի վճիռը, գանգատ թիվ 1936/63, Gabor Nagy v. Hungary (No. </w:t>
      </w:r>
      <w:r w:rsidRPr="00291C3E">
        <w:rPr>
          <w:rFonts w:ascii="GHEA Mariam" w:hAnsi="GHEA Mariam"/>
          <w:sz w:val="20"/>
          <w:szCs w:val="20"/>
          <w:shd w:val="clear" w:color="auto" w:fill="FFFFFF"/>
          <w:lang w:val="hy-AM"/>
        </w:rPr>
        <w:t>2) գործով 2017 թվականի ապրիլի 11-ի վճիռը, գանգատ թիվ 73999/14, կետ 70:</w:t>
      </w:r>
    </w:p>
  </w:footnote>
  <w:footnote w:id="19">
    <w:p w14:paraId="55A71086" w14:textId="77777777" w:rsidR="00066FCF" w:rsidRPr="00291C3E" w:rsidRDefault="00066FCF" w:rsidP="00066FCF">
      <w:pPr>
        <w:pStyle w:val="a4"/>
        <w:spacing w:line="276" w:lineRule="auto"/>
        <w:ind w:hanging="2"/>
        <w:jc w:val="both"/>
        <w:rPr>
          <w:rFonts w:ascii="GHEA Mariam" w:eastAsia="Times New Roman" w:hAnsi="GHEA Mariam"/>
          <w:sz w:val="20"/>
          <w:szCs w:val="20"/>
          <w:lang w:val="hy-AM"/>
        </w:rPr>
      </w:pPr>
      <w:r w:rsidRPr="00291C3E">
        <w:rPr>
          <w:rStyle w:val="a9"/>
          <w:rFonts w:ascii="GHEA Mariam" w:hAnsi="GHEA Mariam"/>
          <w:sz w:val="20"/>
          <w:szCs w:val="20"/>
        </w:rPr>
        <w:footnoteRef/>
      </w:r>
      <w:r w:rsidRPr="00291C3E">
        <w:rPr>
          <w:rFonts w:ascii="GHEA Mariam" w:hAnsi="GHEA Mariam"/>
          <w:sz w:val="20"/>
          <w:szCs w:val="20"/>
          <w:lang w:val="hy-AM"/>
        </w:rPr>
        <w:t xml:space="preserve"> </w:t>
      </w:r>
      <w:r w:rsidRPr="00291C3E">
        <w:rPr>
          <w:rFonts w:ascii="GHEA Mariam" w:hAnsi="GHEA Mariam"/>
          <w:sz w:val="20"/>
          <w:szCs w:val="20"/>
          <w:lang w:val="hy-AM"/>
        </w:rPr>
        <w:t xml:space="preserve">Տե՛ս </w:t>
      </w:r>
      <w:r w:rsidRPr="00291C3E">
        <w:rPr>
          <w:rFonts w:ascii="GHEA Mariam" w:hAnsi="GHEA Mariam"/>
          <w:sz w:val="20"/>
          <w:szCs w:val="20"/>
          <w:lang w:val="hy-AM"/>
        </w:rPr>
        <w:t xml:space="preserve">Մարդու իրավունքների եվրոպական դատարանի՝ </w:t>
      </w:r>
      <w:r w:rsidRPr="00291C3E">
        <w:rPr>
          <w:rFonts w:ascii="GHEA Mariam" w:hAnsi="GHEA Mariam"/>
          <w:i/>
          <w:iCs/>
          <w:sz w:val="20"/>
          <w:szCs w:val="20"/>
          <w:lang w:val="hy-AM"/>
        </w:rPr>
        <w:t>Khanzadyan v. Armenia</w:t>
      </w:r>
      <w:r w:rsidRPr="00291C3E">
        <w:rPr>
          <w:rFonts w:ascii="GHEA Mariam" w:hAnsi="GHEA Mariam"/>
          <w:sz w:val="20"/>
          <w:szCs w:val="20"/>
          <w:lang w:val="hy-AM"/>
        </w:rPr>
        <w:t xml:space="preserve"> գործով 2014 թվականի մարտի 11-ի որոշումը, գանգատ թիվ 68571/11:</w:t>
      </w:r>
    </w:p>
  </w:footnote>
  <w:footnote w:id="20">
    <w:p w14:paraId="0531B9CD" w14:textId="77777777" w:rsidR="00066FCF" w:rsidRPr="00291C3E" w:rsidRDefault="00066FCF" w:rsidP="00066FCF">
      <w:pPr>
        <w:pStyle w:val="a4"/>
        <w:jc w:val="both"/>
        <w:rPr>
          <w:rFonts w:ascii="GHEA Mariam" w:hAnsi="GHEA Mariam"/>
          <w:sz w:val="20"/>
          <w:szCs w:val="20"/>
          <w:lang w:val="x-none"/>
        </w:rPr>
      </w:pPr>
      <w:r w:rsidRPr="00291C3E">
        <w:rPr>
          <w:rStyle w:val="a9"/>
          <w:rFonts w:ascii="GHEA Mariam" w:hAnsi="GHEA Mariam"/>
          <w:sz w:val="20"/>
          <w:szCs w:val="20"/>
        </w:rPr>
        <w:footnoteRef/>
      </w:r>
      <w:r w:rsidRPr="00291C3E">
        <w:rPr>
          <w:rFonts w:ascii="GHEA Mariam" w:hAnsi="GHEA Mariam"/>
          <w:sz w:val="20"/>
          <w:szCs w:val="20"/>
          <w:lang w:val="hy-AM"/>
        </w:rPr>
        <w:t xml:space="preserve"> </w:t>
      </w:r>
      <w:r w:rsidRPr="00291C3E">
        <w:rPr>
          <w:rFonts w:ascii="GHEA Mariam" w:hAnsi="GHEA Mariam"/>
          <w:sz w:val="20"/>
          <w:szCs w:val="20"/>
          <w:lang w:val="hy-AM"/>
        </w:rPr>
        <w:t xml:space="preserve">Տե՛ս, </w:t>
      </w:r>
      <w:r w:rsidRPr="00291C3E">
        <w:rPr>
          <w:rFonts w:ascii="GHEA Mariam" w:hAnsi="GHEA Mariam"/>
          <w:sz w:val="20"/>
          <w:szCs w:val="20"/>
          <w:lang w:val="hy-AM"/>
        </w:rPr>
        <w:t xml:space="preserve">Վճռաբեկ դատարանի` </w:t>
      </w:r>
      <w:r w:rsidRPr="00291C3E">
        <w:rPr>
          <w:rFonts w:ascii="GHEA Mariam" w:hAnsi="GHEA Mariam"/>
          <w:i/>
          <w:iCs/>
          <w:sz w:val="20"/>
          <w:szCs w:val="20"/>
          <w:lang w:val="hy-AM"/>
        </w:rPr>
        <w:t>Ալեքսեյ Գոմցյանի</w:t>
      </w:r>
      <w:r w:rsidRPr="00291C3E">
        <w:rPr>
          <w:rFonts w:ascii="GHEA Mariam" w:hAnsi="GHEA Mariam"/>
          <w:sz w:val="20"/>
          <w:szCs w:val="20"/>
          <w:lang w:val="hy-AM"/>
        </w:rPr>
        <w:t xml:space="preserve"> վերաբերյալ գործով 2022 թվականի դեկտեմբերի 9-ի թիվ ՀԿԴ/0015/01/22 որոշումը։</w:t>
      </w:r>
    </w:p>
  </w:footnote>
  <w:footnote w:id="21">
    <w:p w14:paraId="5FB1AE22" w14:textId="77777777" w:rsidR="00066FCF" w:rsidRPr="00291C3E" w:rsidRDefault="00066FCF" w:rsidP="00066FCF">
      <w:pPr>
        <w:pStyle w:val="a4"/>
        <w:jc w:val="both"/>
        <w:rPr>
          <w:rFonts w:ascii="GHEA Mariam" w:hAnsi="GHEA Mariam"/>
          <w:sz w:val="20"/>
          <w:szCs w:val="20"/>
          <w:lang w:val="hy-AM"/>
        </w:rPr>
      </w:pPr>
      <w:r w:rsidRPr="00291C3E">
        <w:rPr>
          <w:rStyle w:val="a9"/>
          <w:rFonts w:ascii="GHEA Mariam" w:hAnsi="GHEA Mariam"/>
          <w:sz w:val="20"/>
          <w:szCs w:val="20"/>
        </w:rPr>
        <w:footnoteRef/>
      </w:r>
      <w:r w:rsidRPr="00291C3E">
        <w:rPr>
          <w:rFonts w:ascii="GHEA Mariam" w:hAnsi="GHEA Mariam"/>
          <w:sz w:val="20"/>
          <w:szCs w:val="20"/>
          <w:lang w:val="hy-AM"/>
        </w:rPr>
        <w:t xml:space="preserve"> </w:t>
      </w:r>
      <w:r w:rsidRPr="00291C3E">
        <w:rPr>
          <w:rFonts w:ascii="GHEA Mariam" w:hAnsi="GHEA Mariam"/>
          <w:sz w:val="20"/>
          <w:szCs w:val="20"/>
          <w:lang w:val="hy-AM"/>
        </w:rPr>
        <w:t xml:space="preserve">Տե՛ս, </w:t>
      </w:r>
      <w:r w:rsidRPr="00291C3E">
        <w:rPr>
          <w:rFonts w:ascii="GHEA Mariam" w:hAnsi="GHEA Mariam"/>
          <w:sz w:val="20"/>
          <w:szCs w:val="20"/>
          <w:lang w:val="hy-AM"/>
        </w:rPr>
        <w:t xml:space="preserve">Վճռաբեկ դատարանի՝  </w:t>
      </w:r>
      <w:r w:rsidRPr="00291C3E">
        <w:rPr>
          <w:rFonts w:ascii="GHEA Mariam" w:hAnsi="GHEA Mariam"/>
          <w:i/>
          <w:iCs/>
          <w:sz w:val="20"/>
          <w:szCs w:val="20"/>
          <w:lang w:val="hy-AM"/>
        </w:rPr>
        <w:t>Արամ Ճուղուրյանի</w:t>
      </w:r>
      <w:r w:rsidRPr="00291C3E">
        <w:rPr>
          <w:rFonts w:ascii="GHEA Mariam" w:hAnsi="GHEA Mariam"/>
          <w:sz w:val="20"/>
          <w:szCs w:val="20"/>
          <w:lang w:val="hy-AM"/>
        </w:rPr>
        <w:t xml:space="preserve"> վերաբերյալ 2007 թվականի օգոստոսի 30-ի թիվ                 ՎԲ-132/07 որոշումը։</w:t>
      </w:r>
    </w:p>
  </w:footnote>
  <w:footnote w:id="22">
    <w:p w14:paraId="3E724530" w14:textId="77777777" w:rsidR="00066FCF" w:rsidRPr="00B91924" w:rsidRDefault="00066FCF" w:rsidP="00066FCF">
      <w:pPr>
        <w:pStyle w:val="a4"/>
        <w:jc w:val="both"/>
        <w:rPr>
          <w:rFonts w:ascii="GHEA Mariam" w:hAnsi="GHEA Mariam"/>
          <w:sz w:val="20"/>
          <w:szCs w:val="20"/>
          <w:lang w:val="hy-AM"/>
        </w:rPr>
      </w:pPr>
      <w:r w:rsidRPr="00B91924">
        <w:rPr>
          <w:rStyle w:val="a9"/>
          <w:rFonts w:ascii="GHEA Mariam" w:hAnsi="GHEA Mariam"/>
          <w:sz w:val="20"/>
          <w:szCs w:val="20"/>
        </w:rPr>
        <w:footnoteRef/>
      </w:r>
      <w:r w:rsidRPr="00B91924">
        <w:rPr>
          <w:rFonts w:ascii="GHEA Mariam" w:hAnsi="GHEA Mariam"/>
          <w:sz w:val="20"/>
          <w:szCs w:val="20"/>
          <w:lang w:val="hy-AM"/>
        </w:rPr>
        <w:t xml:space="preserve"> </w:t>
      </w:r>
      <w:r w:rsidRPr="00B91924">
        <w:rPr>
          <w:rFonts w:ascii="GHEA Mariam" w:hAnsi="GHEA Mariam"/>
          <w:sz w:val="20"/>
          <w:szCs w:val="20"/>
          <w:lang w:val="hy-AM"/>
        </w:rPr>
        <w:t xml:space="preserve">Տե՛ս </w:t>
      </w:r>
      <w:r w:rsidRPr="00B91924">
        <w:rPr>
          <w:rFonts w:ascii="GHEA Mariam" w:hAnsi="GHEA Mariam"/>
          <w:sz w:val="20"/>
          <w:szCs w:val="20"/>
          <w:lang w:val="hy-AM"/>
        </w:rPr>
        <w:t xml:space="preserve">www.datalex.am Դատական տեղեկատվական համակարգ, թիվ </w:t>
      </w:r>
      <w:r w:rsidRPr="00AC38AE">
        <w:rPr>
          <w:rFonts w:ascii="GHEA Grapalat" w:hAnsi="GHEA Grapalat"/>
          <w:color w:val="333333"/>
          <w:sz w:val="20"/>
          <w:szCs w:val="20"/>
          <w:shd w:val="clear" w:color="auto" w:fill="FFFFFF"/>
          <w:lang w:val="hy-AM"/>
        </w:rPr>
        <w:t>ՀԿԴ/0091/01/25</w:t>
      </w:r>
      <w:r>
        <w:rPr>
          <w:rFonts w:ascii="GHEA Grapalat" w:hAnsi="GHEA Grapalat"/>
          <w:color w:val="333333"/>
          <w:sz w:val="20"/>
          <w:szCs w:val="20"/>
          <w:shd w:val="clear" w:color="auto" w:fill="FFFFFF"/>
          <w:lang w:val="hy-AM"/>
        </w:rPr>
        <w:t xml:space="preserve"> </w:t>
      </w:r>
      <w:r w:rsidRPr="00B91924">
        <w:rPr>
          <w:rFonts w:ascii="GHEA Mariam" w:hAnsi="GHEA Mariam"/>
          <w:sz w:val="20"/>
          <w:szCs w:val="20"/>
          <w:lang w:val="hy-AM"/>
        </w:rPr>
        <w:t>քրեական գործը։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916948"/>
      <w:docPartObj>
        <w:docPartGallery w:val="Page Numbers (Top of Page)"/>
        <w:docPartUnique/>
      </w:docPartObj>
    </w:sdtPr>
    <w:sdtEndPr>
      <w:rPr>
        <w:noProof/>
      </w:rPr>
    </w:sdtEndPr>
    <w:sdtContent>
      <w:p w14:paraId="40D51F6C" w14:textId="77777777" w:rsidR="00DD026A" w:rsidRDefault="00000000">
        <w:pPr>
          <w:pStyle w:val="a5"/>
          <w:jc w:val="right"/>
        </w:pPr>
        <w:r>
          <w:fldChar w:fldCharType="begin"/>
        </w:r>
        <w:r>
          <w:instrText xml:space="preserve"> PAGE   \* MERGEFORMAT </w:instrText>
        </w:r>
        <w:r>
          <w:fldChar w:fldCharType="separate"/>
        </w:r>
        <w:r>
          <w:rPr>
            <w:noProof/>
          </w:rPr>
          <w:t>2</w:t>
        </w:r>
        <w:r>
          <w:rPr>
            <w:noProof/>
          </w:rPr>
          <w:fldChar w:fldCharType="end"/>
        </w:r>
      </w:p>
    </w:sdtContent>
  </w:sdt>
  <w:p w14:paraId="4B235C08" w14:textId="77777777" w:rsidR="00DD026A" w:rsidRDefault="00DD02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27C2"/>
    <w:multiLevelType w:val="hybridMultilevel"/>
    <w:tmpl w:val="5C464916"/>
    <w:lvl w:ilvl="0" w:tplc="2BB065E4">
      <w:start w:val="1"/>
      <w:numFmt w:val="decimal"/>
      <w:lvlText w:val="%1)"/>
      <w:lvlJc w:val="left"/>
      <w:pPr>
        <w:ind w:left="927" w:hanging="360"/>
      </w:pPr>
      <w:rPr>
        <w:rFonts w:ascii="GHEA Mariam" w:hAnsi="GHEA Mariam" w:cs="GHEA Mariam"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C74D6E"/>
    <w:multiLevelType w:val="hybridMultilevel"/>
    <w:tmpl w:val="4314A640"/>
    <w:lvl w:ilvl="0" w:tplc="8B2A519C">
      <w:numFmt w:val="bullet"/>
      <w:lvlText w:val="-"/>
      <w:lvlJc w:val="left"/>
      <w:pPr>
        <w:ind w:left="927" w:hanging="360"/>
      </w:pPr>
      <w:rPr>
        <w:rFonts w:ascii="GHEA Mariam" w:eastAsia="Times New Roman" w:hAnsi="GHEA Mariam"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9AA0A26"/>
    <w:multiLevelType w:val="hybridMultilevel"/>
    <w:tmpl w:val="8DDA5670"/>
    <w:lvl w:ilvl="0" w:tplc="D1A2BBBC">
      <w:numFmt w:val="bullet"/>
      <w:lvlText w:val="-"/>
      <w:lvlJc w:val="left"/>
      <w:pPr>
        <w:ind w:left="1070" w:hanging="360"/>
      </w:pPr>
      <w:rPr>
        <w:rFonts w:ascii="GHEA Mariam" w:eastAsia="Times New Roman" w:hAnsi="GHEA Mariam"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42091425"/>
    <w:multiLevelType w:val="hybridMultilevel"/>
    <w:tmpl w:val="B1E8BD5E"/>
    <w:lvl w:ilvl="0" w:tplc="7EC255AA">
      <w:start w:val="16"/>
      <w:numFmt w:val="bullet"/>
      <w:lvlText w:val="-"/>
      <w:lvlJc w:val="left"/>
      <w:pPr>
        <w:ind w:left="927" w:hanging="360"/>
      </w:pPr>
      <w:rPr>
        <w:rFonts w:ascii="GHEA Mariam" w:eastAsia="Times New Roman" w:hAnsi="GHEA Mariam" w:cs="Cambria Math"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4DF57ADC"/>
    <w:multiLevelType w:val="hybridMultilevel"/>
    <w:tmpl w:val="84123AF0"/>
    <w:lvl w:ilvl="0" w:tplc="193A1694">
      <w:start w:val="13"/>
      <w:numFmt w:val="bullet"/>
      <w:lvlText w:val="-"/>
      <w:lvlJc w:val="left"/>
      <w:pPr>
        <w:ind w:left="925" w:hanging="360"/>
      </w:pPr>
      <w:rPr>
        <w:rFonts w:ascii="GHEA Mariam" w:eastAsia="Times New Roman" w:hAnsi="GHEA Mariam" w:cs="GHEA Mariam" w:hint="default"/>
      </w:rPr>
    </w:lvl>
    <w:lvl w:ilvl="1" w:tplc="04190003" w:tentative="1">
      <w:start w:val="1"/>
      <w:numFmt w:val="bullet"/>
      <w:lvlText w:val="o"/>
      <w:lvlJc w:val="left"/>
      <w:pPr>
        <w:ind w:left="1645" w:hanging="360"/>
      </w:pPr>
      <w:rPr>
        <w:rFonts w:ascii="Courier New" w:hAnsi="Courier New" w:cs="Courier New" w:hint="default"/>
      </w:rPr>
    </w:lvl>
    <w:lvl w:ilvl="2" w:tplc="04190005" w:tentative="1">
      <w:start w:val="1"/>
      <w:numFmt w:val="bullet"/>
      <w:lvlText w:val=""/>
      <w:lvlJc w:val="left"/>
      <w:pPr>
        <w:ind w:left="2365" w:hanging="360"/>
      </w:pPr>
      <w:rPr>
        <w:rFonts w:ascii="Wingdings" w:hAnsi="Wingdings" w:hint="default"/>
      </w:rPr>
    </w:lvl>
    <w:lvl w:ilvl="3" w:tplc="04190001" w:tentative="1">
      <w:start w:val="1"/>
      <w:numFmt w:val="bullet"/>
      <w:lvlText w:val=""/>
      <w:lvlJc w:val="left"/>
      <w:pPr>
        <w:ind w:left="3085" w:hanging="360"/>
      </w:pPr>
      <w:rPr>
        <w:rFonts w:ascii="Symbol" w:hAnsi="Symbol" w:hint="default"/>
      </w:rPr>
    </w:lvl>
    <w:lvl w:ilvl="4" w:tplc="04190003" w:tentative="1">
      <w:start w:val="1"/>
      <w:numFmt w:val="bullet"/>
      <w:lvlText w:val="o"/>
      <w:lvlJc w:val="left"/>
      <w:pPr>
        <w:ind w:left="3805" w:hanging="360"/>
      </w:pPr>
      <w:rPr>
        <w:rFonts w:ascii="Courier New" w:hAnsi="Courier New" w:cs="Courier New" w:hint="default"/>
      </w:rPr>
    </w:lvl>
    <w:lvl w:ilvl="5" w:tplc="04190005" w:tentative="1">
      <w:start w:val="1"/>
      <w:numFmt w:val="bullet"/>
      <w:lvlText w:val=""/>
      <w:lvlJc w:val="left"/>
      <w:pPr>
        <w:ind w:left="4525" w:hanging="360"/>
      </w:pPr>
      <w:rPr>
        <w:rFonts w:ascii="Wingdings" w:hAnsi="Wingdings" w:hint="default"/>
      </w:rPr>
    </w:lvl>
    <w:lvl w:ilvl="6" w:tplc="04190001" w:tentative="1">
      <w:start w:val="1"/>
      <w:numFmt w:val="bullet"/>
      <w:lvlText w:val=""/>
      <w:lvlJc w:val="left"/>
      <w:pPr>
        <w:ind w:left="5245" w:hanging="360"/>
      </w:pPr>
      <w:rPr>
        <w:rFonts w:ascii="Symbol" w:hAnsi="Symbol" w:hint="default"/>
      </w:rPr>
    </w:lvl>
    <w:lvl w:ilvl="7" w:tplc="04190003" w:tentative="1">
      <w:start w:val="1"/>
      <w:numFmt w:val="bullet"/>
      <w:lvlText w:val="o"/>
      <w:lvlJc w:val="left"/>
      <w:pPr>
        <w:ind w:left="5965" w:hanging="360"/>
      </w:pPr>
      <w:rPr>
        <w:rFonts w:ascii="Courier New" w:hAnsi="Courier New" w:cs="Courier New" w:hint="default"/>
      </w:rPr>
    </w:lvl>
    <w:lvl w:ilvl="8" w:tplc="04190005" w:tentative="1">
      <w:start w:val="1"/>
      <w:numFmt w:val="bullet"/>
      <w:lvlText w:val=""/>
      <w:lvlJc w:val="left"/>
      <w:pPr>
        <w:ind w:left="6685" w:hanging="360"/>
      </w:pPr>
      <w:rPr>
        <w:rFonts w:ascii="Wingdings" w:hAnsi="Wingdings" w:hint="default"/>
      </w:rPr>
    </w:lvl>
  </w:abstractNum>
  <w:abstractNum w:abstractNumId="5" w15:restartNumberingAfterBreak="0">
    <w:nsid w:val="54075C8F"/>
    <w:multiLevelType w:val="hybridMultilevel"/>
    <w:tmpl w:val="B2BE98BE"/>
    <w:lvl w:ilvl="0" w:tplc="2D64BA4E">
      <w:numFmt w:val="bullet"/>
      <w:lvlText w:val="-"/>
      <w:lvlJc w:val="left"/>
      <w:pPr>
        <w:ind w:left="927" w:hanging="360"/>
      </w:pPr>
      <w:rPr>
        <w:rFonts w:ascii="Cambria Math" w:eastAsia="Times New Roman" w:hAnsi="Cambria Math"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5D0542D1"/>
    <w:multiLevelType w:val="hybridMultilevel"/>
    <w:tmpl w:val="928EDCE2"/>
    <w:lvl w:ilvl="0" w:tplc="CFAECC70">
      <w:start w:val="17"/>
      <w:numFmt w:val="bullet"/>
      <w:lvlText w:val="-"/>
      <w:lvlJc w:val="left"/>
      <w:pPr>
        <w:ind w:left="927" w:hanging="360"/>
      </w:pPr>
      <w:rPr>
        <w:rFonts w:ascii="Cambria Math" w:eastAsia="Times New Roman" w:hAnsi="Cambria Math"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E116C5A"/>
    <w:multiLevelType w:val="hybridMultilevel"/>
    <w:tmpl w:val="2C82C5AA"/>
    <w:lvl w:ilvl="0" w:tplc="C10206AA">
      <w:start w:val="13"/>
      <w:numFmt w:val="bullet"/>
      <w:lvlText w:val="-"/>
      <w:lvlJc w:val="left"/>
      <w:pPr>
        <w:ind w:left="925" w:hanging="360"/>
      </w:pPr>
      <w:rPr>
        <w:rFonts w:ascii="GHEA Mariam" w:eastAsia="Times New Roman" w:hAnsi="GHEA Mariam" w:cs="GHEA Mariam" w:hint="default"/>
      </w:rPr>
    </w:lvl>
    <w:lvl w:ilvl="1" w:tplc="04190003" w:tentative="1">
      <w:start w:val="1"/>
      <w:numFmt w:val="bullet"/>
      <w:lvlText w:val="o"/>
      <w:lvlJc w:val="left"/>
      <w:pPr>
        <w:ind w:left="1645" w:hanging="360"/>
      </w:pPr>
      <w:rPr>
        <w:rFonts w:ascii="Courier New" w:hAnsi="Courier New" w:cs="Courier New" w:hint="default"/>
      </w:rPr>
    </w:lvl>
    <w:lvl w:ilvl="2" w:tplc="04190005" w:tentative="1">
      <w:start w:val="1"/>
      <w:numFmt w:val="bullet"/>
      <w:lvlText w:val=""/>
      <w:lvlJc w:val="left"/>
      <w:pPr>
        <w:ind w:left="2365" w:hanging="360"/>
      </w:pPr>
      <w:rPr>
        <w:rFonts w:ascii="Wingdings" w:hAnsi="Wingdings" w:hint="default"/>
      </w:rPr>
    </w:lvl>
    <w:lvl w:ilvl="3" w:tplc="04190001" w:tentative="1">
      <w:start w:val="1"/>
      <w:numFmt w:val="bullet"/>
      <w:lvlText w:val=""/>
      <w:lvlJc w:val="left"/>
      <w:pPr>
        <w:ind w:left="3085" w:hanging="360"/>
      </w:pPr>
      <w:rPr>
        <w:rFonts w:ascii="Symbol" w:hAnsi="Symbol" w:hint="default"/>
      </w:rPr>
    </w:lvl>
    <w:lvl w:ilvl="4" w:tplc="04190003" w:tentative="1">
      <w:start w:val="1"/>
      <w:numFmt w:val="bullet"/>
      <w:lvlText w:val="o"/>
      <w:lvlJc w:val="left"/>
      <w:pPr>
        <w:ind w:left="3805" w:hanging="360"/>
      </w:pPr>
      <w:rPr>
        <w:rFonts w:ascii="Courier New" w:hAnsi="Courier New" w:cs="Courier New" w:hint="default"/>
      </w:rPr>
    </w:lvl>
    <w:lvl w:ilvl="5" w:tplc="04190005" w:tentative="1">
      <w:start w:val="1"/>
      <w:numFmt w:val="bullet"/>
      <w:lvlText w:val=""/>
      <w:lvlJc w:val="left"/>
      <w:pPr>
        <w:ind w:left="4525" w:hanging="360"/>
      </w:pPr>
      <w:rPr>
        <w:rFonts w:ascii="Wingdings" w:hAnsi="Wingdings" w:hint="default"/>
      </w:rPr>
    </w:lvl>
    <w:lvl w:ilvl="6" w:tplc="04190001" w:tentative="1">
      <w:start w:val="1"/>
      <w:numFmt w:val="bullet"/>
      <w:lvlText w:val=""/>
      <w:lvlJc w:val="left"/>
      <w:pPr>
        <w:ind w:left="5245" w:hanging="360"/>
      </w:pPr>
      <w:rPr>
        <w:rFonts w:ascii="Symbol" w:hAnsi="Symbol" w:hint="default"/>
      </w:rPr>
    </w:lvl>
    <w:lvl w:ilvl="7" w:tplc="04190003" w:tentative="1">
      <w:start w:val="1"/>
      <w:numFmt w:val="bullet"/>
      <w:lvlText w:val="o"/>
      <w:lvlJc w:val="left"/>
      <w:pPr>
        <w:ind w:left="5965" w:hanging="360"/>
      </w:pPr>
      <w:rPr>
        <w:rFonts w:ascii="Courier New" w:hAnsi="Courier New" w:cs="Courier New" w:hint="default"/>
      </w:rPr>
    </w:lvl>
    <w:lvl w:ilvl="8" w:tplc="04190005" w:tentative="1">
      <w:start w:val="1"/>
      <w:numFmt w:val="bullet"/>
      <w:lvlText w:val=""/>
      <w:lvlJc w:val="left"/>
      <w:pPr>
        <w:ind w:left="6685" w:hanging="360"/>
      </w:pPr>
      <w:rPr>
        <w:rFonts w:ascii="Wingdings" w:hAnsi="Wingdings" w:hint="default"/>
      </w:rPr>
    </w:lvl>
  </w:abstractNum>
  <w:num w:numId="1" w16cid:durableId="1165440883">
    <w:abstractNumId w:val="4"/>
  </w:num>
  <w:num w:numId="2" w16cid:durableId="57941478">
    <w:abstractNumId w:val="7"/>
  </w:num>
  <w:num w:numId="3" w16cid:durableId="1110929625">
    <w:abstractNumId w:val="5"/>
  </w:num>
  <w:num w:numId="4" w16cid:durableId="2085762935">
    <w:abstractNumId w:val="6"/>
  </w:num>
  <w:num w:numId="5" w16cid:durableId="223609099">
    <w:abstractNumId w:val="3"/>
  </w:num>
  <w:num w:numId="6" w16cid:durableId="1035891739">
    <w:abstractNumId w:val="0"/>
  </w:num>
  <w:num w:numId="7" w16cid:durableId="2002999890">
    <w:abstractNumId w:val="1"/>
  </w:num>
  <w:num w:numId="8" w16cid:durableId="1209414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8C"/>
    <w:rsid w:val="00066FCF"/>
    <w:rsid w:val="003055F8"/>
    <w:rsid w:val="003619EE"/>
    <w:rsid w:val="00521F8C"/>
    <w:rsid w:val="005A4BAF"/>
    <w:rsid w:val="007554A4"/>
    <w:rsid w:val="00A12FE2"/>
    <w:rsid w:val="00B95896"/>
    <w:rsid w:val="00DD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BC00"/>
  <w15:chartTrackingRefBased/>
  <w15:docId w15:val="{877D4C95-0475-44EC-AC9E-E9A45AC5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FCF"/>
    <w:pPr>
      <w:spacing w:after="0" w:line="240" w:lineRule="auto"/>
    </w:pPr>
    <w:rPr>
      <w:rFonts w:ascii="Times New Roman" w:eastAsia="Times New Roman" w:hAnsi="Times New Roman" w:cs="Times New Roman"/>
      <w:kern w:val="0"/>
      <w:sz w:val="24"/>
      <w:szCs w:val="24"/>
      <w14:ligatures w14:val="none"/>
    </w:rPr>
  </w:style>
  <w:style w:type="paragraph" w:styleId="1">
    <w:name w:val="heading 1"/>
    <w:next w:val="a"/>
    <w:link w:val="10"/>
    <w:uiPriority w:val="9"/>
    <w:qFormat/>
    <w:rsid w:val="00066FCF"/>
    <w:pPr>
      <w:keepNext/>
      <w:spacing w:before="240" w:after="60" w:line="240" w:lineRule="auto"/>
      <w:outlineLvl w:val="0"/>
    </w:pPr>
    <w:rPr>
      <w:rFonts w:ascii="Arial Bold" w:eastAsia="Times New Roman" w:hAnsi="Arial Bold" w:cs="Arial Unicode MS"/>
      <w:color w:val="000000"/>
      <w:kern w:val="32"/>
      <w:sz w:val="32"/>
      <w:szCs w:val="32"/>
      <w:u w:color="000000"/>
      <w:lang w:eastAsia="ru-RU"/>
      <w14:ligatures w14:val="none"/>
    </w:rPr>
  </w:style>
  <w:style w:type="paragraph" w:styleId="6">
    <w:name w:val="heading 6"/>
    <w:basedOn w:val="a"/>
    <w:next w:val="a"/>
    <w:link w:val="60"/>
    <w:uiPriority w:val="9"/>
    <w:semiHidden/>
    <w:unhideWhenUsed/>
    <w:qFormat/>
    <w:rsid w:val="00066FCF"/>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FCF"/>
    <w:rPr>
      <w:rFonts w:ascii="Arial Bold" w:eastAsia="Times New Roman" w:hAnsi="Arial Bold" w:cs="Arial Unicode MS"/>
      <w:color w:val="000000"/>
      <w:kern w:val="32"/>
      <w:sz w:val="32"/>
      <w:szCs w:val="32"/>
      <w:u w:color="000000"/>
      <w:lang w:eastAsia="ru-RU"/>
      <w14:ligatures w14:val="none"/>
    </w:rPr>
  </w:style>
  <w:style w:type="character" w:customStyle="1" w:styleId="60">
    <w:name w:val="Заголовок 6 Знак"/>
    <w:basedOn w:val="a0"/>
    <w:link w:val="6"/>
    <w:uiPriority w:val="9"/>
    <w:semiHidden/>
    <w:rsid w:val="00066FCF"/>
    <w:rPr>
      <w:rFonts w:asciiTheme="majorHAnsi" w:eastAsiaTheme="majorEastAsia" w:hAnsiTheme="majorHAnsi" w:cstheme="majorBidi"/>
      <w:color w:val="1F3763" w:themeColor="accent1" w:themeShade="7F"/>
      <w:kern w:val="0"/>
      <w:sz w:val="24"/>
      <w:szCs w:val="24"/>
      <w14:ligatures w14:val="none"/>
    </w:rPr>
  </w:style>
  <w:style w:type="character" w:customStyle="1" w:styleId="a3">
    <w:name w:val="Текст сноски Знак"/>
    <w:aliases w:val="single space Знак,footnote text Знак,Footnote Text Char Char Знак,Текст сноски Знак Знак Знак,Текст сноски Знак1 Знак Знак Знак,Текст сноски Знак Знак Знак Знак Знак,Текст сноски Знак1 Знак Знак Знак Знак Знак,fn Знак,ADB Знак,f Знак"/>
    <w:basedOn w:val="a0"/>
    <w:link w:val="a4"/>
    <w:locked/>
    <w:rsid w:val="00066FCF"/>
    <w:rPr>
      <w:rFonts w:ascii="Calibri" w:eastAsia="Calibri" w:hAnsi="Calibri" w:cs="Calibri"/>
      <w:color w:val="000000"/>
      <w:u w:color="000000"/>
      <w:bdr w:val="none" w:sz="0" w:space="0" w:color="auto" w:frame="1"/>
    </w:rPr>
  </w:style>
  <w:style w:type="paragraph" w:styleId="a4">
    <w:name w:val="footnote text"/>
    <w:aliases w:val="single space,footnote text,Footnote Text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n,ADB,fn Char,f,5_G"/>
    <w:link w:val="a3"/>
    <w:unhideWhenUsed/>
    <w:qFormat/>
    <w:rsid w:val="00066FCF"/>
    <w:pPr>
      <w:spacing w:after="0" w:line="240" w:lineRule="auto"/>
    </w:pPr>
    <w:rPr>
      <w:rFonts w:ascii="Calibri" w:eastAsia="Calibri" w:hAnsi="Calibri" w:cs="Calibri"/>
      <w:color w:val="000000"/>
      <w:u w:color="000000"/>
      <w:bdr w:val="none" w:sz="0" w:space="0" w:color="auto" w:frame="1"/>
    </w:rPr>
  </w:style>
  <w:style w:type="character" w:customStyle="1" w:styleId="11">
    <w:name w:val="Текст сноски Знак1"/>
    <w:basedOn w:val="a0"/>
    <w:uiPriority w:val="99"/>
    <w:semiHidden/>
    <w:rsid w:val="00066FCF"/>
    <w:rPr>
      <w:rFonts w:ascii="Times New Roman" w:eastAsia="Times New Roman" w:hAnsi="Times New Roman" w:cs="Times New Roman"/>
      <w:kern w:val="0"/>
      <w:sz w:val="20"/>
      <w:szCs w:val="20"/>
      <w14:ligatures w14:val="none"/>
    </w:rPr>
  </w:style>
  <w:style w:type="character" w:customStyle="1" w:styleId="FootnoteTextChar1">
    <w:name w:val="Footnote Text Char1"/>
    <w:basedOn w:val="a0"/>
    <w:uiPriority w:val="99"/>
    <w:semiHidden/>
    <w:rsid w:val="00066FCF"/>
    <w:rPr>
      <w:rFonts w:ascii="Times New Roman" w:eastAsia="Times New Roman" w:hAnsi="Times New Roman" w:cs="Times New Roman"/>
      <w:sz w:val="20"/>
      <w:szCs w:val="20"/>
      <w:lang w:val="en-US"/>
    </w:rPr>
  </w:style>
  <w:style w:type="paragraph" w:styleId="a5">
    <w:name w:val="header"/>
    <w:link w:val="a6"/>
    <w:unhideWhenUsed/>
    <w:rsid w:val="00066FCF"/>
    <w:pPr>
      <w:tabs>
        <w:tab w:val="center" w:pos="4677"/>
        <w:tab w:val="right" w:pos="9355"/>
      </w:tabs>
      <w:spacing w:after="0" w:line="240" w:lineRule="auto"/>
    </w:pPr>
    <w:rPr>
      <w:rFonts w:ascii="Times New Roman" w:eastAsia="Arial Unicode MS" w:hAnsi="Times New Roman" w:cs="Arial Unicode MS"/>
      <w:color w:val="000000"/>
      <w:kern w:val="0"/>
      <w:sz w:val="20"/>
      <w:szCs w:val="20"/>
      <w:u w:color="000000"/>
      <w:lang w:eastAsia="ru-RU"/>
      <w14:ligatures w14:val="none"/>
    </w:rPr>
  </w:style>
  <w:style w:type="character" w:customStyle="1" w:styleId="a6">
    <w:name w:val="Верхний колонтитул Знак"/>
    <w:basedOn w:val="a0"/>
    <w:link w:val="a5"/>
    <w:rsid w:val="00066FCF"/>
    <w:rPr>
      <w:rFonts w:ascii="Times New Roman" w:eastAsia="Arial Unicode MS" w:hAnsi="Times New Roman" w:cs="Arial Unicode MS"/>
      <w:color w:val="000000"/>
      <w:kern w:val="0"/>
      <w:sz w:val="20"/>
      <w:szCs w:val="20"/>
      <w:u w:color="000000"/>
      <w:lang w:eastAsia="ru-RU"/>
      <w14:ligatures w14:val="none"/>
    </w:rPr>
  </w:style>
  <w:style w:type="paragraph" w:styleId="a7">
    <w:name w:val="Body Text Indent"/>
    <w:link w:val="a8"/>
    <w:unhideWhenUsed/>
    <w:rsid w:val="00066FCF"/>
    <w:pPr>
      <w:spacing w:after="0" w:line="240" w:lineRule="auto"/>
      <w:ind w:firstLine="720"/>
      <w:jc w:val="both"/>
    </w:pPr>
    <w:rPr>
      <w:rFonts w:ascii="Times LatArm" w:eastAsia="Arial Unicode MS" w:hAnsi="Times LatArm" w:cs="Arial Unicode MS"/>
      <w:color w:val="000000"/>
      <w:kern w:val="0"/>
      <w:sz w:val="24"/>
      <w:szCs w:val="24"/>
      <w:u w:color="000000"/>
      <w:lang w:eastAsia="ru-RU"/>
      <w14:ligatures w14:val="none"/>
    </w:rPr>
  </w:style>
  <w:style w:type="character" w:customStyle="1" w:styleId="a8">
    <w:name w:val="Основной текст с отступом Знак"/>
    <w:basedOn w:val="a0"/>
    <w:link w:val="a7"/>
    <w:rsid w:val="00066FCF"/>
    <w:rPr>
      <w:rFonts w:ascii="Times LatArm" w:eastAsia="Arial Unicode MS" w:hAnsi="Times LatArm" w:cs="Arial Unicode MS"/>
      <w:color w:val="000000"/>
      <w:kern w:val="0"/>
      <w:sz w:val="24"/>
      <w:szCs w:val="24"/>
      <w:u w:color="000000"/>
      <w:lang w:eastAsia="ru-RU"/>
      <w14:ligatures w14:val="none"/>
    </w:rPr>
  </w:style>
  <w:style w:type="paragraph" w:customStyle="1" w:styleId="12">
    <w:name w:val="Обычный1"/>
    <w:qFormat/>
    <w:rsid w:val="00066FCF"/>
    <w:pPr>
      <w:spacing w:after="0" w:line="240" w:lineRule="auto"/>
    </w:pPr>
    <w:rPr>
      <w:rFonts w:ascii="Times New Roman" w:eastAsia="Arial Unicode MS" w:hAnsi="Times New Roman" w:cs="Arial Unicode MS"/>
      <w:color w:val="000000"/>
      <w:kern w:val="0"/>
      <w:sz w:val="20"/>
      <w:szCs w:val="20"/>
      <w:u w:color="000000"/>
      <w:lang w:eastAsia="ru-RU"/>
      <w14:ligatures w14:val="none"/>
    </w:rPr>
  </w:style>
  <w:style w:type="paragraph" w:customStyle="1" w:styleId="BodyA">
    <w:name w:val="Body A"/>
    <w:rsid w:val="00066FCF"/>
    <w:pPr>
      <w:spacing w:after="0" w:line="312" w:lineRule="auto"/>
      <w:ind w:firstLine="630"/>
      <w:jc w:val="center"/>
    </w:pPr>
    <w:rPr>
      <w:rFonts w:ascii="GHEA Mariam" w:eastAsia="Arial Unicode MS" w:hAnsi="GHEA Mariam" w:cs="Arial Unicode MS"/>
      <w:color w:val="0D0D0D"/>
      <w:kern w:val="0"/>
      <w:sz w:val="32"/>
      <w:szCs w:val="32"/>
      <w:u w:color="000000"/>
      <w:lang w:val="es-ES_tradnl" w:eastAsia="ru-RU"/>
      <w14:ligatures w14:val="none"/>
    </w:rPr>
  </w:style>
  <w:style w:type="character" w:styleId="a9">
    <w:name w:val="footnote reference"/>
    <w:unhideWhenUsed/>
    <w:qFormat/>
    <w:rsid w:val="00066FCF"/>
    <w:rPr>
      <w:vertAlign w:val="superscript"/>
    </w:rPr>
  </w:style>
  <w:style w:type="paragraph" w:styleId="aa">
    <w:name w:val="Normal (Web)"/>
    <w:basedOn w:val="a"/>
    <w:link w:val="ab"/>
    <w:uiPriority w:val="99"/>
    <w:unhideWhenUsed/>
    <w:qFormat/>
    <w:rsid w:val="00066FCF"/>
    <w:pPr>
      <w:spacing w:before="100" w:beforeAutospacing="1" w:after="100" w:afterAutospacing="1"/>
    </w:pPr>
    <w:rPr>
      <w:lang w:val="ru-RU" w:eastAsia="ru-RU"/>
    </w:rPr>
  </w:style>
  <w:style w:type="character" w:customStyle="1" w:styleId="ab">
    <w:name w:val="Обычный (Интернет) Знак"/>
    <w:link w:val="aa"/>
    <w:uiPriority w:val="99"/>
    <w:locked/>
    <w:rsid w:val="00066FCF"/>
    <w:rPr>
      <w:rFonts w:ascii="Times New Roman" w:eastAsia="Times New Roman" w:hAnsi="Times New Roman" w:cs="Times New Roman"/>
      <w:kern w:val="0"/>
      <w:sz w:val="24"/>
      <w:szCs w:val="24"/>
      <w:lang w:val="ru-RU" w:eastAsia="ru-RU"/>
      <w14:ligatures w14:val="none"/>
    </w:rPr>
  </w:style>
  <w:style w:type="paragraph" w:styleId="ac">
    <w:name w:val="Balloon Text"/>
    <w:basedOn w:val="a"/>
    <w:link w:val="ad"/>
    <w:uiPriority w:val="99"/>
    <w:semiHidden/>
    <w:unhideWhenUsed/>
    <w:rsid w:val="00066FCF"/>
    <w:rPr>
      <w:rFonts w:ascii="Segoe UI" w:hAnsi="Segoe UI" w:cs="Segoe UI"/>
      <w:sz w:val="18"/>
      <w:szCs w:val="18"/>
    </w:rPr>
  </w:style>
  <w:style w:type="character" w:customStyle="1" w:styleId="ad">
    <w:name w:val="Текст выноски Знак"/>
    <w:basedOn w:val="a0"/>
    <w:link w:val="ac"/>
    <w:uiPriority w:val="99"/>
    <w:semiHidden/>
    <w:rsid w:val="00066FCF"/>
    <w:rPr>
      <w:rFonts w:ascii="Segoe UI" w:eastAsia="Times New Roman" w:hAnsi="Segoe UI" w:cs="Segoe UI"/>
      <w:kern w:val="0"/>
      <w:sz w:val="18"/>
      <w:szCs w:val="18"/>
      <w14:ligatures w14:val="none"/>
    </w:rPr>
  </w:style>
  <w:style w:type="paragraph" w:styleId="ae">
    <w:name w:val="List Paragraph"/>
    <w:basedOn w:val="a"/>
    <w:qFormat/>
    <w:rsid w:val="00066FCF"/>
    <w:pPr>
      <w:ind w:left="720"/>
      <w:contextualSpacing/>
    </w:pPr>
  </w:style>
  <w:style w:type="character" w:customStyle="1" w:styleId="None">
    <w:name w:val="None"/>
    <w:rsid w:val="00066FCF"/>
    <w:rPr>
      <w:w w:val="100"/>
      <w:position w:val="-1"/>
      <w:effect w:val="none"/>
      <w:vertAlign w:val="baseline"/>
      <w:cs w:val="0"/>
      <w:em w:val="none"/>
    </w:rPr>
  </w:style>
  <w:style w:type="character" w:styleId="af">
    <w:name w:val="Intense Emphasis"/>
    <w:basedOn w:val="a0"/>
    <w:uiPriority w:val="21"/>
    <w:qFormat/>
    <w:rsid w:val="00066FCF"/>
    <w:rPr>
      <w:i/>
      <w:iCs/>
      <w:color w:val="4472C4" w:themeColor="accent1"/>
    </w:rPr>
  </w:style>
  <w:style w:type="character" w:styleId="af0">
    <w:name w:val="Emphasis"/>
    <w:basedOn w:val="a0"/>
    <w:uiPriority w:val="20"/>
    <w:qFormat/>
    <w:rsid w:val="00066FCF"/>
    <w:rPr>
      <w:i/>
      <w:iCs/>
    </w:rPr>
  </w:style>
  <w:style w:type="character" w:customStyle="1" w:styleId="NoSpacingChar5">
    <w:name w:val="No Spacing Char5"/>
    <w:link w:val="NoSpacing5"/>
    <w:locked/>
    <w:rsid w:val="00066FCF"/>
    <w:rPr>
      <w:rFonts w:ascii="Times New Roman" w:eastAsia="Times New Roman" w:hAnsi="Times New Roman"/>
      <w:lang w:eastAsia="ru-RU"/>
    </w:rPr>
  </w:style>
  <w:style w:type="paragraph" w:customStyle="1" w:styleId="NoSpacing5">
    <w:name w:val="No Spacing5"/>
    <w:link w:val="NoSpacingChar5"/>
    <w:qFormat/>
    <w:rsid w:val="00066FCF"/>
    <w:pPr>
      <w:spacing w:after="0" w:line="240" w:lineRule="auto"/>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31</Pages>
  <Words>8363</Words>
  <Characters>47675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2025-09-16T12:09:00Z</dcterms:created>
  <dcterms:modified xsi:type="dcterms:W3CDTF">2025-09-16T12:40:00Z</dcterms:modified>
</cp:coreProperties>
</file>