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E5607" w14:textId="419A3A1B" w:rsidR="001729F7" w:rsidRPr="0018115D" w:rsidRDefault="00795109" w:rsidP="001729F7">
      <w:pPr>
        <w:spacing w:line="360" w:lineRule="auto"/>
        <w:ind w:right="49" w:firstLine="567"/>
        <w:jc w:val="right"/>
        <w:rPr>
          <w:rFonts w:ascii="GHEA Mariam" w:hAnsi="GHEA Mariam"/>
          <w:sz w:val="24"/>
          <w:szCs w:val="24"/>
          <w:lang w:val="hy-AM"/>
        </w:rPr>
      </w:pPr>
      <w:bookmarkStart w:id="0" w:name="_Hlk65075004"/>
      <w:bookmarkStart w:id="1" w:name="_Hlk154401265"/>
      <w:r>
        <w:rPr>
          <w:rFonts w:ascii="GHEA Mariam" w:hAnsi="GHEA Mariam"/>
          <w:bCs/>
          <w:sz w:val="24"/>
          <w:szCs w:val="24"/>
        </w:rPr>
        <w:object w:dxaOrig="1440" w:dyaOrig="1440" w14:anchorId="1F2BC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4pt;margin-top:6.4pt;width:94pt;height:90.25pt;z-index:251658240;mso-wrap-edited:f">
            <v:imagedata r:id="rId8" o:title=""/>
          </v:shape>
          <o:OLEObject Type="Embed" ProgID="PSP.Image" ShapeID="_x0000_s1026" DrawAspect="Content" ObjectID="_1812534211" r:id="rId9"/>
        </w:object>
      </w:r>
      <w:r w:rsidR="00736828" w:rsidRPr="0018115D">
        <w:rPr>
          <w:rFonts w:ascii="GHEA Mariam" w:hAnsi="GHEA Mariam"/>
          <w:sz w:val="24"/>
          <w:szCs w:val="24"/>
          <w:lang w:val="hy-AM"/>
        </w:rPr>
        <w:t>ԱՎԴ/</w:t>
      </w:r>
      <w:r w:rsidR="001729F7" w:rsidRPr="0018115D">
        <w:rPr>
          <w:rFonts w:ascii="GHEA Mariam" w:hAnsi="GHEA Mariam"/>
          <w:sz w:val="24"/>
          <w:szCs w:val="24"/>
          <w:lang w:val="hy-AM"/>
        </w:rPr>
        <w:t>0</w:t>
      </w:r>
      <w:r w:rsidR="00736828" w:rsidRPr="0018115D">
        <w:rPr>
          <w:rFonts w:ascii="GHEA Mariam" w:hAnsi="GHEA Mariam"/>
          <w:sz w:val="24"/>
          <w:szCs w:val="24"/>
          <w:lang w:val="hy-AM"/>
        </w:rPr>
        <w:t>127</w:t>
      </w:r>
      <w:r w:rsidR="001729F7" w:rsidRPr="0018115D">
        <w:rPr>
          <w:rFonts w:ascii="GHEA Mariam" w:hAnsi="GHEA Mariam"/>
          <w:sz w:val="24"/>
          <w:szCs w:val="24"/>
          <w:lang w:val="hy-AM"/>
        </w:rPr>
        <w:t>/01/</w:t>
      </w:r>
      <w:r w:rsidR="00736828" w:rsidRPr="0018115D">
        <w:rPr>
          <w:rFonts w:ascii="GHEA Mariam" w:hAnsi="GHEA Mariam"/>
          <w:sz w:val="24"/>
          <w:szCs w:val="24"/>
          <w:lang w:val="hy-AM"/>
        </w:rPr>
        <w:t>19</w:t>
      </w:r>
    </w:p>
    <w:p w14:paraId="5396FD6B" w14:textId="68A6E981" w:rsidR="001729F7" w:rsidRPr="0018115D" w:rsidRDefault="001729F7" w:rsidP="001729F7">
      <w:pPr>
        <w:pStyle w:val="Heading3"/>
        <w:spacing w:line="360" w:lineRule="auto"/>
        <w:rPr>
          <w:rFonts w:ascii="GHEA Mariam" w:hAnsi="GHEA Mariam"/>
          <w:color w:val="auto"/>
        </w:rPr>
      </w:pPr>
    </w:p>
    <w:p w14:paraId="6658D5CC" w14:textId="790EEE70" w:rsidR="005577D1" w:rsidRPr="0018115D" w:rsidRDefault="005577D1" w:rsidP="005577D1">
      <w:pPr>
        <w:rPr>
          <w:rFonts w:ascii="GHEA Mariam" w:hAnsi="GHEA Mariam"/>
        </w:rPr>
      </w:pPr>
    </w:p>
    <w:p w14:paraId="4CDE3E24" w14:textId="77777777" w:rsidR="005577D1" w:rsidRPr="0018115D" w:rsidRDefault="005577D1" w:rsidP="005577D1">
      <w:pPr>
        <w:rPr>
          <w:rFonts w:ascii="GHEA Mariam" w:hAnsi="GHEA Mariam"/>
        </w:rPr>
      </w:pPr>
    </w:p>
    <w:p w14:paraId="6E509813" w14:textId="77777777" w:rsidR="001729F7" w:rsidRPr="0018115D" w:rsidRDefault="001729F7" w:rsidP="001729F7">
      <w:pPr>
        <w:spacing w:line="360" w:lineRule="auto"/>
        <w:ind w:right="49"/>
        <w:rPr>
          <w:rFonts w:ascii="GHEA Mariam" w:hAnsi="GHEA Mariam"/>
          <w:sz w:val="24"/>
          <w:szCs w:val="24"/>
          <w:lang w:val="hy-AM"/>
        </w:rPr>
      </w:pPr>
    </w:p>
    <w:p w14:paraId="24E6F8D4" w14:textId="77777777" w:rsidR="001729F7" w:rsidRPr="0018115D" w:rsidRDefault="001729F7" w:rsidP="007224D2">
      <w:pPr>
        <w:spacing w:line="276" w:lineRule="auto"/>
        <w:ind w:right="49" w:firstLine="567"/>
        <w:jc w:val="center"/>
        <w:rPr>
          <w:rFonts w:ascii="GHEA Mariam" w:hAnsi="GHEA Mariam"/>
          <w:sz w:val="32"/>
          <w:szCs w:val="32"/>
          <w:lang w:val="hy-AM"/>
        </w:rPr>
      </w:pPr>
      <w:r w:rsidRPr="0018115D">
        <w:rPr>
          <w:rFonts w:ascii="GHEA Mariam" w:hAnsi="GHEA Mariam"/>
          <w:sz w:val="32"/>
          <w:szCs w:val="32"/>
          <w:lang w:val="hy-AM"/>
        </w:rPr>
        <w:t>ՀԱՅԱՍՏԱՆԻ ՀԱՆՐԱՊԵՏՈՒԹՅՈՒՆ</w:t>
      </w:r>
    </w:p>
    <w:p w14:paraId="4BE4B475" w14:textId="77777777" w:rsidR="001729F7" w:rsidRPr="0018115D" w:rsidRDefault="001729F7" w:rsidP="007224D2">
      <w:pPr>
        <w:spacing w:line="276" w:lineRule="auto"/>
        <w:ind w:right="49" w:firstLine="567"/>
        <w:jc w:val="center"/>
        <w:rPr>
          <w:rFonts w:ascii="GHEA Mariam" w:hAnsi="GHEA Mariam"/>
          <w:sz w:val="32"/>
          <w:szCs w:val="32"/>
          <w:lang w:val="hy-AM"/>
        </w:rPr>
      </w:pPr>
      <w:r w:rsidRPr="0018115D">
        <w:rPr>
          <w:rFonts w:ascii="GHEA Mariam" w:hAnsi="GHEA Mariam"/>
          <w:sz w:val="32"/>
          <w:szCs w:val="32"/>
          <w:lang w:val="hy-AM"/>
        </w:rPr>
        <w:t>ՎՃՌԱԲԵԿ ԴԱՏԱՐԱՆ</w:t>
      </w:r>
    </w:p>
    <w:p w14:paraId="1FEBC55F" w14:textId="77777777" w:rsidR="001729F7" w:rsidRPr="0018115D" w:rsidRDefault="001729F7" w:rsidP="007224D2">
      <w:pPr>
        <w:spacing w:line="276" w:lineRule="auto"/>
        <w:ind w:right="49" w:firstLine="567"/>
        <w:jc w:val="center"/>
        <w:rPr>
          <w:rFonts w:ascii="GHEA Mariam" w:hAnsi="GHEA Mariam"/>
          <w:bCs/>
          <w:sz w:val="32"/>
          <w:szCs w:val="32"/>
          <w:lang w:val="hy-AM"/>
        </w:rPr>
      </w:pPr>
      <w:r w:rsidRPr="0018115D">
        <w:rPr>
          <w:rFonts w:ascii="GHEA Mariam" w:hAnsi="GHEA Mariam"/>
          <w:bCs/>
          <w:sz w:val="32"/>
          <w:szCs w:val="32"/>
          <w:lang w:val="hy-AM"/>
        </w:rPr>
        <w:t>Ո Ր Ո Շ ՈՒ Մ</w:t>
      </w:r>
    </w:p>
    <w:p w14:paraId="2C4D1FCC" w14:textId="6EE2F5C8" w:rsidR="007224D2" w:rsidRPr="002159CE" w:rsidRDefault="001729F7" w:rsidP="002159CE">
      <w:pPr>
        <w:spacing w:line="276" w:lineRule="auto"/>
        <w:ind w:right="49" w:firstLine="567"/>
        <w:jc w:val="center"/>
        <w:rPr>
          <w:rFonts w:ascii="GHEA Mariam" w:hAnsi="GHEA Mariam"/>
          <w:sz w:val="32"/>
          <w:szCs w:val="32"/>
          <w:lang w:val="hy-AM"/>
        </w:rPr>
      </w:pPr>
      <w:r w:rsidRPr="0018115D">
        <w:rPr>
          <w:rFonts w:ascii="GHEA Mariam" w:hAnsi="GHEA Mariam"/>
          <w:sz w:val="32"/>
          <w:szCs w:val="32"/>
          <w:lang w:val="hy-AM"/>
        </w:rPr>
        <w:t>ՀԱՅԱՍՏԱՆԻ ՀԱՆՐԱՊԵՏՈՒԹՅԱՆ ԱՆՈՒՆԻՑ</w:t>
      </w:r>
    </w:p>
    <w:p w14:paraId="45AF7E87" w14:textId="1F078CD2" w:rsidR="00217405" w:rsidRDefault="00217405" w:rsidP="00217405">
      <w:pPr>
        <w:ind w:right="49"/>
        <w:rPr>
          <w:rFonts w:ascii="GHEA Mariam" w:hAnsi="GHEA Mariam"/>
          <w:sz w:val="24"/>
          <w:szCs w:val="24"/>
          <w:lang w:val="hy-AM"/>
        </w:rPr>
      </w:pPr>
    </w:p>
    <w:p w14:paraId="7FB213D3" w14:textId="77777777" w:rsidR="002641AC" w:rsidRPr="0018115D" w:rsidRDefault="002641AC" w:rsidP="00217405">
      <w:pPr>
        <w:ind w:right="49"/>
        <w:rPr>
          <w:rFonts w:ascii="GHEA Mariam" w:hAnsi="GHEA Mariam"/>
          <w:sz w:val="24"/>
          <w:szCs w:val="24"/>
          <w:lang w:val="hy-AM"/>
        </w:rPr>
      </w:pPr>
    </w:p>
    <w:p w14:paraId="5EE6E82C" w14:textId="2B8E8E0A" w:rsidR="00736828" w:rsidRPr="0018115D" w:rsidRDefault="00736828" w:rsidP="001729F7">
      <w:pPr>
        <w:spacing w:line="276" w:lineRule="auto"/>
        <w:ind w:right="49" w:firstLine="567"/>
        <w:rPr>
          <w:rFonts w:ascii="GHEA Mariam" w:hAnsi="GHEA Mariam"/>
          <w:sz w:val="24"/>
          <w:szCs w:val="24"/>
          <w:lang w:val="hy-AM"/>
        </w:rPr>
      </w:pPr>
      <w:r w:rsidRPr="0018115D">
        <w:rPr>
          <w:rFonts w:ascii="GHEA Mariam" w:hAnsi="GHEA Mariam"/>
          <w:sz w:val="24"/>
          <w:szCs w:val="24"/>
          <w:lang w:val="hy-AM"/>
        </w:rPr>
        <w:t xml:space="preserve">Արարատի և Վայոց </w:t>
      </w:r>
      <w:r w:rsidR="00D93E37" w:rsidRPr="0018115D">
        <w:rPr>
          <w:rFonts w:ascii="GHEA Mariam" w:hAnsi="GHEA Mariam"/>
          <w:sz w:val="24"/>
          <w:szCs w:val="24"/>
          <w:lang w:val="hy-AM"/>
        </w:rPr>
        <w:t>ձ</w:t>
      </w:r>
      <w:r w:rsidRPr="0018115D">
        <w:rPr>
          <w:rFonts w:ascii="GHEA Mariam" w:hAnsi="GHEA Mariam"/>
          <w:sz w:val="24"/>
          <w:szCs w:val="24"/>
          <w:lang w:val="hy-AM"/>
        </w:rPr>
        <w:t xml:space="preserve">որի մարզերի </w:t>
      </w:r>
    </w:p>
    <w:p w14:paraId="6D73B4BE" w14:textId="760953F6" w:rsidR="001729F7" w:rsidRPr="0018115D" w:rsidRDefault="00736828" w:rsidP="001729F7">
      <w:pPr>
        <w:spacing w:line="276" w:lineRule="auto"/>
        <w:ind w:right="49" w:firstLine="567"/>
        <w:rPr>
          <w:rFonts w:ascii="GHEA Mariam" w:hAnsi="GHEA Mariam"/>
          <w:sz w:val="24"/>
          <w:szCs w:val="24"/>
          <w:lang w:val="hy-AM"/>
        </w:rPr>
      </w:pPr>
      <w:r w:rsidRPr="0018115D">
        <w:rPr>
          <w:rFonts w:ascii="GHEA Mariam" w:hAnsi="GHEA Mariam"/>
          <w:sz w:val="24"/>
          <w:szCs w:val="24"/>
          <w:lang w:val="hy-AM"/>
        </w:rPr>
        <w:t>առաջին ատյանի ընդհանուր իրավասության</w:t>
      </w:r>
      <w:r w:rsidR="001729F7" w:rsidRPr="0018115D">
        <w:rPr>
          <w:rFonts w:ascii="GHEA Mariam" w:hAnsi="GHEA Mariam"/>
          <w:sz w:val="24"/>
          <w:szCs w:val="24"/>
          <w:lang w:val="hy-AM"/>
        </w:rPr>
        <w:t xml:space="preserve"> դատարան,</w:t>
      </w:r>
    </w:p>
    <w:p w14:paraId="0AE9CEB1" w14:textId="1A8EAAB9" w:rsidR="001729F7" w:rsidRPr="0018115D" w:rsidRDefault="001729F7" w:rsidP="001729F7">
      <w:pPr>
        <w:spacing w:line="276" w:lineRule="auto"/>
        <w:ind w:right="49" w:firstLine="567"/>
        <w:rPr>
          <w:rFonts w:ascii="GHEA Mariam" w:hAnsi="GHEA Mariam"/>
          <w:sz w:val="24"/>
          <w:szCs w:val="24"/>
          <w:lang w:val="hy-AM"/>
        </w:rPr>
      </w:pPr>
      <w:r w:rsidRPr="0018115D">
        <w:rPr>
          <w:rFonts w:ascii="GHEA Mariam" w:hAnsi="GHEA Mariam"/>
          <w:sz w:val="24"/>
          <w:szCs w:val="24"/>
          <w:lang w:val="hy-AM"/>
        </w:rPr>
        <w:t xml:space="preserve">նախագահող դատավոր՝ </w:t>
      </w:r>
      <w:r w:rsidR="00736828" w:rsidRPr="0018115D">
        <w:rPr>
          <w:rFonts w:ascii="GHEA Mariam" w:hAnsi="GHEA Mariam"/>
          <w:sz w:val="24"/>
          <w:szCs w:val="24"/>
          <w:lang w:val="hy-AM"/>
        </w:rPr>
        <w:t>Հ</w:t>
      </w:r>
      <w:r w:rsidR="00736828" w:rsidRPr="0018115D">
        <w:rPr>
          <w:rFonts w:ascii="Cambria Math" w:hAnsi="Cambria Math" w:cs="Cambria Math"/>
          <w:sz w:val="24"/>
          <w:szCs w:val="24"/>
          <w:lang w:val="hy-AM"/>
        </w:rPr>
        <w:t>․</w:t>
      </w:r>
      <w:r w:rsidR="00736828" w:rsidRPr="0018115D">
        <w:rPr>
          <w:rFonts w:ascii="GHEA Mariam" w:hAnsi="GHEA Mariam"/>
          <w:sz w:val="24"/>
          <w:szCs w:val="24"/>
          <w:lang w:val="hy-AM"/>
        </w:rPr>
        <w:t>Պետրոսյան</w:t>
      </w:r>
    </w:p>
    <w:p w14:paraId="46AB24E8" w14:textId="77777777" w:rsidR="001729F7" w:rsidRPr="0018115D" w:rsidRDefault="001729F7" w:rsidP="001729F7">
      <w:pPr>
        <w:spacing w:line="276" w:lineRule="auto"/>
        <w:ind w:right="49" w:firstLine="567"/>
        <w:rPr>
          <w:rFonts w:ascii="GHEA Mariam" w:hAnsi="GHEA Mariam"/>
          <w:sz w:val="24"/>
          <w:szCs w:val="24"/>
          <w:lang w:val="hy-AM"/>
        </w:rPr>
      </w:pPr>
    </w:p>
    <w:p w14:paraId="2EB3B27F" w14:textId="77777777" w:rsidR="001729F7" w:rsidRPr="0018115D" w:rsidRDefault="001729F7" w:rsidP="001729F7">
      <w:pPr>
        <w:spacing w:line="276" w:lineRule="auto"/>
        <w:ind w:right="49" w:firstLine="567"/>
        <w:rPr>
          <w:rFonts w:ascii="GHEA Mariam" w:hAnsi="GHEA Mariam"/>
          <w:sz w:val="24"/>
          <w:szCs w:val="24"/>
          <w:lang w:val="hy-AM"/>
        </w:rPr>
      </w:pPr>
      <w:r w:rsidRPr="0018115D">
        <w:rPr>
          <w:rFonts w:ascii="GHEA Mariam" w:hAnsi="GHEA Mariam"/>
          <w:sz w:val="24"/>
          <w:szCs w:val="24"/>
          <w:lang w:val="hy-AM"/>
        </w:rPr>
        <w:t xml:space="preserve">Հայաստանի Հանրապետության                                                      </w:t>
      </w:r>
    </w:p>
    <w:p w14:paraId="3ED3804A" w14:textId="77777777" w:rsidR="001729F7" w:rsidRPr="0018115D" w:rsidRDefault="001729F7" w:rsidP="001729F7">
      <w:pPr>
        <w:spacing w:line="276" w:lineRule="auto"/>
        <w:ind w:right="49" w:firstLine="567"/>
        <w:rPr>
          <w:rFonts w:ascii="GHEA Mariam" w:hAnsi="GHEA Mariam"/>
          <w:sz w:val="24"/>
          <w:szCs w:val="24"/>
          <w:lang w:val="hy-AM"/>
        </w:rPr>
      </w:pPr>
      <w:r w:rsidRPr="0018115D">
        <w:rPr>
          <w:rFonts w:ascii="GHEA Mariam" w:hAnsi="GHEA Mariam"/>
          <w:sz w:val="24"/>
          <w:szCs w:val="24"/>
          <w:lang w:val="hy-AM"/>
        </w:rPr>
        <w:t>վերաքննիչ հակակոռուպցիոն դատարան,</w:t>
      </w:r>
    </w:p>
    <w:p w14:paraId="52ED5BAB" w14:textId="040F5748" w:rsidR="001729F7" w:rsidRPr="0018115D" w:rsidRDefault="001729F7" w:rsidP="001729F7">
      <w:pPr>
        <w:spacing w:line="276" w:lineRule="auto"/>
        <w:ind w:right="51" w:firstLine="567"/>
        <w:rPr>
          <w:rFonts w:ascii="GHEA Mariam" w:hAnsi="GHEA Mariam"/>
          <w:sz w:val="24"/>
          <w:szCs w:val="24"/>
          <w:lang w:val="hy-AM"/>
        </w:rPr>
      </w:pPr>
      <w:r w:rsidRPr="0018115D">
        <w:rPr>
          <w:rFonts w:ascii="GHEA Mariam" w:hAnsi="GHEA Mariam"/>
          <w:sz w:val="24"/>
          <w:szCs w:val="24"/>
          <w:lang w:val="hy-AM"/>
        </w:rPr>
        <w:t xml:space="preserve">նախագահող դատավոր՝ </w:t>
      </w:r>
      <w:bookmarkStart w:id="2" w:name="_GoBack"/>
      <w:bookmarkEnd w:id="2"/>
      <w:r w:rsidR="00736828" w:rsidRPr="0018115D">
        <w:rPr>
          <w:rFonts w:ascii="GHEA Mariam" w:hAnsi="GHEA Mariam"/>
          <w:sz w:val="24"/>
          <w:szCs w:val="24"/>
          <w:lang w:val="hy-AM"/>
        </w:rPr>
        <w:t>Ժ</w:t>
      </w:r>
      <w:r w:rsidR="00736828" w:rsidRPr="0018115D">
        <w:rPr>
          <w:rFonts w:ascii="Cambria Math" w:hAnsi="Cambria Math" w:cs="Cambria Math"/>
          <w:sz w:val="24"/>
          <w:szCs w:val="24"/>
          <w:lang w:val="hy-AM"/>
        </w:rPr>
        <w:t>․</w:t>
      </w:r>
      <w:r w:rsidR="00736828" w:rsidRPr="0018115D">
        <w:rPr>
          <w:rFonts w:ascii="GHEA Mariam" w:hAnsi="GHEA Mariam"/>
          <w:sz w:val="24"/>
          <w:szCs w:val="24"/>
          <w:lang w:val="hy-AM"/>
        </w:rPr>
        <w:t>Մելիքսեթյան</w:t>
      </w:r>
    </w:p>
    <w:p w14:paraId="76E27F37" w14:textId="3E59728F" w:rsidR="001729F7" w:rsidRPr="0018115D" w:rsidRDefault="001729F7" w:rsidP="001729F7">
      <w:pPr>
        <w:pBdr>
          <w:top w:val="nil"/>
          <w:left w:val="nil"/>
          <w:bottom w:val="nil"/>
          <w:right w:val="nil"/>
          <w:between w:val="nil"/>
        </w:pBdr>
        <w:spacing w:line="276" w:lineRule="auto"/>
        <w:ind w:right="51" w:firstLine="567"/>
        <w:rPr>
          <w:rFonts w:ascii="GHEA Mariam" w:eastAsia="GHEA Mariam" w:hAnsi="GHEA Mariam" w:cs="GHEA Mariam"/>
          <w:sz w:val="24"/>
          <w:szCs w:val="24"/>
          <w:lang w:val="hy-AM"/>
        </w:rPr>
      </w:pPr>
      <w:r w:rsidRPr="0018115D">
        <w:rPr>
          <w:rFonts w:ascii="GHEA Mariam" w:eastAsia="GHEA Mariam" w:hAnsi="GHEA Mariam" w:cs="GHEA Mariam"/>
          <w:sz w:val="24"/>
          <w:szCs w:val="24"/>
          <w:lang w:val="hy-AM"/>
        </w:rPr>
        <w:t xml:space="preserve">                 դատավորներ՝ </w:t>
      </w:r>
      <w:r w:rsidR="00CF21C6" w:rsidRPr="0018115D">
        <w:rPr>
          <w:rFonts w:ascii="GHEA Mariam" w:eastAsia="GHEA Mariam" w:hAnsi="GHEA Mariam" w:cs="GHEA Mariam"/>
          <w:sz w:val="24"/>
          <w:szCs w:val="24"/>
          <w:lang w:val="hy-AM"/>
        </w:rPr>
        <w:t>Մ</w:t>
      </w:r>
      <w:r w:rsidR="00CF21C6" w:rsidRPr="0018115D">
        <w:rPr>
          <w:rFonts w:ascii="Cambria Math" w:eastAsia="GHEA Mariam" w:hAnsi="Cambria Math" w:cs="Cambria Math"/>
          <w:sz w:val="24"/>
          <w:szCs w:val="24"/>
          <w:lang w:val="hy-AM"/>
        </w:rPr>
        <w:t>․</w:t>
      </w:r>
      <w:r w:rsidR="00CF21C6" w:rsidRPr="0018115D">
        <w:rPr>
          <w:rFonts w:ascii="GHEA Mariam" w:eastAsia="GHEA Mariam" w:hAnsi="GHEA Mariam" w:cs="GHEA Mariam"/>
          <w:sz w:val="24"/>
          <w:szCs w:val="24"/>
          <w:lang w:val="hy-AM"/>
        </w:rPr>
        <w:t>Մակյան</w:t>
      </w:r>
    </w:p>
    <w:p w14:paraId="6A3767D9" w14:textId="43944C22" w:rsidR="001729F7" w:rsidRPr="0018115D" w:rsidRDefault="001729F7" w:rsidP="001729F7">
      <w:pPr>
        <w:pBdr>
          <w:top w:val="nil"/>
          <w:left w:val="nil"/>
          <w:bottom w:val="nil"/>
          <w:right w:val="nil"/>
          <w:between w:val="nil"/>
        </w:pBdr>
        <w:spacing w:line="276" w:lineRule="auto"/>
        <w:ind w:right="51" w:firstLine="567"/>
        <w:rPr>
          <w:rFonts w:ascii="GHEA Mariam" w:eastAsia="GHEA Mariam" w:hAnsi="GHEA Mariam" w:cs="GHEA Mariam"/>
          <w:sz w:val="24"/>
          <w:szCs w:val="24"/>
          <w:lang w:val="hy-AM"/>
        </w:rPr>
      </w:pPr>
      <w:r w:rsidRPr="0018115D">
        <w:rPr>
          <w:rFonts w:ascii="GHEA Mariam" w:eastAsia="GHEA Mariam" w:hAnsi="GHEA Mariam" w:cs="GHEA Mariam"/>
          <w:sz w:val="24"/>
          <w:szCs w:val="24"/>
          <w:lang w:val="hy-AM"/>
        </w:rPr>
        <w:t xml:space="preserve">                                          </w:t>
      </w:r>
      <w:r w:rsidR="00CF21C6" w:rsidRPr="0018115D">
        <w:rPr>
          <w:rFonts w:ascii="GHEA Mariam" w:eastAsia="GHEA Mariam" w:hAnsi="GHEA Mariam" w:cs="GHEA Mariam"/>
          <w:sz w:val="24"/>
          <w:szCs w:val="24"/>
          <w:lang w:val="hy-AM"/>
        </w:rPr>
        <w:t>Ա</w:t>
      </w:r>
      <w:r w:rsidRPr="0018115D">
        <w:rPr>
          <w:rFonts w:ascii="Cambria Math" w:eastAsia="GHEA Mariam" w:hAnsi="Cambria Math" w:cs="Cambria Math"/>
          <w:sz w:val="24"/>
          <w:szCs w:val="24"/>
          <w:lang w:val="hy-AM"/>
        </w:rPr>
        <w:t>․</w:t>
      </w:r>
      <w:r w:rsidRPr="0018115D">
        <w:rPr>
          <w:rFonts w:ascii="GHEA Mariam" w:eastAsia="GHEA Mariam" w:hAnsi="GHEA Mariam" w:cs="GHEA Mariam"/>
          <w:sz w:val="24"/>
          <w:szCs w:val="24"/>
          <w:lang w:val="hy-AM"/>
        </w:rPr>
        <w:t>Հովհաննիսյան</w:t>
      </w:r>
    </w:p>
    <w:p w14:paraId="6A97EE3C" w14:textId="77777777" w:rsidR="001729F7" w:rsidRPr="0018115D" w:rsidRDefault="001729F7" w:rsidP="001729F7">
      <w:pPr>
        <w:pBdr>
          <w:top w:val="nil"/>
          <w:left w:val="nil"/>
          <w:bottom w:val="nil"/>
          <w:right w:val="nil"/>
          <w:between w:val="nil"/>
        </w:pBdr>
        <w:ind w:right="49"/>
        <w:rPr>
          <w:rFonts w:ascii="GHEA Mariam" w:eastAsia="GHEA Mariam" w:hAnsi="GHEA Mariam" w:cs="GHEA Mariam"/>
          <w:sz w:val="24"/>
          <w:szCs w:val="24"/>
          <w:lang w:val="hy-AM"/>
        </w:rPr>
      </w:pPr>
    </w:p>
    <w:p w14:paraId="619B5E0B" w14:textId="2F779EAF" w:rsidR="001729F7" w:rsidRPr="0018115D" w:rsidRDefault="001729F7" w:rsidP="001729F7">
      <w:pPr>
        <w:spacing w:after="240" w:line="360" w:lineRule="auto"/>
        <w:rPr>
          <w:rFonts w:ascii="GHEA Mariam" w:hAnsi="GHEA Mariam"/>
          <w:sz w:val="24"/>
          <w:szCs w:val="24"/>
          <w:lang w:val="hy-AM"/>
        </w:rPr>
      </w:pPr>
      <w:r w:rsidRPr="0018115D">
        <w:rPr>
          <w:rFonts w:ascii="GHEA Mariam" w:hAnsi="GHEA Mariam"/>
          <w:sz w:val="24"/>
          <w:szCs w:val="24"/>
          <w:lang w:val="hy-AM"/>
        </w:rPr>
        <w:t xml:space="preserve">         2025 թվականի </w:t>
      </w:r>
      <w:r w:rsidR="00272E34" w:rsidRPr="0018115D">
        <w:rPr>
          <w:rFonts w:ascii="GHEA Mariam" w:hAnsi="GHEA Mariam"/>
          <w:sz w:val="24"/>
          <w:szCs w:val="24"/>
          <w:lang w:val="hy-AM"/>
        </w:rPr>
        <w:t xml:space="preserve">հունիսի </w:t>
      </w:r>
      <w:r w:rsidR="009971D3" w:rsidRPr="0018115D">
        <w:rPr>
          <w:rFonts w:ascii="GHEA Mariam" w:hAnsi="GHEA Mariam"/>
          <w:sz w:val="24"/>
          <w:szCs w:val="24"/>
          <w:lang w:val="hy-AM"/>
        </w:rPr>
        <w:t>27</w:t>
      </w:r>
      <w:r w:rsidRPr="0018115D">
        <w:rPr>
          <w:rFonts w:ascii="GHEA Mariam" w:hAnsi="GHEA Mariam"/>
          <w:sz w:val="24"/>
          <w:szCs w:val="24"/>
          <w:lang w:val="hy-AM"/>
        </w:rPr>
        <w:t>-ին</w:t>
      </w:r>
      <w:r w:rsidRPr="0018115D">
        <w:rPr>
          <w:rFonts w:ascii="GHEA Mariam" w:hAnsi="GHEA Mariam"/>
          <w:sz w:val="24"/>
          <w:szCs w:val="24"/>
          <w:lang w:val="hy-AM"/>
        </w:rPr>
        <w:tab/>
        <w:t xml:space="preserve">                                           </w:t>
      </w:r>
      <w:r w:rsidR="00090426" w:rsidRPr="0018115D">
        <w:rPr>
          <w:rFonts w:ascii="GHEA Mariam" w:hAnsi="GHEA Mariam"/>
          <w:sz w:val="24"/>
          <w:szCs w:val="24"/>
          <w:lang w:val="hy-AM"/>
        </w:rPr>
        <w:t xml:space="preserve">    </w:t>
      </w:r>
      <w:r w:rsidRPr="0018115D">
        <w:rPr>
          <w:rFonts w:ascii="GHEA Mariam" w:hAnsi="GHEA Mariam"/>
          <w:sz w:val="24"/>
          <w:szCs w:val="24"/>
          <w:lang w:val="hy-AM"/>
        </w:rPr>
        <w:t xml:space="preserve"> քաղաք Երևանում</w:t>
      </w:r>
    </w:p>
    <w:p w14:paraId="2073BB91" w14:textId="77777777" w:rsidR="001729F7" w:rsidRPr="0018115D" w:rsidRDefault="001729F7" w:rsidP="001729F7">
      <w:pPr>
        <w:spacing w:line="360" w:lineRule="auto"/>
        <w:ind w:right="49"/>
        <w:jc w:val="both"/>
        <w:rPr>
          <w:rFonts w:ascii="GHEA Mariam" w:hAnsi="GHEA Mariam"/>
          <w:sz w:val="24"/>
          <w:szCs w:val="24"/>
          <w:lang w:val="hy-AM"/>
        </w:rPr>
      </w:pPr>
      <w:r w:rsidRPr="0018115D">
        <w:rPr>
          <w:rFonts w:ascii="GHEA Mariam" w:hAnsi="GHEA Mariam"/>
          <w:sz w:val="24"/>
          <w:szCs w:val="24"/>
          <w:lang w:val="hy-AM"/>
        </w:rPr>
        <w:t xml:space="preserve">         ՀՀ վճռաբեկ դատարանի հակակոռուպցիոն պալատի կոռուպցիոն հանցագործությունների քննության դատական կազմը (այսուհետ նաև՝ Վճռաբեկ դատարան),</w:t>
      </w:r>
    </w:p>
    <w:p w14:paraId="12EF6EEA" w14:textId="380E5315" w:rsidR="001729F7" w:rsidRPr="0018115D" w:rsidRDefault="001729F7" w:rsidP="005577D1">
      <w:pPr>
        <w:spacing w:line="276" w:lineRule="auto"/>
        <w:ind w:right="49" w:firstLine="567"/>
        <w:rPr>
          <w:rFonts w:ascii="GHEA Mariam" w:hAnsi="GHEA Mariam"/>
          <w:sz w:val="24"/>
          <w:szCs w:val="24"/>
          <w:lang w:val="hy-AM"/>
        </w:rPr>
      </w:pPr>
      <w:r w:rsidRPr="0018115D">
        <w:rPr>
          <w:rFonts w:ascii="GHEA Mariam" w:hAnsi="GHEA Mariam"/>
          <w:sz w:val="24"/>
          <w:szCs w:val="24"/>
          <w:lang w:val="hy-AM"/>
        </w:rPr>
        <w:t xml:space="preserve">                                                    նախագահությամբ`           </w:t>
      </w:r>
      <w:r w:rsidR="005657AA" w:rsidRPr="0018115D">
        <w:rPr>
          <w:rFonts w:ascii="GHEA Mariam" w:hAnsi="GHEA Mariam"/>
          <w:sz w:val="24"/>
          <w:szCs w:val="24"/>
          <w:lang w:val="hy-AM"/>
        </w:rPr>
        <w:t xml:space="preserve">  </w:t>
      </w:r>
      <w:r w:rsidRPr="0018115D">
        <w:rPr>
          <w:rFonts w:ascii="GHEA Mariam" w:hAnsi="GHEA Mariam"/>
          <w:sz w:val="24"/>
          <w:szCs w:val="24"/>
          <w:lang w:val="hy-AM"/>
        </w:rPr>
        <w:t xml:space="preserve">Ա.ԿՐԿՅԱՇԱՐՅԱՆԻ </w:t>
      </w:r>
    </w:p>
    <w:p w14:paraId="067EB432" w14:textId="521DE8F9" w:rsidR="001729F7" w:rsidRPr="0018115D" w:rsidRDefault="001729F7" w:rsidP="005577D1">
      <w:pPr>
        <w:spacing w:line="276" w:lineRule="auto"/>
        <w:ind w:right="49" w:firstLine="567"/>
        <w:rPr>
          <w:rFonts w:ascii="GHEA Mariam" w:hAnsi="GHEA Mariam"/>
          <w:sz w:val="24"/>
          <w:szCs w:val="24"/>
          <w:lang w:val="hy-AM"/>
        </w:rPr>
      </w:pPr>
      <w:r w:rsidRPr="0018115D">
        <w:rPr>
          <w:rFonts w:ascii="GHEA Mariam" w:hAnsi="GHEA Mariam"/>
          <w:sz w:val="24"/>
          <w:szCs w:val="24"/>
          <w:lang w:val="hy-AM"/>
        </w:rPr>
        <w:t xml:space="preserve">                              մասնակցությամբ դատավորներ՝           </w:t>
      </w:r>
      <w:r w:rsidR="005657AA" w:rsidRPr="0018115D">
        <w:rPr>
          <w:rFonts w:ascii="GHEA Mariam" w:hAnsi="GHEA Mariam"/>
          <w:sz w:val="24"/>
          <w:szCs w:val="24"/>
          <w:lang w:val="hy-AM"/>
        </w:rPr>
        <w:t xml:space="preserve"> </w:t>
      </w:r>
      <w:r w:rsidR="00CD1F40" w:rsidRPr="0018115D">
        <w:rPr>
          <w:rFonts w:ascii="GHEA Mariam" w:hAnsi="GHEA Mariam"/>
          <w:sz w:val="24"/>
          <w:szCs w:val="24"/>
          <w:lang w:val="hy-AM"/>
        </w:rPr>
        <w:t xml:space="preserve"> </w:t>
      </w:r>
      <w:r w:rsidR="00800EF7" w:rsidRPr="0018115D">
        <w:rPr>
          <w:rFonts w:ascii="GHEA Mariam" w:hAnsi="GHEA Mariam"/>
          <w:sz w:val="24"/>
          <w:szCs w:val="24"/>
          <w:lang w:val="hy-AM"/>
        </w:rPr>
        <w:t xml:space="preserve">  </w:t>
      </w:r>
      <w:r w:rsidR="00CD1F40" w:rsidRPr="0018115D">
        <w:rPr>
          <w:rFonts w:ascii="GHEA Mariam" w:hAnsi="GHEA Mariam"/>
          <w:sz w:val="24"/>
          <w:szCs w:val="24"/>
          <w:lang w:val="hy-AM"/>
        </w:rPr>
        <w:t xml:space="preserve"> </w:t>
      </w:r>
      <w:r w:rsidRPr="0018115D">
        <w:rPr>
          <w:rFonts w:ascii="GHEA Mariam" w:hAnsi="GHEA Mariam"/>
          <w:sz w:val="24"/>
          <w:szCs w:val="24"/>
          <w:lang w:val="hy-AM"/>
        </w:rPr>
        <w:t xml:space="preserve"> Ե.ԴԱՆԻԵԼՅԱՆԻ</w:t>
      </w:r>
    </w:p>
    <w:p w14:paraId="5D8AA9FB" w14:textId="25E8EA2B" w:rsidR="00CF21C6" w:rsidRPr="00BF746C" w:rsidRDefault="00C3755A" w:rsidP="00C3755A">
      <w:pPr>
        <w:spacing w:line="276" w:lineRule="auto"/>
        <w:ind w:right="49" w:firstLine="567"/>
        <w:jc w:val="center"/>
        <w:rPr>
          <w:rFonts w:ascii="GHEA Mariam" w:hAnsi="GHEA Mariam"/>
          <w:sz w:val="24"/>
          <w:szCs w:val="24"/>
          <w:lang w:val="hy-AM"/>
        </w:rPr>
      </w:pPr>
      <w:r w:rsidRPr="0018115D">
        <w:rPr>
          <w:rFonts w:ascii="GHEA Mariam" w:hAnsi="GHEA Mariam"/>
          <w:sz w:val="24"/>
          <w:szCs w:val="24"/>
          <w:lang w:val="hy-AM"/>
        </w:rPr>
        <w:t xml:space="preserve">                                                                                                </w:t>
      </w:r>
      <w:r w:rsidR="00800EF7" w:rsidRPr="0018115D">
        <w:rPr>
          <w:rFonts w:ascii="GHEA Mariam" w:hAnsi="GHEA Mariam"/>
          <w:sz w:val="24"/>
          <w:szCs w:val="24"/>
          <w:lang w:val="hy-AM"/>
        </w:rPr>
        <w:t xml:space="preserve">  </w:t>
      </w:r>
      <w:r w:rsidR="00F5641D" w:rsidRPr="00BF746C">
        <w:rPr>
          <w:rFonts w:ascii="GHEA Mariam" w:hAnsi="GHEA Mariam"/>
          <w:sz w:val="24"/>
          <w:szCs w:val="24"/>
          <w:lang w:val="hy-AM"/>
        </w:rPr>
        <w:t>Ռ</w:t>
      </w:r>
      <w:r w:rsidR="00F5641D" w:rsidRPr="00BF746C">
        <w:rPr>
          <w:rFonts w:ascii="Cambria Math" w:hAnsi="Cambria Math" w:cs="Cambria Math"/>
          <w:sz w:val="24"/>
          <w:szCs w:val="24"/>
          <w:lang w:val="hy-AM"/>
        </w:rPr>
        <w:t>․</w:t>
      </w:r>
      <w:r w:rsidR="00F5641D" w:rsidRPr="00BF746C">
        <w:rPr>
          <w:rFonts w:ascii="GHEA Mariam" w:hAnsi="GHEA Mariam"/>
          <w:sz w:val="24"/>
          <w:szCs w:val="24"/>
          <w:lang w:val="hy-AM"/>
        </w:rPr>
        <w:t>ՄԽԻԹԱՐՅԱՆԻ</w:t>
      </w:r>
    </w:p>
    <w:p w14:paraId="11B86205" w14:textId="61BD4560" w:rsidR="00F5641D" w:rsidRPr="0018115D" w:rsidRDefault="002159CE" w:rsidP="002159CE">
      <w:pPr>
        <w:spacing w:line="276" w:lineRule="auto"/>
        <w:ind w:right="49"/>
        <w:rPr>
          <w:rFonts w:ascii="GHEA Mariam" w:hAnsi="GHEA Mariam"/>
          <w:sz w:val="24"/>
          <w:szCs w:val="24"/>
          <w:lang w:val="hy-AM"/>
        </w:rPr>
      </w:pPr>
      <w:r>
        <w:rPr>
          <w:rFonts w:ascii="GHEA Mariam" w:hAnsi="GHEA Mariam"/>
          <w:sz w:val="24"/>
          <w:szCs w:val="24"/>
          <w:lang w:val="hy-AM"/>
        </w:rPr>
        <w:t xml:space="preserve">      </w:t>
      </w:r>
      <w:r w:rsidR="00C3755A" w:rsidRPr="0018115D">
        <w:rPr>
          <w:rFonts w:ascii="GHEA Mariam" w:hAnsi="GHEA Mariam"/>
          <w:sz w:val="24"/>
          <w:szCs w:val="24"/>
          <w:lang w:val="hy-AM"/>
        </w:rPr>
        <w:t xml:space="preserve">                                                                                                   </w:t>
      </w:r>
      <w:r w:rsidR="00800EF7" w:rsidRPr="0018115D">
        <w:rPr>
          <w:rFonts w:ascii="GHEA Mariam" w:hAnsi="GHEA Mariam"/>
          <w:sz w:val="24"/>
          <w:szCs w:val="24"/>
          <w:lang w:val="hy-AM"/>
        </w:rPr>
        <w:t xml:space="preserve">  </w:t>
      </w:r>
      <w:r w:rsidR="00C3755A" w:rsidRPr="0018115D">
        <w:rPr>
          <w:rFonts w:ascii="GHEA Mariam" w:hAnsi="GHEA Mariam"/>
          <w:sz w:val="24"/>
          <w:szCs w:val="24"/>
          <w:lang w:val="hy-AM"/>
        </w:rPr>
        <w:t xml:space="preserve">   </w:t>
      </w:r>
      <w:r w:rsidR="0018115D" w:rsidRPr="0018115D">
        <w:rPr>
          <w:rFonts w:ascii="GHEA Mariam" w:hAnsi="GHEA Mariam"/>
          <w:sz w:val="24"/>
          <w:szCs w:val="24"/>
          <w:lang w:val="hy-AM"/>
        </w:rPr>
        <w:t xml:space="preserve">   </w:t>
      </w:r>
      <w:r w:rsidR="00C3755A" w:rsidRPr="0018115D">
        <w:rPr>
          <w:rFonts w:ascii="GHEA Mariam" w:hAnsi="GHEA Mariam"/>
          <w:sz w:val="24"/>
          <w:szCs w:val="24"/>
          <w:lang w:val="hy-AM"/>
        </w:rPr>
        <w:t xml:space="preserve">   </w:t>
      </w:r>
      <w:r w:rsidR="00F5641D" w:rsidRPr="0018115D">
        <w:rPr>
          <w:rFonts w:ascii="GHEA Mariam" w:hAnsi="GHEA Mariam"/>
          <w:sz w:val="24"/>
          <w:szCs w:val="24"/>
          <w:lang w:val="hy-AM"/>
        </w:rPr>
        <w:t>Ս</w:t>
      </w:r>
      <w:r w:rsidR="00F5641D" w:rsidRPr="0018115D">
        <w:rPr>
          <w:rFonts w:ascii="Cambria Math" w:hAnsi="Cambria Math" w:cs="Cambria Math"/>
          <w:sz w:val="24"/>
          <w:szCs w:val="24"/>
          <w:lang w:val="hy-AM"/>
        </w:rPr>
        <w:t>․</w:t>
      </w:r>
      <w:r w:rsidR="00F5641D" w:rsidRPr="0018115D">
        <w:rPr>
          <w:rFonts w:ascii="GHEA Mariam" w:hAnsi="GHEA Mariam"/>
          <w:sz w:val="24"/>
          <w:szCs w:val="24"/>
          <w:lang w:val="hy-AM"/>
        </w:rPr>
        <w:t>ՉԻՉՈՅԱՆԻ</w:t>
      </w:r>
    </w:p>
    <w:p w14:paraId="45D38395" w14:textId="75921F5A" w:rsidR="001729F7" w:rsidRPr="0018115D" w:rsidRDefault="002159CE" w:rsidP="002159CE">
      <w:pPr>
        <w:spacing w:line="276" w:lineRule="auto"/>
        <w:ind w:right="49"/>
        <w:rPr>
          <w:rFonts w:ascii="GHEA Mariam" w:hAnsi="GHEA Mariam"/>
          <w:sz w:val="24"/>
          <w:szCs w:val="24"/>
          <w:lang w:val="hy-AM"/>
        </w:rPr>
      </w:pPr>
      <w:r>
        <w:rPr>
          <w:rFonts w:ascii="GHEA Mariam" w:hAnsi="GHEA Mariam"/>
          <w:sz w:val="24"/>
          <w:szCs w:val="24"/>
          <w:lang w:val="hy-AM"/>
        </w:rPr>
        <w:t xml:space="preserve">       </w:t>
      </w:r>
      <w:r w:rsidR="00C3755A" w:rsidRPr="0018115D">
        <w:rPr>
          <w:rFonts w:ascii="GHEA Mariam" w:hAnsi="GHEA Mariam"/>
          <w:sz w:val="24"/>
          <w:szCs w:val="24"/>
          <w:lang w:val="hy-AM"/>
        </w:rPr>
        <w:t xml:space="preserve">                                                                                                    </w:t>
      </w:r>
      <w:r w:rsidR="00800EF7" w:rsidRPr="0018115D">
        <w:rPr>
          <w:rFonts w:ascii="GHEA Mariam" w:hAnsi="GHEA Mariam"/>
          <w:sz w:val="24"/>
          <w:szCs w:val="24"/>
          <w:lang w:val="hy-AM"/>
        </w:rPr>
        <w:t xml:space="preserve">  </w:t>
      </w:r>
      <w:r w:rsidR="0018115D" w:rsidRPr="0018115D">
        <w:rPr>
          <w:rFonts w:ascii="GHEA Mariam" w:hAnsi="GHEA Mariam"/>
          <w:sz w:val="24"/>
          <w:szCs w:val="24"/>
          <w:lang w:val="hy-AM"/>
        </w:rPr>
        <w:t xml:space="preserve">   </w:t>
      </w:r>
      <w:r w:rsidR="00C3755A" w:rsidRPr="0018115D">
        <w:rPr>
          <w:rFonts w:ascii="GHEA Mariam" w:hAnsi="GHEA Mariam"/>
          <w:sz w:val="24"/>
          <w:szCs w:val="24"/>
          <w:lang w:val="hy-AM"/>
        </w:rPr>
        <w:t xml:space="preserve"> </w:t>
      </w:r>
      <w:r w:rsidR="001729F7" w:rsidRPr="0018115D">
        <w:rPr>
          <w:rFonts w:ascii="GHEA Mariam" w:hAnsi="GHEA Mariam"/>
          <w:sz w:val="24"/>
          <w:szCs w:val="24"/>
          <w:lang w:val="hy-AM"/>
        </w:rPr>
        <w:t>Դ</w:t>
      </w:r>
      <w:r w:rsidR="001729F7" w:rsidRPr="0018115D">
        <w:rPr>
          <w:rFonts w:ascii="Cambria Math" w:hAnsi="Cambria Math" w:cs="Cambria Math"/>
          <w:sz w:val="24"/>
          <w:szCs w:val="24"/>
          <w:lang w:val="hy-AM"/>
        </w:rPr>
        <w:t>․</w:t>
      </w:r>
      <w:r w:rsidR="001729F7" w:rsidRPr="0018115D">
        <w:rPr>
          <w:rFonts w:ascii="GHEA Mariam" w:hAnsi="GHEA Mariam"/>
          <w:sz w:val="24"/>
          <w:szCs w:val="24"/>
          <w:lang w:val="hy-AM"/>
        </w:rPr>
        <w:t>ՎԵՔԻԼՅԱՆԻ</w:t>
      </w:r>
    </w:p>
    <w:p w14:paraId="2D65374F" w14:textId="77777777" w:rsidR="002641AC" w:rsidRPr="0018115D" w:rsidRDefault="002641AC" w:rsidP="00863355">
      <w:pPr>
        <w:ind w:right="49"/>
        <w:rPr>
          <w:rFonts w:ascii="GHEA Mariam" w:hAnsi="GHEA Mariam"/>
          <w:sz w:val="24"/>
          <w:szCs w:val="24"/>
          <w:lang w:val="hy-AM"/>
        </w:rPr>
      </w:pPr>
    </w:p>
    <w:p w14:paraId="67816EFD" w14:textId="16B30565" w:rsidR="001729F7" w:rsidRDefault="001729F7" w:rsidP="001729F7">
      <w:pPr>
        <w:pStyle w:val="NoSpacing"/>
        <w:spacing w:after="240" w:line="360" w:lineRule="auto"/>
        <w:ind w:right="49"/>
        <w:jc w:val="both"/>
        <w:rPr>
          <w:rFonts w:ascii="GHEA Mariam" w:hAnsi="GHEA Mariam"/>
          <w:sz w:val="24"/>
          <w:szCs w:val="24"/>
          <w:lang w:val="hy-AM"/>
        </w:rPr>
      </w:pPr>
      <w:r w:rsidRPr="0018115D">
        <w:rPr>
          <w:rFonts w:ascii="GHEA Mariam" w:hAnsi="GHEA Mariam"/>
          <w:sz w:val="24"/>
          <w:szCs w:val="24"/>
          <w:lang w:val="hy-AM"/>
        </w:rPr>
        <w:t>գրավոր ընթացակարգով քննության առնելով</w:t>
      </w:r>
      <w:r w:rsidRPr="0018115D">
        <w:rPr>
          <w:rFonts w:ascii="GHEA Mariam" w:hAnsi="GHEA Mariam"/>
          <w:sz w:val="24"/>
          <w:szCs w:val="24"/>
          <w:lang w:val="es-ES_tradnl"/>
        </w:rPr>
        <w:t xml:space="preserve"> </w:t>
      </w:r>
      <w:r w:rsidRPr="0018115D">
        <w:rPr>
          <w:rFonts w:ascii="GHEA Mariam" w:hAnsi="GHEA Mariam"/>
          <w:sz w:val="24"/>
          <w:szCs w:val="24"/>
          <w:lang w:val="hy-AM"/>
        </w:rPr>
        <w:t xml:space="preserve">թիվ </w:t>
      </w:r>
      <w:r w:rsidR="0042720A" w:rsidRPr="0018115D">
        <w:rPr>
          <w:rFonts w:ascii="GHEA Mariam" w:hAnsi="GHEA Mariam"/>
          <w:sz w:val="24"/>
          <w:szCs w:val="24"/>
          <w:lang w:val="hy-AM"/>
        </w:rPr>
        <w:t>ԱՎԴ</w:t>
      </w:r>
      <w:r w:rsidRPr="0018115D">
        <w:rPr>
          <w:rFonts w:ascii="GHEA Mariam" w:hAnsi="GHEA Mariam"/>
          <w:sz w:val="24"/>
          <w:szCs w:val="24"/>
          <w:lang w:val="es-ES_tradnl"/>
        </w:rPr>
        <w:t>/0</w:t>
      </w:r>
      <w:r w:rsidR="0042720A" w:rsidRPr="0018115D">
        <w:rPr>
          <w:rFonts w:ascii="GHEA Mariam" w:hAnsi="GHEA Mariam"/>
          <w:sz w:val="24"/>
          <w:szCs w:val="24"/>
          <w:lang w:val="hy-AM"/>
        </w:rPr>
        <w:t>127</w:t>
      </w:r>
      <w:r w:rsidRPr="0018115D">
        <w:rPr>
          <w:rFonts w:ascii="GHEA Mariam" w:hAnsi="GHEA Mariam"/>
          <w:sz w:val="24"/>
          <w:szCs w:val="24"/>
          <w:lang w:val="es-ES_tradnl"/>
        </w:rPr>
        <w:t>/01/</w:t>
      </w:r>
      <w:r w:rsidR="0042720A" w:rsidRPr="0018115D">
        <w:rPr>
          <w:rFonts w:ascii="GHEA Mariam" w:hAnsi="GHEA Mariam"/>
          <w:sz w:val="24"/>
          <w:szCs w:val="24"/>
          <w:lang w:val="hy-AM"/>
        </w:rPr>
        <w:t>19</w:t>
      </w:r>
      <w:r w:rsidRPr="0018115D">
        <w:rPr>
          <w:rFonts w:ascii="GHEA Mariam" w:hAnsi="GHEA Mariam"/>
          <w:sz w:val="24"/>
          <w:szCs w:val="24"/>
          <w:lang w:val="es-ES_tradnl"/>
        </w:rPr>
        <w:t xml:space="preserve"> </w:t>
      </w:r>
      <w:proofErr w:type="spellStart"/>
      <w:r w:rsidRPr="0018115D">
        <w:rPr>
          <w:rFonts w:ascii="GHEA Mariam" w:hAnsi="GHEA Mariam"/>
          <w:sz w:val="24"/>
          <w:szCs w:val="24"/>
          <w:lang w:val="es-ES_tradnl"/>
        </w:rPr>
        <w:t>քրեական</w:t>
      </w:r>
      <w:proofErr w:type="spellEnd"/>
      <w:r w:rsidRPr="0018115D">
        <w:rPr>
          <w:rFonts w:ascii="GHEA Mariam" w:hAnsi="GHEA Mariam"/>
          <w:sz w:val="24"/>
          <w:szCs w:val="24"/>
          <w:lang w:val="es-ES_tradnl"/>
        </w:rPr>
        <w:t xml:space="preserve"> </w:t>
      </w:r>
      <w:proofErr w:type="spellStart"/>
      <w:r w:rsidRPr="0018115D">
        <w:rPr>
          <w:rFonts w:ascii="GHEA Mariam" w:hAnsi="GHEA Mariam"/>
          <w:sz w:val="24"/>
          <w:szCs w:val="24"/>
          <w:lang w:val="es-ES_tradnl"/>
        </w:rPr>
        <w:t>գործով</w:t>
      </w:r>
      <w:proofErr w:type="spellEnd"/>
      <w:r w:rsidRPr="0018115D">
        <w:rPr>
          <w:rFonts w:ascii="GHEA Mariam" w:hAnsi="GHEA Mariam"/>
          <w:sz w:val="24"/>
          <w:szCs w:val="24"/>
          <w:lang w:val="es-ES_tradnl"/>
        </w:rPr>
        <w:t xml:space="preserve"> </w:t>
      </w:r>
      <w:r w:rsidRPr="0018115D">
        <w:rPr>
          <w:rFonts w:ascii="GHEA Mariam" w:hAnsi="GHEA Mariam" w:cs="Sylfaen"/>
          <w:sz w:val="24"/>
          <w:szCs w:val="24"/>
          <w:lang w:val="hy-AM"/>
        </w:rPr>
        <w:t>ՀՀ</w:t>
      </w:r>
      <w:r w:rsidRPr="0018115D">
        <w:rPr>
          <w:rFonts w:ascii="GHEA Mariam" w:hAnsi="GHEA Mariam"/>
          <w:sz w:val="24"/>
          <w:szCs w:val="24"/>
          <w:lang w:val="es-ES_tradnl"/>
        </w:rPr>
        <w:t xml:space="preserve"> </w:t>
      </w:r>
      <w:r w:rsidRPr="0018115D">
        <w:rPr>
          <w:rFonts w:ascii="GHEA Mariam" w:hAnsi="GHEA Mariam" w:cs="Sylfaen"/>
          <w:sz w:val="24"/>
          <w:szCs w:val="24"/>
          <w:lang w:val="hy-AM"/>
        </w:rPr>
        <w:t>վերաքննիչ</w:t>
      </w:r>
      <w:r w:rsidRPr="0018115D">
        <w:rPr>
          <w:rFonts w:ascii="GHEA Mariam" w:hAnsi="GHEA Mariam"/>
          <w:sz w:val="24"/>
          <w:szCs w:val="24"/>
          <w:lang w:val="es-ES_tradnl"/>
        </w:rPr>
        <w:t xml:space="preserve"> </w:t>
      </w:r>
      <w:r w:rsidRPr="0018115D">
        <w:rPr>
          <w:rFonts w:ascii="GHEA Mariam" w:hAnsi="GHEA Mariam" w:cs="Sylfaen"/>
          <w:sz w:val="24"/>
          <w:szCs w:val="24"/>
          <w:lang w:val="hy-AM"/>
        </w:rPr>
        <w:t>հակակոռուպցիոն</w:t>
      </w:r>
      <w:r w:rsidRPr="0018115D">
        <w:rPr>
          <w:rFonts w:ascii="GHEA Mariam" w:hAnsi="GHEA Mariam"/>
          <w:sz w:val="24"/>
          <w:szCs w:val="24"/>
          <w:lang w:val="es-ES_tradnl"/>
        </w:rPr>
        <w:t xml:space="preserve"> </w:t>
      </w:r>
      <w:r w:rsidRPr="0018115D">
        <w:rPr>
          <w:rFonts w:ascii="GHEA Mariam" w:hAnsi="GHEA Mariam" w:cs="Sylfaen"/>
          <w:sz w:val="24"/>
          <w:szCs w:val="24"/>
          <w:lang w:val="hy-AM"/>
        </w:rPr>
        <w:t>դատարանի</w:t>
      </w:r>
      <w:r w:rsidRPr="0018115D">
        <w:rPr>
          <w:rFonts w:ascii="GHEA Mariam" w:hAnsi="GHEA Mariam"/>
          <w:sz w:val="24"/>
          <w:szCs w:val="24"/>
          <w:lang w:val="es-ES_tradnl"/>
        </w:rPr>
        <w:t xml:space="preserve"> 202</w:t>
      </w:r>
      <w:r w:rsidRPr="0018115D">
        <w:rPr>
          <w:rFonts w:ascii="GHEA Mariam" w:hAnsi="GHEA Mariam"/>
          <w:sz w:val="24"/>
          <w:szCs w:val="24"/>
          <w:lang w:val="hy-AM"/>
        </w:rPr>
        <w:t>4</w:t>
      </w:r>
      <w:r w:rsidRPr="0018115D">
        <w:rPr>
          <w:rFonts w:ascii="GHEA Mariam" w:hAnsi="GHEA Mariam"/>
          <w:sz w:val="24"/>
          <w:szCs w:val="24"/>
          <w:lang w:val="es-ES_tradnl"/>
        </w:rPr>
        <w:t xml:space="preserve"> </w:t>
      </w:r>
      <w:r w:rsidRPr="0018115D">
        <w:rPr>
          <w:rFonts w:ascii="GHEA Mariam" w:hAnsi="GHEA Mariam" w:cs="Sylfaen"/>
          <w:sz w:val="24"/>
          <w:szCs w:val="24"/>
          <w:lang w:val="hy-AM"/>
        </w:rPr>
        <w:t>թվականի</w:t>
      </w:r>
      <w:r w:rsidRPr="0018115D">
        <w:rPr>
          <w:rFonts w:ascii="GHEA Mariam" w:hAnsi="GHEA Mariam"/>
          <w:sz w:val="24"/>
          <w:szCs w:val="24"/>
          <w:lang w:val="es-ES_tradnl"/>
        </w:rPr>
        <w:t xml:space="preserve"> </w:t>
      </w:r>
      <w:r w:rsidR="00D3330C" w:rsidRPr="0018115D">
        <w:rPr>
          <w:rFonts w:ascii="GHEA Mariam" w:hAnsi="GHEA Mariam"/>
          <w:sz w:val="24"/>
          <w:szCs w:val="24"/>
          <w:lang w:val="hy-AM"/>
        </w:rPr>
        <w:t>դեկ</w:t>
      </w:r>
      <w:r w:rsidRPr="0018115D">
        <w:rPr>
          <w:rFonts w:ascii="GHEA Mariam" w:hAnsi="GHEA Mariam"/>
          <w:sz w:val="24"/>
          <w:szCs w:val="24"/>
          <w:lang w:val="hy-AM"/>
        </w:rPr>
        <w:t xml:space="preserve">տեմբերի </w:t>
      </w:r>
      <w:r w:rsidR="00D3330C" w:rsidRPr="0018115D">
        <w:rPr>
          <w:rFonts w:ascii="GHEA Mariam" w:hAnsi="GHEA Mariam"/>
          <w:sz w:val="24"/>
          <w:szCs w:val="24"/>
          <w:lang w:val="hy-AM"/>
        </w:rPr>
        <w:t>13</w:t>
      </w:r>
      <w:r w:rsidRPr="0018115D">
        <w:rPr>
          <w:rFonts w:ascii="GHEA Mariam" w:hAnsi="GHEA Mariam" w:cs="Sylfaen"/>
          <w:sz w:val="24"/>
          <w:szCs w:val="24"/>
          <w:lang w:val="es-ES_tradnl"/>
        </w:rPr>
        <w:t>-</w:t>
      </w:r>
      <w:r w:rsidRPr="0018115D">
        <w:rPr>
          <w:rFonts w:ascii="GHEA Mariam" w:hAnsi="GHEA Mariam" w:cs="Sylfaen"/>
          <w:sz w:val="24"/>
          <w:szCs w:val="24"/>
          <w:lang w:val="hy-AM"/>
        </w:rPr>
        <w:t>ի</w:t>
      </w:r>
      <w:r w:rsidRPr="0018115D">
        <w:rPr>
          <w:rFonts w:ascii="GHEA Mariam" w:hAnsi="GHEA Mariam"/>
          <w:sz w:val="24"/>
          <w:szCs w:val="24"/>
          <w:lang w:val="es-ES_tradnl"/>
        </w:rPr>
        <w:t xml:space="preserve"> </w:t>
      </w:r>
      <w:r w:rsidRPr="0018115D">
        <w:rPr>
          <w:rFonts w:ascii="GHEA Mariam" w:hAnsi="GHEA Mariam" w:cs="Sylfaen"/>
          <w:sz w:val="24"/>
          <w:szCs w:val="24"/>
          <w:lang w:val="hy-AM"/>
        </w:rPr>
        <w:t>որոշման</w:t>
      </w:r>
      <w:r w:rsidRPr="0018115D">
        <w:rPr>
          <w:rFonts w:ascii="GHEA Mariam" w:hAnsi="GHEA Mariam"/>
          <w:sz w:val="24"/>
          <w:szCs w:val="24"/>
          <w:lang w:val="es-ES_tradnl"/>
        </w:rPr>
        <w:t xml:space="preserve"> </w:t>
      </w:r>
      <w:r w:rsidRPr="0018115D">
        <w:rPr>
          <w:rFonts w:ascii="GHEA Mariam" w:hAnsi="GHEA Mariam" w:cs="Sylfaen"/>
          <w:sz w:val="24"/>
          <w:szCs w:val="24"/>
          <w:lang w:val="hy-AM"/>
        </w:rPr>
        <w:t xml:space="preserve">դեմ </w:t>
      </w:r>
      <w:r w:rsidR="00D3330C" w:rsidRPr="0018115D">
        <w:rPr>
          <w:rFonts w:ascii="GHEA Mariam" w:hAnsi="GHEA Mariam" w:cs="Sylfaen"/>
          <w:sz w:val="24"/>
          <w:szCs w:val="24"/>
          <w:lang w:val="hy-AM"/>
        </w:rPr>
        <w:t>հիմնարար խախտման հիմքով Գ</w:t>
      </w:r>
      <w:r w:rsidR="00D3330C" w:rsidRPr="0018115D">
        <w:rPr>
          <w:rFonts w:ascii="Cambria Math" w:hAnsi="Cambria Math" w:cs="Cambria Math"/>
          <w:sz w:val="24"/>
          <w:szCs w:val="24"/>
          <w:lang w:val="hy-AM"/>
        </w:rPr>
        <w:t>․</w:t>
      </w:r>
      <w:r w:rsidR="00D3330C" w:rsidRPr="0018115D">
        <w:rPr>
          <w:rFonts w:ascii="GHEA Mariam" w:hAnsi="GHEA Mariam" w:cs="Sylfaen"/>
          <w:sz w:val="24"/>
          <w:szCs w:val="24"/>
          <w:lang w:val="hy-AM"/>
        </w:rPr>
        <w:t>Ասլանյանի և Վ</w:t>
      </w:r>
      <w:r w:rsidR="00D3330C" w:rsidRPr="0018115D">
        <w:rPr>
          <w:rFonts w:ascii="Cambria Math" w:hAnsi="Cambria Math" w:cs="Cambria Math"/>
          <w:sz w:val="24"/>
          <w:szCs w:val="24"/>
          <w:lang w:val="hy-AM"/>
        </w:rPr>
        <w:t>․</w:t>
      </w:r>
      <w:r w:rsidR="00D3330C" w:rsidRPr="0018115D">
        <w:rPr>
          <w:rFonts w:ascii="GHEA Mariam" w:hAnsi="GHEA Mariam" w:cs="Sylfaen"/>
          <w:sz w:val="24"/>
          <w:szCs w:val="24"/>
          <w:lang w:val="hy-AM"/>
        </w:rPr>
        <w:t>Ալիխանյանի</w:t>
      </w:r>
      <w:r w:rsidRPr="0018115D">
        <w:rPr>
          <w:rFonts w:ascii="GHEA Mariam" w:hAnsi="GHEA Mariam"/>
          <w:sz w:val="24"/>
          <w:szCs w:val="24"/>
          <w:lang w:val="hy-AM"/>
        </w:rPr>
        <w:t xml:space="preserve"> </w:t>
      </w:r>
      <w:r w:rsidR="00D3330C" w:rsidRPr="0018115D">
        <w:rPr>
          <w:rFonts w:ascii="GHEA Mariam" w:hAnsi="GHEA Mariam"/>
          <w:sz w:val="24"/>
          <w:szCs w:val="24"/>
          <w:lang w:val="hy-AM"/>
        </w:rPr>
        <w:t>բացառիկ վերանայման</w:t>
      </w:r>
      <w:r w:rsidRPr="0018115D">
        <w:rPr>
          <w:rFonts w:ascii="GHEA Mariam" w:hAnsi="GHEA Mariam"/>
          <w:sz w:val="24"/>
          <w:szCs w:val="24"/>
          <w:lang w:val="hy-AM"/>
        </w:rPr>
        <w:t xml:space="preserve"> բողոք</w:t>
      </w:r>
      <w:r w:rsidR="00D93E37" w:rsidRPr="0018115D">
        <w:rPr>
          <w:rFonts w:ascii="GHEA Mariam" w:hAnsi="GHEA Mariam"/>
          <w:sz w:val="24"/>
          <w:szCs w:val="24"/>
          <w:lang w:val="hy-AM"/>
        </w:rPr>
        <w:t>ները</w:t>
      </w:r>
      <w:r w:rsidRPr="0018115D">
        <w:rPr>
          <w:rFonts w:ascii="GHEA Mariam" w:hAnsi="GHEA Mariam"/>
          <w:sz w:val="24"/>
          <w:szCs w:val="24"/>
          <w:lang w:val="hy-AM"/>
        </w:rPr>
        <w:t>,</w:t>
      </w:r>
    </w:p>
    <w:p w14:paraId="6B8BC6EF" w14:textId="77777777" w:rsidR="001729F7" w:rsidRPr="0018115D" w:rsidRDefault="001729F7" w:rsidP="002641AC">
      <w:pPr>
        <w:pStyle w:val="NoSpacing"/>
        <w:ind w:right="49"/>
        <w:jc w:val="center"/>
        <w:rPr>
          <w:rFonts w:ascii="GHEA Mariam" w:hAnsi="GHEA Mariam"/>
          <w:sz w:val="24"/>
          <w:szCs w:val="24"/>
          <w:lang w:val="hy-AM"/>
        </w:rPr>
      </w:pPr>
      <w:r w:rsidRPr="0018115D">
        <w:rPr>
          <w:rFonts w:ascii="GHEA Mariam" w:hAnsi="GHEA Mariam"/>
          <w:b/>
          <w:sz w:val="24"/>
          <w:szCs w:val="24"/>
          <w:lang w:val="hy-AM"/>
        </w:rPr>
        <w:lastRenderedPageBreak/>
        <w:t>Պ Ա Ր Զ Ե Ց</w:t>
      </w:r>
    </w:p>
    <w:p w14:paraId="6C5BB5A8" w14:textId="77777777" w:rsidR="001729F7" w:rsidRPr="0018115D" w:rsidRDefault="001729F7" w:rsidP="001729F7">
      <w:pPr>
        <w:ind w:right="49" w:firstLine="567"/>
        <w:jc w:val="center"/>
        <w:rPr>
          <w:rFonts w:ascii="GHEA Mariam" w:hAnsi="GHEA Mariam"/>
          <w:b/>
          <w:sz w:val="24"/>
          <w:szCs w:val="24"/>
          <w:lang w:val="hy-AM"/>
        </w:rPr>
      </w:pPr>
    </w:p>
    <w:bookmarkEnd w:id="0"/>
    <w:p w14:paraId="1554F189" w14:textId="77777777" w:rsidR="001729F7" w:rsidRPr="0018115D" w:rsidRDefault="001729F7" w:rsidP="001729F7">
      <w:pPr>
        <w:pBdr>
          <w:top w:val="nil"/>
          <w:left w:val="nil"/>
          <w:bottom w:val="nil"/>
          <w:right w:val="nil"/>
          <w:between w:val="nil"/>
        </w:pBdr>
        <w:spacing w:line="360" w:lineRule="auto"/>
        <w:ind w:right="49" w:firstLine="567"/>
        <w:jc w:val="both"/>
        <w:rPr>
          <w:rFonts w:ascii="GHEA Mariam" w:eastAsia="GHEA Mariam" w:hAnsi="GHEA Mariam" w:cs="GHEA Mariam"/>
          <w:b/>
          <w:sz w:val="24"/>
          <w:szCs w:val="24"/>
          <w:u w:val="single"/>
          <w:lang w:val="hy-AM"/>
        </w:rPr>
      </w:pPr>
      <w:r w:rsidRPr="0018115D">
        <w:rPr>
          <w:rFonts w:ascii="GHEA Mariam" w:eastAsia="GHEA Mariam" w:hAnsi="GHEA Mariam" w:cs="GHEA Mariam"/>
          <w:b/>
          <w:sz w:val="24"/>
          <w:szCs w:val="24"/>
          <w:u w:val="single"/>
          <w:lang w:val="hy-AM"/>
        </w:rPr>
        <w:t>Գործի դատավարական նախապատմությունը.</w:t>
      </w:r>
    </w:p>
    <w:p w14:paraId="19CDB961" w14:textId="24737C92" w:rsidR="00EB40D8" w:rsidRPr="0018115D" w:rsidRDefault="00503436" w:rsidP="00BA2549">
      <w:pPr>
        <w:pBdr>
          <w:top w:val="nil"/>
          <w:left w:val="nil"/>
          <w:bottom w:val="nil"/>
          <w:right w:val="nil"/>
          <w:between w:val="nil"/>
        </w:pBdr>
        <w:spacing w:line="360" w:lineRule="auto"/>
        <w:ind w:right="49" w:firstLine="567"/>
        <w:jc w:val="both"/>
        <w:rPr>
          <w:rFonts w:ascii="GHEA Mariam" w:hAnsi="GHEA Mariam"/>
          <w:iCs/>
          <w:sz w:val="24"/>
          <w:szCs w:val="24"/>
          <w:lang w:val="hy-AM"/>
        </w:rPr>
      </w:pPr>
      <w:r w:rsidRPr="0018115D">
        <w:rPr>
          <w:rFonts w:ascii="GHEA Mariam" w:hAnsi="GHEA Mariam"/>
          <w:sz w:val="24"/>
          <w:szCs w:val="24"/>
          <w:lang w:val="hy-AM"/>
        </w:rPr>
        <w:t>1</w:t>
      </w:r>
      <w:r w:rsidRPr="0018115D">
        <w:rPr>
          <w:rFonts w:ascii="Cambria Math" w:hAnsi="Cambria Math" w:cs="Cambria Math"/>
          <w:sz w:val="24"/>
          <w:szCs w:val="24"/>
          <w:lang w:val="hy-AM"/>
        </w:rPr>
        <w:t>․</w:t>
      </w:r>
      <w:r w:rsidRPr="0018115D">
        <w:rPr>
          <w:rFonts w:ascii="GHEA Mariam" w:hAnsi="GHEA Mariam"/>
          <w:sz w:val="24"/>
          <w:szCs w:val="24"/>
          <w:lang w:val="hy-AM"/>
        </w:rPr>
        <w:t xml:space="preserve"> </w:t>
      </w:r>
      <w:r w:rsidR="003B1F6F" w:rsidRPr="0018115D">
        <w:rPr>
          <w:rFonts w:ascii="GHEA Mariam" w:hAnsi="GHEA Mariam"/>
          <w:iCs/>
          <w:sz w:val="24"/>
          <w:szCs w:val="24"/>
          <w:lang w:val="hy-AM"/>
        </w:rPr>
        <w:t xml:space="preserve">Արարատի և Վայոց </w:t>
      </w:r>
      <w:r w:rsidR="00D93E37" w:rsidRPr="0018115D">
        <w:rPr>
          <w:rFonts w:ascii="GHEA Mariam" w:hAnsi="GHEA Mariam"/>
          <w:iCs/>
          <w:sz w:val="24"/>
          <w:szCs w:val="24"/>
          <w:lang w:val="hy-AM"/>
        </w:rPr>
        <w:t>ձ</w:t>
      </w:r>
      <w:r w:rsidR="003B1F6F" w:rsidRPr="0018115D">
        <w:rPr>
          <w:rFonts w:ascii="GHEA Mariam" w:hAnsi="GHEA Mariam"/>
          <w:iCs/>
          <w:sz w:val="24"/>
          <w:szCs w:val="24"/>
          <w:lang w:val="hy-AM"/>
        </w:rPr>
        <w:t>որի մարզերի առաջին ատյանի ընդհանուր իրավասության դատարանի  (այսուհետ նաև՝ Առաջին ատյանի դատարան) 2023 թվականի դեկտեմբերի 19-ի դատավճռով, ի թիվս այլնի</w:t>
      </w:r>
      <w:r w:rsidR="00DA3685" w:rsidRPr="0018115D">
        <w:rPr>
          <w:rFonts w:ascii="GHEA Mariam" w:hAnsi="GHEA Mariam"/>
          <w:iCs/>
          <w:sz w:val="24"/>
          <w:szCs w:val="24"/>
          <w:lang w:val="hy-AM"/>
        </w:rPr>
        <w:t>,</w:t>
      </w:r>
      <w:r w:rsidR="003B1F6F" w:rsidRPr="0018115D">
        <w:rPr>
          <w:rFonts w:ascii="GHEA Mariam" w:hAnsi="GHEA Mariam"/>
          <w:iCs/>
          <w:sz w:val="24"/>
          <w:szCs w:val="24"/>
          <w:lang w:val="hy-AM"/>
        </w:rPr>
        <w:t xml:space="preserve"> </w:t>
      </w:r>
      <w:r w:rsidR="00110E0A" w:rsidRPr="0018115D">
        <w:rPr>
          <w:rFonts w:ascii="GHEA Mariam" w:hAnsi="GHEA Mariam"/>
          <w:iCs/>
          <w:sz w:val="24"/>
          <w:szCs w:val="24"/>
          <w:lang w:val="hy-AM"/>
        </w:rPr>
        <w:t>Գ</w:t>
      </w:r>
      <w:r w:rsidR="00110E0A" w:rsidRPr="0018115D">
        <w:rPr>
          <w:rFonts w:ascii="Cambria Math" w:hAnsi="Cambria Math" w:cs="Cambria Math"/>
          <w:iCs/>
          <w:sz w:val="24"/>
          <w:szCs w:val="24"/>
          <w:lang w:val="hy-AM"/>
        </w:rPr>
        <w:t>․</w:t>
      </w:r>
      <w:r w:rsidR="00110E0A" w:rsidRPr="0018115D">
        <w:rPr>
          <w:rFonts w:ascii="GHEA Mariam" w:hAnsi="GHEA Mariam"/>
          <w:iCs/>
          <w:sz w:val="24"/>
          <w:szCs w:val="24"/>
          <w:lang w:val="hy-AM"/>
        </w:rPr>
        <w:t xml:space="preserve">Ասլանյանը մեղավոր է ճանաչվել </w:t>
      </w:r>
      <w:r w:rsidR="00374AB9" w:rsidRPr="0018115D">
        <w:rPr>
          <w:rFonts w:ascii="GHEA Mariam" w:hAnsi="GHEA Mariam"/>
          <w:iCs/>
          <w:sz w:val="24"/>
          <w:szCs w:val="24"/>
          <w:lang w:val="hy-AM"/>
        </w:rPr>
        <w:t xml:space="preserve"> 2003 թվականի ապրիլի 18-ին ընդունված ՀՀ քրեական օրենսգրքի (այսուհետ նաև՝ ՀՀ քրեական օրենսգիրք) 38-314-րդ հոդվածի 1-ին մասով և ՀՀ քրեական օրենսգրքի 38-179-րդ հոդվածի 3-րդ մասի 1-ին կետով</w:t>
      </w:r>
      <w:r w:rsidR="00BA2549" w:rsidRPr="0018115D">
        <w:rPr>
          <w:rFonts w:ascii="GHEA Mariam" w:hAnsi="GHEA Mariam"/>
          <w:iCs/>
          <w:sz w:val="24"/>
          <w:szCs w:val="24"/>
          <w:lang w:val="hy-AM"/>
        </w:rPr>
        <w:t xml:space="preserve"> նախատեսված հանցանքներ կատարելու մեջ</w:t>
      </w:r>
      <w:r w:rsidR="00374AB9" w:rsidRPr="0018115D">
        <w:rPr>
          <w:rFonts w:ascii="GHEA Mariam" w:hAnsi="GHEA Mariam"/>
          <w:iCs/>
          <w:sz w:val="24"/>
          <w:szCs w:val="24"/>
          <w:lang w:val="hy-AM"/>
        </w:rPr>
        <w:t xml:space="preserve">, </w:t>
      </w:r>
      <w:r w:rsidR="00BA2549" w:rsidRPr="0018115D">
        <w:rPr>
          <w:rFonts w:ascii="GHEA Mariam" w:hAnsi="GHEA Mariam"/>
          <w:iCs/>
          <w:sz w:val="24"/>
          <w:szCs w:val="24"/>
          <w:lang w:val="hy-AM"/>
        </w:rPr>
        <w:t>և նա ազատվել է քրեական պատասխանատվությունից</w:t>
      </w:r>
      <w:r w:rsidR="00374AB9" w:rsidRPr="0018115D">
        <w:rPr>
          <w:rFonts w:ascii="GHEA Mariam" w:hAnsi="GHEA Mariam"/>
          <w:iCs/>
          <w:sz w:val="24"/>
          <w:szCs w:val="24"/>
          <w:lang w:val="hy-AM"/>
        </w:rPr>
        <w:t>՝</w:t>
      </w:r>
      <w:r w:rsidR="00BA2549" w:rsidRPr="0018115D">
        <w:rPr>
          <w:rFonts w:ascii="GHEA Mariam" w:hAnsi="GHEA Mariam"/>
          <w:iCs/>
          <w:sz w:val="24"/>
          <w:szCs w:val="24"/>
          <w:lang w:val="hy-AM"/>
        </w:rPr>
        <w:t xml:space="preserve"> քրեական պատասխանատվության ենթարկելու վաղեմության ժամկետներն </w:t>
      </w:r>
      <w:r w:rsidR="00374AB9" w:rsidRPr="0018115D">
        <w:rPr>
          <w:rFonts w:ascii="GHEA Mariam" w:hAnsi="GHEA Mariam"/>
          <w:iCs/>
          <w:sz w:val="24"/>
          <w:szCs w:val="24"/>
          <w:lang w:val="hy-AM"/>
        </w:rPr>
        <w:t>անցած լինելու հիմքով:</w:t>
      </w:r>
      <w:r w:rsidR="00BA2549" w:rsidRPr="0018115D">
        <w:rPr>
          <w:rFonts w:ascii="GHEA Mariam" w:hAnsi="GHEA Mariam"/>
          <w:iCs/>
          <w:sz w:val="24"/>
          <w:szCs w:val="24"/>
          <w:lang w:val="hy-AM"/>
        </w:rPr>
        <w:t xml:space="preserve"> </w:t>
      </w:r>
    </w:p>
    <w:p w14:paraId="77AC026A" w14:textId="56F953F5" w:rsidR="00620155" w:rsidRPr="0018115D" w:rsidRDefault="00440E6F" w:rsidP="00440E6F">
      <w:pPr>
        <w:pBdr>
          <w:top w:val="nil"/>
          <w:left w:val="nil"/>
          <w:bottom w:val="nil"/>
          <w:right w:val="nil"/>
          <w:between w:val="nil"/>
        </w:pBdr>
        <w:spacing w:line="360" w:lineRule="auto"/>
        <w:ind w:right="49" w:firstLine="567"/>
        <w:jc w:val="both"/>
        <w:rPr>
          <w:rFonts w:ascii="GHEA Mariam" w:hAnsi="GHEA Mariam"/>
          <w:iCs/>
          <w:sz w:val="24"/>
          <w:szCs w:val="24"/>
          <w:lang w:val="hy-AM"/>
        </w:rPr>
      </w:pPr>
      <w:r w:rsidRPr="0018115D">
        <w:rPr>
          <w:rFonts w:ascii="GHEA Mariam" w:hAnsi="GHEA Mariam"/>
          <w:iCs/>
          <w:sz w:val="24"/>
          <w:szCs w:val="24"/>
          <w:lang w:val="hy-AM"/>
        </w:rPr>
        <w:t>1</w:t>
      </w:r>
      <w:r w:rsidRPr="0018115D">
        <w:rPr>
          <w:rFonts w:ascii="Cambria Math" w:hAnsi="Cambria Math" w:cs="Cambria Math"/>
          <w:iCs/>
          <w:sz w:val="24"/>
          <w:szCs w:val="24"/>
          <w:lang w:val="hy-AM"/>
        </w:rPr>
        <w:t>․</w:t>
      </w:r>
      <w:r w:rsidRPr="0018115D">
        <w:rPr>
          <w:rFonts w:ascii="GHEA Mariam" w:hAnsi="GHEA Mariam"/>
          <w:iCs/>
          <w:sz w:val="24"/>
          <w:szCs w:val="24"/>
          <w:lang w:val="hy-AM"/>
        </w:rPr>
        <w:t>1</w:t>
      </w:r>
      <w:r w:rsidRPr="0018115D">
        <w:rPr>
          <w:rFonts w:ascii="Cambria Math" w:hAnsi="Cambria Math" w:cs="Cambria Math"/>
          <w:iCs/>
          <w:sz w:val="24"/>
          <w:szCs w:val="24"/>
          <w:lang w:val="hy-AM"/>
        </w:rPr>
        <w:t>․</w:t>
      </w:r>
      <w:r w:rsidRPr="0018115D">
        <w:rPr>
          <w:rFonts w:ascii="GHEA Mariam" w:hAnsi="GHEA Mariam" w:cs="Cambria Math"/>
          <w:iCs/>
          <w:sz w:val="24"/>
          <w:szCs w:val="24"/>
          <w:lang w:val="hy-AM"/>
        </w:rPr>
        <w:t xml:space="preserve"> </w:t>
      </w:r>
      <w:r w:rsidR="00620155" w:rsidRPr="0018115D">
        <w:rPr>
          <w:rFonts w:ascii="GHEA Mariam" w:hAnsi="GHEA Mariam"/>
          <w:iCs/>
          <w:sz w:val="24"/>
          <w:szCs w:val="24"/>
          <w:lang w:val="hy-AM"/>
        </w:rPr>
        <w:t>Նույն դատավճռով Վ</w:t>
      </w:r>
      <w:r w:rsidR="00620155" w:rsidRPr="0018115D">
        <w:rPr>
          <w:rFonts w:ascii="Cambria Math" w:hAnsi="Cambria Math" w:cs="Cambria Math"/>
          <w:iCs/>
          <w:sz w:val="24"/>
          <w:szCs w:val="24"/>
          <w:lang w:val="hy-AM"/>
        </w:rPr>
        <w:t>․</w:t>
      </w:r>
      <w:r w:rsidR="00620155" w:rsidRPr="0018115D">
        <w:rPr>
          <w:rFonts w:ascii="GHEA Mariam" w:hAnsi="GHEA Mariam"/>
          <w:iCs/>
          <w:sz w:val="24"/>
          <w:szCs w:val="24"/>
          <w:lang w:val="hy-AM"/>
        </w:rPr>
        <w:t xml:space="preserve">Ալիխանյանը մեղավոր է ճանաչվել ՀՀ քրեական օրենսգրքի 38-314-րդ հոդվածի 1-ին մասով և ՀՀ քրեական օրենսգրքի 38-179-րդ հոդվածի 3-րդ մասի 1-ին կետով (երկու դրվագ) նախատեսված հանցանքներ կատարելու մեջ: </w:t>
      </w:r>
      <w:r w:rsidR="00347B62" w:rsidRPr="0018115D">
        <w:rPr>
          <w:rFonts w:ascii="GHEA Mariam" w:hAnsi="GHEA Mariam"/>
          <w:iCs/>
          <w:sz w:val="24"/>
          <w:szCs w:val="24"/>
          <w:lang w:val="hy-AM"/>
        </w:rPr>
        <w:t>ՀՀ քրեական օրենսգրքի 38-314-րդ հոդվածի 1-ին մասով, ինչպես նաև 38-179-րդ հոդվածի 3-րդ մասի 1-ին կետով</w:t>
      </w:r>
      <w:r w:rsidRPr="0018115D">
        <w:rPr>
          <w:rFonts w:ascii="GHEA Mariam" w:hAnsi="GHEA Mariam"/>
          <w:iCs/>
          <w:sz w:val="24"/>
          <w:szCs w:val="24"/>
          <w:lang w:val="hy-AM"/>
        </w:rPr>
        <w:t xml:space="preserve">՝ </w:t>
      </w:r>
      <w:r w:rsidR="00347B62" w:rsidRPr="0018115D">
        <w:rPr>
          <w:rFonts w:ascii="GHEA Mariam" w:hAnsi="GHEA Mariam"/>
          <w:iCs/>
          <w:sz w:val="24"/>
          <w:szCs w:val="24"/>
          <w:lang w:val="hy-AM"/>
        </w:rPr>
        <w:t>առաջին դրվագով</w:t>
      </w:r>
      <w:r w:rsidRPr="0018115D">
        <w:rPr>
          <w:rFonts w:ascii="GHEA Mariam" w:hAnsi="GHEA Mariam"/>
          <w:iCs/>
          <w:sz w:val="24"/>
          <w:szCs w:val="24"/>
          <w:lang w:val="hy-AM"/>
        </w:rPr>
        <w:t>,</w:t>
      </w:r>
      <w:r w:rsidR="00347B62" w:rsidRPr="0018115D">
        <w:rPr>
          <w:rFonts w:ascii="GHEA Mariam" w:hAnsi="GHEA Mariam"/>
          <w:iCs/>
          <w:sz w:val="24"/>
          <w:szCs w:val="24"/>
          <w:lang w:val="hy-AM"/>
        </w:rPr>
        <w:t xml:space="preserve"> </w:t>
      </w:r>
      <w:r w:rsidR="00800EF7" w:rsidRPr="0018115D">
        <w:rPr>
          <w:rFonts w:ascii="GHEA Mariam" w:hAnsi="GHEA Mariam"/>
          <w:iCs/>
          <w:sz w:val="24"/>
          <w:szCs w:val="24"/>
          <w:lang w:val="hy-AM"/>
        </w:rPr>
        <w:t xml:space="preserve">                               </w:t>
      </w:r>
      <w:r w:rsidR="00347B62" w:rsidRPr="0018115D">
        <w:rPr>
          <w:rFonts w:ascii="GHEA Mariam" w:hAnsi="GHEA Mariam"/>
          <w:iCs/>
          <w:sz w:val="24"/>
          <w:szCs w:val="24"/>
          <w:lang w:val="hy-AM"/>
        </w:rPr>
        <w:t>Վ</w:t>
      </w:r>
      <w:r w:rsidR="00347B62" w:rsidRPr="0018115D">
        <w:rPr>
          <w:rFonts w:ascii="Cambria Math" w:hAnsi="Cambria Math" w:cs="Cambria Math"/>
          <w:iCs/>
          <w:sz w:val="24"/>
          <w:szCs w:val="24"/>
          <w:lang w:val="hy-AM"/>
        </w:rPr>
        <w:t>․</w:t>
      </w:r>
      <w:r w:rsidR="00347B62" w:rsidRPr="0018115D">
        <w:rPr>
          <w:rFonts w:ascii="GHEA Mariam" w:hAnsi="GHEA Mariam"/>
          <w:iCs/>
          <w:sz w:val="24"/>
          <w:szCs w:val="24"/>
          <w:lang w:val="hy-AM"/>
        </w:rPr>
        <w:t xml:space="preserve">Ալիխանյանն ազատվել է քրեական պատասխանատվությունից՝ </w:t>
      </w:r>
      <w:r w:rsidR="00431F37" w:rsidRPr="0018115D">
        <w:rPr>
          <w:rFonts w:ascii="GHEA Mariam" w:hAnsi="GHEA Mariam"/>
          <w:iCs/>
          <w:sz w:val="24"/>
          <w:szCs w:val="24"/>
          <w:lang w:val="hy-AM"/>
        </w:rPr>
        <w:t>քրեական պատասխանատվության ենթարկելու վաղեմության ժամկետներն անցած լինելու հիմքով</w:t>
      </w:r>
      <w:r w:rsidR="00347B62" w:rsidRPr="0018115D">
        <w:rPr>
          <w:rFonts w:ascii="GHEA Mariam" w:hAnsi="GHEA Mariam"/>
          <w:iCs/>
          <w:sz w:val="24"/>
          <w:szCs w:val="24"/>
          <w:lang w:val="hy-AM"/>
        </w:rPr>
        <w:t xml:space="preserve">, իսկ </w:t>
      </w:r>
      <w:r w:rsidR="00620155" w:rsidRPr="0018115D">
        <w:rPr>
          <w:rFonts w:ascii="GHEA Mariam" w:hAnsi="GHEA Mariam"/>
          <w:iCs/>
          <w:sz w:val="24"/>
          <w:szCs w:val="24"/>
          <w:lang w:val="hy-AM"/>
        </w:rPr>
        <w:t>երկրորդ դրվագով</w:t>
      </w:r>
      <w:r w:rsidRPr="0018115D">
        <w:rPr>
          <w:rFonts w:ascii="GHEA Mariam" w:hAnsi="GHEA Mariam"/>
          <w:iCs/>
          <w:sz w:val="24"/>
          <w:szCs w:val="24"/>
          <w:lang w:val="hy-AM"/>
        </w:rPr>
        <w:t>՝</w:t>
      </w:r>
      <w:r w:rsidR="00620155" w:rsidRPr="0018115D">
        <w:rPr>
          <w:rFonts w:ascii="GHEA Mariam" w:hAnsi="GHEA Mariam"/>
          <w:iCs/>
          <w:sz w:val="24"/>
          <w:szCs w:val="24"/>
          <w:lang w:val="hy-AM"/>
        </w:rPr>
        <w:t xml:space="preserve"> դատապարտվել ազատազրկման՝ 4 (չորս) տարի ժամկետով, և 2018 թվականի նոյեմբերի 1-ին ընդունված «Էրեբունի-Երևանի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 ՀՀ օրենքի 2-րդ հոդվածի 1-ին մասի 1-ի կետով ազատվել նշանակված պատժից: </w:t>
      </w:r>
    </w:p>
    <w:p w14:paraId="3453F3B1" w14:textId="5E4DDE26" w:rsidR="00EB662B" w:rsidRPr="0018115D" w:rsidRDefault="00440E6F" w:rsidP="00EB662B">
      <w:pPr>
        <w:pBdr>
          <w:top w:val="nil"/>
          <w:left w:val="nil"/>
          <w:bottom w:val="nil"/>
          <w:right w:val="nil"/>
          <w:between w:val="nil"/>
        </w:pBdr>
        <w:spacing w:line="360" w:lineRule="auto"/>
        <w:ind w:right="49" w:firstLine="567"/>
        <w:jc w:val="both"/>
        <w:rPr>
          <w:rFonts w:ascii="GHEA Mariam" w:hAnsi="GHEA Mariam"/>
          <w:iCs/>
          <w:sz w:val="24"/>
          <w:szCs w:val="24"/>
          <w:lang w:val="hy-AM"/>
        </w:rPr>
      </w:pPr>
      <w:r w:rsidRPr="0018115D">
        <w:rPr>
          <w:rFonts w:ascii="GHEA Mariam" w:hAnsi="GHEA Mariam"/>
          <w:iCs/>
          <w:sz w:val="24"/>
          <w:szCs w:val="24"/>
          <w:lang w:val="hy-AM"/>
        </w:rPr>
        <w:t>1</w:t>
      </w:r>
      <w:r w:rsidRPr="0018115D">
        <w:rPr>
          <w:rFonts w:ascii="Cambria Math" w:hAnsi="Cambria Math" w:cs="Cambria Math"/>
          <w:iCs/>
          <w:sz w:val="24"/>
          <w:szCs w:val="24"/>
          <w:lang w:val="hy-AM"/>
        </w:rPr>
        <w:t>․</w:t>
      </w:r>
      <w:r w:rsidRPr="0018115D">
        <w:rPr>
          <w:rFonts w:ascii="GHEA Mariam" w:hAnsi="GHEA Mariam"/>
          <w:iCs/>
          <w:sz w:val="24"/>
          <w:szCs w:val="24"/>
          <w:lang w:val="hy-AM"/>
        </w:rPr>
        <w:t>2</w:t>
      </w:r>
      <w:r w:rsidRPr="0018115D">
        <w:rPr>
          <w:rFonts w:ascii="Cambria Math" w:hAnsi="Cambria Math" w:cs="Cambria Math"/>
          <w:iCs/>
          <w:sz w:val="24"/>
          <w:szCs w:val="24"/>
          <w:lang w:val="hy-AM"/>
        </w:rPr>
        <w:t>․</w:t>
      </w:r>
      <w:r w:rsidRPr="0018115D">
        <w:rPr>
          <w:rFonts w:ascii="GHEA Mariam" w:hAnsi="GHEA Mariam"/>
          <w:iCs/>
          <w:sz w:val="24"/>
          <w:szCs w:val="24"/>
          <w:lang w:val="hy-AM"/>
        </w:rPr>
        <w:t xml:space="preserve"> </w:t>
      </w:r>
      <w:r w:rsidR="00110E0A" w:rsidRPr="0018115D">
        <w:rPr>
          <w:rFonts w:ascii="GHEA Mariam" w:hAnsi="GHEA Mariam"/>
          <w:iCs/>
          <w:sz w:val="24"/>
          <w:szCs w:val="24"/>
          <w:lang w:val="hy-AM"/>
        </w:rPr>
        <w:t xml:space="preserve">Նույն դատավճռով </w:t>
      </w:r>
      <w:r w:rsidR="003B1F6F" w:rsidRPr="0018115D">
        <w:rPr>
          <w:rFonts w:ascii="GHEA Mariam" w:hAnsi="GHEA Mariam"/>
          <w:iCs/>
          <w:sz w:val="24"/>
          <w:szCs w:val="24"/>
          <w:lang w:val="hy-AM"/>
        </w:rPr>
        <w:t>Արարատի մարզի դատախազության ավագ դատախազ Ա.Սաֆարյանի</w:t>
      </w:r>
      <w:r w:rsidR="002C6A52" w:rsidRPr="0018115D">
        <w:rPr>
          <w:rFonts w:ascii="GHEA Mariam" w:hAnsi="GHEA Mariam"/>
          <w:iCs/>
          <w:sz w:val="24"/>
          <w:szCs w:val="24"/>
          <w:lang w:val="hy-AM"/>
        </w:rPr>
        <w:t xml:space="preserve"> (այսուհետ նաև՝ հանրային մեղադրող)</w:t>
      </w:r>
      <w:r w:rsidR="003B1F6F" w:rsidRPr="0018115D">
        <w:rPr>
          <w:rFonts w:ascii="GHEA Mariam" w:hAnsi="GHEA Mariam"/>
          <w:iCs/>
          <w:sz w:val="24"/>
          <w:szCs w:val="24"/>
          <w:lang w:val="hy-AM"/>
        </w:rPr>
        <w:t xml:space="preserve"> ներկայացրած քաղաքացիական հայցը բավարար</w:t>
      </w:r>
      <w:r w:rsidR="00122976" w:rsidRPr="0018115D">
        <w:rPr>
          <w:rFonts w:ascii="GHEA Mariam" w:hAnsi="GHEA Mariam"/>
          <w:iCs/>
          <w:sz w:val="24"/>
          <w:szCs w:val="24"/>
          <w:lang w:val="hy-AM"/>
        </w:rPr>
        <w:t>վ</w:t>
      </w:r>
      <w:r w:rsidR="003B1F6F" w:rsidRPr="0018115D">
        <w:rPr>
          <w:rFonts w:ascii="GHEA Mariam" w:hAnsi="GHEA Mariam"/>
          <w:iCs/>
          <w:sz w:val="24"/>
          <w:szCs w:val="24"/>
          <w:lang w:val="hy-AM"/>
        </w:rPr>
        <w:t>ել</w:t>
      </w:r>
      <w:r w:rsidR="00122976" w:rsidRPr="0018115D">
        <w:rPr>
          <w:rFonts w:ascii="GHEA Mariam" w:hAnsi="GHEA Mariam"/>
          <w:iCs/>
          <w:sz w:val="24"/>
          <w:szCs w:val="24"/>
          <w:lang w:val="hy-AM"/>
        </w:rPr>
        <w:t xml:space="preserve"> է</w:t>
      </w:r>
      <w:r w:rsidR="003B1F6F" w:rsidRPr="0018115D">
        <w:rPr>
          <w:rFonts w:ascii="GHEA Mariam" w:hAnsi="GHEA Mariam"/>
          <w:iCs/>
          <w:sz w:val="24"/>
          <w:szCs w:val="24"/>
          <w:lang w:val="hy-AM"/>
        </w:rPr>
        <w:t xml:space="preserve"> մասնակիորեն</w:t>
      </w:r>
      <w:r w:rsidR="00122976" w:rsidRPr="0018115D">
        <w:rPr>
          <w:rFonts w:ascii="GHEA Mariam" w:hAnsi="GHEA Mariam"/>
          <w:iCs/>
          <w:sz w:val="24"/>
          <w:szCs w:val="24"/>
          <w:lang w:val="hy-AM"/>
        </w:rPr>
        <w:t xml:space="preserve">՝ </w:t>
      </w:r>
      <w:r w:rsidR="00431F37" w:rsidRPr="0018115D">
        <w:rPr>
          <w:rFonts w:ascii="GHEA Mariam" w:hAnsi="GHEA Mariam"/>
          <w:iCs/>
          <w:sz w:val="24"/>
          <w:szCs w:val="24"/>
          <w:lang w:val="hy-AM"/>
        </w:rPr>
        <w:t xml:space="preserve">վճռվել է </w:t>
      </w:r>
      <w:r w:rsidR="003B1F6F" w:rsidRPr="0018115D">
        <w:rPr>
          <w:rFonts w:ascii="GHEA Mariam" w:hAnsi="GHEA Mariam"/>
          <w:iCs/>
          <w:sz w:val="24"/>
          <w:szCs w:val="24"/>
          <w:lang w:val="hy-AM"/>
        </w:rPr>
        <w:t>Մ</w:t>
      </w:r>
      <w:r w:rsidR="00122976" w:rsidRPr="0018115D">
        <w:rPr>
          <w:rFonts w:ascii="Cambria Math" w:hAnsi="Cambria Math" w:cs="Cambria Math"/>
          <w:iCs/>
          <w:sz w:val="24"/>
          <w:szCs w:val="24"/>
          <w:lang w:val="hy-AM"/>
        </w:rPr>
        <w:t>․</w:t>
      </w:r>
      <w:r w:rsidR="003B1F6F" w:rsidRPr="0018115D">
        <w:rPr>
          <w:rFonts w:ascii="GHEA Mariam" w:hAnsi="GHEA Mariam"/>
          <w:iCs/>
          <w:sz w:val="24"/>
          <w:szCs w:val="24"/>
          <w:lang w:val="hy-AM"/>
        </w:rPr>
        <w:t>Ավետիսյանից, Վ</w:t>
      </w:r>
      <w:r w:rsidR="00122976" w:rsidRPr="0018115D">
        <w:rPr>
          <w:rFonts w:ascii="Cambria Math" w:hAnsi="Cambria Math" w:cs="Cambria Math"/>
          <w:iCs/>
          <w:sz w:val="24"/>
          <w:szCs w:val="24"/>
          <w:lang w:val="hy-AM"/>
        </w:rPr>
        <w:t>․</w:t>
      </w:r>
      <w:r w:rsidR="003B1F6F" w:rsidRPr="0018115D">
        <w:rPr>
          <w:rFonts w:ascii="GHEA Mariam" w:hAnsi="GHEA Mariam"/>
          <w:iCs/>
          <w:sz w:val="24"/>
          <w:szCs w:val="24"/>
          <w:lang w:val="hy-AM"/>
        </w:rPr>
        <w:t>Անտոնյանից և Վ</w:t>
      </w:r>
      <w:r w:rsidR="00122976" w:rsidRPr="0018115D">
        <w:rPr>
          <w:rFonts w:ascii="Cambria Math" w:hAnsi="Cambria Math" w:cs="Cambria Math"/>
          <w:iCs/>
          <w:sz w:val="24"/>
          <w:szCs w:val="24"/>
          <w:lang w:val="hy-AM"/>
        </w:rPr>
        <w:t>․</w:t>
      </w:r>
      <w:r w:rsidR="003B1F6F" w:rsidRPr="0018115D">
        <w:rPr>
          <w:rFonts w:ascii="GHEA Mariam" w:hAnsi="GHEA Mariam"/>
          <w:iCs/>
          <w:sz w:val="24"/>
          <w:szCs w:val="24"/>
          <w:lang w:val="hy-AM"/>
        </w:rPr>
        <w:t xml:space="preserve">Ալիխանյանից համապարտության կարգով հօգուտ Հայաստանի Հանրապետության </w:t>
      </w:r>
      <w:r w:rsidR="00EB662B" w:rsidRPr="0018115D">
        <w:rPr>
          <w:rFonts w:ascii="GHEA Mariam" w:hAnsi="GHEA Mariam"/>
          <w:iCs/>
          <w:sz w:val="24"/>
          <w:szCs w:val="24"/>
          <w:lang w:val="hy-AM"/>
        </w:rPr>
        <w:t xml:space="preserve">պետական </w:t>
      </w:r>
      <w:r w:rsidR="003B1F6F" w:rsidRPr="0018115D">
        <w:rPr>
          <w:rFonts w:ascii="GHEA Mariam" w:hAnsi="GHEA Mariam"/>
          <w:iCs/>
          <w:sz w:val="24"/>
          <w:szCs w:val="24"/>
          <w:lang w:val="hy-AM"/>
        </w:rPr>
        <w:t>բյուջեի բռնագանձել</w:t>
      </w:r>
      <w:r w:rsidR="00122976" w:rsidRPr="0018115D">
        <w:rPr>
          <w:rFonts w:ascii="GHEA Mariam" w:hAnsi="GHEA Mariam"/>
          <w:iCs/>
          <w:sz w:val="24"/>
          <w:szCs w:val="24"/>
          <w:lang w:val="hy-AM"/>
        </w:rPr>
        <w:t xml:space="preserve"> </w:t>
      </w:r>
      <w:r w:rsidR="003B1F6F" w:rsidRPr="0018115D">
        <w:rPr>
          <w:rFonts w:ascii="GHEA Mariam" w:hAnsi="GHEA Mariam"/>
          <w:iCs/>
          <w:sz w:val="24"/>
          <w:szCs w:val="24"/>
          <w:lang w:val="hy-AM"/>
        </w:rPr>
        <w:t>6.253.645 ՀՀ դրամ՝ որպես հանցագործությամբ անմիջականորեն պատճառված վնաս</w:t>
      </w:r>
      <w:r w:rsidR="00122976" w:rsidRPr="0018115D">
        <w:rPr>
          <w:rFonts w:ascii="GHEA Mariam" w:hAnsi="GHEA Mariam"/>
          <w:iCs/>
          <w:sz w:val="24"/>
          <w:szCs w:val="24"/>
          <w:lang w:val="hy-AM"/>
        </w:rPr>
        <w:t xml:space="preserve">, իսկ </w:t>
      </w:r>
      <w:r w:rsidR="003B1F6F" w:rsidRPr="0018115D">
        <w:rPr>
          <w:rFonts w:ascii="GHEA Mariam" w:hAnsi="GHEA Mariam"/>
          <w:iCs/>
          <w:sz w:val="24"/>
          <w:szCs w:val="24"/>
          <w:lang w:val="hy-AM"/>
        </w:rPr>
        <w:t>մնացած մասով</w:t>
      </w:r>
      <w:r w:rsidR="00122976" w:rsidRPr="0018115D">
        <w:rPr>
          <w:rFonts w:ascii="GHEA Mariam" w:hAnsi="GHEA Mariam"/>
          <w:iCs/>
          <w:sz w:val="24"/>
          <w:szCs w:val="24"/>
          <w:lang w:val="hy-AM"/>
        </w:rPr>
        <w:t xml:space="preserve"> </w:t>
      </w:r>
      <w:r w:rsidR="00122976" w:rsidRPr="0018115D">
        <w:rPr>
          <w:rFonts w:ascii="GHEA Mariam" w:hAnsi="GHEA Mariam"/>
          <w:iCs/>
          <w:sz w:val="24"/>
          <w:szCs w:val="24"/>
          <w:lang w:val="hy-AM"/>
        </w:rPr>
        <w:lastRenderedPageBreak/>
        <w:t>հայցադիմումը</w:t>
      </w:r>
      <w:r w:rsidR="003B1F6F" w:rsidRPr="0018115D">
        <w:rPr>
          <w:rFonts w:ascii="GHEA Mariam" w:hAnsi="GHEA Mariam"/>
          <w:iCs/>
          <w:sz w:val="24"/>
          <w:szCs w:val="24"/>
          <w:lang w:val="hy-AM"/>
        </w:rPr>
        <w:t xml:space="preserve"> թողն</w:t>
      </w:r>
      <w:r w:rsidR="00122976" w:rsidRPr="0018115D">
        <w:rPr>
          <w:rFonts w:ascii="GHEA Mariam" w:hAnsi="GHEA Mariam"/>
          <w:iCs/>
          <w:sz w:val="24"/>
          <w:szCs w:val="24"/>
          <w:lang w:val="hy-AM"/>
        </w:rPr>
        <w:t>վ</w:t>
      </w:r>
      <w:r w:rsidR="003B1F6F" w:rsidRPr="0018115D">
        <w:rPr>
          <w:rFonts w:ascii="GHEA Mariam" w:hAnsi="GHEA Mariam"/>
          <w:iCs/>
          <w:sz w:val="24"/>
          <w:szCs w:val="24"/>
          <w:lang w:val="hy-AM"/>
        </w:rPr>
        <w:t>ել</w:t>
      </w:r>
      <w:r w:rsidR="00122976" w:rsidRPr="0018115D">
        <w:rPr>
          <w:rFonts w:ascii="GHEA Mariam" w:hAnsi="GHEA Mariam"/>
          <w:iCs/>
          <w:sz w:val="24"/>
          <w:szCs w:val="24"/>
          <w:lang w:val="hy-AM"/>
        </w:rPr>
        <w:t xml:space="preserve"> է</w:t>
      </w:r>
      <w:r w:rsidR="003B1F6F" w:rsidRPr="0018115D">
        <w:rPr>
          <w:rFonts w:ascii="GHEA Mariam" w:hAnsi="GHEA Mariam"/>
          <w:iCs/>
          <w:sz w:val="24"/>
          <w:szCs w:val="24"/>
          <w:lang w:val="hy-AM"/>
        </w:rPr>
        <w:t xml:space="preserve"> առանց քննության:</w:t>
      </w:r>
      <w:r w:rsidR="00EB662B" w:rsidRPr="0018115D">
        <w:rPr>
          <w:rFonts w:ascii="GHEA Mariam" w:hAnsi="GHEA Mariam"/>
          <w:iCs/>
          <w:sz w:val="24"/>
          <w:szCs w:val="24"/>
          <w:lang w:val="hy-AM"/>
        </w:rPr>
        <w:t xml:space="preserve"> </w:t>
      </w:r>
      <w:r w:rsidR="003B1F6F" w:rsidRPr="0018115D">
        <w:rPr>
          <w:rFonts w:ascii="GHEA Mariam" w:hAnsi="GHEA Mariam"/>
          <w:iCs/>
          <w:sz w:val="24"/>
          <w:szCs w:val="24"/>
          <w:lang w:val="hy-AM"/>
        </w:rPr>
        <w:t>ՀՀ գլխավոր դատախազության դեպոզիտ հաշվին վճարված ընդհանուր 3.200.000 ՀՀ դրամ</w:t>
      </w:r>
      <w:r w:rsidR="00431F37" w:rsidRPr="0018115D">
        <w:rPr>
          <w:rFonts w:ascii="GHEA Mariam" w:hAnsi="GHEA Mariam"/>
          <w:iCs/>
          <w:sz w:val="24"/>
          <w:szCs w:val="24"/>
          <w:lang w:val="hy-AM"/>
        </w:rPr>
        <w:t>ն</w:t>
      </w:r>
      <w:r w:rsidR="003B1F6F" w:rsidRPr="0018115D">
        <w:rPr>
          <w:rFonts w:ascii="GHEA Mariam" w:hAnsi="GHEA Mariam"/>
          <w:iCs/>
          <w:sz w:val="24"/>
          <w:szCs w:val="24"/>
          <w:lang w:val="hy-AM"/>
        </w:rPr>
        <w:t xml:space="preserve"> ուղղ</w:t>
      </w:r>
      <w:r w:rsidR="00E746C8" w:rsidRPr="0018115D">
        <w:rPr>
          <w:rFonts w:ascii="GHEA Mariam" w:hAnsi="GHEA Mariam"/>
          <w:iCs/>
          <w:sz w:val="24"/>
          <w:szCs w:val="24"/>
          <w:lang w:val="hy-AM"/>
        </w:rPr>
        <w:t>վ</w:t>
      </w:r>
      <w:r w:rsidR="003B1F6F" w:rsidRPr="0018115D">
        <w:rPr>
          <w:rFonts w:ascii="GHEA Mariam" w:hAnsi="GHEA Mariam"/>
          <w:iCs/>
          <w:sz w:val="24"/>
          <w:szCs w:val="24"/>
          <w:lang w:val="hy-AM"/>
        </w:rPr>
        <w:t>ել</w:t>
      </w:r>
      <w:r w:rsidR="00E746C8" w:rsidRPr="0018115D">
        <w:rPr>
          <w:rFonts w:ascii="GHEA Mariam" w:hAnsi="GHEA Mariam"/>
          <w:iCs/>
          <w:sz w:val="24"/>
          <w:szCs w:val="24"/>
          <w:lang w:val="hy-AM"/>
        </w:rPr>
        <w:t xml:space="preserve"> է</w:t>
      </w:r>
      <w:r w:rsidR="003B1F6F" w:rsidRPr="0018115D">
        <w:rPr>
          <w:rFonts w:ascii="GHEA Mariam" w:hAnsi="GHEA Mariam"/>
          <w:iCs/>
          <w:sz w:val="24"/>
          <w:szCs w:val="24"/>
          <w:lang w:val="hy-AM"/>
        </w:rPr>
        <w:t xml:space="preserve"> քրեական գործով քաղաքացիական հայցի հատուցմանը:</w:t>
      </w:r>
    </w:p>
    <w:p w14:paraId="26DD2BBE" w14:textId="7D57BA44" w:rsidR="000F76B2" w:rsidRPr="0018115D" w:rsidRDefault="00E746C8" w:rsidP="001729F7">
      <w:pPr>
        <w:pBdr>
          <w:top w:val="nil"/>
          <w:left w:val="nil"/>
          <w:bottom w:val="nil"/>
          <w:right w:val="nil"/>
          <w:between w:val="nil"/>
        </w:pBdr>
        <w:spacing w:line="360" w:lineRule="auto"/>
        <w:ind w:right="49" w:firstLine="567"/>
        <w:jc w:val="both"/>
        <w:rPr>
          <w:rFonts w:ascii="GHEA Mariam" w:hAnsi="GHEA Mariam"/>
          <w:sz w:val="24"/>
          <w:szCs w:val="24"/>
          <w:shd w:val="clear" w:color="auto" w:fill="FFFFFF"/>
          <w:lang w:val="hy-AM"/>
        </w:rPr>
      </w:pPr>
      <w:r w:rsidRPr="0018115D">
        <w:rPr>
          <w:rFonts w:ascii="GHEA Mariam" w:eastAsia="GHEA Mariam" w:hAnsi="GHEA Mariam" w:cs="GHEA Mariam"/>
          <w:sz w:val="24"/>
          <w:szCs w:val="24"/>
          <w:lang w:val="hy-AM"/>
        </w:rPr>
        <w:t>2</w:t>
      </w:r>
      <w:r w:rsidR="001729F7" w:rsidRPr="0018115D">
        <w:rPr>
          <w:rFonts w:ascii="GHEA Mariam" w:eastAsia="GHEA Mariam" w:hAnsi="GHEA Mariam" w:cs="GHEA Mariam"/>
          <w:sz w:val="24"/>
          <w:szCs w:val="24"/>
          <w:lang w:val="hy-AM"/>
        </w:rPr>
        <w:t xml:space="preserve">. </w:t>
      </w:r>
      <w:r w:rsidRPr="0018115D">
        <w:rPr>
          <w:rFonts w:ascii="GHEA Mariam" w:hAnsi="GHEA Mariam"/>
          <w:sz w:val="24"/>
          <w:szCs w:val="24"/>
          <w:shd w:val="clear" w:color="auto" w:fill="FFFFFF"/>
          <w:lang w:val="hy-AM"/>
        </w:rPr>
        <w:t xml:space="preserve">Առաջին ատյանի դատարանի վերոհիշյալ դատավճռի դեմ </w:t>
      </w:r>
      <w:r w:rsidR="002C6A52" w:rsidRPr="0018115D">
        <w:rPr>
          <w:rFonts w:ascii="GHEA Mariam" w:hAnsi="GHEA Mariam"/>
          <w:sz w:val="24"/>
          <w:szCs w:val="24"/>
          <w:shd w:val="clear" w:color="auto" w:fill="FFFFFF"/>
          <w:lang w:val="hy-AM"/>
        </w:rPr>
        <w:t>հանրային մեղադրողի</w:t>
      </w:r>
      <w:r w:rsidRPr="0018115D">
        <w:rPr>
          <w:rFonts w:ascii="GHEA Mariam" w:hAnsi="GHEA Mariam"/>
          <w:sz w:val="24"/>
          <w:szCs w:val="24"/>
          <w:shd w:val="clear" w:color="auto" w:fill="FFFFFF"/>
          <w:lang w:val="hy-AM"/>
        </w:rPr>
        <w:t xml:space="preserve"> կողմից</w:t>
      </w:r>
      <w:r w:rsidR="000F76B2" w:rsidRPr="0018115D">
        <w:rPr>
          <w:rFonts w:ascii="GHEA Mariam" w:hAnsi="GHEA Mariam"/>
          <w:sz w:val="24"/>
          <w:szCs w:val="24"/>
          <w:shd w:val="clear" w:color="auto" w:fill="FFFFFF"/>
          <w:lang w:val="hy-AM"/>
        </w:rPr>
        <w:t xml:space="preserve"> բերվել</w:t>
      </w:r>
      <w:r w:rsidRPr="0018115D">
        <w:rPr>
          <w:rFonts w:ascii="GHEA Mariam" w:hAnsi="GHEA Mariam"/>
          <w:sz w:val="24"/>
          <w:szCs w:val="24"/>
          <w:shd w:val="clear" w:color="auto" w:fill="FFFFFF"/>
          <w:lang w:val="hy-AM"/>
        </w:rPr>
        <w:t xml:space="preserve"> </w:t>
      </w:r>
      <w:r w:rsidR="000F76B2" w:rsidRPr="0018115D">
        <w:rPr>
          <w:rFonts w:ascii="GHEA Mariam" w:hAnsi="GHEA Mariam"/>
          <w:sz w:val="24"/>
          <w:szCs w:val="24"/>
          <w:shd w:val="clear" w:color="auto" w:fill="FFFFFF"/>
          <w:lang w:val="hy-AM"/>
        </w:rPr>
        <w:t>է վ</w:t>
      </w:r>
      <w:r w:rsidRPr="0018115D">
        <w:rPr>
          <w:rFonts w:ascii="GHEA Mariam" w:hAnsi="GHEA Mariam"/>
          <w:sz w:val="24"/>
          <w:szCs w:val="24"/>
          <w:shd w:val="clear" w:color="auto" w:fill="FFFFFF"/>
          <w:lang w:val="hy-AM"/>
        </w:rPr>
        <w:t>երաքննիչ բողոք</w:t>
      </w:r>
      <w:r w:rsidR="00347B62" w:rsidRPr="0018115D">
        <w:rPr>
          <w:rFonts w:ascii="GHEA Mariam" w:hAnsi="GHEA Mariam"/>
          <w:sz w:val="24"/>
          <w:szCs w:val="24"/>
          <w:shd w:val="clear" w:color="auto" w:fill="FFFFFF"/>
          <w:lang w:val="hy-AM"/>
        </w:rPr>
        <w:t xml:space="preserve"> (քաղաքացիական հայցը մասնակի բավարարելու և ամբաստանյալ Մ.Ավետիսյանի պատժի մասով)</w:t>
      </w:r>
      <w:r w:rsidR="000F76B2" w:rsidRPr="0018115D">
        <w:rPr>
          <w:rFonts w:ascii="GHEA Mariam" w:hAnsi="GHEA Mariam"/>
          <w:sz w:val="24"/>
          <w:szCs w:val="24"/>
          <w:shd w:val="clear" w:color="auto" w:fill="FFFFFF"/>
          <w:lang w:val="hy-AM"/>
        </w:rPr>
        <w:t xml:space="preserve">, որը ՀՀ վերաքննիչ քրեական դատարանի </w:t>
      </w:r>
      <w:r w:rsidR="00EB7083" w:rsidRPr="0018115D">
        <w:rPr>
          <w:rFonts w:ascii="GHEA Mariam" w:hAnsi="GHEA Mariam"/>
          <w:sz w:val="24"/>
          <w:szCs w:val="24"/>
          <w:shd w:val="clear" w:color="auto" w:fill="FFFFFF"/>
          <w:lang w:val="hy-AM"/>
        </w:rPr>
        <w:t xml:space="preserve">2024 թվականի մայիսի 15-ի որոշմամբ </w:t>
      </w:r>
      <w:r w:rsidR="00D93E37" w:rsidRPr="0018115D">
        <w:rPr>
          <w:rFonts w:ascii="GHEA Mariam" w:hAnsi="GHEA Mariam"/>
          <w:sz w:val="24"/>
          <w:szCs w:val="24"/>
          <w:shd w:val="clear" w:color="auto" w:fill="FFFFFF"/>
          <w:lang w:val="hy-AM"/>
        </w:rPr>
        <w:t xml:space="preserve">ըստ առարկայական ընդդատության </w:t>
      </w:r>
      <w:r w:rsidR="00EB7083" w:rsidRPr="0018115D">
        <w:rPr>
          <w:rFonts w:ascii="GHEA Mariam" w:hAnsi="GHEA Mariam"/>
          <w:sz w:val="24"/>
          <w:szCs w:val="24"/>
          <w:shd w:val="clear" w:color="auto" w:fill="FFFFFF"/>
          <w:lang w:val="hy-AM"/>
        </w:rPr>
        <w:t>փոխանց</w:t>
      </w:r>
      <w:r w:rsidR="00D93E37" w:rsidRPr="0018115D">
        <w:rPr>
          <w:rFonts w:ascii="GHEA Mariam" w:hAnsi="GHEA Mariam"/>
          <w:sz w:val="24"/>
          <w:szCs w:val="24"/>
          <w:shd w:val="clear" w:color="auto" w:fill="FFFFFF"/>
          <w:lang w:val="hy-AM"/>
        </w:rPr>
        <w:t>վ</w:t>
      </w:r>
      <w:r w:rsidR="00EB7083" w:rsidRPr="0018115D">
        <w:rPr>
          <w:rFonts w:ascii="GHEA Mariam" w:hAnsi="GHEA Mariam"/>
          <w:sz w:val="24"/>
          <w:szCs w:val="24"/>
          <w:shd w:val="clear" w:color="auto" w:fill="FFFFFF"/>
          <w:lang w:val="hy-AM"/>
        </w:rPr>
        <w:t xml:space="preserve">ել է ՀՀ վերաքննիչ հակակոռուպցիոն դատարան </w:t>
      </w:r>
      <w:r w:rsidR="00EB7083" w:rsidRPr="0018115D">
        <w:rPr>
          <w:rFonts w:ascii="GHEA Mariam" w:hAnsi="GHEA Mariam"/>
          <w:sz w:val="24"/>
          <w:szCs w:val="24"/>
          <w:lang w:val="hy-AM"/>
        </w:rPr>
        <w:t>(այսուհետ նաև՝ Վերաքննիչ դատարան)։</w:t>
      </w:r>
    </w:p>
    <w:p w14:paraId="56D09E5E" w14:textId="051727AD" w:rsidR="001729F7" w:rsidRPr="0018115D" w:rsidRDefault="00EB7083" w:rsidP="005235C9">
      <w:pPr>
        <w:pBdr>
          <w:top w:val="nil"/>
          <w:left w:val="nil"/>
          <w:bottom w:val="nil"/>
          <w:right w:val="nil"/>
          <w:between w:val="nil"/>
        </w:pBdr>
        <w:spacing w:line="360" w:lineRule="auto"/>
        <w:ind w:firstLine="567"/>
        <w:jc w:val="both"/>
        <w:rPr>
          <w:rFonts w:ascii="GHEA Mariam" w:hAnsi="GHEA Mariam"/>
          <w:sz w:val="24"/>
          <w:szCs w:val="24"/>
          <w:shd w:val="clear" w:color="auto" w:fill="FFFFFF"/>
          <w:lang w:val="hy-AM"/>
        </w:rPr>
      </w:pPr>
      <w:r w:rsidRPr="0018115D">
        <w:rPr>
          <w:rFonts w:ascii="GHEA Mariam" w:hAnsi="GHEA Mariam"/>
          <w:sz w:val="24"/>
          <w:szCs w:val="24"/>
          <w:shd w:val="clear" w:color="auto" w:fill="FFFFFF"/>
          <w:lang w:val="hy-AM"/>
        </w:rPr>
        <w:t>2</w:t>
      </w:r>
      <w:r w:rsidRPr="0018115D">
        <w:rPr>
          <w:rFonts w:ascii="Cambria Math" w:hAnsi="Cambria Math" w:cs="Cambria Math"/>
          <w:sz w:val="24"/>
          <w:szCs w:val="24"/>
          <w:shd w:val="clear" w:color="auto" w:fill="FFFFFF"/>
          <w:lang w:val="hy-AM"/>
        </w:rPr>
        <w:t>․</w:t>
      </w:r>
      <w:r w:rsidRPr="0018115D">
        <w:rPr>
          <w:rFonts w:ascii="GHEA Mariam" w:hAnsi="GHEA Mariam"/>
          <w:sz w:val="24"/>
          <w:szCs w:val="24"/>
          <w:shd w:val="clear" w:color="auto" w:fill="FFFFFF"/>
          <w:lang w:val="hy-AM"/>
        </w:rPr>
        <w:t>1</w:t>
      </w:r>
      <w:r w:rsidRPr="0018115D">
        <w:rPr>
          <w:rFonts w:ascii="Cambria Math" w:hAnsi="Cambria Math" w:cs="Cambria Math"/>
          <w:sz w:val="24"/>
          <w:szCs w:val="24"/>
          <w:shd w:val="clear" w:color="auto" w:fill="FFFFFF"/>
          <w:lang w:val="hy-AM"/>
        </w:rPr>
        <w:t>․</w:t>
      </w:r>
      <w:r w:rsidRPr="0018115D">
        <w:rPr>
          <w:rFonts w:ascii="GHEA Mariam" w:hAnsi="GHEA Mariam"/>
          <w:sz w:val="24"/>
          <w:szCs w:val="24"/>
          <w:shd w:val="clear" w:color="auto" w:fill="FFFFFF"/>
          <w:lang w:val="hy-AM"/>
        </w:rPr>
        <w:t xml:space="preserve"> </w:t>
      </w:r>
      <w:r w:rsidR="000F76B2" w:rsidRPr="0018115D">
        <w:rPr>
          <w:rFonts w:ascii="GHEA Mariam" w:hAnsi="GHEA Mariam"/>
          <w:sz w:val="24"/>
          <w:szCs w:val="24"/>
          <w:shd w:val="clear" w:color="auto" w:fill="FFFFFF"/>
          <w:lang w:val="hy-AM"/>
        </w:rPr>
        <w:t>Հանրային մեղադրողի կողմից բերված վերաքննիչ բողոք</w:t>
      </w:r>
      <w:r w:rsidRPr="0018115D">
        <w:rPr>
          <w:rFonts w:ascii="GHEA Mariam" w:hAnsi="GHEA Mariam"/>
          <w:sz w:val="24"/>
          <w:szCs w:val="24"/>
          <w:shd w:val="clear" w:color="auto" w:fill="FFFFFF"/>
          <w:lang w:val="hy-AM"/>
        </w:rPr>
        <w:t>ի</w:t>
      </w:r>
      <w:r w:rsidR="000F76B2" w:rsidRPr="0018115D">
        <w:rPr>
          <w:rFonts w:ascii="GHEA Mariam" w:hAnsi="GHEA Mariam"/>
          <w:sz w:val="24"/>
          <w:szCs w:val="24"/>
          <w:shd w:val="clear" w:color="auto" w:fill="FFFFFF"/>
          <w:lang w:val="hy-AM"/>
        </w:rPr>
        <w:t xml:space="preserve"> </w:t>
      </w:r>
      <w:r w:rsidR="00E746C8" w:rsidRPr="0018115D">
        <w:rPr>
          <w:rFonts w:ascii="GHEA Mariam" w:hAnsi="GHEA Mariam"/>
          <w:sz w:val="24"/>
          <w:szCs w:val="24"/>
          <w:shd w:val="clear" w:color="auto" w:fill="FFFFFF"/>
          <w:lang w:val="hy-AM"/>
        </w:rPr>
        <w:t>քննության արդյունքում Վերաքննիչ դատարանի 2024 թվականի դեկտեմբերի 13-ի որոշմամբ Առաջին ատյանի դատարանի դատավճիռը</w:t>
      </w:r>
      <w:r w:rsidR="00760843" w:rsidRPr="0018115D">
        <w:rPr>
          <w:rFonts w:ascii="GHEA Mariam" w:hAnsi="GHEA Mariam"/>
          <w:sz w:val="24"/>
          <w:szCs w:val="24"/>
          <w:shd w:val="clear" w:color="auto" w:fill="FFFFFF"/>
          <w:lang w:val="hy-AM"/>
        </w:rPr>
        <w:t xml:space="preserve"> որոշակի</w:t>
      </w:r>
      <w:r w:rsidR="00E746C8" w:rsidRPr="0018115D">
        <w:rPr>
          <w:rFonts w:ascii="GHEA Mariam" w:hAnsi="GHEA Mariam"/>
          <w:sz w:val="24"/>
          <w:szCs w:val="24"/>
          <w:shd w:val="clear" w:color="auto" w:fill="FFFFFF"/>
          <w:lang w:val="hy-AM"/>
        </w:rPr>
        <w:t xml:space="preserve">` </w:t>
      </w:r>
      <w:r w:rsidR="00760843" w:rsidRPr="0018115D">
        <w:rPr>
          <w:rFonts w:ascii="GHEA Mariam" w:hAnsi="GHEA Mariam"/>
          <w:sz w:val="24"/>
          <w:szCs w:val="24"/>
          <w:shd w:val="clear" w:color="auto" w:fill="FFFFFF"/>
          <w:lang w:val="hy-AM"/>
        </w:rPr>
        <w:t>քաղաքացիական հայցի և Մ.Ավետիսյանի նկատմամբ նշանակված պատիժը պայմանականորեն չկիրառելու մասով փոփոխ</w:t>
      </w:r>
      <w:r w:rsidR="00941FFC" w:rsidRPr="0018115D">
        <w:rPr>
          <w:rFonts w:ascii="GHEA Mariam" w:hAnsi="GHEA Mariam"/>
          <w:sz w:val="24"/>
          <w:szCs w:val="24"/>
          <w:shd w:val="clear" w:color="auto" w:fill="FFFFFF"/>
          <w:lang w:val="hy-AM"/>
        </w:rPr>
        <w:t>վ</w:t>
      </w:r>
      <w:r w:rsidR="00760843" w:rsidRPr="0018115D">
        <w:rPr>
          <w:rFonts w:ascii="GHEA Mariam" w:hAnsi="GHEA Mariam"/>
          <w:sz w:val="24"/>
          <w:szCs w:val="24"/>
          <w:shd w:val="clear" w:color="auto" w:fill="FFFFFF"/>
          <w:lang w:val="hy-AM"/>
        </w:rPr>
        <w:t>ել է և, ի թիվս այլնի, որոշ</w:t>
      </w:r>
      <w:r w:rsidR="005235C9" w:rsidRPr="0018115D">
        <w:rPr>
          <w:rFonts w:ascii="GHEA Mariam" w:hAnsi="GHEA Mariam"/>
          <w:sz w:val="24"/>
          <w:szCs w:val="24"/>
          <w:shd w:val="clear" w:color="auto" w:fill="FFFFFF"/>
          <w:lang w:val="hy-AM"/>
        </w:rPr>
        <w:t>վ</w:t>
      </w:r>
      <w:r w:rsidR="00760843" w:rsidRPr="0018115D">
        <w:rPr>
          <w:rFonts w:ascii="GHEA Mariam" w:hAnsi="GHEA Mariam"/>
          <w:sz w:val="24"/>
          <w:szCs w:val="24"/>
          <w:shd w:val="clear" w:color="auto" w:fill="FFFFFF"/>
          <w:lang w:val="hy-AM"/>
        </w:rPr>
        <w:t>ել է Մ</w:t>
      </w:r>
      <w:r w:rsidR="00760843" w:rsidRPr="0018115D">
        <w:rPr>
          <w:rFonts w:ascii="Cambria Math" w:hAnsi="Cambria Math" w:cs="Cambria Math"/>
          <w:sz w:val="24"/>
          <w:szCs w:val="24"/>
          <w:shd w:val="clear" w:color="auto" w:fill="FFFFFF"/>
          <w:lang w:val="hy-AM"/>
        </w:rPr>
        <w:t>․</w:t>
      </w:r>
      <w:r w:rsidR="00760843" w:rsidRPr="0018115D">
        <w:rPr>
          <w:rFonts w:ascii="GHEA Mariam" w:hAnsi="GHEA Mariam"/>
          <w:sz w:val="24"/>
          <w:szCs w:val="24"/>
          <w:shd w:val="clear" w:color="auto" w:fill="FFFFFF"/>
          <w:lang w:val="hy-AM"/>
        </w:rPr>
        <w:t>Ավետիսյանից, Գ</w:t>
      </w:r>
      <w:r w:rsidR="00760843" w:rsidRPr="0018115D">
        <w:rPr>
          <w:rFonts w:ascii="Cambria Math" w:hAnsi="Cambria Math" w:cs="Cambria Math"/>
          <w:sz w:val="24"/>
          <w:szCs w:val="24"/>
          <w:shd w:val="clear" w:color="auto" w:fill="FFFFFF"/>
          <w:lang w:val="hy-AM"/>
        </w:rPr>
        <w:t>․</w:t>
      </w:r>
      <w:r w:rsidR="00760843" w:rsidRPr="0018115D">
        <w:rPr>
          <w:rFonts w:ascii="GHEA Mariam" w:hAnsi="GHEA Mariam"/>
          <w:sz w:val="24"/>
          <w:szCs w:val="24"/>
          <w:shd w:val="clear" w:color="auto" w:fill="FFFFFF"/>
          <w:lang w:val="hy-AM"/>
        </w:rPr>
        <w:t>Ասլանյանից և Վ</w:t>
      </w:r>
      <w:r w:rsidR="00760843" w:rsidRPr="0018115D">
        <w:rPr>
          <w:rFonts w:ascii="Cambria Math" w:hAnsi="Cambria Math" w:cs="Cambria Math"/>
          <w:sz w:val="24"/>
          <w:szCs w:val="24"/>
          <w:shd w:val="clear" w:color="auto" w:fill="FFFFFF"/>
          <w:lang w:val="hy-AM"/>
        </w:rPr>
        <w:t>․</w:t>
      </w:r>
      <w:r w:rsidR="00760843" w:rsidRPr="0018115D">
        <w:rPr>
          <w:rFonts w:ascii="GHEA Mariam" w:hAnsi="GHEA Mariam"/>
          <w:sz w:val="24"/>
          <w:szCs w:val="24"/>
          <w:shd w:val="clear" w:color="auto" w:fill="FFFFFF"/>
          <w:lang w:val="hy-AM"/>
        </w:rPr>
        <w:t xml:space="preserve">Ալիխանյանից համապարտության կարգով հօգուտ Հայաստանի Հանրապետության </w:t>
      </w:r>
      <w:r w:rsidR="00941FFC" w:rsidRPr="0018115D">
        <w:rPr>
          <w:rFonts w:ascii="GHEA Mariam" w:hAnsi="GHEA Mariam"/>
          <w:sz w:val="24"/>
          <w:szCs w:val="24"/>
          <w:shd w:val="clear" w:color="auto" w:fill="FFFFFF"/>
          <w:lang w:val="hy-AM"/>
        </w:rPr>
        <w:t xml:space="preserve">պետական </w:t>
      </w:r>
      <w:r w:rsidR="00760843" w:rsidRPr="0018115D">
        <w:rPr>
          <w:rFonts w:ascii="GHEA Mariam" w:hAnsi="GHEA Mariam"/>
          <w:sz w:val="24"/>
          <w:szCs w:val="24"/>
          <w:shd w:val="clear" w:color="auto" w:fill="FFFFFF"/>
          <w:lang w:val="hy-AM"/>
        </w:rPr>
        <w:t>բյուջեի բռնագանձել 3.959.940 (երեք միլիոն ինը հարյուր հիսունինը հազար ինը հարյուր քառասուն) ՀՀ դրամ՝ որպես հանցագործությամբ անմիջականորեն պատճառված վնաս</w:t>
      </w:r>
      <w:r w:rsidR="00941FFC" w:rsidRPr="0018115D">
        <w:rPr>
          <w:rFonts w:ascii="GHEA Mariam" w:hAnsi="GHEA Mariam"/>
          <w:sz w:val="24"/>
          <w:szCs w:val="24"/>
          <w:shd w:val="clear" w:color="auto" w:fill="FFFFFF"/>
          <w:lang w:val="hy-AM"/>
        </w:rPr>
        <w:t>ի հատուցում</w:t>
      </w:r>
      <w:r w:rsidR="00760843" w:rsidRPr="0018115D">
        <w:rPr>
          <w:rFonts w:ascii="GHEA Mariam" w:hAnsi="GHEA Mariam"/>
          <w:sz w:val="24"/>
          <w:szCs w:val="24"/>
          <w:shd w:val="clear" w:color="auto" w:fill="FFFFFF"/>
          <w:lang w:val="hy-AM"/>
        </w:rPr>
        <w:t xml:space="preserve">: </w:t>
      </w:r>
    </w:p>
    <w:p w14:paraId="1C5864C0" w14:textId="2577BBC3" w:rsidR="001729F7" w:rsidRPr="0018115D" w:rsidRDefault="004F754F" w:rsidP="001729F7">
      <w:pPr>
        <w:pStyle w:val="BodyTextIndent"/>
        <w:spacing w:line="360" w:lineRule="auto"/>
        <w:ind w:right="49" w:firstLine="567"/>
        <w:rPr>
          <w:rFonts w:ascii="GHEA Mariam" w:hAnsi="GHEA Mariam"/>
          <w:lang w:val="hy-AM"/>
        </w:rPr>
      </w:pPr>
      <w:r w:rsidRPr="0018115D">
        <w:rPr>
          <w:rFonts w:ascii="GHEA Mariam" w:eastAsia="GHEA Mariam" w:hAnsi="GHEA Mariam" w:cs="GHEA Mariam"/>
          <w:lang w:val="hy-AM"/>
        </w:rPr>
        <w:t>3</w:t>
      </w:r>
      <w:r w:rsidR="001729F7" w:rsidRPr="0018115D">
        <w:rPr>
          <w:rFonts w:ascii="GHEA Mariam" w:eastAsia="GHEA Mariam" w:hAnsi="GHEA Mariam" w:cs="GHEA Mariam"/>
          <w:lang w:val="hy-AM"/>
        </w:rPr>
        <w:t xml:space="preserve">. </w:t>
      </w:r>
      <w:r w:rsidR="001729F7" w:rsidRPr="0018115D">
        <w:rPr>
          <w:rFonts w:ascii="GHEA Mariam" w:hAnsi="GHEA Mariam"/>
          <w:lang w:val="af-ZA"/>
        </w:rPr>
        <w:t>Վերաքննիչ դատարանի</w:t>
      </w:r>
      <w:r w:rsidR="001729F7" w:rsidRPr="0018115D">
        <w:rPr>
          <w:rFonts w:ascii="GHEA Mariam" w:hAnsi="GHEA Mariam" w:cs="Sylfaen"/>
          <w:lang w:val="hy-AM"/>
        </w:rPr>
        <w:t xml:space="preserve"> </w:t>
      </w:r>
      <w:r w:rsidR="001729F7" w:rsidRPr="0018115D">
        <w:rPr>
          <w:rFonts w:ascii="GHEA Mariam" w:eastAsia="GHEA Mariam" w:hAnsi="GHEA Mariam" w:cs="GHEA Mariam"/>
          <w:lang w:val="hy-AM"/>
        </w:rPr>
        <w:t xml:space="preserve">վերոնշյալ </w:t>
      </w:r>
      <w:r w:rsidR="001729F7" w:rsidRPr="0018115D">
        <w:rPr>
          <w:rFonts w:ascii="GHEA Mariam" w:hAnsi="GHEA Mariam" w:cs="Sylfaen"/>
          <w:lang w:val="hy-AM"/>
        </w:rPr>
        <w:t>որոշման</w:t>
      </w:r>
      <w:r w:rsidR="001729F7" w:rsidRPr="0018115D">
        <w:rPr>
          <w:rFonts w:ascii="GHEA Mariam" w:hAnsi="GHEA Mariam"/>
          <w:lang w:val="hy-AM"/>
        </w:rPr>
        <w:t xml:space="preserve"> </w:t>
      </w:r>
      <w:r w:rsidR="001729F7" w:rsidRPr="0018115D">
        <w:rPr>
          <w:rFonts w:ascii="GHEA Mariam" w:hAnsi="GHEA Mariam" w:cs="Sylfaen"/>
          <w:lang w:val="hy-AM"/>
        </w:rPr>
        <w:t>դեմ</w:t>
      </w:r>
      <w:r w:rsidR="001729F7" w:rsidRPr="0018115D">
        <w:rPr>
          <w:rFonts w:ascii="GHEA Mariam" w:hAnsi="GHEA Mariam"/>
          <w:lang w:val="hy-AM"/>
        </w:rPr>
        <w:t xml:space="preserve"> </w:t>
      </w:r>
      <w:r w:rsidR="00E746C8" w:rsidRPr="0018115D">
        <w:rPr>
          <w:rFonts w:ascii="GHEA Mariam" w:hAnsi="GHEA Mariam"/>
          <w:lang w:val="hy-AM"/>
        </w:rPr>
        <w:t>բացառիկ վերանայման բողոք</w:t>
      </w:r>
      <w:r w:rsidR="00C63533" w:rsidRPr="0018115D">
        <w:rPr>
          <w:rFonts w:ascii="GHEA Mariam" w:hAnsi="GHEA Mariam"/>
          <w:lang w:val="hy-AM"/>
        </w:rPr>
        <w:t>ներ</w:t>
      </w:r>
      <w:r w:rsidR="00E746C8" w:rsidRPr="0018115D">
        <w:rPr>
          <w:rFonts w:ascii="GHEA Mariam" w:hAnsi="GHEA Mariam"/>
          <w:lang w:val="hy-AM"/>
        </w:rPr>
        <w:t xml:space="preserve"> են բերել Գ</w:t>
      </w:r>
      <w:r w:rsidR="00D16AF0" w:rsidRPr="0018115D">
        <w:rPr>
          <w:rFonts w:ascii="Cambria Math" w:hAnsi="Cambria Math" w:cs="Cambria Math"/>
          <w:lang w:val="hy-AM"/>
        </w:rPr>
        <w:t>․</w:t>
      </w:r>
      <w:r w:rsidR="00E746C8" w:rsidRPr="0018115D">
        <w:rPr>
          <w:rFonts w:ascii="GHEA Mariam" w:hAnsi="GHEA Mariam"/>
          <w:lang w:val="hy-AM"/>
        </w:rPr>
        <w:t>Ասլանյան և Վ</w:t>
      </w:r>
      <w:r w:rsidR="00D16AF0" w:rsidRPr="0018115D">
        <w:rPr>
          <w:rFonts w:ascii="Cambria Math" w:hAnsi="Cambria Math" w:cs="Cambria Math"/>
          <w:lang w:val="hy-AM"/>
        </w:rPr>
        <w:t>․</w:t>
      </w:r>
      <w:r w:rsidR="00E746C8" w:rsidRPr="0018115D">
        <w:rPr>
          <w:rFonts w:ascii="GHEA Mariam" w:hAnsi="GHEA Mariam"/>
          <w:lang w:val="hy-AM"/>
        </w:rPr>
        <w:t xml:space="preserve">Ալիխանյանը, </w:t>
      </w:r>
      <w:r w:rsidR="001729F7" w:rsidRPr="0018115D">
        <w:rPr>
          <w:rFonts w:ascii="GHEA Mariam" w:hAnsi="GHEA Mariam" w:cs="Sylfaen"/>
          <w:lang w:val="hy-AM"/>
        </w:rPr>
        <w:t>որ</w:t>
      </w:r>
      <w:r w:rsidR="00E746C8" w:rsidRPr="0018115D">
        <w:rPr>
          <w:rFonts w:ascii="GHEA Mariam" w:hAnsi="GHEA Mariam" w:cs="Sylfaen"/>
          <w:lang w:val="hy-AM"/>
        </w:rPr>
        <w:t>ոնց</w:t>
      </w:r>
      <w:r w:rsidR="001729F7" w:rsidRPr="0018115D">
        <w:rPr>
          <w:rFonts w:ascii="GHEA Mariam" w:hAnsi="GHEA Mariam" w:cs="Sylfaen"/>
          <w:lang w:val="hy-AM"/>
        </w:rPr>
        <w:t xml:space="preserve"> </w:t>
      </w:r>
      <w:r w:rsidR="005977B0" w:rsidRPr="0018115D">
        <w:rPr>
          <w:rFonts w:ascii="GHEA Mariam" w:hAnsi="GHEA Mariam" w:cs="Sylfaen"/>
          <w:lang w:val="hy-AM"/>
        </w:rPr>
        <w:t>հիման վրա</w:t>
      </w:r>
      <w:r w:rsidR="00E746C8" w:rsidRPr="0018115D">
        <w:rPr>
          <w:rFonts w:ascii="GHEA Mariam" w:hAnsi="GHEA Mariam" w:cs="Sylfaen"/>
          <w:lang w:val="hy-AM"/>
        </w:rPr>
        <w:t xml:space="preserve"> </w:t>
      </w:r>
      <w:r w:rsidR="001729F7" w:rsidRPr="0018115D">
        <w:rPr>
          <w:rFonts w:ascii="GHEA Mariam" w:hAnsi="GHEA Mariam"/>
          <w:lang w:val="hy-AM"/>
        </w:rPr>
        <w:t>Վճռաբեկ դատարան</w:t>
      </w:r>
      <w:r w:rsidR="00193D5A">
        <w:rPr>
          <w:rFonts w:ascii="GHEA Mariam" w:hAnsi="GHEA Mariam"/>
          <w:lang w:val="hy-AM"/>
        </w:rPr>
        <w:t>ը</w:t>
      </w:r>
      <w:r w:rsidRPr="0018115D">
        <w:rPr>
          <w:rFonts w:ascii="GHEA Mariam" w:hAnsi="GHEA Mariam"/>
          <w:lang w:val="hy-AM"/>
        </w:rPr>
        <w:t xml:space="preserve"> </w:t>
      </w:r>
      <w:r w:rsidR="001729F7" w:rsidRPr="0018115D">
        <w:rPr>
          <w:rFonts w:ascii="GHEA Mariam" w:hAnsi="GHEA Mariam"/>
          <w:lang w:val="hy-AM"/>
        </w:rPr>
        <w:t>202</w:t>
      </w:r>
      <w:r w:rsidR="00C63533" w:rsidRPr="0018115D">
        <w:rPr>
          <w:rFonts w:ascii="GHEA Mariam" w:hAnsi="GHEA Mariam"/>
          <w:lang w:val="hy-AM"/>
        </w:rPr>
        <w:t>5</w:t>
      </w:r>
      <w:r w:rsidR="001729F7" w:rsidRPr="0018115D">
        <w:rPr>
          <w:rFonts w:ascii="GHEA Mariam" w:hAnsi="GHEA Mariam"/>
          <w:lang w:val="hy-AM"/>
        </w:rPr>
        <w:t xml:space="preserve"> թվականի</w:t>
      </w:r>
      <w:r w:rsidRPr="0018115D">
        <w:rPr>
          <w:rFonts w:ascii="GHEA Mariam" w:hAnsi="GHEA Mariam"/>
          <w:lang w:val="hy-AM"/>
        </w:rPr>
        <w:t xml:space="preserve"> ապրիլի 30</w:t>
      </w:r>
      <w:r w:rsidR="001729F7" w:rsidRPr="0018115D">
        <w:rPr>
          <w:rFonts w:ascii="GHEA Mariam" w:hAnsi="GHEA Mariam"/>
          <w:lang w:val="hy-AM"/>
        </w:rPr>
        <w:t>-ի</w:t>
      </w:r>
      <w:r w:rsidR="00193D5A">
        <w:rPr>
          <w:rFonts w:ascii="GHEA Mariam" w:hAnsi="GHEA Mariam"/>
          <w:lang w:val="hy-AM"/>
        </w:rPr>
        <w:t>ն</w:t>
      </w:r>
      <w:r w:rsidR="001729F7" w:rsidRPr="0018115D">
        <w:rPr>
          <w:rFonts w:ascii="GHEA Mariam" w:hAnsi="GHEA Mariam"/>
          <w:lang w:val="hy-AM"/>
        </w:rPr>
        <w:t xml:space="preserve"> որոշ</w:t>
      </w:r>
      <w:r w:rsidRPr="0018115D">
        <w:rPr>
          <w:rFonts w:ascii="GHEA Mariam" w:hAnsi="GHEA Mariam"/>
          <w:lang w:val="hy-AM"/>
        </w:rPr>
        <w:t>ում է կայաց</w:t>
      </w:r>
      <w:r w:rsidR="00193D5A">
        <w:rPr>
          <w:rFonts w:ascii="GHEA Mariam" w:hAnsi="GHEA Mariam"/>
          <w:lang w:val="hy-AM"/>
        </w:rPr>
        <w:t>ր</w:t>
      </w:r>
      <w:r w:rsidRPr="0018115D">
        <w:rPr>
          <w:rFonts w:ascii="GHEA Mariam" w:hAnsi="GHEA Mariam"/>
          <w:lang w:val="hy-AM"/>
        </w:rPr>
        <w:t>ել</w:t>
      </w:r>
      <w:r w:rsidR="001729F7" w:rsidRPr="0018115D">
        <w:rPr>
          <w:rFonts w:ascii="GHEA Mariam" w:hAnsi="GHEA Mariam"/>
          <w:lang w:val="hy-AM"/>
        </w:rPr>
        <w:t xml:space="preserve"> </w:t>
      </w:r>
      <w:r w:rsidRPr="0018115D">
        <w:rPr>
          <w:rFonts w:ascii="GHEA Mariam" w:hAnsi="GHEA Mariam"/>
          <w:lang w:val="hy-AM"/>
        </w:rPr>
        <w:t>հիմնարար խախտման հիմքով Վերաքննիչ դատարանի 2024 թվականի դեկտեմբերի 13-ի որոշման բացառիկ վերանայման վարույթ հարուցելու և այն գրավոր ընթացակարգով իրականացնելու մասին</w:t>
      </w:r>
      <w:r w:rsidR="001729F7" w:rsidRPr="0018115D">
        <w:rPr>
          <w:rFonts w:ascii="GHEA Mariam" w:hAnsi="GHEA Mariam"/>
          <w:lang w:val="hy-AM"/>
        </w:rPr>
        <w:t>։</w:t>
      </w:r>
    </w:p>
    <w:p w14:paraId="439E55FB" w14:textId="614F0948" w:rsidR="001729F7" w:rsidRPr="0018115D" w:rsidRDefault="00795AA1" w:rsidP="00C74B0D">
      <w:pPr>
        <w:pBdr>
          <w:top w:val="nil"/>
          <w:left w:val="nil"/>
          <w:bottom w:val="nil"/>
          <w:right w:val="nil"/>
          <w:between w:val="nil"/>
        </w:pBdr>
        <w:spacing w:before="240" w:line="360" w:lineRule="auto"/>
        <w:ind w:right="49" w:firstLine="567"/>
        <w:jc w:val="both"/>
        <w:rPr>
          <w:rFonts w:ascii="GHEA Mariam" w:eastAsia="GHEA Mariam" w:hAnsi="GHEA Mariam" w:cs="GHEA Mariam"/>
          <w:sz w:val="24"/>
          <w:szCs w:val="24"/>
          <w:u w:val="single"/>
          <w:lang w:val="hy-AM"/>
        </w:rPr>
      </w:pPr>
      <w:r w:rsidRPr="0018115D">
        <w:rPr>
          <w:rFonts w:ascii="GHEA Mariam" w:eastAsia="GHEA Mariam" w:hAnsi="GHEA Mariam" w:cs="GHEA Mariam"/>
          <w:b/>
          <w:sz w:val="24"/>
          <w:szCs w:val="24"/>
          <w:u w:val="single"/>
          <w:lang w:val="hy-AM"/>
        </w:rPr>
        <w:t>Բացառիկ վերանայման</w:t>
      </w:r>
      <w:r w:rsidR="001729F7" w:rsidRPr="0018115D">
        <w:rPr>
          <w:rFonts w:ascii="GHEA Mariam" w:eastAsia="GHEA Mariam" w:hAnsi="GHEA Mariam" w:cs="GHEA Mariam"/>
          <w:b/>
          <w:sz w:val="24"/>
          <w:szCs w:val="24"/>
          <w:u w:val="single"/>
          <w:lang w:val="hy-AM"/>
        </w:rPr>
        <w:t xml:space="preserve"> բողոք</w:t>
      </w:r>
      <w:r w:rsidR="005577D1" w:rsidRPr="0018115D">
        <w:rPr>
          <w:rFonts w:ascii="GHEA Mariam" w:eastAsia="GHEA Mariam" w:hAnsi="GHEA Mariam" w:cs="GHEA Mariam"/>
          <w:b/>
          <w:sz w:val="24"/>
          <w:szCs w:val="24"/>
          <w:u w:val="single"/>
          <w:lang w:val="hy-AM"/>
        </w:rPr>
        <w:t>ների</w:t>
      </w:r>
      <w:r w:rsidR="001729F7" w:rsidRPr="0018115D">
        <w:rPr>
          <w:rFonts w:ascii="GHEA Mariam" w:eastAsia="GHEA Mariam" w:hAnsi="GHEA Mariam" w:cs="GHEA Mariam"/>
          <w:b/>
          <w:sz w:val="24"/>
          <w:szCs w:val="24"/>
          <w:u w:val="single"/>
          <w:lang w:val="hy-AM"/>
        </w:rPr>
        <w:t xml:space="preserve"> հիմքերը, հիմնավորումները և պահանջը.</w:t>
      </w:r>
    </w:p>
    <w:p w14:paraId="21F7D4CD" w14:textId="77777777" w:rsidR="00C7079B" w:rsidRPr="0018115D" w:rsidRDefault="00C7079B" w:rsidP="00C7079B">
      <w:pPr>
        <w:pBdr>
          <w:top w:val="nil"/>
          <w:left w:val="nil"/>
          <w:bottom w:val="nil"/>
          <w:right w:val="nil"/>
          <w:between w:val="nil"/>
        </w:pBdr>
        <w:spacing w:line="360" w:lineRule="auto"/>
        <w:ind w:firstLine="567"/>
        <w:jc w:val="both"/>
        <w:rPr>
          <w:rFonts w:ascii="GHEA Mariam" w:eastAsia="GHEA Mariam" w:hAnsi="GHEA Mariam" w:cs="GHEA Mariam"/>
          <w:sz w:val="24"/>
          <w:szCs w:val="24"/>
          <w:lang w:val="hy-AM"/>
        </w:rPr>
      </w:pPr>
      <w:r w:rsidRPr="0018115D">
        <w:rPr>
          <w:rFonts w:ascii="GHEA Mariam" w:eastAsia="GHEA Mariam" w:hAnsi="GHEA Mariam" w:cs="GHEA Mariam"/>
          <w:sz w:val="24"/>
          <w:szCs w:val="24"/>
          <w:lang w:val="hy-AM"/>
        </w:rPr>
        <w:t>Բացառիկ վերանայման բողոքները քննվում են հետևյալ հիմքերի սահմաններում՝ ներքոհիշյալ փաստարկներով.</w:t>
      </w:r>
    </w:p>
    <w:p w14:paraId="3BAB6E3A" w14:textId="210699D7" w:rsidR="00C7079B" w:rsidRPr="0018115D" w:rsidRDefault="00C02BCD" w:rsidP="00C7079B">
      <w:pPr>
        <w:pBdr>
          <w:top w:val="nil"/>
          <w:left w:val="nil"/>
          <w:bottom w:val="nil"/>
          <w:right w:val="nil"/>
          <w:between w:val="nil"/>
        </w:pBdr>
        <w:spacing w:line="360" w:lineRule="auto"/>
        <w:ind w:firstLine="567"/>
        <w:jc w:val="both"/>
        <w:rPr>
          <w:rFonts w:ascii="GHEA Mariam" w:eastAsia="GHEA Mariam" w:hAnsi="GHEA Mariam" w:cs="GHEA Mariam"/>
          <w:i/>
          <w:iCs/>
          <w:sz w:val="24"/>
          <w:szCs w:val="24"/>
          <w:lang w:val="hy-AM"/>
        </w:rPr>
      </w:pPr>
      <w:r w:rsidRPr="0018115D">
        <w:rPr>
          <w:rFonts w:ascii="GHEA Mariam" w:eastAsia="GHEA Mariam" w:hAnsi="GHEA Mariam" w:cs="GHEA Mariam"/>
          <w:sz w:val="24"/>
          <w:szCs w:val="24"/>
          <w:lang w:val="hy-AM"/>
        </w:rPr>
        <w:t>4</w:t>
      </w:r>
      <w:r w:rsidR="00C7079B" w:rsidRPr="0018115D">
        <w:rPr>
          <w:rFonts w:ascii="GHEA Mariam" w:eastAsia="GHEA Mariam" w:hAnsi="GHEA Mariam" w:cs="GHEA Mariam"/>
          <w:sz w:val="24"/>
          <w:szCs w:val="24"/>
          <w:lang w:val="hy-AM"/>
        </w:rPr>
        <w:t xml:space="preserve">. </w:t>
      </w:r>
      <w:r w:rsidR="00C7079B" w:rsidRPr="0018115D">
        <w:rPr>
          <w:rFonts w:ascii="GHEA Mariam" w:eastAsia="GHEA Mariam" w:hAnsi="GHEA Mariam" w:cs="GHEA Mariam"/>
          <w:i/>
          <w:iCs/>
          <w:sz w:val="24"/>
          <w:szCs w:val="24"/>
          <w:lang w:val="hy-AM"/>
        </w:rPr>
        <w:t>Գ</w:t>
      </w:r>
      <w:r w:rsidR="00C7079B" w:rsidRPr="0018115D">
        <w:rPr>
          <w:rFonts w:ascii="Cambria Math" w:eastAsia="GHEA Mariam" w:hAnsi="Cambria Math" w:cs="Cambria Math"/>
          <w:i/>
          <w:iCs/>
          <w:sz w:val="24"/>
          <w:szCs w:val="24"/>
          <w:lang w:val="hy-AM"/>
        </w:rPr>
        <w:t>․</w:t>
      </w:r>
      <w:r w:rsidR="00C7079B" w:rsidRPr="0018115D">
        <w:rPr>
          <w:rFonts w:ascii="GHEA Mariam" w:eastAsia="GHEA Mariam" w:hAnsi="GHEA Mariam" w:cs="GHEA Mariam"/>
          <w:i/>
          <w:iCs/>
          <w:sz w:val="24"/>
          <w:szCs w:val="24"/>
          <w:lang w:val="hy-AM"/>
        </w:rPr>
        <w:t>Ասլանյանի բողոքի փաստարկները</w:t>
      </w:r>
      <w:r w:rsidR="00C63533" w:rsidRPr="0018115D">
        <w:rPr>
          <w:rFonts w:ascii="GHEA Mariam" w:eastAsia="GHEA Mariam" w:hAnsi="GHEA Mariam" w:cs="GHEA Mariam"/>
          <w:i/>
          <w:iCs/>
          <w:sz w:val="24"/>
          <w:szCs w:val="24"/>
          <w:lang w:val="hy-AM"/>
        </w:rPr>
        <w:t xml:space="preserve"> և պահանջը</w:t>
      </w:r>
      <w:r w:rsidR="00C7079B" w:rsidRPr="0018115D">
        <w:rPr>
          <w:rFonts w:ascii="GHEA Mariam" w:eastAsia="GHEA Mariam" w:hAnsi="GHEA Mariam" w:cs="GHEA Mariam"/>
          <w:i/>
          <w:iCs/>
          <w:sz w:val="24"/>
          <w:szCs w:val="24"/>
          <w:lang w:val="hy-AM"/>
        </w:rPr>
        <w:t>.</w:t>
      </w:r>
    </w:p>
    <w:p w14:paraId="3AB071ED" w14:textId="427619A1" w:rsidR="00C7079B" w:rsidRPr="0018115D" w:rsidRDefault="00C7079B" w:rsidP="00C7079B">
      <w:pPr>
        <w:pBdr>
          <w:top w:val="nil"/>
          <w:left w:val="nil"/>
          <w:bottom w:val="nil"/>
          <w:right w:val="nil"/>
          <w:between w:val="nil"/>
        </w:pBdr>
        <w:spacing w:line="360" w:lineRule="auto"/>
        <w:ind w:firstLine="567"/>
        <w:jc w:val="both"/>
        <w:rPr>
          <w:rFonts w:ascii="GHEA Mariam" w:hAnsi="GHEA Mariam" w:cs="GHEA Grapalat"/>
          <w:sz w:val="24"/>
          <w:szCs w:val="24"/>
          <w:lang w:val="hy-AM"/>
        </w:rPr>
      </w:pPr>
      <w:r w:rsidRPr="0018115D">
        <w:rPr>
          <w:rFonts w:ascii="GHEA Mariam" w:eastAsia="GHEA Mariam" w:hAnsi="GHEA Mariam" w:cs="GHEA Mariam"/>
          <w:sz w:val="24"/>
          <w:szCs w:val="24"/>
          <w:lang w:val="hy-AM"/>
        </w:rPr>
        <w:lastRenderedPageBreak/>
        <w:t>4</w:t>
      </w:r>
      <w:r w:rsidRPr="0018115D">
        <w:rPr>
          <w:rFonts w:ascii="GHEA Mariam" w:eastAsia="GHEA Mariam" w:hAnsi="GHEA Mariam" w:cs="Cambria Math"/>
          <w:sz w:val="24"/>
          <w:szCs w:val="24"/>
          <w:lang w:val="hy-AM"/>
        </w:rPr>
        <w:t>.</w:t>
      </w:r>
      <w:r w:rsidR="00C02BCD" w:rsidRPr="0018115D">
        <w:rPr>
          <w:rFonts w:ascii="GHEA Mariam" w:eastAsia="GHEA Mariam" w:hAnsi="GHEA Mariam" w:cs="Cambria Math"/>
          <w:sz w:val="24"/>
          <w:szCs w:val="24"/>
          <w:lang w:val="hy-AM"/>
        </w:rPr>
        <w:t>1.</w:t>
      </w:r>
      <w:r w:rsidRPr="0018115D">
        <w:rPr>
          <w:rFonts w:ascii="GHEA Mariam" w:eastAsia="GHEA Mariam" w:hAnsi="GHEA Mariam" w:cs="Cambria Math"/>
          <w:sz w:val="24"/>
          <w:szCs w:val="24"/>
          <w:lang w:val="hy-AM"/>
        </w:rPr>
        <w:t xml:space="preserve"> </w:t>
      </w:r>
      <w:r w:rsidRPr="0018115D">
        <w:rPr>
          <w:rFonts w:ascii="GHEA Mariam" w:hAnsi="GHEA Mariam" w:cs="GHEA Grapalat"/>
          <w:sz w:val="24"/>
          <w:szCs w:val="24"/>
          <w:lang w:val="hy-AM"/>
        </w:rPr>
        <w:t>Բողոքի հեղինակը փաստարկել է, որ Վերաքննիչ դատարանը վարույթը ոչ իրավաչափորեն իրականացրել է իր բացակայությամբ, որի արդյունքում խախտել  է «Մարդու իրավունքների և հիմնարար ազատությունների պաշտպանության մասին» եվրոպական կոնվենցիայի 6-րդ և ՀՀ Սահմանադրության 63-րդ, 67-րդ հոդվածներով երաշխավորված արդար դատաքննության և մեղադրանքից պաշտպանվելու իրավունքները։</w:t>
      </w:r>
    </w:p>
    <w:p w14:paraId="1E0F562F" w14:textId="4432CE39" w:rsidR="00C7079B" w:rsidRPr="0018115D" w:rsidRDefault="00C7079B" w:rsidP="00C7079B">
      <w:pPr>
        <w:pBdr>
          <w:top w:val="nil"/>
          <w:left w:val="nil"/>
          <w:bottom w:val="nil"/>
          <w:right w:val="nil"/>
          <w:between w:val="nil"/>
        </w:pBdr>
        <w:spacing w:line="360" w:lineRule="auto"/>
        <w:ind w:firstLine="567"/>
        <w:jc w:val="both"/>
        <w:rPr>
          <w:rFonts w:ascii="GHEA Mariam" w:hAnsi="GHEA Mariam" w:cs="GHEA Grapalat"/>
          <w:sz w:val="24"/>
          <w:szCs w:val="24"/>
          <w:lang w:val="hy-AM"/>
        </w:rPr>
      </w:pPr>
      <w:r w:rsidRPr="0018115D">
        <w:rPr>
          <w:rFonts w:ascii="GHEA Mariam" w:hAnsi="GHEA Mariam" w:cs="GHEA Grapalat"/>
          <w:sz w:val="24"/>
          <w:szCs w:val="24"/>
          <w:lang w:val="hy-AM"/>
        </w:rPr>
        <w:t>4.</w:t>
      </w:r>
      <w:r w:rsidR="00C02BCD" w:rsidRPr="0018115D">
        <w:rPr>
          <w:rFonts w:ascii="GHEA Mariam" w:hAnsi="GHEA Mariam" w:cs="GHEA Grapalat"/>
          <w:sz w:val="24"/>
          <w:szCs w:val="24"/>
          <w:lang w:val="hy-AM"/>
        </w:rPr>
        <w:t>2</w:t>
      </w:r>
      <w:r w:rsidRPr="0018115D">
        <w:rPr>
          <w:rFonts w:ascii="GHEA Mariam" w:hAnsi="GHEA Mariam" w:cs="GHEA Grapalat"/>
          <w:sz w:val="24"/>
          <w:szCs w:val="24"/>
          <w:lang w:val="hy-AM"/>
        </w:rPr>
        <w:t>. Մասնավորապես, բողոքաբերը նշել է, որ Վերաքննիչ դատարանում վարույթն իրականացվել է բանավոր ընթացակարգով</w:t>
      </w:r>
      <w:r w:rsidR="00952C7E" w:rsidRPr="0018115D">
        <w:rPr>
          <w:rFonts w:ascii="GHEA Mariam" w:hAnsi="GHEA Mariam" w:cs="GHEA Grapalat"/>
          <w:sz w:val="24"/>
          <w:szCs w:val="24"/>
          <w:lang w:val="hy-AM"/>
        </w:rPr>
        <w:t>,</w:t>
      </w:r>
      <w:r w:rsidRPr="0018115D">
        <w:rPr>
          <w:rFonts w:ascii="GHEA Mariam" w:hAnsi="GHEA Mariam" w:cs="GHEA Grapalat"/>
          <w:sz w:val="24"/>
          <w:szCs w:val="24"/>
          <w:lang w:val="hy-AM"/>
        </w:rPr>
        <w:t xml:space="preserve"> և դատական վերանայման արդյունքով կայացված դատական ակտի եզրափակիչ մասը հրապարակվել է դատական նիստում, սակայն նշված ակտն օրենքով սահմանված ժամկետում չի ուղարկվել իրեն։ </w:t>
      </w:r>
    </w:p>
    <w:p w14:paraId="4D6A0EAF" w14:textId="77777777" w:rsidR="00C7079B" w:rsidRPr="0018115D" w:rsidRDefault="00C7079B" w:rsidP="00C7079B">
      <w:pPr>
        <w:pBdr>
          <w:top w:val="nil"/>
          <w:left w:val="nil"/>
          <w:bottom w:val="nil"/>
          <w:right w:val="nil"/>
          <w:between w:val="nil"/>
        </w:pBdr>
        <w:spacing w:line="360" w:lineRule="auto"/>
        <w:ind w:firstLine="567"/>
        <w:jc w:val="both"/>
        <w:rPr>
          <w:rFonts w:ascii="GHEA Mariam" w:hAnsi="GHEA Mariam" w:cs="GHEA Grapalat"/>
          <w:sz w:val="24"/>
          <w:szCs w:val="24"/>
          <w:lang w:val="hy-AM"/>
        </w:rPr>
      </w:pPr>
      <w:r w:rsidRPr="0018115D">
        <w:rPr>
          <w:rFonts w:ascii="GHEA Mariam" w:hAnsi="GHEA Mariam" w:cs="GHEA Grapalat"/>
          <w:sz w:val="24"/>
          <w:szCs w:val="24"/>
          <w:lang w:val="hy-AM"/>
        </w:rPr>
        <w:t>Բողոքաբերն ընդգծել է, որ իր իրավունքներին և օրինական շահերին անմիջականորեն առնչվող վերոնշյալ դատական ակտի մասին տեղեկացել է 2025 թվականի փետրվարի 6-ին, երբ գործով մյուս մեղադրյալ Մ</w:t>
      </w:r>
      <w:r w:rsidRPr="0018115D">
        <w:rPr>
          <w:rFonts w:ascii="Cambria Math" w:hAnsi="Cambria Math" w:cs="Cambria Math"/>
          <w:sz w:val="24"/>
          <w:szCs w:val="24"/>
          <w:lang w:val="hy-AM"/>
        </w:rPr>
        <w:t>․</w:t>
      </w:r>
      <w:r w:rsidRPr="0018115D">
        <w:rPr>
          <w:rFonts w:ascii="GHEA Mariam" w:hAnsi="GHEA Mariam" w:cs="GHEA Grapalat"/>
          <w:sz w:val="24"/>
          <w:szCs w:val="24"/>
          <w:lang w:val="hy-AM"/>
        </w:rPr>
        <w:t xml:space="preserve">Ավետիսյանը հեռախոսազանգով հայտնել է, որ քրեական գործով կայացված դատավճռի դեմ վերաքննիչ բողոք է բերվել դատախազի կողմից, որը մասնակի բավարարվել է: </w:t>
      </w:r>
    </w:p>
    <w:p w14:paraId="78C21F98" w14:textId="27DE5520" w:rsidR="00C7079B" w:rsidRPr="0018115D" w:rsidRDefault="00C7079B" w:rsidP="00C7079B">
      <w:pPr>
        <w:pBdr>
          <w:top w:val="nil"/>
          <w:left w:val="nil"/>
          <w:bottom w:val="nil"/>
          <w:right w:val="nil"/>
          <w:between w:val="nil"/>
        </w:pBdr>
        <w:spacing w:line="360" w:lineRule="auto"/>
        <w:ind w:firstLine="567"/>
        <w:jc w:val="both"/>
        <w:rPr>
          <w:rFonts w:ascii="GHEA Mariam" w:hAnsi="GHEA Mariam" w:cs="GHEA Grapalat"/>
          <w:sz w:val="24"/>
          <w:szCs w:val="24"/>
          <w:lang w:val="hy-AM"/>
        </w:rPr>
      </w:pPr>
      <w:r w:rsidRPr="0018115D">
        <w:rPr>
          <w:rFonts w:ascii="GHEA Mariam" w:hAnsi="GHEA Mariam" w:cs="GHEA Grapalat"/>
          <w:sz w:val="24"/>
          <w:szCs w:val="24"/>
          <w:lang w:val="hy-AM"/>
        </w:rPr>
        <w:t>4.</w:t>
      </w:r>
      <w:r w:rsidR="00C02BCD" w:rsidRPr="0018115D">
        <w:rPr>
          <w:rFonts w:ascii="GHEA Mariam" w:hAnsi="GHEA Mariam" w:cs="GHEA Grapalat"/>
          <w:sz w:val="24"/>
          <w:szCs w:val="24"/>
          <w:lang w:val="hy-AM"/>
        </w:rPr>
        <w:t>3</w:t>
      </w:r>
      <w:r w:rsidRPr="0018115D">
        <w:rPr>
          <w:rFonts w:ascii="GHEA Mariam" w:hAnsi="GHEA Mariam" w:cs="GHEA Grapalat"/>
          <w:sz w:val="24"/>
          <w:szCs w:val="24"/>
          <w:lang w:val="hy-AM"/>
        </w:rPr>
        <w:t>. Բողոքաբեր</w:t>
      </w:r>
      <w:r w:rsidR="00952C7E" w:rsidRPr="0018115D">
        <w:rPr>
          <w:rFonts w:ascii="GHEA Mariam" w:hAnsi="GHEA Mariam" w:cs="GHEA Grapalat"/>
          <w:sz w:val="24"/>
          <w:szCs w:val="24"/>
          <w:lang w:val="hy-AM"/>
        </w:rPr>
        <w:t>ը</w:t>
      </w:r>
      <w:r w:rsidRPr="0018115D">
        <w:rPr>
          <w:rFonts w:ascii="GHEA Mariam" w:hAnsi="GHEA Mariam" w:cs="GHEA Grapalat"/>
          <w:sz w:val="24"/>
          <w:szCs w:val="24"/>
          <w:lang w:val="hy-AM"/>
        </w:rPr>
        <w:t xml:space="preserve"> նշել է, որ 2025 թվականի փետրվարի 10-ին դիմում է ուղարկել Վերաքննիչ դատարան և խնդրել է իրեն տրամադրել Վերաքննիչ դատարանի</w:t>
      </w:r>
      <w:r w:rsidR="00B27815">
        <w:rPr>
          <w:rFonts w:ascii="GHEA Mariam" w:hAnsi="GHEA Mariam" w:cs="GHEA Grapalat"/>
          <w:sz w:val="24"/>
          <w:szCs w:val="24"/>
          <w:lang w:val="hy-AM"/>
        </w:rPr>
        <w:t>՝</w:t>
      </w:r>
      <w:r w:rsidRPr="0018115D">
        <w:rPr>
          <w:rFonts w:ascii="GHEA Mariam" w:hAnsi="GHEA Mariam" w:cs="GHEA Grapalat"/>
          <w:sz w:val="24"/>
          <w:szCs w:val="24"/>
          <w:lang w:val="hy-AM"/>
        </w:rPr>
        <w:t xml:space="preserve"> գործն ըստ էության լուծող դատական ակտի օրինակը, սակայն դիմումին ի պատասխան Վերաքննիչ դատարանը 2025 թվականի փետրվարի 17-ի գրությամբ հայտնել է, որ քրեական գործի նյութեր</w:t>
      </w:r>
      <w:r w:rsidR="00952C7E" w:rsidRPr="0018115D">
        <w:rPr>
          <w:rFonts w:ascii="GHEA Mariam" w:hAnsi="GHEA Mariam" w:cs="GHEA Grapalat"/>
          <w:sz w:val="24"/>
          <w:szCs w:val="24"/>
          <w:lang w:val="hy-AM"/>
        </w:rPr>
        <w:t>ն</w:t>
      </w:r>
      <w:r w:rsidRPr="0018115D">
        <w:rPr>
          <w:rFonts w:ascii="GHEA Mariam" w:hAnsi="GHEA Mariam" w:cs="GHEA Grapalat"/>
          <w:sz w:val="24"/>
          <w:szCs w:val="24"/>
          <w:lang w:val="hy-AM"/>
        </w:rPr>
        <w:t xml:space="preserve"> ուղարկվել են Առաջին ատյանի դատարան, և վերոնշյալ որոշման պատճեն</w:t>
      </w:r>
      <w:r w:rsidR="00BF746C">
        <w:rPr>
          <w:rFonts w:ascii="GHEA Mariam" w:hAnsi="GHEA Mariam" w:cs="GHEA Grapalat"/>
          <w:sz w:val="24"/>
          <w:szCs w:val="24"/>
          <w:lang w:val="hy-AM"/>
        </w:rPr>
        <w:t>ը</w:t>
      </w:r>
      <w:r w:rsidRPr="0018115D">
        <w:rPr>
          <w:rFonts w:ascii="GHEA Mariam" w:hAnsi="GHEA Mariam" w:cs="GHEA Grapalat"/>
          <w:sz w:val="24"/>
          <w:szCs w:val="24"/>
          <w:lang w:val="hy-AM"/>
        </w:rPr>
        <w:t xml:space="preserve"> ստանալու վերաբերյալ դիմումն անհրաժեշտ է ներկայացնել Առաջին ատյանի դատարան: Իր կողմից ներկայացված դիմումի հիման վրա 2025 թվականի մարտի 6-ին Առաջին ատյանի դատարանից ստացել է Վերաքննիչ դատարանի 2024 թվականի դեկտեմբերի 13-ի որոշման պատճենը։ </w:t>
      </w:r>
    </w:p>
    <w:p w14:paraId="4A430A1F" w14:textId="294AF092" w:rsidR="00C7079B" w:rsidRPr="0018115D" w:rsidRDefault="00C7079B" w:rsidP="00C7079B">
      <w:pPr>
        <w:pBdr>
          <w:top w:val="nil"/>
          <w:left w:val="nil"/>
          <w:bottom w:val="nil"/>
          <w:right w:val="nil"/>
          <w:between w:val="nil"/>
        </w:pBdr>
        <w:spacing w:line="360" w:lineRule="auto"/>
        <w:ind w:firstLine="567"/>
        <w:jc w:val="both"/>
        <w:rPr>
          <w:rFonts w:ascii="GHEA Mariam" w:hAnsi="GHEA Mariam" w:cs="GHEA Grapalat"/>
          <w:sz w:val="24"/>
          <w:szCs w:val="24"/>
          <w:lang w:val="hy-AM"/>
        </w:rPr>
      </w:pPr>
      <w:r w:rsidRPr="0018115D">
        <w:rPr>
          <w:rFonts w:ascii="GHEA Mariam" w:hAnsi="GHEA Mariam" w:cs="GHEA Grapalat"/>
          <w:sz w:val="24"/>
          <w:szCs w:val="24"/>
          <w:lang w:val="hy-AM"/>
        </w:rPr>
        <w:t>4.</w:t>
      </w:r>
      <w:r w:rsidR="00C02BCD" w:rsidRPr="0018115D">
        <w:rPr>
          <w:rFonts w:ascii="GHEA Mariam" w:hAnsi="GHEA Mariam" w:cs="GHEA Grapalat"/>
          <w:sz w:val="24"/>
          <w:szCs w:val="24"/>
          <w:lang w:val="hy-AM"/>
        </w:rPr>
        <w:t>4</w:t>
      </w:r>
      <w:r w:rsidRPr="0018115D">
        <w:rPr>
          <w:rFonts w:ascii="GHEA Mariam" w:hAnsi="GHEA Mariam" w:cs="GHEA Grapalat"/>
          <w:sz w:val="24"/>
          <w:szCs w:val="24"/>
          <w:lang w:val="hy-AM"/>
        </w:rPr>
        <w:t xml:space="preserve">. Բացի այդ, բողոքի հեղինակը նշել է, որ չի ծանուցվել նաև 2024 թվականի հունիսի 6-ին, հուլիսի 9-ին, օգոստոսի 23-ին, սեպտեմբերի 18-ին, հոկտեմբերի 15-ին, հոկտեմբերի 30-ին և նոյեմբերի 18-ին նշանակված և հետաձգված դատական նիստերի մասին, ինչպես նաև իրեն չեն ուղարկվել վարույթի ընթացքում կայացված միջանկյալ դատական ակտերը։ </w:t>
      </w:r>
    </w:p>
    <w:p w14:paraId="08E82381" w14:textId="6CBFFA07" w:rsidR="00C7079B" w:rsidRPr="0018115D" w:rsidRDefault="00C7079B" w:rsidP="00C7079B">
      <w:pPr>
        <w:pBdr>
          <w:top w:val="nil"/>
          <w:left w:val="nil"/>
          <w:bottom w:val="nil"/>
          <w:right w:val="nil"/>
          <w:between w:val="nil"/>
        </w:pBdr>
        <w:spacing w:line="360" w:lineRule="auto"/>
        <w:ind w:firstLine="567"/>
        <w:jc w:val="both"/>
        <w:rPr>
          <w:rFonts w:ascii="GHEA Mariam" w:eastAsia="GHEA Mariam" w:hAnsi="GHEA Mariam" w:cs="GHEA Mariam"/>
          <w:sz w:val="24"/>
          <w:szCs w:val="24"/>
          <w:lang w:val="hy-AM"/>
        </w:rPr>
      </w:pPr>
      <w:r w:rsidRPr="0018115D">
        <w:rPr>
          <w:rFonts w:ascii="GHEA Mariam" w:hAnsi="GHEA Mariam"/>
          <w:sz w:val="24"/>
          <w:szCs w:val="24"/>
          <w:lang w:val="hy-AM" w:bidi="hy-AM"/>
        </w:rPr>
        <w:lastRenderedPageBreak/>
        <w:t>5. Վերոշարադրյալի</w:t>
      </w:r>
      <w:r w:rsidRPr="0018115D">
        <w:rPr>
          <w:rFonts w:ascii="GHEA Mariam" w:hAnsi="GHEA Mariam"/>
          <w:sz w:val="24"/>
          <w:szCs w:val="24"/>
          <w:lang w:val="af-ZA" w:bidi="hy-AM"/>
        </w:rPr>
        <w:t xml:space="preserve"> </w:t>
      </w:r>
      <w:r w:rsidRPr="0018115D">
        <w:rPr>
          <w:rFonts w:ascii="GHEA Mariam" w:hAnsi="GHEA Mariam"/>
          <w:sz w:val="24"/>
          <w:szCs w:val="24"/>
          <w:lang w:val="hy-AM" w:bidi="hy-AM"/>
        </w:rPr>
        <w:t>հիման</w:t>
      </w:r>
      <w:r w:rsidRPr="0018115D">
        <w:rPr>
          <w:rFonts w:ascii="GHEA Mariam" w:hAnsi="GHEA Mariam"/>
          <w:sz w:val="24"/>
          <w:szCs w:val="24"/>
          <w:lang w:val="af-ZA" w:bidi="hy-AM"/>
        </w:rPr>
        <w:t xml:space="preserve"> </w:t>
      </w:r>
      <w:r w:rsidRPr="0018115D">
        <w:rPr>
          <w:rFonts w:ascii="GHEA Mariam" w:hAnsi="GHEA Mariam"/>
          <w:sz w:val="24"/>
          <w:szCs w:val="24"/>
          <w:lang w:val="hy-AM" w:bidi="hy-AM"/>
        </w:rPr>
        <w:t>վրա</w:t>
      </w:r>
      <w:r w:rsidRPr="0018115D">
        <w:rPr>
          <w:rFonts w:ascii="GHEA Mariam" w:hAnsi="GHEA Mariam"/>
          <w:sz w:val="24"/>
          <w:szCs w:val="24"/>
          <w:lang w:val="af-ZA" w:bidi="hy-AM"/>
        </w:rPr>
        <w:t xml:space="preserve"> </w:t>
      </w:r>
      <w:r w:rsidRPr="0018115D">
        <w:rPr>
          <w:rFonts w:ascii="GHEA Mariam" w:hAnsi="GHEA Mariam"/>
          <w:sz w:val="24"/>
          <w:szCs w:val="24"/>
          <w:lang w:val="hy-AM" w:bidi="hy-AM"/>
        </w:rPr>
        <w:t>բողոքաբերը</w:t>
      </w:r>
      <w:r w:rsidRPr="0018115D">
        <w:rPr>
          <w:rFonts w:ascii="GHEA Mariam" w:hAnsi="GHEA Mariam"/>
          <w:sz w:val="24"/>
          <w:szCs w:val="24"/>
          <w:lang w:val="af-ZA" w:bidi="hy-AM"/>
        </w:rPr>
        <w:t xml:space="preserve"> </w:t>
      </w:r>
      <w:r w:rsidRPr="0018115D">
        <w:rPr>
          <w:rFonts w:ascii="GHEA Mariam" w:hAnsi="GHEA Mariam"/>
          <w:sz w:val="24"/>
          <w:szCs w:val="24"/>
          <w:lang w:val="hy-AM" w:bidi="hy-AM"/>
        </w:rPr>
        <w:t xml:space="preserve">խնդրել է մասնակի </w:t>
      </w:r>
      <w:r w:rsidRPr="0018115D">
        <w:rPr>
          <w:rFonts w:ascii="GHEA Mariam" w:hAnsi="GHEA Mariam" w:cs="Arial LatArm"/>
          <w:bCs/>
          <w:sz w:val="24"/>
          <w:szCs w:val="24"/>
          <w:lang w:val="af-ZA"/>
        </w:rPr>
        <w:t xml:space="preserve">բեկանել </w:t>
      </w:r>
      <w:r w:rsidRPr="0018115D">
        <w:rPr>
          <w:rFonts w:ascii="GHEA Mariam" w:eastAsia="GHEA Mariam" w:hAnsi="GHEA Mariam" w:cs="GHEA Mariam"/>
          <w:sz w:val="24"/>
          <w:szCs w:val="24"/>
          <w:lang w:val="hy-AM"/>
        </w:rPr>
        <w:t xml:space="preserve">Վերաքննիչ դատարանի </w:t>
      </w:r>
      <w:r w:rsidRPr="0018115D">
        <w:rPr>
          <w:rFonts w:ascii="GHEA Mariam" w:hAnsi="GHEA Mariam" w:cs="Sylfaen"/>
          <w:sz w:val="24"/>
          <w:szCs w:val="24"/>
          <w:lang w:val="af-ZA"/>
        </w:rPr>
        <w:t>20</w:t>
      </w:r>
      <w:r w:rsidRPr="0018115D">
        <w:rPr>
          <w:rFonts w:ascii="GHEA Mariam" w:hAnsi="GHEA Mariam" w:cs="Sylfaen"/>
          <w:sz w:val="24"/>
          <w:szCs w:val="24"/>
          <w:lang w:val="hy-AM"/>
        </w:rPr>
        <w:t xml:space="preserve">24 թվականի </w:t>
      </w:r>
      <w:r w:rsidR="00D75C29" w:rsidRPr="0018115D">
        <w:rPr>
          <w:rFonts w:ascii="GHEA Mariam" w:hAnsi="GHEA Mariam" w:cs="Sylfaen"/>
          <w:sz w:val="24"/>
          <w:szCs w:val="24"/>
          <w:lang w:val="hy-AM"/>
        </w:rPr>
        <w:t>դեկ</w:t>
      </w:r>
      <w:r w:rsidRPr="0018115D">
        <w:rPr>
          <w:rFonts w:ascii="GHEA Mariam" w:hAnsi="GHEA Mariam" w:cs="Sylfaen"/>
          <w:sz w:val="24"/>
          <w:szCs w:val="24"/>
          <w:lang w:val="hy-AM"/>
        </w:rPr>
        <w:t>տեմբերի 13-ի որոշումը և բեկանված մասով վարույթը փոխանցել նույն դատարան՝ նոր քննության</w:t>
      </w:r>
      <w:r w:rsidRPr="0018115D">
        <w:rPr>
          <w:rFonts w:ascii="GHEA Mariam" w:hAnsi="GHEA Mariam" w:cs="GHEA Grapalat"/>
          <w:sz w:val="24"/>
          <w:szCs w:val="24"/>
          <w:lang w:val="hy-AM"/>
        </w:rPr>
        <w:t>։</w:t>
      </w:r>
      <w:r w:rsidRPr="0018115D">
        <w:rPr>
          <w:rFonts w:ascii="GHEA Mariam" w:eastAsia="GHEA Mariam" w:hAnsi="GHEA Mariam" w:cs="GHEA Mariam"/>
          <w:sz w:val="24"/>
          <w:szCs w:val="24"/>
          <w:lang w:val="hy-AM"/>
        </w:rPr>
        <w:t xml:space="preserve"> </w:t>
      </w:r>
    </w:p>
    <w:p w14:paraId="4CA6AFFA" w14:textId="300CA9F8" w:rsidR="00C7079B" w:rsidRPr="0018115D" w:rsidRDefault="00C02BCD" w:rsidP="00C7079B">
      <w:pPr>
        <w:pBdr>
          <w:top w:val="nil"/>
          <w:left w:val="nil"/>
          <w:bottom w:val="nil"/>
          <w:right w:val="nil"/>
          <w:between w:val="nil"/>
        </w:pBdr>
        <w:spacing w:line="360" w:lineRule="auto"/>
        <w:ind w:firstLine="567"/>
        <w:jc w:val="both"/>
        <w:rPr>
          <w:rFonts w:ascii="GHEA Mariam" w:hAnsi="GHEA Mariam" w:cs="Sylfaen"/>
          <w:i/>
          <w:iCs/>
          <w:sz w:val="24"/>
          <w:szCs w:val="24"/>
          <w:lang w:val="hy-AM"/>
        </w:rPr>
      </w:pPr>
      <w:r w:rsidRPr="0018115D">
        <w:rPr>
          <w:rFonts w:ascii="GHEA Mariam" w:hAnsi="GHEA Mariam" w:cs="Sylfaen"/>
          <w:sz w:val="24"/>
          <w:szCs w:val="24"/>
          <w:lang w:val="hy-AM"/>
        </w:rPr>
        <w:t>6</w:t>
      </w:r>
      <w:r w:rsidR="00C7079B" w:rsidRPr="0018115D">
        <w:rPr>
          <w:rFonts w:ascii="GHEA Mariam" w:hAnsi="GHEA Mariam" w:cs="Sylfaen"/>
          <w:sz w:val="24"/>
          <w:szCs w:val="24"/>
          <w:lang w:val="hy-AM"/>
        </w:rPr>
        <w:t>.</w:t>
      </w:r>
      <w:r w:rsidR="00C7079B" w:rsidRPr="0018115D">
        <w:rPr>
          <w:rFonts w:ascii="GHEA Mariam" w:hAnsi="GHEA Mariam" w:cs="Sylfaen"/>
          <w:i/>
          <w:iCs/>
          <w:sz w:val="24"/>
          <w:szCs w:val="24"/>
          <w:lang w:val="hy-AM"/>
        </w:rPr>
        <w:t xml:space="preserve"> Վ</w:t>
      </w:r>
      <w:r w:rsidR="00C7079B" w:rsidRPr="0018115D">
        <w:rPr>
          <w:rFonts w:ascii="Cambria Math" w:hAnsi="Cambria Math" w:cs="Cambria Math"/>
          <w:i/>
          <w:iCs/>
          <w:sz w:val="24"/>
          <w:szCs w:val="24"/>
          <w:lang w:val="hy-AM"/>
        </w:rPr>
        <w:t>․</w:t>
      </w:r>
      <w:r w:rsidR="00C7079B" w:rsidRPr="0018115D">
        <w:rPr>
          <w:rFonts w:ascii="GHEA Mariam" w:hAnsi="GHEA Mariam" w:cs="Sylfaen"/>
          <w:i/>
          <w:iCs/>
          <w:sz w:val="24"/>
          <w:szCs w:val="24"/>
          <w:lang w:val="hy-AM"/>
        </w:rPr>
        <w:t>Ալիխանյանի բողոքի փաստարկները</w:t>
      </w:r>
      <w:r w:rsidR="00C63533" w:rsidRPr="0018115D">
        <w:rPr>
          <w:rFonts w:ascii="GHEA Mariam" w:hAnsi="GHEA Mariam" w:cs="Sylfaen"/>
          <w:i/>
          <w:iCs/>
          <w:sz w:val="24"/>
          <w:szCs w:val="24"/>
          <w:lang w:val="hy-AM"/>
        </w:rPr>
        <w:t xml:space="preserve"> և պահանջը</w:t>
      </w:r>
      <w:r w:rsidR="00C7079B" w:rsidRPr="0018115D">
        <w:rPr>
          <w:rFonts w:ascii="GHEA Mariam" w:hAnsi="GHEA Mariam" w:cs="Sylfaen"/>
          <w:i/>
          <w:iCs/>
          <w:sz w:val="24"/>
          <w:szCs w:val="24"/>
          <w:lang w:val="hy-AM"/>
        </w:rPr>
        <w:t>.</w:t>
      </w:r>
    </w:p>
    <w:p w14:paraId="31B9F8CA" w14:textId="43F1FDBC" w:rsidR="00C7079B" w:rsidRPr="0018115D" w:rsidRDefault="00C02BCD" w:rsidP="00C7079B">
      <w:pPr>
        <w:pBdr>
          <w:top w:val="nil"/>
          <w:left w:val="nil"/>
          <w:bottom w:val="nil"/>
          <w:right w:val="nil"/>
          <w:between w:val="nil"/>
        </w:pBdr>
        <w:spacing w:line="360" w:lineRule="auto"/>
        <w:ind w:firstLine="567"/>
        <w:jc w:val="both"/>
        <w:rPr>
          <w:rFonts w:ascii="GHEA Mariam" w:hAnsi="GHEA Mariam" w:cs="GHEA Grapalat"/>
          <w:sz w:val="24"/>
          <w:szCs w:val="24"/>
          <w:lang w:val="hy-AM"/>
        </w:rPr>
      </w:pPr>
      <w:r w:rsidRPr="0018115D">
        <w:rPr>
          <w:rFonts w:ascii="GHEA Mariam" w:eastAsia="GHEA Mariam" w:hAnsi="GHEA Mariam" w:cs="GHEA Mariam"/>
          <w:sz w:val="24"/>
          <w:szCs w:val="24"/>
          <w:lang w:val="hy-AM"/>
        </w:rPr>
        <w:t>6</w:t>
      </w:r>
      <w:r w:rsidR="00C7079B" w:rsidRPr="0018115D">
        <w:rPr>
          <w:rFonts w:ascii="GHEA Mariam" w:eastAsia="GHEA Mariam" w:hAnsi="GHEA Mariam" w:cs="Cambria Math"/>
          <w:sz w:val="24"/>
          <w:szCs w:val="24"/>
          <w:lang w:val="hy-AM"/>
        </w:rPr>
        <w:t>.</w:t>
      </w:r>
      <w:r w:rsidRPr="0018115D">
        <w:rPr>
          <w:rFonts w:ascii="GHEA Mariam" w:eastAsia="GHEA Mariam" w:hAnsi="GHEA Mariam" w:cs="Cambria Math"/>
          <w:sz w:val="24"/>
          <w:szCs w:val="24"/>
          <w:lang w:val="hy-AM"/>
        </w:rPr>
        <w:t>1.</w:t>
      </w:r>
      <w:r w:rsidR="00C7079B" w:rsidRPr="0018115D">
        <w:rPr>
          <w:rFonts w:ascii="GHEA Mariam" w:eastAsia="GHEA Mariam" w:hAnsi="GHEA Mariam" w:cs="Cambria Math"/>
          <w:sz w:val="24"/>
          <w:szCs w:val="24"/>
          <w:lang w:val="hy-AM"/>
        </w:rPr>
        <w:t xml:space="preserve"> </w:t>
      </w:r>
      <w:r w:rsidR="00C7079B" w:rsidRPr="0018115D">
        <w:rPr>
          <w:rFonts w:ascii="GHEA Mariam" w:hAnsi="GHEA Mariam" w:cs="GHEA Grapalat"/>
          <w:sz w:val="24"/>
          <w:szCs w:val="24"/>
          <w:lang w:val="hy-AM"/>
        </w:rPr>
        <w:t>Բողոքաբերը փաստարկել է, որ Վերաքննիչ դատարանը վարույթը ո</w:t>
      </w:r>
      <w:r w:rsidR="00B4701C" w:rsidRPr="0018115D">
        <w:rPr>
          <w:rFonts w:ascii="GHEA Mariam" w:hAnsi="GHEA Mariam" w:cs="GHEA Grapalat"/>
          <w:sz w:val="24"/>
          <w:szCs w:val="24"/>
          <w:lang w:val="hy-AM"/>
        </w:rPr>
        <w:t>չ</w:t>
      </w:r>
      <w:r w:rsidR="00C7079B" w:rsidRPr="0018115D">
        <w:rPr>
          <w:rFonts w:ascii="GHEA Mariam" w:hAnsi="GHEA Mariam" w:cs="GHEA Grapalat"/>
          <w:sz w:val="24"/>
          <w:szCs w:val="24"/>
          <w:lang w:val="hy-AM"/>
        </w:rPr>
        <w:t xml:space="preserve"> իրավաչափորեն իրականաց</w:t>
      </w:r>
      <w:r w:rsidR="009D5192" w:rsidRPr="0018115D">
        <w:rPr>
          <w:rFonts w:ascii="GHEA Mariam" w:hAnsi="GHEA Mariam" w:cs="GHEA Grapalat"/>
          <w:sz w:val="24"/>
          <w:szCs w:val="24"/>
          <w:lang w:val="hy-AM"/>
        </w:rPr>
        <w:t>ր</w:t>
      </w:r>
      <w:r w:rsidR="00C7079B" w:rsidRPr="0018115D">
        <w:rPr>
          <w:rFonts w:ascii="GHEA Mariam" w:hAnsi="GHEA Mariam" w:cs="GHEA Grapalat"/>
          <w:sz w:val="24"/>
          <w:szCs w:val="24"/>
          <w:lang w:val="hy-AM"/>
        </w:rPr>
        <w:t xml:space="preserve">ել է իր բացակայությամբ, որի արդյունքում խախտվել </w:t>
      </w:r>
      <w:r w:rsidR="00B27815">
        <w:rPr>
          <w:rFonts w:ascii="GHEA Mariam" w:hAnsi="GHEA Mariam" w:cs="GHEA Grapalat"/>
          <w:sz w:val="24"/>
          <w:szCs w:val="24"/>
          <w:lang w:val="hy-AM"/>
        </w:rPr>
        <w:t>են իր՝</w:t>
      </w:r>
      <w:r w:rsidR="00C7079B" w:rsidRPr="0018115D">
        <w:rPr>
          <w:rFonts w:ascii="GHEA Mariam" w:hAnsi="GHEA Mariam" w:cs="GHEA Grapalat"/>
          <w:sz w:val="24"/>
          <w:szCs w:val="24"/>
          <w:lang w:val="hy-AM"/>
        </w:rPr>
        <w:t xml:space="preserve"> «Մարդու իրավունքների և հիմնարար ազատությունների պաշտպանության մասին» եվրոպական կոնվենցիայի 6-րդ</w:t>
      </w:r>
      <w:r w:rsidR="00B27815">
        <w:rPr>
          <w:rFonts w:ascii="GHEA Mariam" w:hAnsi="GHEA Mariam" w:cs="GHEA Grapalat"/>
          <w:sz w:val="24"/>
          <w:szCs w:val="24"/>
          <w:lang w:val="hy-AM"/>
        </w:rPr>
        <w:t>,</w:t>
      </w:r>
      <w:r w:rsidR="00C7079B" w:rsidRPr="0018115D">
        <w:rPr>
          <w:rFonts w:ascii="GHEA Mariam" w:hAnsi="GHEA Mariam" w:cs="GHEA Grapalat"/>
          <w:sz w:val="24"/>
          <w:szCs w:val="24"/>
          <w:lang w:val="hy-AM"/>
        </w:rPr>
        <w:t xml:space="preserve"> ՀՀ Սահմանադրության 63-րդ</w:t>
      </w:r>
      <w:r w:rsidR="00B27815">
        <w:rPr>
          <w:rFonts w:ascii="GHEA Mariam" w:hAnsi="GHEA Mariam" w:cs="GHEA Grapalat"/>
          <w:sz w:val="24"/>
          <w:szCs w:val="24"/>
          <w:lang w:val="hy-AM"/>
        </w:rPr>
        <w:t xml:space="preserve"> և</w:t>
      </w:r>
      <w:r w:rsidR="00C7079B" w:rsidRPr="0018115D">
        <w:rPr>
          <w:rFonts w:ascii="GHEA Mariam" w:hAnsi="GHEA Mariam" w:cs="GHEA Grapalat"/>
          <w:sz w:val="24"/>
          <w:szCs w:val="24"/>
          <w:lang w:val="hy-AM"/>
        </w:rPr>
        <w:t xml:space="preserve"> 67-րդ հոդվածներով ամրագրված արդար դատաքննության և մեղադրանքից պաշտպանվելու իրավունքները։</w:t>
      </w:r>
    </w:p>
    <w:p w14:paraId="468A3799" w14:textId="24B5205B" w:rsidR="00C7079B" w:rsidRPr="0018115D" w:rsidRDefault="00C7079B" w:rsidP="00C7079B">
      <w:pPr>
        <w:pBdr>
          <w:top w:val="nil"/>
          <w:left w:val="nil"/>
          <w:bottom w:val="nil"/>
          <w:right w:val="nil"/>
          <w:between w:val="nil"/>
        </w:pBdr>
        <w:spacing w:line="360" w:lineRule="auto"/>
        <w:ind w:firstLine="567"/>
        <w:jc w:val="both"/>
        <w:rPr>
          <w:rFonts w:ascii="GHEA Mariam" w:hAnsi="GHEA Mariam" w:cs="GHEA Grapalat"/>
          <w:sz w:val="24"/>
          <w:szCs w:val="24"/>
          <w:lang w:val="hy-AM"/>
        </w:rPr>
      </w:pPr>
      <w:r w:rsidRPr="0018115D">
        <w:rPr>
          <w:rFonts w:ascii="GHEA Mariam" w:hAnsi="GHEA Mariam" w:cs="GHEA Grapalat"/>
          <w:sz w:val="24"/>
          <w:szCs w:val="24"/>
          <w:lang w:val="hy-AM"/>
        </w:rPr>
        <w:t>6.</w:t>
      </w:r>
      <w:r w:rsidR="00C02BCD" w:rsidRPr="0018115D">
        <w:rPr>
          <w:rFonts w:ascii="GHEA Mariam" w:hAnsi="GHEA Mariam" w:cs="GHEA Grapalat"/>
          <w:sz w:val="24"/>
          <w:szCs w:val="24"/>
          <w:lang w:val="hy-AM"/>
        </w:rPr>
        <w:t>2</w:t>
      </w:r>
      <w:r w:rsidRPr="0018115D">
        <w:rPr>
          <w:rFonts w:ascii="GHEA Mariam" w:hAnsi="GHEA Mariam" w:cs="GHEA Grapalat"/>
          <w:sz w:val="24"/>
          <w:szCs w:val="24"/>
          <w:lang w:val="hy-AM"/>
        </w:rPr>
        <w:t xml:space="preserve">. </w:t>
      </w:r>
      <w:r w:rsidR="009D5192" w:rsidRPr="0018115D">
        <w:rPr>
          <w:rFonts w:ascii="GHEA Mariam" w:hAnsi="GHEA Mariam" w:cs="GHEA Grapalat"/>
          <w:sz w:val="24"/>
          <w:szCs w:val="24"/>
          <w:lang w:val="hy-AM"/>
        </w:rPr>
        <w:t>Բողոքաբերի պնդմամբ՝</w:t>
      </w:r>
      <w:r w:rsidRPr="0018115D">
        <w:rPr>
          <w:rFonts w:ascii="GHEA Mariam" w:hAnsi="GHEA Mariam" w:cs="GHEA Grapalat"/>
          <w:sz w:val="24"/>
          <w:szCs w:val="24"/>
          <w:lang w:val="hy-AM"/>
        </w:rPr>
        <w:t xml:space="preserve"> Վերաքննիչ դատարանում վարույթն իրականացվել է բանավոր ընթացակարգով</w:t>
      </w:r>
      <w:r w:rsidR="00952C7E" w:rsidRPr="0018115D">
        <w:rPr>
          <w:rFonts w:ascii="GHEA Mariam" w:hAnsi="GHEA Mariam" w:cs="GHEA Grapalat"/>
          <w:sz w:val="24"/>
          <w:szCs w:val="24"/>
          <w:lang w:val="hy-AM"/>
        </w:rPr>
        <w:t>,</w:t>
      </w:r>
      <w:r w:rsidRPr="0018115D">
        <w:rPr>
          <w:rFonts w:ascii="GHEA Mariam" w:hAnsi="GHEA Mariam" w:cs="GHEA Grapalat"/>
          <w:sz w:val="24"/>
          <w:szCs w:val="24"/>
          <w:lang w:val="hy-AM"/>
        </w:rPr>
        <w:t xml:space="preserve"> և դատական վերանայման արդյունքով կայացված դատական ակտի եզրափակիչ մասը հրապարակվել է դատական նիստում, սակայն նշված ակտն օրենքով սահմանված ժամկետում չի ուղարկվել իրեն։ </w:t>
      </w:r>
      <w:r w:rsidR="009D5192" w:rsidRPr="0018115D">
        <w:rPr>
          <w:rFonts w:ascii="GHEA Mariam" w:hAnsi="GHEA Mariam" w:cs="GHEA Grapalat"/>
          <w:sz w:val="24"/>
          <w:szCs w:val="24"/>
          <w:lang w:val="hy-AM"/>
        </w:rPr>
        <w:t>Վերաքննիչ դատարանի</w:t>
      </w:r>
      <w:r w:rsidR="00B27815">
        <w:rPr>
          <w:rFonts w:ascii="GHEA Mariam" w:hAnsi="GHEA Mariam" w:cs="GHEA Grapalat"/>
          <w:sz w:val="24"/>
          <w:szCs w:val="24"/>
          <w:lang w:val="hy-AM"/>
        </w:rPr>
        <w:t>՝</w:t>
      </w:r>
      <w:r w:rsidR="009D5192" w:rsidRPr="0018115D">
        <w:rPr>
          <w:rFonts w:ascii="GHEA Mariam" w:hAnsi="GHEA Mariam" w:cs="GHEA Grapalat"/>
          <w:sz w:val="24"/>
          <w:szCs w:val="24"/>
          <w:lang w:val="hy-AM"/>
        </w:rPr>
        <w:t xml:space="preserve"> գործն ըստ էության լուծող </w:t>
      </w:r>
      <w:r w:rsidR="00B251C4">
        <w:rPr>
          <w:rFonts w:ascii="GHEA Mariam" w:hAnsi="GHEA Mariam" w:cs="GHEA Grapalat"/>
          <w:sz w:val="24"/>
          <w:szCs w:val="24"/>
          <w:lang w:val="hy-AM"/>
        </w:rPr>
        <w:t xml:space="preserve">վերոնշյալ </w:t>
      </w:r>
      <w:r w:rsidR="009D5192" w:rsidRPr="0018115D">
        <w:rPr>
          <w:rFonts w:ascii="GHEA Mariam" w:hAnsi="GHEA Mariam" w:cs="GHEA Grapalat"/>
          <w:sz w:val="24"/>
          <w:szCs w:val="24"/>
          <w:lang w:val="hy-AM"/>
        </w:rPr>
        <w:t>դատական ակտը ստացել է 2025 թվականի մարտի 6-ին</w:t>
      </w:r>
      <w:r w:rsidR="00B27815">
        <w:rPr>
          <w:rFonts w:ascii="GHEA Mariam" w:hAnsi="GHEA Mariam" w:cs="GHEA Grapalat"/>
          <w:sz w:val="24"/>
          <w:szCs w:val="24"/>
          <w:lang w:val="hy-AM"/>
        </w:rPr>
        <w:t>՝</w:t>
      </w:r>
      <w:r w:rsidR="009D5192" w:rsidRPr="0018115D">
        <w:rPr>
          <w:rFonts w:ascii="GHEA Mariam" w:hAnsi="GHEA Mariam" w:cs="GHEA Grapalat"/>
          <w:sz w:val="24"/>
          <w:szCs w:val="24"/>
          <w:lang w:val="hy-AM"/>
        </w:rPr>
        <w:t xml:space="preserve"> Առաջին ատյանի դատարանից։</w:t>
      </w:r>
    </w:p>
    <w:p w14:paraId="3F83B6BC" w14:textId="7A668B9E" w:rsidR="00C7079B" w:rsidRPr="0018115D" w:rsidRDefault="00BA71F6" w:rsidP="00C7079B">
      <w:pPr>
        <w:pBdr>
          <w:top w:val="nil"/>
          <w:left w:val="nil"/>
          <w:bottom w:val="nil"/>
          <w:right w:val="nil"/>
          <w:between w:val="nil"/>
        </w:pBdr>
        <w:spacing w:line="360" w:lineRule="auto"/>
        <w:ind w:firstLine="567"/>
        <w:jc w:val="both"/>
        <w:rPr>
          <w:rFonts w:ascii="GHEA Mariam" w:hAnsi="GHEA Mariam" w:cs="GHEA Grapalat"/>
          <w:sz w:val="24"/>
          <w:szCs w:val="24"/>
          <w:lang w:val="hy-AM"/>
        </w:rPr>
      </w:pPr>
      <w:r w:rsidRPr="0018115D">
        <w:rPr>
          <w:rFonts w:ascii="GHEA Mariam" w:hAnsi="GHEA Mariam" w:cs="GHEA Grapalat"/>
          <w:sz w:val="24"/>
          <w:szCs w:val="24"/>
          <w:lang w:val="hy-AM"/>
        </w:rPr>
        <w:t>6</w:t>
      </w:r>
      <w:r w:rsidRPr="0018115D">
        <w:rPr>
          <w:rFonts w:ascii="Cambria Math" w:hAnsi="Cambria Math" w:cs="Cambria Math"/>
          <w:sz w:val="24"/>
          <w:szCs w:val="24"/>
          <w:lang w:val="hy-AM"/>
        </w:rPr>
        <w:t>․</w:t>
      </w:r>
      <w:r w:rsidRPr="0018115D">
        <w:rPr>
          <w:rFonts w:ascii="GHEA Mariam" w:hAnsi="GHEA Mariam" w:cs="GHEA Grapalat"/>
          <w:sz w:val="24"/>
          <w:szCs w:val="24"/>
          <w:lang w:val="hy-AM"/>
        </w:rPr>
        <w:t>3</w:t>
      </w:r>
      <w:r w:rsidRPr="0018115D">
        <w:rPr>
          <w:rFonts w:ascii="Cambria Math" w:hAnsi="Cambria Math" w:cs="Cambria Math"/>
          <w:sz w:val="24"/>
          <w:szCs w:val="24"/>
          <w:lang w:val="hy-AM"/>
        </w:rPr>
        <w:t>․</w:t>
      </w:r>
      <w:r w:rsidRPr="0018115D">
        <w:rPr>
          <w:rFonts w:ascii="GHEA Mariam" w:hAnsi="GHEA Mariam" w:cs="GHEA Grapalat"/>
          <w:sz w:val="24"/>
          <w:szCs w:val="24"/>
          <w:lang w:val="hy-AM"/>
        </w:rPr>
        <w:t xml:space="preserve"> </w:t>
      </w:r>
      <w:r w:rsidR="00C7079B" w:rsidRPr="0018115D">
        <w:rPr>
          <w:rFonts w:ascii="GHEA Mariam" w:hAnsi="GHEA Mariam" w:cs="GHEA Grapalat"/>
          <w:sz w:val="24"/>
          <w:szCs w:val="24"/>
          <w:lang w:val="hy-AM"/>
        </w:rPr>
        <w:t xml:space="preserve">Բողոքի հեղինակը </w:t>
      </w:r>
      <w:r w:rsidR="009D5192" w:rsidRPr="0018115D">
        <w:rPr>
          <w:rFonts w:ascii="GHEA Mariam" w:hAnsi="GHEA Mariam" w:cs="GHEA Grapalat"/>
          <w:sz w:val="24"/>
          <w:szCs w:val="24"/>
          <w:lang w:val="hy-AM"/>
        </w:rPr>
        <w:t xml:space="preserve">միաժամանակ </w:t>
      </w:r>
      <w:r w:rsidR="00C7079B" w:rsidRPr="0018115D">
        <w:rPr>
          <w:rFonts w:ascii="GHEA Mariam" w:hAnsi="GHEA Mariam" w:cs="GHEA Grapalat"/>
          <w:sz w:val="24"/>
          <w:szCs w:val="24"/>
          <w:lang w:val="hy-AM"/>
        </w:rPr>
        <w:t>նշել է, որ Վերաքննիչ դատարանում իր իրավունքներին և օրինական շահերին անմիջականորեն առնչվող վերոնշյալ դատական ակտի մասին տեղեկացել է 2025 թվականի փետրվարի 06-ին, երբ գործով մյուս մեղադրյալ Մ</w:t>
      </w:r>
      <w:r w:rsidR="00C7079B" w:rsidRPr="0018115D">
        <w:rPr>
          <w:rFonts w:ascii="Cambria Math" w:hAnsi="Cambria Math" w:cs="Cambria Math"/>
          <w:sz w:val="24"/>
          <w:szCs w:val="24"/>
          <w:lang w:val="hy-AM"/>
        </w:rPr>
        <w:t>․</w:t>
      </w:r>
      <w:r w:rsidR="00C7079B" w:rsidRPr="0018115D">
        <w:rPr>
          <w:rFonts w:ascii="GHEA Mariam" w:hAnsi="GHEA Mariam" w:cs="GHEA Grapalat"/>
          <w:sz w:val="24"/>
          <w:szCs w:val="24"/>
          <w:lang w:val="hy-AM"/>
        </w:rPr>
        <w:t xml:space="preserve">Ավետիսյանը հեռախոսազանգով հայտնել է, որ Առաջին ատյանի դատավճռի դեմ վերաքննիչ բողոք է բերվել դատախազի կողմից և այն մասնակի բավարարվել է: </w:t>
      </w:r>
    </w:p>
    <w:p w14:paraId="727D68B9" w14:textId="3408055A" w:rsidR="00C7079B" w:rsidRPr="0018115D" w:rsidRDefault="00C7079B" w:rsidP="00C7079B">
      <w:pPr>
        <w:pBdr>
          <w:top w:val="nil"/>
          <w:left w:val="nil"/>
          <w:bottom w:val="nil"/>
          <w:right w:val="nil"/>
          <w:between w:val="nil"/>
        </w:pBdr>
        <w:spacing w:line="360" w:lineRule="auto"/>
        <w:ind w:firstLine="567"/>
        <w:jc w:val="both"/>
        <w:rPr>
          <w:rFonts w:ascii="GHEA Mariam" w:hAnsi="GHEA Mariam" w:cs="GHEA Grapalat"/>
          <w:sz w:val="24"/>
          <w:szCs w:val="24"/>
          <w:lang w:val="hy-AM"/>
        </w:rPr>
      </w:pPr>
      <w:r w:rsidRPr="0018115D">
        <w:rPr>
          <w:rFonts w:ascii="GHEA Mariam" w:hAnsi="GHEA Mariam" w:cs="GHEA Grapalat"/>
          <w:sz w:val="24"/>
          <w:szCs w:val="24"/>
          <w:lang w:val="hy-AM"/>
        </w:rPr>
        <w:t>6.</w:t>
      </w:r>
      <w:r w:rsidR="00C02BCD" w:rsidRPr="0018115D">
        <w:rPr>
          <w:rFonts w:ascii="GHEA Mariam" w:hAnsi="GHEA Mariam" w:cs="GHEA Grapalat"/>
          <w:sz w:val="24"/>
          <w:szCs w:val="24"/>
          <w:lang w:val="hy-AM"/>
        </w:rPr>
        <w:t>4</w:t>
      </w:r>
      <w:r w:rsidRPr="0018115D">
        <w:rPr>
          <w:rFonts w:ascii="GHEA Mariam" w:hAnsi="GHEA Mariam" w:cs="GHEA Grapalat"/>
          <w:sz w:val="24"/>
          <w:szCs w:val="24"/>
          <w:lang w:val="hy-AM"/>
        </w:rPr>
        <w:t xml:space="preserve">. Բացի այդ, բողոքի հեղինակը նշել է, որ չի ծանուցվել նաև 2024 թվականի հունիսի 6-ին, հուլիսի 9-ին, օգոստոսի 23-ին, սեպտեմբերի 18-ին, հոկտեմբերի 15-ին, հոկտեմբերի 30-ին և նոյեմբերի 18-ին նշանակված և հետաձգված դատական նիստերի մասին, ինչպես նաև իրեն չեն ուղարկվել վարույթի ընթացքում կայացված միջանկյալ դատական ակտերը։ </w:t>
      </w:r>
    </w:p>
    <w:p w14:paraId="50278814" w14:textId="1E0C7B3E" w:rsidR="00C7079B" w:rsidRPr="0018115D" w:rsidRDefault="00C02BCD" w:rsidP="00C7079B">
      <w:pPr>
        <w:pBdr>
          <w:top w:val="nil"/>
          <w:left w:val="nil"/>
          <w:bottom w:val="nil"/>
          <w:right w:val="nil"/>
          <w:between w:val="nil"/>
        </w:pBdr>
        <w:spacing w:line="360" w:lineRule="auto"/>
        <w:ind w:firstLine="567"/>
        <w:jc w:val="both"/>
        <w:rPr>
          <w:rFonts w:ascii="GHEA Mariam" w:eastAsia="GHEA Mariam" w:hAnsi="GHEA Mariam" w:cs="GHEA Mariam"/>
          <w:sz w:val="24"/>
          <w:szCs w:val="24"/>
          <w:lang w:val="hy-AM"/>
        </w:rPr>
      </w:pPr>
      <w:r w:rsidRPr="0018115D">
        <w:rPr>
          <w:rFonts w:ascii="GHEA Mariam" w:hAnsi="GHEA Mariam"/>
          <w:sz w:val="24"/>
          <w:szCs w:val="24"/>
          <w:lang w:val="hy-AM" w:bidi="hy-AM"/>
        </w:rPr>
        <w:t>7</w:t>
      </w:r>
      <w:r w:rsidR="00C7079B" w:rsidRPr="0018115D">
        <w:rPr>
          <w:rFonts w:ascii="GHEA Mariam" w:hAnsi="GHEA Mariam"/>
          <w:sz w:val="24"/>
          <w:szCs w:val="24"/>
          <w:lang w:val="hy-AM" w:bidi="hy-AM"/>
        </w:rPr>
        <w:t>. Վերոշարադրյալի</w:t>
      </w:r>
      <w:r w:rsidR="00C7079B" w:rsidRPr="0018115D">
        <w:rPr>
          <w:rFonts w:ascii="GHEA Mariam" w:hAnsi="GHEA Mariam"/>
          <w:sz w:val="24"/>
          <w:szCs w:val="24"/>
          <w:lang w:val="af-ZA" w:bidi="hy-AM"/>
        </w:rPr>
        <w:t xml:space="preserve"> </w:t>
      </w:r>
      <w:r w:rsidR="00C7079B" w:rsidRPr="0018115D">
        <w:rPr>
          <w:rFonts w:ascii="GHEA Mariam" w:hAnsi="GHEA Mariam"/>
          <w:sz w:val="24"/>
          <w:szCs w:val="24"/>
          <w:lang w:val="hy-AM" w:bidi="hy-AM"/>
        </w:rPr>
        <w:t>հիման</w:t>
      </w:r>
      <w:r w:rsidR="00C7079B" w:rsidRPr="0018115D">
        <w:rPr>
          <w:rFonts w:ascii="GHEA Mariam" w:hAnsi="GHEA Mariam"/>
          <w:sz w:val="24"/>
          <w:szCs w:val="24"/>
          <w:lang w:val="af-ZA" w:bidi="hy-AM"/>
        </w:rPr>
        <w:t xml:space="preserve"> </w:t>
      </w:r>
      <w:r w:rsidR="00C7079B" w:rsidRPr="0018115D">
        <w:rPr>
          <w:rFonts w:ascii="GHEA Mariam" w:hAnsi="GHEA Mariam"/>
          <w:sz w:val="24"/>
          <w:szCs w:val="24"/>
          <w:lang w:val="hy-AM" w:bidi="hy-AM"/>
        </w:rPr>
        <w:t>վրա,</w:t>
      </w:r>
      <w:r w:rsidR="00C7079B" w:rsidRPr="0018115D">
        <w:rPr>
          <w:rFonts w:ascii="GHEA Mariam" w:hAnsi="GHEA Mariam"/>
          <w:sz w:val="24"/>
          <w:szCs w:val="24"/>
          <w:lang w:val="af-ZA" w:bidi="hy-AM"/>
        </w:rPr>
        <w:t xml:space="preserve"> </w:t>
      </w:r>
      <w:r w:rsidR="00C7079B" w:rsidRPr="0018115D">
        <w:rPr>
          <w:rFonts w:ascii="GHEA Mariam" w:hAnsi="GHEA Mariam"/>
          <w:sz w:val="24"/>
          <w:szCs w:val="24"/>
          <w:lang w:val="hy-AM" w:bidi="hy-AM"/>
        </w:rPr>
        <w:t>բողոքաբերը</w:t>
      </w:r>
      <w:r w:rsidR="00C7079B" w:rsidRPr="0018115D">
        <w:rPr>
          <w:rFonts w:ascii="GHEA Mariam" w:hAnsi="GHEA Mariam"/>
          <w:sz w:val="24"/>
          <w:szCs w:val="24"/>
          <w:lang w:val="af-ZA" w:bidi="hy-AM"/>
        </w:rPr>
        <w:t xml:space="preserve"> </w:t>
      </w:r>
      <w:r w:rsidR="00C7079B" w:rsidRPr="0018115D">
        <w:rPr>
          <w:rFonts w:ascii="GHEA Mariam" w:hAnsi="GHEA Mariam"/>
          <w:sz w:val="24"/>
          <w:szCs w:val="24"/>
          <w:lang w:val="hy-AM" w:bidi="hy-AM"/>
        </w:rPr>
        <w:t xml:space="preserve">խնդրել է մասնակի </w:t>
      </w:r>
      <w:r w:rsidR="00C7079B" w:rsidRPr="0018115D">
        <w:rPr>
          <w:rFonts w:ascii="GHEA Mariam" w:hAnsi="GHEA Mariam" w:cs="Arial LatArm"/>
          <w:bCs/>
          <w:sz w:val="24"/>
          <w:szCs w:val="24"/>
          <w:lang w:val="af-ZA"/>
        </w:rPr>
        <w:t xml:space="preserve">բեկանել </w:t>
      </w:r>
      <w:r w:rsidR="00C7079B" w:rsidRPr="0018115D">
        <w:rPr>
          <w:rFonts w:ascii="GHEA Mariam" w:eastAsia="GHEA Mariam" w:hAnsi="GHEA Mariam" w:cs="GHEA Mariam"/>
          <w:sz w:val="24"/>
          <w:szCs w:val="24"/>
          <w:lang w:val="hy-AM"/>
        </w:rPr>
        <w:t xml:space="preserve">Վերաքննիչ դատարանի </w:t>
      </w:r>
      <w:r w:rsidR="00C7079B" w:rsidRPr="0018115D">
        <w:rPr>
          <w:rFonts w:ascii="GHEA Mariam" w:hAnsi="GHEA Mariam" w:cs="Sylfaen"/>
          <w:sz w:val="24"/>
          <w:szCs w:val="24"/>
          <w:lang w:val="af-ZA"/>
        </w:rPr>
        <w:t>20</w:t>
      </w:r>
      <w:r w:rsidR="00C7079B" w:rsidRPr="0018115D">
        <w:rPr>
          <w:rFonts w:ascii="GHEA Mariam" w:hAnsi="GHEA Mariam" w:cs="Sylfaen"/>
          <w:sz w:val="24"/>
          <w:szCs w:val="24"/>
          <w:lang w:val="hy-AM"/>
        </w:rPr>
        <w:t xml:space="preserve">24 թվականի </w:t>
      </w:r>
      <w:r w:rsidR="00D75C29" w:rsidRPr="0018115D">
        <w:rPr>
          <w:rFonts w:ascii="GHEA Mariam" w:hAnsi="GHEA Mariam" w:cs="Sylfaen"/>
          <w:sz w:val="24"/>
          <w:szCs w:val="24"/>
          <w:lang w:val="hy-AM"/>
        </w:rPr>
        <w:t>դեկ</w:t>
      </w:r>
      <w:r w:rsidR="00C7079B" w:rsidRPr="0018115D">
        <w:rPr>
          <w:rFonts w:ascii="GHEA Mariam" w:hAnsi="GHEA Mariam" w:cs="Sylfaen"/>
          <w:sz w:val="24"/>
          <w:szCs w:val="24"/>
          <w:lang w:val="hy-AM"/>
        </w:rPr>
        <w:t>տեմբերի 13-ի որոշումը և բեկանված մասով վարույթը փոխանցել նույն դատարան՝ նոր քննության</w:t>
      </w:r>
      <w:r w:rsidR="00C7079B" w:rsidRPr="0018115D">
        <w:rPr>
          <w:rFonts w:ascii="GHEA Mariam" w:hAnsi="GHEA Mariam" w:cs="GHEA Grapalat"/>
          <w:sz w:val="24"/>
          <w:szCs w:val="24"/>
          <w:lang w:val="hy-AM"/>
        </w:rPr>
        <w:t>։</w:t>
      </w:r>
      <w:r w:rsidR="00C7079B" w:rsidRPr="0018115D">
        <w:rPr>
          <w:rFonts w:ascii="GHEA Mariam" w:eastAsia="GHEA Mariam" w:hAnsi="GHEA Mariam" w:cs="GHEA Mariam"/>
          <w:sz w:val="24"/>
          <w:szCs w:val="24"/>
          <w:lang w:val="hy-AM"/>
        </w:rPr>
        <w:t xml:space="preserve"> </w:t>
      </w:r>
    </w:p>
    <w:p w14:paraId="1334287F" w14:textId="008D530D" w:rsidR="001729F7" w:rsidRPr="0018115D" w:rsidRDefault="002D3FBB" w:rsidP="00C74B0D">
      <w:pPr>
        <w:pBdr>
          <w:top w:val="nil"/>
          <w:left w:val="nil"/>
          <w:bottom w:val="nil"/>
          <w:right w:val="nil"/>
          <w:between w:val="nil"/>
        </w:pBdr>
        <w:spacing w:before="240" w:line="360" w:lineRule="auto"/>
        <w:ind w:right="49" w:firstLine="567"/>
        <w:jc w:val="both"/>
        <w:rPr>
          <w:rFonts w:ascii="GHEA Mariam" w:eastAsia="GHEA Mariam" w:hAnsi="GHEA Mariam" w:cs="GHEA Mariam"/>
          <w:b/>
          <w:sz w:val="24"/>
          <w:szCs w:val="24"/>
          <w:u w:val="single"/>
          <w:lang w:val="hy-AM"/>
        </w:rPr>
      </w:pPr>
      <w:r w:rsidRPr="0018115D">
        <w:rPr>
          <w:rFonts w:ascii="GHEA Mariam" w:eastAsia="GHEA Mariam" w:hAnsi="GHEA Mariam" w:cs="GHEA Mariam"/>
          <w:b/>
          <w:sz w:val="24"/>
          <w:szCs w:val="24"/>
          <w:u w:val="single"/>
          <w:lang w:val="hy-AM"/>
        </w:rPr>
        <w:lastRenderedPageBreak/>
        <w:t>Բացառիկ</w:t>
      </w:r>
      <w:r w:rsidR="001729F7" w:rsidRPr="0018115D">
        <w:rPr>
          <w:rFonts w:ascii="GHEA Mariam" w:eastAsia="GHEA Mariam" w:hAnsi="GHEA Mariam" w:cs="GHEA Mariam"/>
          <w:b/>
          <w:sz w:val="24"/>
          <w:szCs w:val="24"/>
          <w:u w:val="single"/>
          <w:lang w:val="hy-AM"/>
        </w:rPr>
        <w:t xml:space="preserve"> </w:t>
      </w:r>
      <w:r w:rsidRPr="0018115D">
        <w:rPr>
          <w:rFonts w:ascii="GHEA Mariam" w:eastAsia="GHEA Mariam" w:hAnsi="GHEA Mariam" w:cs="GHEA Mariam"/>
          <w:b/>
          <w:sz w:val="24"/>
          <w:szCs w:val="24"/>
          <w:u w:val="single"/>
          <w:lang w:val="hy-AM"/>
        </w:rPr>
        <w:t xml:space="preserve">վերանայման </w:t>
      </w:r>
      <w:r w:rsidR="001729F7" w:rsidRPr="0018115D">
        <w:rPr>
          <w:rFonts w:ascii="GHEA Mariam" w:eastAsia="GHEA Mariam" w:hAnsi="GHEA Mariam" w:cs="GHEA Mariam"/>
          <w:b/>
          <w:sz w:val="24"/>
          <w:szCs w:val="24"/>
          <w:u w:val="single"/>
          <w:lang w:val="hy-AM"/>
        </w:rPr>
        <w:t>բողոք</w:t>
      </w:r>
      <w:r w:rsidR="005577D1" w:rsidRPr="0018115D">
        <w:rPr>
          <w:rFonts w:ascii="GHEA Mariam" w:eastAsia="GHEA Mariam" w:hAnsi="GHEA Mariam" w:cs="GHEA Mariam"/>
          <w:b/>
          <w:sz w:val="24"/>
          <w:szCs w:val="24"/>
          <w:u w:val="single"/>
          <w:lang w:val="hy-AM"/>
        </w:rPr>
        <w:t>ների</w:t>
      </w:r>
      <w:r w:rsidR="001729F7" w:rsidRPr="0018115D">
        <w:rPr>
          <w:rFonts w:ascii="GHEA Mariam" w:eastAsia="GHEA Mariam" w:hAnsi="GHEA Mariam" w:cs="GHEA Mariam"/>
          <w:b/>
          <w:sz w:val="24"/>
          <w:szCs w:val="24"/>
          <w:u w:val="single"/>
          <w:lang w:val="hy-AM"/>
        </w:rPr>
        <w:t xml:space="preserve"> քննության համար էական նշանակություն ունեցող փաստական հանգամանքները.</w:t>
      </w:r>
    </w:p>
    <w:p w14:paraId="0DF94C81" w14:textId="77777777" w:rsidR="000D610D" w:rsidRPr="0018115D" w:rsidRDefault="000D610D" w:rsidP="000D610D">
      <w:pPr>
        <w:pBdr>
          <w:top w:val="nil"/>
          <w:left w:val="nil"/>
          <w:bottom w:val="nil"/>
          <w:right w:val="nil"/>
          <w:between w:val="nil"/>
        </w:pBdr>
        <w:spacing w:line="360" w:lineRule="auto"/>
        <w:ind w:firstLine="567"/>
        <w:jc w:val="both"/>
        <w:rPr>
          <w:rFonts w:ascii="GHEA Mariam" w:hAnsi="GHEA Mariam" w:cs="Sylfaen"/>
          <w:i/>
          <w:iCs/>
          <w:sz w:val="24"/>
          <w:szCs w:val="24"/>
          <w:lang w:val="hy-AM"/>
        </w:rPr>
      </w:pPr>
      <w:r w:rsidRPr="0018115D">
        <w:rPr>
          <w:rFonts w:ascii="GHEA Mariam" w:eastAsia="GHEA Mariam" w:hAnsi="GHEA Mariam" w:cs="GHEA Mariam"/>
          <w:sz w:val="24"/>
          <w:szCs w:val="24"/>
          <w:lang w:val="hy-AM"/>
        </w:rPr>
        <w:t xml:space="preserve">8. Առաջին ատյանի դատարանը </w:t>
      </w:r>
      <w:r w:rsidRPr="0018115D">
        <w:rPr>
          <w:rFonts w:ascii="GHEA Mariam" w:hAnsi="GHEA Mariam"/>
          <w:sz w:val="24"/>
          <w:szCs w:val="24"/>
          <w:lang w:val="hy-AM" w:eastAsia="ru-RU"/>
        </w:rPr>
        <w:t xml:space="preserve">2023 </w:t>
      </w:r>
      <w:r w:rsidRPr="0018115D">
        <w:rPr>
          <w:rFonts w:ascii="GHEA Mariam" w:hAnsi="GHEA Mariam" w:cs="Sylfaen"/>
          <w:sz w:val="24"/>
          <w:szCs w:val="24"/>
          <w:lang w:val="hy-AM" w:eastAsia="ru-RU"/>
        </w:rPr>
        <w:t>թվականի</w:t>
      </w:r>
      <w:r w:rsidRPr="0018115D">
        <w:rPr>
          <w:rFonts w:ascii="GHEA Mariam" w:hAnsi="GHEA Mariam"/>
          <w:sz w:val="24"/>
          <w:szCs w:val="24"/>
          <w:lang w:val="hy-AM" w:eastAsia="ru-RU"/>
        </w:rPr>
        <w:t xml:space="preserve"> դեկտեմբերի 19-</w:t>
      </w:r>
      <w:r w:rsidRPr="0018115D">
        <w:rPr>
          <w:rFonts w:ascii="GHEA Mariam" w:hAnsi="GHEA Mariam" w:cs="Sylfaen"/>
          <w:sz w:val="24"/>
          <w:szCs w:val="24"/>
          <w:lang w:val="hy-AM" w:eastAsia="ru-RU"/>
        </w:rPr>
        <w:t>ի</w:t>
      </w:r>
      <w:r w:rsidRPr="0018115D">
        <w:rPr>
          <w:rFonts w:ascii="GHEA Mariam" w:hAnsi="GHEA Mariam"/>
          <w:sz w:val="24"/>
          <w:szCs w:val="24"/>
          <w:lang w:val="hy-AM" w:eastAsia="ru-RU"/>
        </w:rPr>
        <w:t xml:space="preserve"> </w:t>
      </w:r>
      <w:r w:rsidRPr="0018115D">
        <w:rPr>
          <w:rFonts w:ascii="GHEA Mariam" w:hAnsi="GHEA Mariam"/>
          <w:sz w:val="24"/>
          <w:szCs w:val="24"/>
          <w:shd w:val="clear" w:color="auto" w:fill="FFFFFF"/>
          <w:lang w:val="hy-AM"/>
        </w:rPr>
        <w:t>որոշմամբ արձանագրել է.</w:t>
      </w:r>
      <w:r w:rsidRPr="0018115D">
        <w:rPr>
          <w:rFonts w:ascii="GHEA Mariam" w:hAnsi="GHEA Mariam"/>
          <w:i/>
          <w:iCs/>
          <w:sz w:val="24"/>
          <w:szCs w:val="24"/>
          <w:shd w:val="clear" w:color="auto" w:fill="FFFFFF"/>
          <w:lang w:val="hy-AM"/>
        </w:rPr>
        <w:t xml:space="preserve"> </w:t>
      </w:r>
      <w:r w:rsidRPr="0018115D">
        <w:rPr>
          <w:rFonts w:ascii="GHEA Mariam" w:hAnsi="GHEA Mariam"/>
          <w:i/>
          <w:iCs/>
          <w:sz w:val="24"/>
          <w:szCs w:val="24"/>
          <w:shd w:val="clear" w:color="auto" w:fill="FFFFFF"/>
          <w:lang w:val="af-ZA"/>
        </w:rPr>
        <w:t>«</w:t>
      </w:r>
      <w:r w:rsidRPr="0018115D">
        <w:rPr>
          <w:rFonts w:ascii="GHEA Mariam" w:hAnsi="GHEA Mariam" w:cs="Sylfaen"/>
          <w:i/>
          <w:iCs/>
          <w:sz w:val="24"/>
          <w:szCs w:val="24"/>
          <w:lang w:val="hy-AM"/>
        </w:rPr>
        <w:t>(…) Դատարանը քննության առնելով Արարատի մարզի դատախազության ավագ դատախազ Ահարոն Սաֆարյանի հայցադիմումը՝ ամբաստանյալներ Մարտին Սուրենի Ավետիսյանից, Գուրգեն Սամվելի Ասլանյանից, Վահան Նապոլեոնի Ալիխանյանից և Վարսիկ Բաբկենի Անտոնյանից համապարտության կարգով հօգուտ Հայաստանի Հանրապետության՝ որպես հանցագործությամբ անմիջականորեն պատճառված վնաս 3.959.940 ՀՀ դրամ բռնագանձելու և Մարտին Սուրենի Ավետիսյանից, Վահան Նապոլեոնի Ալիխանյանից և Վարսիկ Բաբկենի Անտոնյանից համապարտության կարգով հօգուտ Հայաստանի Հանրապետության՝ որպես հանցագործությամբ անմիջականորեն պատճառված վնաս 6.253.645 ՀՀ դրամ բռնագանձելու պահանջի վերաբերյալ քաղաքացիական հայցը, հետազոտելով հայցապահանջի հիմքերը, գտնում է, որ հայցապահանջը պետք է բավարարել մասնակի հետևյալ պատճառաբանությամբ:</w:t>
      </w:r>
    </w:p>
    <w:p w14:paraId="2FF8A3BE" w14:textId="77777777" w:rsidR="000D610D" w:rsidRPr="0018115D" w:rsidRDefault="000D610D" w:rsidP="000D610D">
      <w:pPr>
        <w:pBdr>
          <w:top w:val="nil"/>
          <w:left w:val="nil"/>
          <w:bottom w:val="nil"/>
          <w:right w:val="nil"/>
          <w:between w:val="nil"/>
        </w:pBdr>
        <w:spacing w:line="360" w:lineRule="auto"/>
        <w:ind w:firstLine="567"/>
        <w:jc w:val="both"/>
        <w:rPr>
          <w:rFonts w:ascii="GHEA Mariam" w:hAnsi="GHEA Mariam" w:cs="Sylfaen"/>
          <w:i/>
          <w:iCs/>
          <w:sz w:val="24"/>
          <w:szCs w:val="24"/>
          <w:lang w:val="hy-AM"/>
        </w:rPr>
      </w:pPr>
      <w:bookmarkStart w:id="3" w:name="_Hlk198883634"/>
      <w:r w:rsidRPr="0018115D">
        <w:rPr>
          <w:rFonts w:ascii="GHEA Mariam" w:hAnsi="GHEA Mariam" w:cs="Sylfaen"/>
          <w:i/>
          <w:iCs/>
          <w:sz w:val="24"/>
          <w:szCs w:val="24"/>
          <w:lang w:val="hy-AM"/>
        </w:rPr>
        <w:t xml:space="preserve">(…) </w:t>
      </w:r>
    </w:p>
    <w:bookmarkEnd w:id="3"/>
    <w:p w14:paraId="70AE704F" w14:textId="77777777" w:rsidR="000D610D" w:rsidRPr="0018115D" w:rsidRDefault="000D610D" w:rsidP="000D610D">
      <w:pPr>
        <w:pBdr>
          <w:top w:val="nil"/>
          <w:left w:val="nil"/>
          <w:bottom w:val="nil"/>
          <w:right w:val="nil"/>
          <w:between w:val="nil"/>
        </w:pBdr>
        <w:spacing w:line="360" w:lineRule="auto"/>
        <w:ind w:firstLine="567"/>
        <w:jc w:val="both"/>
        <w:rPr>
          <w:rFonts w:ascii="GHEA Mariam" w:hAnsi="GHEA Mariam" w:cs="Sylfaen"/>
          <w:i/>
          <w:iCs/>
          <w:sz w:val="24"/>
          <w:szCs w:val="24"/>
          <w:lang w:val="hy-AM"/>
        </w:rPr>
      </w:pPr>
      <w:r w:rsidRPr="0018115D">
        <w:rPr>
          <w:rFonts w:ascii="GHEA Mariam" w:hAnsi="GHEA Mariam" w:cs="Sylfaen"/>
          <w:i/>
          <w:iCs/>
          <w:sz w:val="24"/>
          <w:szCs w:val="24"/>
          <w:lang w:val="hy-AM"/>
        </w:rPr>
        <w:t>Դատարանը արձանագրում է, որ Արարատի մարզի դատախազությունը ընդդեմ Մարտին Սուրենի Ավետիսյանի, Վահան Նապոլեոնի Ալիխանյանի և Վարսիկ Բաբկենի Անտոնյանի՝ ներկայացրել է 6.253.645 ՀՀ դրամի չափով քաղաքացիական հայց՝ որպես Հայաստանի Հանրապետությանը հանցագործությամբ անմիջականորեն պատճառված վնասի գումար:</w:t>
      </w:r>
    </w:p>
    <w:p w14:paraId="6F17810E" w14:textId="77777777" w:rsidR="000D610D" w:rsidRPr="0018115D" w:rsidRDefault="000D610D" w:rsidP="000D610D">
      <w:pPr>
        <w:pBdr>
          <w:top w:val="nil"/>
          <w:left w:val="nil"/>
          <w:bottom w:val="nil"/>
          <w:right w:val="nil"/>
          <w:between w:val="nil"/>
        </w:pBdr>
        <w:spacing w:line="360" w:lineRule="auto"/>
        <w:ind w:firstLine="567"/>
        <w:jc w:val="both"/>
        <w:rPr>
          <w:rFonts w:ascii="GHEA Mariam" w:hAnsi="GHEA Mariam" w:cs="Sylfaen"/>
          <w:i/>
          <w:iCs/>
          <w:sz w:val="24"/>
          <w:szCs w:val="24"/>
          <w:lang w:val="hy-AM"/>
        </w:rPr>
      </w:pPr>
      <w:r w:rsidRPr="0018115D">
        <w:rPr>
          <w:rFonts w:ascii="GHEA Mariam" w:hAnsi="GHEA Mariam" w:cs="Sylfaen"/>
          <w:i/>
          <w:iCs/>
          <w:sz w:val="24"/>
          <w:szCs w:val="24"/>
          <w:lang w:val="hy-AM"/>
        </w:rPr>
        <w:t xml:space="preserve">Ուստի Դատարանը, նկատի ունենալով, որ վերը նշված պատճառաբանություններով հաստատվել է ամբաստանյալներ Մարտին Սուրենի Ավետիսյանի, Վահան Նապոլեոնի Ալիխանյանի և Վարսիկ Բաբկենի Անտոնյանի կողմից վերը նշված արարքները կատարելը, և որ Հայաստանի Հանրապետության բյուջեին վնաս է հասցվել՝ այն վերականգնելու առումով, ինչպես նաև այն, որ դրանց միջև առկա է անմիջական պատճառահետևանքային կապ, գտնում է, որ Մարտին Սուրենի Ավետիսյանից, Վահան Նապոլեոնի Ալիխանյանից և Վարսիկ Բաբկենի Անտոնյանից հօգուտ Հայաստանի Հանրապետության բյուջեի համապարտության </w:t>
      </w:r>
      <w:r w:rsidRPr="0018115D">
        <w:rPr>
          <w:rFonts w:ascii="GHEA Mariam" w:hAnsi="GHEA Mariam" w:cs="Sylfaen"/>
          <w:i/>
          <w:iCs/>
          <w:sz w:val="24"/>
          <w:szCs w:val="24"/>
          <w:lang w:val="hy-AM"/>
        </w:rPr>
        <w:lastRenderedPageBreak/>
        <w:t>կարգով պետք է բռնագանձել 6.253.645 (վեց միլիոն երկու հարյուր հիսուներեք հազար վեց հարյուր քառասունհինգ) ՀՀ դրամ` որպես պատճառված վնասի փոխհատուցում:</w:t>
      </w:r>
    </w:p>
    <w:p w14:paraId="73BEE7C0" w14:textId="77777777" w:rsidR="000D610D" w:rsidRPr="0018115D" w:rsidRDefault="000D610D" w:rsidP="000D610D">
      <w:pPr>
        <w:pBdr>
          <w:top w:val="nil"/>
          <w:left w:val="nil"/>
          <w:bottom w:val="nil"/>
          <w:right w:val="nil"/>
          <w:between w:val="nil"/>
        </w:pBdr>
        <w:spacing w:line="360" w:lineRule="auto"/>
        <w:ind w:firstLine="567"/>
        <w:jc w:val="both"/>
        <w:rPr>
          <w:rFonts w:ascii="GHEA Mariam" w:hAnsi="GHEA Mariam" w:cs="Sylfaen"/>
          <w:i/>
          <w:iCs/>
          <w:sz w:val="24"/>
          <w:szCs w:val="24"/>
          <w:lang w:val="hy-AM"/>
        </w:rPr>
      </w:pPr>
      <w:r w:rsidRPr="0018115D">
        <w:rPr>
          <w:rFonts w:ascii="GHEA Mariam" w:hAnsi="GHEA Mariam" w:cs="Sylfaen"/>
          <w:i/>
          <w:iCs/>
          <w:sz w:val="24"/>
          <w:szCs w:val="24"/>
          <w:lang w:val="hy-AM"/>
        </w:rPr>
        <w:t>Հայցադիմումը մնացած մասով թողնել առանց քննության:</w:t>
      </w:r>
    </w:p>
    <w:p w14:paraId="7DCD9FB7" w14:textId="77777777" w:rsidR="000D610D" w:rsidRPr="0018115D" w:rsidRDefault="000D610D" w:rsidP="000D610D">
      <w:pPr>
        <w:pBdr>
          <w:top w:val="nil"/>
          <w:left w:val="nil"/>
          <w:bottom w:val="nil"/>
          <w:right w:val="nil"/>
          <w:between w:val="nil"/>
        </w:pBdr>
        <w:spacing w:line="360" w:lineRule="auto"/>
        <w:ind w:firstLine="567"/>
        <w:jc w:val="both"/>
        <w:rPr>
          <w:rFonts w:ascii="GHEA Mariam" w:eastAsia="GHEA Mariam" w:hAnsi="GHEA Mariam" w:cs="GHEA Mariam"/>
          <w:i/>
          <w:iCs/>
          <w:sz w:val="24"/>
          <w:szCs w:val="24"/>
          <w:lang w:val="hy-AM"/>
        </w:rPr>
      </w:pPr>
      <w:r w:rsidRPr="0018115D">
        <w:rPr>
          <w:rFonts w:ascii="GHEA Mariam" w:hAnsi="GHEA Mariam" w:cs="Sylfaen"/>
          <w:i/>
          <w:iCs/>
          <w:sz w:val="24"/>
          <w:szCs w:val="24"/>
          <w:lang w:val="hy-AM"/>
        </w:rPr>
        <w:t>ՀՀ գլխավոր դատախազության դեպոզիտ հաշվին Մարտին Սուրենի Ավետիսյանի կողմից վճարված 3.200.000 ՀՀ դրամը պետք է ուղղել սույն գործով քաղաքացիական հայցի հատուցմանը</w:t>
      </w:r>
      <w:r w:rsidRPr="0018115D">
        <w:rPr>
          <w:rFonts w:ascii="GHEA Mariam" w:hAnsi="GHEA Mariam"/>
          <w:i/>
          <w:sz w:val="24"/>
          <w:szCs w:val="24"/>
          <w:shd w:val="clear" w:color="auto" w:fill="FFFFFF"/>
          <w:lang w:val="hy-AM"/>
        </w:rPr>
        <w:t xml:space="preserve"> (…)</w:t>
      </w:r>
      <w:bookmarkStart w:id="4" w:name="_Hlk66782695"/>
      <w:r w:rsidRPr="0018115D">
        <w:rPr>
          <w:rFonts w:ascii="GHEA Mariam" w:eastAsia="GHEA Mariam" w:hAnsi="GHEA Mariam" w:cs="GHEA Mariam"/>
          <w:i/>
          <w:iCs/>
          <w:sz w:val="24"/>
          <w:szCs w:val="24"/>
          <w:lang w:val="hy-AM"/>
        </w:rPr>
        <w:t>»</w:t>
      </w:r>
      <w:bookmarkEnd w:id="4"/>
      <w:r w:rsidRPr="0018115D">
        <w:rPr>
          <w:rStyle w:val="FootnoteReference"/>
          <w:rFonts w:ascii="GHEA Mariam" w:hAnsi="GHEA Mariam"/>
          <w:i/>
          <w:sz w:val="24"/>
          <w:szCs w:val="24"/>
          <w:shd w:val="clear" w:color="auto" w:fill="FFFFFF"/>
          <w:lang w:val="hy-AM"/>
        </w:rPr>
        <w:footnoteReference w:id="1"/>
      </w:r>
      <w:r w:rsidRPr="0018115D">
        <w:rPr>
          <w:rFonts w:ascii="GHEA Mariam" w:eastAsia="GHEA Mariam" w:hAnsi="GHEA Mariam" w:cs="GHEA Mariam"/>
          <w:i/>
          <w:iCs/>
          <w:sz w:val="24"/>
          <w:szCs w:val="24"/>
          <w:lang w:val="hy-AM"/>
        </w:rPr>
        <w:t>:</w:t>
      </w:r>
    </w:p>
    <w:p w14:paraId="58C8F854" w14:textId="45252904" w:rsidR="008831D8" w:rsidRPr="0018115D" w:rsidRDefault="00544356" w:rsidP="00C74B0D">
      <w:pPr>
        <w:pBdr>
          <w:top w:val="nil"/>
          <w:left w:val="nil"/>
          <w:bottom w:val="nil"/>
          <w:right w:val="nil"/>
          <w:between w:val="nil"/>
        </w:pBdr>
        <w:spacing w:line="360" w:lineRule="auto"/>
        <w:ind w:right="49" w:firstLine="567"/>
        <w:jc w:val="both"/>
        <w:rPr>
          <w:rFonts w:ascii="GHEA Mariam" w:hAnsi="GHEA Mariam"/>
          <w:sz w:val="24"/>
          <w:szCs w:val="24"/>
          <w:shd w:val="clear" w:color="auto" w:fill="FFFFFF"/>
          <w:lang w:val="hy-AM"/>
        </w:rPr>
      </w:pPr>
      <w:r w:rsidRPr="0018115D">
        <w:rPr>
          <w:rFonts w:ascii="GHEA Mariam" w:hAnsi="GHEA Mariam"/>
          <w:sz w:val="24"/>
          <w:szCs w:val="24"/>
          <w:shd w:val="clear" w:color="auto" w:fill="FFFFFF"/>
          <w:lang w:val="hy-AM"/>
        </w:rPr>
        <w:t>9</w:t>
      </w:r>
      <w:r w:rsidRPr="0018115D">
        <w:rPr>
          <w:rFonts w:ascii="Cambria Math" w:hAnsi="Cambria Math" w:cs="Cambria Math"/>
          <w:sz w:val="24"/>
          <w:szCs w:val="24"/>
          <w:shd w:val="clear" w:color="auto" w:fill="FFFFFF"/>
          <w:lang w:val="hy-AM"/>
        </w:rPr>
        <w:t>․</w:t>
      </w:r>
      <w:r w:rsidRPr="0018115D">
        <w:rPr>
          <w:rFonts w:ascii="GHEA Mariam" w:hAnsi="GHEA Mariam"/>
          <w:sz w:val="24"/>
          <w:szCs w:val="24"/>
          <w:shd w:val="clear" w:color="auto" w:fill="FFFFFF"/>
          <w:lang w:val="hy-AM"/>
        </w:rPr>
        <w:t xml:space="preserve"> Վերաքննիչ դատարանի 2024 թվականի մայիսի 29-ի որոշմամբ Առաջին ատյանի դատարանի որոշման դեմ </w:t>
      </w:r>
      <w:r w:rsidR="002C6A52" w:rsidRPr="0018115D">
        <w:rPr>
          <w:rFonts w:ascii="GHEA Mariam" w:hAnsi="GHEA Mariam"/>
          <w:sz w:val="24"/>
          <w:szCs w:val="24"/>
          <w:shd w:val="clear" w:color="auto" w:fill="FFFFFF"/>
          <w:lang w:val="hy-AM"/>
        </w:rPr>
        <w:t>հանրային մեղադրողի</w:t>
      </w:r>
      <w:r w:rsidRPr="0018115D">
        <w:rPr>
          <w:rFonts w:ascii="GHEA Mariam" w:hAnsi="GHEA Mariam"/>
          <w:sz w:val="24"/>
          <w:szCs w:val="24"/>
          <w:shd w:val="clear" w:color="auto" w:fill="FFFFFF"/>
          <w:lang w:val="hy-AM"/>
        </w:rPr>
        <w:t xml:space="preserve"> վերաքննիչ բողոքն ընդունվել է վարույթ և նշանակվել է դատական նիստ 2024 թվականի հունիսի 6-ին՝ ժամը 15։00-ին։ Հիշյալ որոշման օրինակներն ուղարկվել են Առաջին ատյանի դատարան, </w:t>
      </w:r>
      <w:r w:rsidR="002C6A52" w:rsidRPr="0018115D">
        <w:rPr>
          <w:rFonts w:ascii="GHEA Mariam" w:hAnsi="GHEA Mariam"/>
          <w:sz w:val="24"/>
          <w:szCs w:val="24"/>
          <w:shd w:val="clear" w:color="auto" w:fill="FFFFFF"/>
          <w:lang w:val="hy-AM"/>
        </w:rPr>
        <w:t>հանրային մեղադրողին</w:t>
      </w:r>
      <w:r w:rsidRPr="0018115D">
        <w:rPr>
          <w:rFonts w:ascii="GHEA Mariam" w:hAnsi="GHEA Mariam"/>
          <w:sz w:val="24"/>
          <w:szCs w:val="24"/>
          <w:shd w:val="clear" w:color="auto" w:fill="FFFFFF"/>
          <w:lang w:val="hy-AM"/>
        </w:rPr>
        <w:t>, մեղադրյալ Մ</w:t>
      </w:r>
      <w:r w:rsidRPr="0018115D">
        <w:rPr>
          <w:rFonts w:ascii="Cambria Math" w:hAnsi="Cambria Math" w:cs="Cambria Math"/>
          <w:sz w:val="24"/>
          <w:szCs w:val="24"/>
          <w:shd w:val="clear" w:color="auto" w:fill="FFFFFF"/>
          <w:lang w:val="hy-AM"/>
        </w:rPr>
        <w:t>․</w:t>
      </w:r>
      <w:r w:rsidRPr="0018115D">
        <w:rPr>
          <w:rFonts w:ascii="GHEA Mariam" w:hAnsi="GHEA Mariam"/>
          <w:sz w:val="24"/>
          <w:szCs w:val="24"/>
          <w:shd w:val="clear" w:color="auto" w:fill="FFFFFF"/>
          <w:lang w:val="hy-AM"/>
        </w:rPr>
        <w:t>Ավետիսյանին, վերջինիս պաշտպան</w:t>
      </w:r>
      <w:r w:rsidR="0073437D" w:rsidRPr="0018115D">
        <w:rPr>
          <w:rFonts w:ascii="GHEA Mariam" w:hAnsi="GHEA Mariam"/>
          <w:sz w:val="24"/>
          <w:szCs w:val="24"/>
          <w:shd w:val="clear" w:color="auto" w:fill="FFFFFF"/>
          <w:lang w:val="hy-AM"/>
        </w:rPr>
        <w:t>ին</w:t>
      </w:r>
      <w:r w:rsidRPr="0018115D">
        <w:rPr>
          <w:rFonts w:ascii="GHEA Mariam" w:hAnsi="GHEA Mariam"/>
          <w:sz w:val="24"/>
          <w:szCs w:val="24"/>
          <w:shd w:val="clear" w:color="auto" w:fill="FFFFFF"/>
          <w:lang w:val="hy-AM"/>
        </w:rPr>
        <w:t xml:space="preserve">, </w:t>
      </w:r>
      <w:r w:rsidR="0073437D" w:rsidRPr="0018115D">
        <w:rPr>
          <w:rFonts w:ascii="GHEA Mariam" w:hAnsi="GHEA Mariam"/>
          <w:sz w:val="24"/>
          <w:szCs w:val="24"/>
          <w:shd w:val="clear" w:color="auto" w:fill="FFFFFF"/>
          <w:lang w:val="hy-AM"/>
        </w:rPr>
        <w:t xml:space="preserve"> ինչպես նաև </w:t>
      </w:r>
      <w:r w:rsidRPr="0018115D">
        <w:rPr>
          <w:rFonts w:ascii="GHEA Mariam" w:hAnsi="GHEA Mariam"/>
          <w:sz w:val="24"/>
          <w:szCs w:val="24"/>
          <w:shd w:val="clear" w:color="auto" w:fill="FFFFFF"/>
          <w:lang w:val="hy-AM"/>
        </w:rPr>
        <w:t>տուժողի ներկայացուցիչներ</w:t>
      </w:r>
      <w:r w:rsidR="0073437D" w:rsidRPr="0018115D">
        <w:rPr>
          <w:rFonts w:ascii="GHEA Mariam" w:hAnsi="GHEA Mariam"/>
          <w:sz w:val="24"/>
          <w:szCs w:val="24"/>
          <w:shd w:val="clear" w:color="auto" w:fill="FFFFFF"/>
          <w:lang w:val="hy-AM"/>
        </w:rPr>
        <w:t>ին</w:t>
      </w:r>
      <w:r w:rsidR="008E0CF1" w:rsidRPr="0018115D">
        <w:rPr>
          <w:rFonts w:ascii="GHEA Mariam" w:hAnsi="GHEA Mariam"/>
          <w:sz w:val="24"/>
          <w:szCs w:val="24"/>
          <w:shd w:val="clear" w:color="auto" w:fill="FFFFFF"/>
          <w:lang w:val="hy-AM"/>
        </w:rPr>
        <w:t>։</w:t>
      </w:r>
      <w:r w:rsidR="008831D8" w:rsidRPr="0018115D">
        <w:rPr>
          <w:rStyle w:val="FootnoteReference"/>
          <w:rFonts w:ascii="GHEA Mariam" w:hAnsi="GHEA Mariam"/>
          <w:sz w:val="24"/>
          <w:szCs w:val="24"/>
          <w:shd w:val="clear" w:color="auto" w:fill="FFFFFF"/>
          <w:lang w:val="hy-AM"/>
        </w:rPr>
        <w:footnoteReference w:id="2"/>
      </w:r>
    </w:p>
    <w:p w14:paraId="373B748A" w14:textId="7F304620" w:rsidR="00544356" w:rsidRPr="0018115D" w:rsidRDefault="008E0CF1" w:rsidP="00C74B0D">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18115D">
        <w:rPr>
          <w:rFonts w:ascii="GHEA Mariam" w:hAnsi="GHEA Mariam"/>
          <w:sz w:val="24"/>
          <w:szCs w:val="24"/>
          <w:shd w:val="clear" w:color="auto" w:fill="FFFFFF"/>
          <w:lang w:val="hy-AM"/>
        </w:rPr>
        <w:t>9</w:t>
      </w:r>
      <w:r w:rsidRPr="0018115D">
        <w:rPr>
          <w:rFonts w:ascii="Cambria Math" w:hAnsi="Cambria Math" w:cs="Cambria Math"/>
          <w:sz w:val="24"/>
          <w:szCs w:val="24"/>
          <w:shd w:val="clear" w:color="auto" w:fill="FFFFFF"/>
          <w:lang w:val="hy-AM"/>
        </w:rPr>
        <w:t>․</w:t>
      </w:r>
      <w:r w:rsidRPr="0018115D">
        <w:rPr>
          <w:rFonts w:ascii="GHEA Mariam" w:hAnsi="GHEA Mariam"/>
          <w:sz w:val="24"/>
          <w:szCs w:val="24"/>
          <w:shd w:val="clear" w:color="auto" w:fill="FFFFFF"/>
          <w:lang w:val="hy-AM"/>
        </w:rPr>
        <w:t>1</w:t>
      </w:r>
      <w:r w:rsidRPr="0018115D">
        <w:rPr>
          <w:rFonts w:ascii="Cambria Math" w:hAnsi="Cambria Math" w:cs="Cambria Math"/>
          <w:sz w:val="24"/>
          <w:szCs w:val="24"/>
          <w:shd w:val="clear" w:color="auto" w:fill="FFFFFF"/>
          <w:lang w:val="hy-AM"/>
        </w:rPr>
        <w:t>․</w:t>
      </w:r>
      <w:r w:rsidRPr="0018115D">
        <w:rPr>
          <w:rFonts w:ascii="GHEA Mariam" w:hAnsi="GHEA Mariam"/>
          <w:sz w:val="24"/>
          <w:szCs w:val="24"/>
          <w:shd w:val="clear" w:color="auto" w:fill="FFFFFF"/>
          <w:lang w:val="hy-AM"/>
        </w:rPr>
        <w:t xml:space="preserve"> </w:t>
      </w:r>
      <w:r w:rsidR="008831D8" w:rsidRPr="0018115D">
        <w:rPr>
          <w:rFonts w:ascii="GHEA Mariam" w:hAnsi="GHEA Mariam"/>
          <w:sz w:val="24"/>
          <w:szCs w:val="24"/>
          <w:shd w:val="clear" w:color="auto" w:fill="FFFFFF"/>
          <w:lang w:val="hy-AM"/>
        </w:rPr>
        <w:t xml:space="preserve">Վերաքննիչ դատարանում հերթական </w:t>
      </w:r>
      <w:r w:rsidR="00544356" w:rsidRPr="0018115D">
        <w:rPr>
          <w:rFonts w:ascii="GHEA Mariam" w:hAnsi="GHEA Mariam"/>
          <w:sz w:val="24"/>
          <w:szCs w:val="24"/>
          <w:shd w:val="clear" w:color="auto" w:fill="FFFFFF"/>
          <w:lang w:val="hy-AM"/>
        </w:rPr>
        <w:t>դատական նիստերը նշանակվել և հետաձգվել են 2024 թվականի հուլիսի 9-ին, օգոստոսի 23-ին, սեպտեմբերի 18-ին, հոկտեմբերի 15-ին, հոկտեմբերի 30-ին և նոյեմբերի 18-ին</w:t>
      </w:r>
      <w:r w:rsidRPr="0018115D">
        <w:rPr>
          <w:rFonts w:ascii="GHEA Mariam" w:hAnsi="GHEA Mariam"/>
          <w:sz w:val="24"/>
          <w:szCs w:val="24"/>
          <w:shd w:val="clear" w:color="auto" w:fill="FFFFFF"/>
          <w:lang w:val="hy-AM"/>
        </w:rPr>
        <w:t>,</w:t>
      </w:r>
      <w:r w:rsidR="00544356" w:rsidRPr="0018115D">
        <w:rPr>
          <w:rFonts w:ascii="GHEA Mariam" w:hAnsi="GHEA Mariam"/>
          <w:sz w:val="24"/>
          <w:szCs w:val="24"/>
          <w:shd w:val="clear" w:color="auto" w:fill="FFFFFF"/>
          <w:lang w:val="hy-AM"/>
        </w:rPr>
        <w:t xml:space="preserve"> </w:t>
      </w:r>
      <w:r w:rsidRPr="0018115D">
        <w:rPr>
          <w:rFonts w:ascii="GHEA Mariam" w:hAnsi="GHEA Mariam"/>
          <w:sz w:val="24"/>
          <w:szCs w:val="24"/>
          <w:shd w:val="clear" w:color="auto" w:fill="FFFFFF"/>
          <w:lang w:val="hy-AM"/>
        </w:rPr>
        <w:t>որոնց վերաբերյալ</w:t>
      </w:r>
      <w:r w:rsidR="00544356" w:rsidRPr="0018115D">
        <w:rPr>
          <w:rFonts w:ascii="GHEA Mariam" w:hAnsi="GHEA Mariam"/>
          <w:sz w:val="24"/>
          <w:szCs w:val="24"/>
          <w:shd w:val="clear" w:color="auto" w:fill="FFFFFF"/>
          <w:lang w:val="hy-AM"/>
        </w:rPr>
        <w:t xml:space="preserve"> ծանուցագրերն ուղարկվել են </w:t>
      </w:r>
      <w:r w:rsidR="00B144AF" w:rsidRPr="0018115D">
        <w:rPr>
          <w:rFonts w:ascii="GHEA Mariam" w:hAnsi="GHEA Mariam"/>
          <w:sz w:val="24"/>
          <w:szCs w:val="24"/>
          <w:shd w:val="clear" w:color="auto" w:fill="FFFFFF"/>
          <w:lang w:val="hy-AM"/>
        </w:rPr>
        <w:t>հանրային մեղադրողին</w:t>
      </w:r>
      <w:r w:rsidR="00544356" w:rsidRPr="0018115D">
        <w:rPr>
          <w:rFonts w:ascii="GHEA Mariam" w:hAnsi="GHEA Mariam"/>
          <w:sz w:val="24"/>
          <w:szCs w:val="24"/>
          <w:shd w:val="clear" w:color="auto" w:fill="FFFFFF"/>
          <w:lang w:val="hy-AM"/>
        </w:rPr>
        <w:t>, մեղադրյալ Մ</w:t>
      </w:r>
      <w:r w:rsidR="00544356" w:rsidRPr="0018115D">
        <w:rPr>
          <w:rFonts w:ascii="Cambria Math" w:hAnsi="Cambria Math" w:cs="Cambria Math"/>
          <w:sz w:val="24"/>
          <w:szCs w:val="24"/>
          <w:shd w:val="clear" w:color="auto" w:fill="FFFFFF"/>
          <w:lang w:val="hy-AM"/>
        </w:rPr>
        <w:t>․</w:t>
      </w:r>
      <w:r w:rsidR="00544356" w:rsidRPr="0018115D">
        <w:rPr>
          <w:rFonts w:ascii="GHEA Mariam" w:hAnsi="GHEA Mariam"/>
          <w:sz w:val="24"/>
          <w:szCs w:val="24"/>
          <w:shd w:val="clear" w:color="auto" w:fill="FFFFFF"/>
          <w:lang w:val="hy-AM"/>
        </w:rPr>
        <w:t>Ավետիսյանին, վերջինիս պաշտպանին, ինչպես նաև տուժողի ներկայացուցիչներին</w:t>
      </w:r>
      <w:r w:rsidR="0073437D" w:rsidRPr="0018115D">
        <w:rPr>
          <w:rStyle w:val="FootnoteReference"/>
          <w:rFonts w:ascii="GHEA Mariam" w:hAnsi="GHEA Mariam"/>
          <w:sz w:val="24"/>
          <w:szCs w:val="24"/>
          <w:shd w:val="clear" w:color="auto" w:fill="FFFFFF"/>
          <w:lang w:val="hy-AM"/>
        </w:rPr>
        <w:footnoteReference w:id="3"/>
      </w:r>
      <w:r w:rsidR="00544356" w:rsidRPr="0018115D">
        <w:rPr>
          <w:rFonts w:ascii="GHEA Mariam" w:hAnsi="GHEA Mariam"/>
          <w:sz w:val="24"/>
          <w:szCs w:val="24"/>
          <w:shd w:val="clear" w:color="auto" w:fill="FFFFFF"/>
          <w:lang w:val="hy-AM"/>
        </w:rPr>
        <w:t xml:space="preserve">։ </w:t>
      </w:r>
    </w:p>
    <w:bookmarkEnd w:id="1"/>
    <w:p w14:paraId="30E6A14C" w14:textId="77777777" w:rsidR="000D610D" w:rsidRPr="0018115D" w:rsidRDefault="000D610D" w:rsidP="000D610D">
      <w:pPr>
        <w:pBdr>
          <w:top w:val="nil"/>
          <w:left w:val="nil"/>
          <w:bottom w:val="nil"/>
          <w:right w:val="nil"/>
          <w:between w:val="nil"/>
        </w:pBdr>
        <w:spacing w:line="360" w:lineRule="auto"/>
        <w:ind w:firstLine="567"/>
        <w:jc w:val="both"/>
        <w:rPr>
          <w:rFonts w:ascii="GHEA Mariam" w:hAnsi="GHEA Mariam"/>
          <w:i/>
          <w:iCs/>
          <w:sz w:val="24"/>
          <w:szCs w:val="24"/>
          <w:shd w:val="clear" w:color="auto" w:fill="FFFFFF"/>
          <w:lang w:val="hy-AM"/>
        </w:rPr>
      </w:pPr>
      <w:r w:rsidRPr="0018115D">
        <w:rPr>
          <w:rFonts w:ascii="GHEA Mariam" w:eastAsia="GHEA Mariam" w:hAnsi="GHEA Mariam" w:cs="GHEA Mariam"/>
          <w:sz w:val="24"/>
          <w:szCs w:val="24"/>
          <w:lang w:val="hy-AM"/>
        </w:rPr>
        <w:t>10.</w:t>
      </w:r>
      <w:r w:rsidRPr="0018115D">
        <w:rPr>
          <w:rFonts w:ascii="GHEA Mariam" w:eastAsia="GHEA Mariam" w:hAnsi="GHEA Mariam" w:cs="Cambria Math"/>
          <w:sz w:val="24"/>
          <w:szCs w:val="24"/>
          <w:lang w:val="hy-AM"/>
        </w:rPr>
        <w:t xml:space="preserve"> </w:t>
      </w:r>
      <w:r w:rsidRPr="0018115D">
        <w:rPr>
          <w:rFonts w:ascii="GHEA Mariam" w:hAnsi="GHEA Mariam"/>
          <w:sz w:val="24"/>
          <w:szCs w:val="24"/>
          <w:shd w:val="clear" w:color="auto" w:fill="FFFFFF"/>
          <w:lang w:val="hy-AM"/>
        </w:rPr>
        <w:t>Վերաքննիչ</w:t>
      </w:r>
      <w:r w:rsidRPr="0018115D">
        <w:rPr>
          <w:rFonts w:ascii="GHEA Mariam" w:hAnsi="GHEA Mariam"/>
          <w:sz w:val="24"/>
          <w:szCs w:val="24"/>
          <w:shd w:val="clear" w:color="auto" w:fill="FFFFFF"/>
          <w:lang w:val="af-ZA"/>
        </w:rPr>
        <w:t xml:space="preserve"> </w:t>
      </w:r>
      <w:r w:rsidRPr="0018115D">
        <w:rPr>
          <w:rFonts w:ascii="GHEA Mariam" w:hAnsi="GHEA Mariam"/>
          <w:sz w:val="24"/>
          <w:szCs w:val="24"/>
          <w:shd w:val="clear" w:color="auto" w:fill="FFFFFF"/>
          <w:lang w:val="hy-AM"/>
        </w:rPr>
        <w:t>դատարանի որոշման համաձայն.</w:t>
      </w:r>
      <w:r w:rsidRPr="0018115D">
        <w:rPr>
          <w:rFonts w:ascii="Calibri" w:hAnsi="Calibri" w:cs="Calibri"/>
          <w:sz w:val="24"/>
          <w:szCs w:val="24"/>
          <w:shd w:val="clear" w:color="auto" w:fill="FFFFFF"/>
          <w:lang w:val="af-ZA"/>
        </w:rPr>
        <w:t> </w:t>
      </w:r>
      <w:bookmarkStart w:id="5" w:name="_Hlk163564847"/>
      <w:r w:rsidRPr="0018115D">
        <w:rPr>
          <w:rFonts w:ascii="GHEA Mariam" w:hAnsi="GHEA Mariam"/>
          <w:i/>
          <w:iCs/>
          <w:sz w:val="24"/>
          <w:szCs w:val="24"/>
          <w:shd w:val="clear" w:color="auto" w:fill="FFFFFF"/>
          <w:lang w:val="af-ZA"/>
        </w:rPr>
        <w:t>«(…)</w:t>
      </w:r>
      <w:r w:rsidRPr="0018115D">
        <w:rPr>
          <w:rFonts w:ascii="GHEA Mariam" w:hAnsi="GHEA Mariam"/>
          <w:i/>
          <w:iCs/>
          <w:sz w:val="24"/>
          <w:szCs w:val="24"/>
          <w:shd w:val="clear" w:color="auto" w:fill="FFFFFF"/>
          <w:lang w:val="hy-AM"/>
        </w:rPr>
        <w:t xml:space="preserve"> Ներկայացված վերաքննիչ բողոքի հիմքերի և հիմնավորումների շրջանակներում գնահատման ենթարկելով սույն գործի լուծման համար էական նշանակություն ունեցող փաստական հանգամանքները՝ Վերաքննիչ դատարանն արձանագրում է, որ Առաջին ատյանի դատարանի կողմից վատնման եղանակով 3.959.940 (երեք միլիոն ինը հարյուր հիսունինը հազար ինը հարյուր քառասուն) ՀՀ դրամի չափով հափշտակություն կատարելու դրվագով քաղաքացիական հայցն առանց քննության թողնելու եզրահանգումը ոչ միայն չի բխում քրեական գործի նյութերից, այլև հակասում է ՀՀ քրեական դատավարության օրենսգրքի դրույթների և ՀՀ վճռաբեկ դատարանի իրավակարգավորումների համակարգային միասնությանը:</w:t>
      </w:r>
    </w:p>
    <w:p w14:paraId="1AC6B774" w14:textId="77777777" w:rsidR="000D610D" w:rsidRPr="0018115D" w:rsidRDefault="000D610D" w:rsidP="000D610D">
      <w:pPr>
        <w:pBdr>
          <w:top w:val="nil"/>
          <w:left w:val="nil"/>
          <w:bottom w:val="nil"/>
          <w:right w:val="nil"/>
          <w:between w:val="nil"/>
        </w:pBdr>
        <w:spacing w:line="360" w:lineRule="auto"/>
        <w:ind w:firstLine="567"/>
        <w:jc w:val="both"/>
        <w:rPr>
          <w:rFonts w:ascii="GHEA Mariam" w:hAnsi="GHEA Mariam"/>
          <w:i/>
          <w:iCs/>
          <w:sz w:val="24"/>
          <w:szCs w:val="24"/>
          <w:shd w:val="clear" w:color="auto" w:fill="FFFFFF"/>
          <w:lang w:val="hy-AM"/>
        </w:rPr>
      </w:pPr>
      <w:r w:rsidRPr="0018115D">
        <w:rPr>
          <w:rFonts w:ascii="GHEA Mariam" w:hAnsi="GHEA Mariam"/>
          <w:i/>
          <w:iCs/>
          <w:sz w:val="24"/>
          <w:szCs w:val="24"/>
          <w:shd w:val="clear" w:color="auto" w:fill="FFFFFF"/>
          <w:lang w:val="hy-AM"/>
        </w:rPr>
        <w:lastRenderedPageBreak/>
        <w:t>(...)</w:t>
      </w:r>
    </w:p>
    <w:p w14:paraId="5478A49F" w14:textId="77777777" w:rsidR="000D610D" w:rsidRPr="0018115D" w:rsidRDefault="000D610D" w:rsidP="000D610D">
      <w:pPr>
        <w:pBdr>
          <w:top w:val="nil"/>
          <w:left w:val="nil"/>
          <w:bottom w:val="nil"/>
          <w:right w:val="nil"/>
          <w:between w:val="nil"/>
        </w:pBdr>
        <w:spacing w:line="360" w:lineRule="auto"/>
        <w:ind w:firstLine="567"/>
        <w:jc w:val="both"/>
        <w:rPr>
          <w:rFonts w:ascii="GHEA Mariam" w:hAnsi="GHEA Mariam"/>
          <w:i/>
          <w:iCs/>
          <w:sz w:val="24"/>
          <w:szCs w:val="24"/>
          <w:shd w:val="clear" w:color="auto" w:fill="FFFFFF"/>
          <w:lang w:val="hy-AM"/>
        </w:rPr>
      </w:pPr>
      <w:r w:rsidRPr="0018115D">
        <w:rPr>
          <w:rFonts w:ascii="GHEA Mariam" w:hAnsi="GHEA Mariam"/>
          <w:i/>
          <w:iCs/>
          <w:sz w:val="24"/>
          <w:szCs w:val="24"/>
          <w:shd w:val="clear" w:color="auto" w:fill="FFFFFF"/>
          <w:lang w:val="hy-AM"/>
        </w:rPr>
        <w:t>Վերոնշյալ իրավական դիրքորոշումները համադրելով սույն քրեական գործի շրջանակներում ներկայացված քաղաքացիական հայցի հետ՝ Վերաքննիչ դատարանն անհրաժեշտ է համարում նշել հետևյալը.</w:t>
      </w:r>
    </w:p>
    <w:p w14:paraId="33504C8B" w14:textId="77777777" w:rsidR="000D610D" w:rsidRPr="0018115D" w:rsidRDefault="000D610D" w:rsidP="000D610D">
      <w:pPr>
        <w:pBdr>
          <w:top w:val="nil"/>
          <w:left w:val="nil"/>
          <w:bottom w:val="nil"/>
          <w:right w:val="nil"/>
          <w:between w:val="nil"/>
        </w:pBdr>
        <w:spacing w:line="360" w:lineRule="auto"/>
        <w:ind w:firstLine="567"/>
        <w:jc w:val="both"/>
        <w:rPr>
          <w:rFonts w:ascii="GHEA Mariam" w:hAnsi="GHEA Mariam"/>
          <w:i/>
          <w:iCs/>
          <w:sz w:val="24"/>
          <w:szCs w:val="24"/>
          <w:shd w:val="clear" w:color="auto" w:fill="FFFFFF"/>
          <w:lang w:val="hy-AM"/>
        </w:rPr>
      </w:pPr>
      <w:r w:rsidRPr="0018115D">
        <w:rPr>
          <w:rFonts w:ascii="GHEA Mariam" w:hAnsi="GHEA Mariam"/>
          <w:i/>
          <w:iCs/>
          <w:sz w:val="24"/>
          <w:szCs w:val="24"/>
          <w:shd w:val="clear" w:color="auto" w:fill="FFFFFF"/>
          <w:lang w:val="hy-AM"/>
        </w:rPr>
        <w:t>- Առաջին ատյանի դատարանի դատավճռով հաստատվել է ինչպես 3.959.940 (երեք միլիոն ինը հարյուր հիսունինը հազար ինը հարյուր քառասուն) ՀՀ դրամի չափով, այնպես էլ 6.253.645 (վեց միլիոն երկու հարյուր հիսուներեք հազար վեց հարյուր քառասունհինգ) ՀՀ դրամի չափով տուժողին պատճառված վնասը, ինչպես նաև հաստատվել է վնաս պատճառող Մարտին Ավետիսյանի մեղքի առկայությունը և վերջինս մեղավոր է ճանաչվել ՀՀ քրեական օրենսգրքի (ընդունված 18.04.2003թ. ՀՕ-528-Ն) 314-րդ հոդվածի 1-ին մասով, որը համապատասխանում է ՀՀ քրեական օրենսգրքի (ընդունված 05.05.2021թ. ՀՕ-199-Ն) 445-րդ հոդվածի 1-ին մասին և երկու դրվագ ՀՀ քրեական օրենսգրքի (ընդունված 18.04.2003թ. ՀՕ-528-Ն) 179-րդ հոդվածի 3-րդ մասի 1-ին կետով, որից 1-ին դրվագը համապատասխանում է ՀՀ քրեական օրենսգրքի (ընդունված 05.05.2021թ. ՀՕ-199-Ն) 256-րդ հոդվածի 2-րդ մասի 1-ին և  3-րդ կետերին, 2-րդ դրվագը՝ ՀՀ քրեական օրենսգրքի (ընդունված 05.05.2021թ. ՀՕ-199-Ն) 256-րդ հոդվածի 3-րդ մասի 3-րդ կետին,</w:t>
      </w:r>
    </w:p>
    <w:p w14:paraId="2A952FBD" w14:textId="77777777" w:rsidR="000D610D" w:rsidRPr="0018115D" w:rsidRDefault="000D610D" w:rsidP="000D610D">
      <w:pPr>
        <w:pBdr>
          <w:top w:val="nil"/>
          <w:left w:val="nil"/>
          <w:bottom w:val="nil"/>
          <w:right w:val="nil"/>
          <w:between w:val="nil"/>
        </w:pBdr>
        <w:spacing w:line="360" w:lineRule="auto"/>
        <w:ind w:firstLine="567"/>
        <w:jc w:val="both"/>
        <w:rPr>
          <w:rFonts w:ascii="GHEA Mariam" w:hAnsi="GHEA Mariam"/>
          <w:i/>
          <w:iCs/>
          <w:sz w:val="24"/>
          <w:szCs w:val="24"/>
          <w:shd w:val="clear" w:color="auto" w:fill="FFFFFF"/>
          <w:lang w:val="hy-AM"/>
        </w:rPr>
      </w:pPr>
      <w:r w:rsidRPr="0018115D">
        <w:rPr>
          <w:rFonts w:ascii="GHEA Mariam" w:hAnsi="GHEA Mariam"/>
          <w:i/>
          <w:iCs/>
          <w:sz w:val="24"/>
          <w:szCs w:val="24"/>
          <w:shd w:val="clear" w:color="auto" w:fill="FFFFFF"/>
          <w:lang w:val="hy-AM"/>
        </w:rPr>
        <w:t>- վնաս պատճառող Մարտին Ավետիսյանի հանցագործությամբ արտահայտված գործողության և վրա հասած վնասի միջև պատճառահետևանքային կապի առկայությունն ինքնին հաստատվում է սույն քրեական գործի դատաքննության ժամանակ հետազոտված ապացույցներով։</w:t>
      </w:r>
    </w:p>
    <w:p w14:paraId="385524D3" w14:textId="77777777" w:rsidR="000D610D" w:rsidRPr="0018115D" w:rsidRDefault="000D610D" w:rsidP="000D610D">
      <w:pPr>
        <w:pBdr>
          <w:top w:val="nil"/>
          <w:left w:val="nil"/>
          <w:bottom w:val="nil"/>
          <w:right w:val="nil"/>
          <w:between w:val="nil"/>
        </w:pBdr>
        <w:spacing w:line="360" w:lineRule="auto"/>
        <w:ind w:firstLine="567"/>
        <w:jc w:val="both"/>
        <w:rPr>
          <w:rFonts w:ascii="GHEA Mariam" w:hAnsi="GHEA Mariam"/>
          <w:i/>
          <w:iCs/>
          <w:sz w:val="24"/>
          <w:szCs w:val="24"/>
          <w:shd w:val="clear" w:color="auto" w:fill="FFFFFF"/>
          <w:lang w:val="hy-AM"/>
        </w:rPr>
      </w:pPr>
      <w:r w:rsidRPr="0018115D">
        <w:rPr>
          <w:rFonts w:ascii="GHEA Mariam" w:hAnsi="GHEA Mariam"/>
          <w:i/>
          <w:iCs/>
          <w:sz w:val="24"/>
          <w:szCs w:val="24"/>
          <w:shd w:val="clear" w:color="auto" w:fill="FFFFFF"/>
          <w:lang w:val="hy-AM"/>
        </w:rPr>
        <w:t xml:space="preserve">Նման պարագայում, Վերաքննիչ դատարանը, հաշվի առնելով վերոգրյալ փաստական հանգամանքները, արձանագրում է, որ Արարատի մարզի դատախազության դատախազ Ա.Սաֆարյանի կողմից ներկայացված քաղաքացիական հայցով բռնագանձման ենթակա 3.959.940 (երեք միլիոն ինը հարյուր հիսունինը հազար ինը հարյուր քառասուն) ՀՀ դրամ գումարը ևս հանդիսանում է Մ.Ավետիսյանի կողմից կատարված հանցագործությամբ անմիջականորեն պատճառված վնաս, որպիսի պայմաններում, ներկայացված վերաքննիչ բողոքը քաղաքացիական հայցի մասով պետք է բավարարել և Մարտին Ավետիսյանից, Գուրգեն Ասլանյանից և Վահան Ալիխանյանից համապարտության </w:t>
      </w:r>
      <w:r w:rsidRPr="0018115D">
        <w:rPr>
          <w:rFonts w:ascii="GHEA Mariam" w:hAnsi="GHEA Mariam"/>
          <w:i/>
          <w:iCs/>
          <w:sz w:val="24"/>
          <w:szCs w:val="24"/>
          <w:shd w:val="clear" w:color="auto" w:fill="FFFFFF"/>
          <w:lang w:val="hy-AM"/>
        </w:rPr>
        <w:lastRenderedPageBreak/>
        <w:t>կարգով հօգուտ Հայաստանի Հանրապետության բյուջեի բռնագանձել 3.959.940 (երեք միլիոն ինը հարյուր հիսունինը հազար ինը հարյուր քառասուն) ՀՀ դրամ՝ որպես հանցագործությամբ անմիջականորեն պատճառված վնաս</w:t>
      </w:r>
      <w:r w:rsidRPr="0018115D">
        <w:rPr>
          <w:rFonts w:ascii="GHEA Mariam" w:hAnsi="GHEA Mariam"/>
          <w:i/>
          <w:iCs/>
          <w:sz w:val="24"/>
          <w:szCs w:val="24"/>
          <w:shd w:val="clear" w:color="auto" w:fill="FFFFFF"/>
          <w:lang w:val="af-ZA"/>
        </w:rPr>
        <w:t xml:space="preserve"> (…</w:t>
      </w:r>
      <w:bookmarkEnd w:id="5"/>
      <w:r w:rsidRPr="0018115D">
        <w:rPr>
          <w:rFonts w:ascii="GHEA Mariam" w:hAnsi="GHEA Mariam"/>
          <w:i/>
          <w:iCs/>
          <w:sz w:val="24"/>
          <w:szCs w:val="24"/>
          <w:shd w:val="clear" w:color="auto" w:fill="FFFFFF"/>
          <w:lang w:val="hy-AM"/>
        </w:rPr>
        <w:t>)»</w:t>
      </w:r>
      <w:r w:rsidRPr="0018115D">
        <w:rPr>
          <w:rStyle w:val="FootnoteReference"/>
          <w:rFonts w:ascii="GHEA Mariam" w:hAnsi="GHEA Mariam"/>
          <w:i/>
          <w:sz w:val="24"/>
          <w:szCs w:val="24"/>
          <w:shd w:val="clear" w:color="auto" w:fill="FFFFFF"/>
          <w:lang w:val="hy-AM"/>
        </w:rPr>
        <w:footnoteReference w:id="4"/>
      </w:r>
      <w:r w:rsidRPr="0018115D">
        <w:rPr>
          <w:rFonts w:ascii="GHEA Mariam" w:hAnsi="GHEA Mariam"/>
          <w:i/>
          <w:iCs/>
          <w:sz w:val="24"/>
          <w:szCs w:val="24"/>
          <w:shd w:val="clear" w:color="auto" w:fill="FFFFFF"/>
          <w:lang w:val="hy-AM"/>
        </w:rPr>
        <w:t>:</w:t>
      </w:r>
    </w:p>
    <w:p w14:paraId="3A3D1405" w14:textId="4100D6E5" w:rsidR="00544356" w:rsidRPr="0018115D" w:rsidRDefault="00544356" w:rsidP="00C74B0D">
      <w:pPr>
        <w:pBdr>
          <w:top w:val="nil"/>
          <w:left w:val="nil"/>
          <w:bottom w:val="nil"/>
          <w:right w:val="nil"/>
          <w:between w:val="nil"/>
        </w:pBdr>
        <w:spacing w:line="360" w:lineRule="auto"/>
        <w:ind w:right="49" w:firstLine="567"/>
        <w:jc w:val="both"/>
        <w:rPr>
          <w:rFonts w:ascii="GHEA Mariam" w:hAnsi="GHEA Mariam"/>
          <w:sz w:val="24"/>
          <w:szCs w:val="24"/>
          <w:shd w:val="clear" w:color="auto" w:fill="FFFFFF"/>
          <w:lang w:val="hy-AM"/>
        </w:rPr>
      </w:pPr>
      <w:r w:rsidRPr="0018115D">
        <w:rPr>
          <w:rFonts w:ascii="GHEA Mariam" w:hAnsi="GHEA Mariam"/>
          <w:sz w:val="24"/>
          <w:szCs w:val="24"/>
          <w:shd w:val="clear" w:color="auto" w:fill="FFFFFF"/>
          <w:lang w:val="hy-AM"/>
        </w:rPr>
        <w:t>11</w:t>
      </w:r>
      <w:r w:rsidRPr="0018115D">
        <w:rPr>
          <w:rFonts w:ascii="Cambria Math" w:hAnsi="Cambria Math" w:cs="Cambria Math"/>
          <w:sz w:val="24"/>
          <w:szCs w:val="24"/>
          <w:shd w:val="clear" w:color="auto" w:fill="FFFFFF"/>
          <w:lang w:val="hy-AM"/>
        </w:rPr>
        <w:t>․</w:t>
      </w:r>
      <w:r w:rsidRPr="0018115D">
        <w:rPr>
          <w:rFonts w:ascii="GHEA Mariam" w:hAnsi="GHEA Mariam"/>
          <w:sz w:val="24"/>
          <w:szCs w:val="24"/>
          <w:shd w:val="clear" w:color="auto" w:fill="FFFFFF"/>
          <w:lang w:val="hy-AM"/>
        </w:rPr>
        <w:t xml:space="preserve"> Վերաքննիչ դատարանի 2024 թվականի դեկտեմբերի 13-ի որոշում</w:t>
      </w:r>
      <w:r w:rsidR="00A81D4B" w:rsidRPr="0018115D">
        <w:rPr>
          <w:rFonts w:ascii="GHEA Mariam" w:hAnsi="GHEA Mariam"/>
          <w:sz w:val="24"/>
          <w:szCs w:val="24"/>
          <w:shd w:val="clear" w:color="auto" w:fill="FFFFFF"/>
          <w:lang w:val="hy-AM"/>
        </w:rPr>
        <w:t xml:space="preserve">ն ուղարկվել է </w:t>
      </w:r>
      <w:r w:rsidR="00611ADE" w:rsidRPr="0018115D">
        <w:rPr>
          <w:rFonts w:ascii="GHEA Mariam" w:hAnsi="GHEA Mariam"/>
          <w:sz w:val="24"/>
          <w:szCs w:val="24"/>
          <w:shd w:val="clear" w:color="auto" w:fill="FFFFFF"/>
          <w:lang w:val="hy-AM"/>
        </w:rPr>
        <w:t xml:space="preserve">Առաջին ատյանի դատարան, </w:t>
      </w:r>
      <w:r w:rsidR="00B144AF" w:rsidRPr="0018115D">
        <w:rPr>
          <w:rFonts w:ascii="GHEA Mariam" w:hAnsi="GHEA Mariam"/>
          <w:sz w:val="24"/>
          <w:szCs w:val="24"/>
          <w:shd w:val="clear" w:color="auto" w:fill="FFFFFF"/>
          <w:lang w:val="hy-AM"/>
        </w:rPr>
        <w:t>հանրային մեղադրողին</w:t>
      </w:r>
      <w:r w:rsidR="00611ADE" w:rsidRPr="0018115D">
        <w:rPr>
          <w:rFonts w:ascii="GHEA Mariam" w:hAnsi="GHEA Mariam"/>
          <w:sz w:val="24"/>
          <w:szCs w:val="24"/>
          <w:shd w:val="clear" w:color="auto" w:fill="FFFFFF"/>
          <w:lang w:val="hy-AM"/>
        </w:rPr>
        <w:t>,</w:t>
      </w:r>
      <w:r w:rsidR="000D610D" w:rsidRPr="0018115D">
        <w:rPr>
          <w:rFonts w:ascii="GHEA Mariam" w:hAnsi="GHEA Mariam"/>
          <w:sz w:val="24"/>
          <w:szCs w:val="24"/>
          <w:shd w:val="clear" w:color="auto" w:fill="FFFFFF"/>
          <w:lang w:val="hy-AM"/>
        </w:rPr>
        <w:t xml:space="preserve"> մե</w:t>
      </w:r>
      <w:r w:rsidR="00611ADE" w:rsidRPr="0018115D">
        <w:rPr>
          <w:rFonts w:ascii="GHEA Mariam" w:hAnsi="GHEA Mariam"/>
          <w:sz w:val="24"/>
          <w:szCs w:val="24"/>
          <w:shd w:val="clear" w:color="auto" w:fill="FFFFFF"/>
          <w:lang w:val="hy-AM"/>
        </w:rPr>
        <w:t>ղադրյալ Մ</w:t>
      </w:r>
      <w:r w:rsidR="00611ADE" w:rsidRPr="0018115D">
        <w:rPr>
          <w:rFonts w:ascii="Cambria Math" w:hAnsi="Cambria Math" w:cs="Cambria Math"/>
          <w:sz w:val="24"/>
          <w:szCs w:val="24"/>
          <w:shd w:val="clear" w:color="auto" w:fill="FFFFFF"/>
          <w:lang w:val="hy-AM"/>
        </w:rPr>
        <w:t>․</w:t>
      </w:r>
      <w:r w:rsidR="00611ADE" w:rsidRPr="0018115D">
        <w:rPr>
          <w:rFonts w:ascii="GHEA Mariam" w:hAnsi="GHEA Mariam"/>
          <w:sz w:val="24"/>
          <w:szCs w:val="24"/>
          <w:shd w:val="clear" w:color="auto" w:fill="FFFFFF"/>
          <w:lang w:val="hy-AM"/>
        </w:rPr>
        <w:t xml:space="preserve">Ավետիսյանին, վերջինիս պաշտպանին, ինչպես նաև </w:t>
      </w:r>
      <w:r w:rsidR="00CC3432" w:rsidRPr="0018115D">
        <w:rPr>
          <w:rFonts w:ascii="GHEA Mariam" w:hAnsi="GHEA Mariam"/>
          <w:sz w:val="24"/>
          <w:szCs w:val="24"/>
          <w:shd w:val="clear" w:color="auto" w:fill="FFFFFF"/>
          <w:lang w:val="hy-AM"/>
        </w:rPr>
        <w:t>Մասիսի համայնքապետարան</w:t>
      </w:r>
      <w:r w:rsidR="00CC3432" w:rsidRPr="0018115D">
        <w:rPr>
          <w:rStyle w:val="FootnoteReference"/>
          <w:rFonts w:ascii="GHEA Mariam" w:hAnsi="GHEA Mariam"/>
          <w:sz w:val="24"/>
          <w:szCs w:val="24"/>
          <w:shd w:val="clear" w:color="auto" w:fill="FFFFFF"/>
          <w:lang w:val="hy-AM"/>
        </w:rPr>
        <w:footnoteReference w:id="5"/>
      </w:r>
      <w:r w:rsidR="00CC3432" w:rsidRPr="0018115D">
        <w:rPr>
          <w:rFonts w:ascii="GHEA Mariam" w:hAnsi="GHEA Mariam"/>
          <w:sz w:val="24"/>
          <w:szCs w:val="24"/>
          <w:shd w:val="clear" w:color="auto" w:fill="FFFFFF"/>
          <w:lang w:val="hy-AM"/>
        </w:rPr>
        <w:t>։</w:t>
      </w:r>
    </w:p>
    <w:p w14:paraId="5840E56F" w14:textId="5D5634B1" w:rsidR="00D22400" w:rsidRPr="0018115D" w:rsidRDefault="00D22400" w:rsidP="00C74B0D">
      <w:pPr>
        <w:pBdr>
          <w:top w:val="nil"/>
          <w:left w:val="nil"/>
          <w:bottom w:val="nil"/>
          <w:right w:val="nil"/>
          <w:between w:val="nil"/>
        </w:pBdr>
        <w:spacing w:line="360" w:lineRule="auto"/>
        <w:ind w:right="49" w:firstLine="567"/>
        <w:jc w:val="both"/>
        <w:rPr>
          <w:rFonts w:ascii="GHEA Mariam" w:hAnsi="GHEA Mariam"/>
          <w:sz w:val="24"/>
          <w:szCs w:val="24"/>
          <w:shd w:val="clear" w:color="auto" w:fill="FFFFFF"/>
          <w:lang w:val="hy-AM"/>
        </w:rPr>
      </w:pPr>
      <w:r w:rsidRPr="0018115D">
        <w:rPr>
          <w:rFonts w:ascii="GHEA Mariam" w:hAnsi="GHEA Mariam"/>
          <w:sz w:val="24"/>
          <w:szCs w:val="24"/>
          <w:shd w:val="clear" w:color="auto" w:fill="FFFFFF"/>
          <w:lang w:val="hy-AM"/>
        </w:rPr>
        <w:t>12</w:t>
      </w:r>
      <w:r w:rsidRPr="0018115D">
        <w:rPr>
          <w:rFonts w:ascii="Cambria Math" w:hAnsi="Cambria Math" w:cs="Cambria Math"/>
          <w:sz w:val="24"/>
          <w:szCs w:val="24"/>
          <w:shd w:val="clear" w:color="auto" w:fill="FFFFFF"/>
          <w:lang w:val="hy-AM"/>
        </w:rPr>
        <w:t>․</w:t>
      </w:r>
      <w:r w:rsidRPr="0018115D">
        <w:rPr>
          <w:rFonts w:ascii="GHEA Mariam" w:hAnsi="GHEA Mariam"/>
          <w:sz w:val="24"/>
          <w:szCs w:val="24"/>
          <w:shd w:val="clear" w:color="auto" w:fill="FFFFFF"/>
          <w:lang w:val="hy-AM"/>
        </w:rPr>
        <w:t xml:space="preserve"> </w:t>
      </w:r>
      <w:r w:rsidR="00136B9B" w:rsidRPr="0018115D">
        <w:rPr>
          <w:rFonts w:ascii="GHEA Mariam" w:hAnsi="GHEA Mariam"/>
          <w:sz w:val="24"/>
          <w:szCs w:val="24"/>
          <w:shd w:val="clear" w:color="auto" w:fill="FFFFFF"/>
          <w:lang w:val="hy-AM"/>
        </w:rPr>
        <w:t>Գ.Ասլանյանը և Վ.Ալիխանյանը դատական ակտի պատճենն իրենց կողմից ներկայացված դիմումների հիման վրա ստացել են Առաջին ատյանի դատարանից 2025 թվականի մարտի 6-ին</w:t>
      </w:r>
      <w:r w:rsidR="00E31194" w:rsidRPr="0018115D">
        <w:rPr>
          <w:rStyle w:val="FootnoteReference"/>
          <w:rFonts w:ascii="GHEA Mariam" w:hAnsi="GHEA Mariam"/>
          <w:sz w:val="24"/>
          <w:szCs w:val="24"/>
          <w:shd w:val="clear" w:color="auto" w:fill="FFFFFF"/>
          <w:lang w:val="hy-AM"/>
        </w:rPr>
        <w:footnoteReference w:id="6"/>
      </w:r>
      <w:r w:rsidR="00194CA7" w:rsidRPr="0018115D">
        <w:rPr>
          <w:rFonts w:ascii="GHEA Mariam" w:hAnsi="GHEA Mariam"/>
          <w:sz w:val="24"/>
          <w:szCs w:val="24"/>
          <w:shd w:val="clear" w:color="auto" w:fill="FFFFFF"/>
          <w:lang w:val="hy-AM"/>
        </w:rPr>
        <w:t>։</w:t>
      </w:r>
    </w:p>
    <w:p w14:paraId="2B5D104E" w14:textId="6206464F" w:rsidR="001729F7" w:rsidRPr="0018115D" w:rsidRDefault="001729F7" w:rsidP="001729F7">
      <w:pPr>
        <w:spacing w:before="240" w:line="360" w:lineRule="auto"/>
        <w:ind w:firstLine="567"/>
        <w:jc w:val="both"/>
        <w:rPr>
          <w:rFonts w:ascii="GHEA Mariam" w:eastAsia="Arial Unicode MS" w:hAnsi="GHEA Mariam" w:cs="Arial Unicode MS"/>
          <w:sz w:val="24"/>
          <w:szCs w:val="24"/>
          <w:u w:color="000000"/>
          <w:lang w:val="it-IT"/>
        </w:rPr>
      </w:pPr>
      <w:r w:rsidRPr="0018115D">
        <w:rPr>
          <w:rFonts w:ascii="GHEA Mariam" w:eastAsia="Arial Unicode MS" w:hAnsi="GHEA Mariam" w:cs="Arial Unicode MS"/>
          <w:b/>
          <w:bCs/>
          <w:sz w:val="24"/>
          <w:szCs w:val="24"/>
          <w:u w:val="single" w:color="000000"/>
          <w:lang w:val="hy-AM"/>
        </w:rPr>
        <w:t>Վճռաբեկ</w:t>
      </w:r>
      <w:r w:rsidRPr="0018115D">
        <w:rPr>
          <w:rFonts w:ascii="GHEA Mariam" w:eastAsia="Arial Unicode MS" w:hAnsi="GHEA Mariam" w:cs="Arial Unicode MS"/>
          <w:b/>
          <w:bCs/>
          <w:sz w:val="24"/>
          <w:szCs w:val="24"/>
          <w:u w:val="single" w:color="000000"/>
          <w:lang w:val="it-IT"/>
        </w:rPr>
        <w:t xml:space="preserve"> </w:t>
      </w:r>
      <w:r w:rsidRPr="0018115D">
        <w:rPr>
          <w:rFonts w:ascii="GHEA Mariam" w:eastAsia="Arial Unicode MS" w:hAnsi="GHEA Mariam" w:cs="Arial Unicode MS"/>
          <w:b/>
          <w:bCs/>
          <w:sz w:val="24"/>
          <w:szCs w:val="24"/>
          <w:u w:val="single" w:color="000000"/>
          <w:lang w:val="hy-AM"/>
        </w:rPr>
        <w:t>դատարանի</w:t>
      </w:r>
      <w:r w:rsidRPr="0018115D">
        <w:rPr>
          <w:rFonts w:ascii="GHEA Mariam" w:eastAsia="Arial Unicode MS" w:hAnsi="GHEA Mariam" w:cs="Arial Unicode MS"/>
          <w:b/>
          <w:bCs/>
          <w:sz w:val="24"/>
          <w:szCs w:val="24"/>
          <w:u w:val="single" w:color="000000"/>
          <w:lang w:val="it-IT"/>
        </w:rPr>
        <w:t xml:space="preserve"> </w:t>
      </w:r>
      <w:r w:rsidRPr="0018115D">
        <w:rPr>
          <w:rFonts w:ascii="GHEA Mariam" w:eastAsia="Arial Unicode MS" w:hAnsi="GHEA Mariam" w:cs="Arial Unicode MS"/>
          <w:b/>
          <w:bCs/>
          <w:sz w:val="24"/>
          <w:szCs w:val="24"/>
          <w:u w:val="single" w:color="000000"/>
          <w:lang w:val="hy-AM"/>
        </w:rPr>
        <w:t>պատճառաբանությունները</w:t>
      </w:r>
      <w:r w:rsidRPr="0018115D">
        <w:rPr>
          <w:rFonts w:ascii="GHEA Mariam" w:eastAsia="Arial Unicode MS" w:hAnsi="GHEA Mariam" w:cs="Arial Unicode MS"/>
          <w:b/>
          <w:bCs/>
          <w:sz w:val="24"/>
          <w:szCs w:val="24"/>
          <w:u w:val="single" w:color="000000"/>
          <w:lang w:val="it-IT"/>
        </w:rPr>
        <w:t xml:space="preserve"> </w:t>
      </w:r>
      <w:r w:rsidRPr="0018115D">
        <w:rPr>
          <w:rFonts w:ascii="GHEA Mariam" w:eastAsia="Arial Unicode MS" w:hAnsi="GHEA Mariam" w:cs="Arial Unicode MS"/>
          <w:b/>
          <w:bCs/>
          <w:sz w:val="24"/>
          <w:szCs w:val="24"/>
          <w:u w:val="single" w:color="000000"/>
          <w:lang w:val="hy-AM"/>
        </w:rPr>
        <w:t>և</w:t>
      </w:r>
      <w:r w:rsidRPr="0018115D">
        <w:rPr>
          <w:rFonts w:ascii="GHEA Mariam" w:eastAsia="Arial Unicode MS" w:hAnsi="GHEA Mariam" w:cs="Arial Unicode MS"/>
          <w:b/>
          <w:bCs/>
          <w:sz w:val="24"/>
          <w:szCs w:val="24"/>
          <w:u w:val="single" w:color="000000"/>
          <w:lang w:val="it-IT"/>
        </w:rPr>
        <w:t xml:space="preserve"> </w:t>
      </w:r>
      <w:r w:rsidRPr="0018115D">
        <w:rPr>
          <w:rFonts w:ascii="GHEA Mariam" w:eastAsia="Arial Unicode MS" w:hAnsi="GHEA Mariam" w:cs="Arial Unicode MS"/>
          <w:b/>
          <w:bCs/>
          <w:sz w:val="24"/>
          <w:szCs w:val="24"/>
          <w:u w:val="single" w:color="000000"/>
          <w:lang w:val="hy-AM"/>
        </w:rPr>
        <w:t>եզրահանգումը</w:t>
      </w:r>
      <w:r w:rsidRPr="0018115D">
        <w:rPr>
          <w:rFonts w:ascii="GHEA Mariam" w:eastAsia="Arial Unicode MS" w:hAnsi="GHEA Mariam" w:cs="Arial Unicode MS"/>
          <w:b/>
          <w:bCs/>
          <w:sz w:val="24"/>
          <w:szCs w:val="24"/>
          <w:u w:val="single" w:color="000000"/>
          <w:lang w:val="it-IT"/>
        </w:rPr>
        <w:t>.</w:t>
      </w:r>
      <w:r w:rsidRPr="0018115D">
        <w:rPr>
          <w:rFonts w:ascii="GHEA Mariam" w:eastAsia="Arial Unicode MS" w:hAnsi="GHEA Mariam" w:cs="Arial Unicode MS"/>
          <w:b/>
          <w:bCs/>
          <w:sz w:val="24"/>
          <w:szCs w:val="24"/>
          <w:u w:color="000000"/>
          <w:lang w:val="it-IT"/>
        </w:rPr>
        <w:t xml:space="preserve"> </w:t>
      </w:r>
    </w:p>
    <w:p w14:paraId="51E1F074" w14:textId="6CBCE7E6" w:rsidR="000D610D" w:rsidRPr="0018115D" w:rsidRDefault="000D610D" w:rsidP="000D610D">
      <w:pPr>
        <w:spacing w:line="360" w:lineRule="auto"/>
        <w:ind w:firstLine="567"/>
        <w:jc w:val="both"/>
        <w:rPr>
          <w:rFonts w:ascii="GHEA Mariam" w:eastAsia="Arial Unicode MS" w:hAnsi="GHEA Mariam" w:cs="Arial Unicode MS"/>
          <w:sz w:val="24"/>
          <w:szCs w:val="24"/>
          <w:u w:color="000000"/>
          <w:lang w:val="hy-AM"/>
        </w:rPr>
      </w:pPr>
      <w:r w:rsidRPr="0018115D">
        <w:rPr>
          <w:rFonts w:ascii="GHEA Mariam" w:eastAsia="Arial Unicode MS" w:hAnsi="GHEA Mariam" w:cs="Arial Unicode MS"/>
          <w:sz w:val="24"/>
          <w:szCs w:val="24"/>
          <w:u w:color="000000"/>
          <w:lang w:val="it-IT"/>
        </w:rPr>
        <w:t>1</w:t>
      </w:r>
      <w:r w:rsidR="00BA71F6" w:rsidRPr="0018115D">
        <w:rPr>
          <w:rFonts w:ascii="GHEA Mariam" w:eastAsia="Arial Unicode MS" w:hAnsi="GHEA Mariam" w:cs="Arial Unicode MS"/>
          <w:sz w:val="24"/>
          <w:szCs w:val="24"/>
          <w:u w:color="000000"/>
          <w:lang w:val="hy-AM"/>
        </w:rPr>
        <w:t>3</w:t>
      </w:r>
      <w:r w:rsidRPr="0018115D">
        <w:rPr>
          <w:rFonts w:ascii="GHEA Mariam" w:eastAsia="Arial Unicode MS" w:hAnsi="GHEA Mariam" w:cs="Arial Unicode MS"/>
          <w:sz w:val="24"/>
          <w:szCs w:val="24"/>
          <w:u w:color="000000"/>
          <w:lang w:val="it-IT"/>
        </w:rPr>
        <w:t xml:space="preserve">. </w:t>
      </w:r>
      <w:r w:rsidRPr="0018115D">
        <w:rPr>
          <w:rFonts w:ascii="GHEA Mariam" w:eastAsia="Arial Unicode MS" w:hAnsi="GHEA Mariam" w:cs="Arial Unicode MS"/>
          <w:sz w:val="24"/>
          <w:szCs w:val="24"/>
          <w:u w:color="000000"/>
          <w:lang w:val="hy-AM"/>
        </w:rPr>
        <w:t>Սույն</w:t>
      </w:r>
      <w:r w:rsidRPr="0018115D">
        <w:rPr>
          <w:rFonts w:ascii="GHEA Mariam" w:eastAsia="Arial Unicode MS" w:hAnsi="GHEA Mariam" w:cs="Arial Unicode MS"/>
          <w:sz w:val="24"/>
          <w:szCs w:val="24"/>
          <w:u w:color="000000"/>
          <w:lang w:val="it-IT"/>
        </w:rPr>
        <w:t xml:space="preserve"> </w:t>
      </w:r>
      <w:r w:rsidRPr="0018115D">
        <w:rPr>
          <w:rFonts w:ascii="GHEA Mariam" w:eastAsia="Arial Unicode MS" w:hAnsi="GHEA Mariam" w:cs="Arial Unicode MS"/>
          <w:sz w:val="24"/>
          <w:szCs w:val="24"/>
          <w:u w:color="000000"/>
          <w:lang w:val="hy-AM"/>
        </w:rPr>
        <w:t>գործով</w:t>
      </w:r>
      <w:r w:rsidRPr="0018115D">
        <w:rPr>
          <w:rFonts w:ascii="GHEA Mariam" w:eastAsia="Arial Unicode MS" w:hAnsi="GHEA Mariam" w:cs="Arial Unicode MS"/>
          <w:sz w:val="24"/>
          <w:szCs w:val="24"/>
          <w:u w:color="000000"/>
          <w:lang w:val="it-IT"/>
        </w:rPr>
        <w:t xml:space="preserve"> </w:t>
      </w:r>
      <w:r w:rsidRPr="0018115D">
        <w:rPr>
          <w:rFonts w:ascii="GHEA Mariam" w:eastAsia="Arial Unicode MS" w:hAnsi="GHEA Mariam" w:cs="Arial Unicode MS"/>
          <w:sz w:val="24"/>
          <w:szCs w:val="24"/>
          <w:u w:color="000000"/>
          <w:lang w:val="hy-AM"/>
        </w:rPr>
        <w:t>Վճռաբեկ</w:t>
      </w:r>
      <w:r w:rsidRPr="0018115D">
        <w:rPr>
          <w:rFonts w:ascii="GHEA Mariam" w:eastAsia="Arial Unicode MS" w:hAnsi="GHEA Mariam" w:cs="Arial Unicode MS"/>
          <w:sz w:val="24"/>
          <w:szCs w:val="24"/>
          <w:u w:color="000000"/>
          <w:lang w:val="it-IT"/>
        </w:rPr>
        <w:t xml:space="preserve"> </w:t>
      </w:r>
      <w:r w:rsidRPr="0018115D">
        <w:rPr>
          <w:rFonts w:ascii="GHEA Mariam" w:eastAsia="Arial Unicode MS" w:hAnsi="GHEA Mariam" w:cs="Arial Unicode MS"/>
          <w:sz w:val="24"/>
          <w:szCs w:val="24"/>
          <w:u w:color="000000"/>
          <w:lang w:val="hy-AM"/>
        </w:rPr>
        <w:t>դատարանի առջև բարձրացված իրավական հարցը հետևյալն է.</w:t>
      </w:r>
      <w:r w:rsidRPr="0018115D">
        <w:rPr>
          <w:rFonts w:ascii="Calibri" w:eastAsia="Arial Unicode MS" w:hAnsi="Calibri" w:cs="Calibri"/>
          <w:sz w:val="24"/>
          <w:szCs w:val="24"/>
          <w:u w:color="000000"/>
          <w:lang w:val="hy-AM"/>
        </w:rPr>
        <w:t> </w:t>
      </w:r>
      <w:r w:rsidRPr="0018115D">
        <w:rPr>
          <w:rFonts w:ascii="GHEA Mariam" w:eastAsia="Arial Unicode MS" w:hAnsi="GHEA Mariam" w:cs="Arial Unicode MS"/>
          <w:sz w:val="24"/>
          <w:szCs w:val="24"/>
          <w:u w:color="000000"/>
          <w:lang w:val="hy-AM"/>
        </w:rPr>
        <w:t xml:space="preserve"> արդյո՞ք Վերաքննիչ դատարանի կողմից Գ.Ասլանյանին և Վ.Ալիխանյանին նշանակված դատական նիստերի տեղի և ժամանակի մասին չծանուցելու և վարույթը եզրափակող դատական ակտը </w:t>
      </w:r>
      <w:r w:rsidR="00205840" w:rsidRPr="0018115D">
        <w:rPr>
          <w:rFonts w:ascii="GHEA Mariam" w:eastAsia="Arial Unicode MS" w:hAnsi="GHEA Mariam" w:cs="Arial Unicode MS"/>
          <w:sz w:val="24"/>
          <w:szCs w:val="24"/>
          <w:u w:color="000000"/>
          <w:lang w:val="hy-AM"/>
        </w:rPr>
        <w:t>չուղարկելու</w:t>
      </w:r>
      <w:r w:rsidRPr="0018115D">
        <w:rPr>
          <w:rFonts w:ascii="GHEA Mariam" w:eastAsia="Arial Unicode MS" w:hAnsi="GHEA Mariam" w:cs="Arial Unicode MS"/>
          <w:sz w:val="24"/>
          <w:szCs w:val="24"/>
          <w:u w:color="000000"/>
          <w:lang w:val="hy-AM"/>
        </w:rPr>
        <w:t xml:space="preserve"> արդյունքում </w:t>
      </w:r>
      <w:r w:rsidRPr="0018115D">
        <w:rPr>
          <w:rFonts w:ascii="GHEA Mariam" w:hAnsi="GHEA Mariam"/>
          <w:sz w:val="24"/>
          <w:szCs w:val="24"/>
          <w:lang w:val="hy-AM"/>
        </w:rPr>
        <w:t xml:space="preserve">թույլ է տրվել </w:t>
      </w:r>
      <w:r w:rsidRPr="0018115D">
        <w:rPr>
          <w:rFonts w:ascii="GHEA Mariam" w:hAnsi="GHEA Mariam"/>
          <w:sz w:val="24"/>
          <w:szCs w:val="24"/>
          <w:shd w:val="clear" w:color="auto" w:fill="FFFFFF"/>
          <w:lang w:val="hy-AM"/>
        </w:rPr>
        <w:t>այնպիսի հիմնարար խախտում, որի արդյունքում ընդունված դատական ակտը խաթարում է արդարադատության բուն էությունը, խախտում սահմանադրորեն պաշտպանվող շահերի անհրաժեշտ հավասարակշռությունը:</w:t>
      </w:r>
    </w:p>
    <w:p w14:paraId="223C566F" w14:textId="330ECAEB" w:rsidR="001729F7" w:rsidRPr="0018115D" w:rsidRDefault="000D7B77" w:rsidP="00A26037">
      <w:pPr>
        <w:spacing w:line="360" w:lineRule="auto"/>
        <w:ind w:firstLine="567"/>
        <w:jc w:val="both"/>
        <w:rPr>
          <w:rFonts w:ascii="GHEA Mariam" w:eastAsia="Arial Unicode MS" w:hAnsi="GHEA Mariam" w:cs="Arial Unicode MS"/>
          <w:sz w:val="24"/>
          <w:szCs w:val="24"/>
          <w:u w:color="000000"/>
          <w:lang w:val="hy-AM"/>
        </w:rPr>
      </w:pPr>
      <w:r w:rsidRPr="0018115D">
        <w:rPr>
          <w:rFonts w:ascii="GHEA Mariam" w:eastAsia="Arial Unicode MS" w:hAnsi="GHEA Mariam" w:cs="Arial Unicode MS"/>
          <w:sz w:val="24"/>
          <w:szCs w:val="24"/>
          <w:u w:color="000000"/>
          <w:lang w:val="hy-AM"/>
        </w:rPr>
        <w:t>1</w:t>
      </w:r>
      <w:r w:rsidR="00BA71F6" w:rsidRPr="0018115D">
        <w:rPr>
          <w:rFonts w:ascii="GHEA Mariam" w:eastAsia="Arial Unicode MS" w:hAnsi="GHEA Mariam" w:cs="Arial Unicode MS"/>
          <w:sz w:val="24"/>
          <w:szCs w:val="24"/>
          <w:u w:color="000000"/>
          <w:lang w:val="hy-AM"/>
        </w:rPr>
        <w:t>4</w:t>
      </w:r>
      <w:r w:rsidR="001729F7" w:rsidRPr="0018115D">
        <w:rPr>
          <w:rFonts w:ascii="GHEA Mariam" w:eastAsia="Arial Unicode MS" w:hAnsi="GHEA Mariam" w:cs="Arial Unicode MS"/>
          <w:sz w:val="24"/>
          <w:szCs w:val="24"/>
          <w:u w:color="000000"/>
          <w:lang w:val="hy-AM"/>
        </w:rPr>
        <w:t>. ՀՀ Սահմանադրության 63-րդ հոդվածի 1-ին մասի համաձայն</w:t>
      </w:r>
      <w:r w:rsidR="002674C9" w:rsidRPr="0018115D">
        <w:rPr>
          <w:rFonts w:ascii="GHEA Mariam" w:eastAsia="Arial Unicode MS" w:hAnsi="GHEA Mariam" w:cs="Arial Unicode MS"/>
          <w:sz w:val="24"/>
          <w:szCs w:val="24"/>
          <w:u w:color="000000"/>
          <w:lang w:val="hy-AM"/>
        </w:rPr>
        <w:t>՝</w:t>
      </w:r>
      <w:r w:rsidR="00A26037" w:rsidRPr="0018115D">
        <w:rPr>
          <w:rFonts w:ascii="GHEA Mariam" w:eastAsia="Arial Unicode MS" w:hAnsi="GHEA Mariam" w:cs="Arial Unicode MS"/>
          <w:sz w:val="24"/>
          <w:szCs w:val="24"/>
          <w:u w:color="000000"/>
          <w:lang w:val="hy-AM"/>
        </w:rPr>
        <w:t xml:space="preserve"> </w:t>
      </w:r>
      <w:r w:rsidR="001729F7" w:rsidRPr="0018115D">
        <w:rPr>
          <w:rFonts w:ascii="GHEA Mariam" w:eastAsia="Arial Unicode MS" w:hAnsi="GHEA Mariam" w:cs="Arial Unicode MS"/>
          <w:sz w:val="24"/>
          <w:szCs w:val="24"/>
          <w:u w:color="000000"/>
          <w:lang w:val="hy-AM"/>
        </w:rPr>
        <w:t>«</w:t>
      </w:r>
      <w:r w:rsidR="001729F7" w:rsidRPr="0018115D">
        <w:rPr>
          <w:rFonts w:ascii="GHEA Mariam" w:eastAsia="Arial Unicode MS" w:hAnsi="GHEA Mariam" w:cs="Arial Unicode MS"/>
          <w:i/>
          <w:iCs/>
          <w:sz w:val="24"/>
          <w:szCs w:val="24"/>
          <w:u w:color="000000"/>
          <w:lang w:val="hy-AM"/>
        </w:rPr>
        <w:t>Յուրաքանչյուր ոք ունի անկախ և անաչառ դատարանի կողմից իր գործի արդարացի, հրապարակային և ողջամիտ ժամկետում քննության իրավունք</w:t>
      </w:r>
      <w:r w:rsidR="001729F7" w:rsidRPr="0018115D">
        <w:rPr>
          <w:rFonts w:ascii="GHEA Mariam" w:eastAsia="Arial Unicode MS" w:hAnsi="GHEA Mariam" w:cs="Arial Unicode MS"/>
          <w:sz w:val="24"/>
          <w:szCs w:val="24"/>
          <w:u w:color="000000"/>
          <w:lang w:val="hy-AM"/>
        </w:rPr>
        <w:t>»:</w:t>
      </w:r>
    </w:p>
    <w:p w14:paraId="32DEE231" w14:textId="77777777" w:rsidR="006B467B" w:rsidRPr="0018115D" w:rsidRDefault="001729F7" w:rsidP="00A26037">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sz w:val="24"/>
          <w:szCs w:val="24"/>
          <w:u w:color="000000"/>
          <w:lang w:val="hy-AM"/>
        </w:rPr>
        <w:t>«Մարդու իրավունքների և հիմնարար ազատությունների պաշտպանության մասին» եվրոպական կոնվենցիայի 6-րդ հոդվածի համաձայն</w:t>
      </w:r>
      <w:r w:rsidR="002674C9" w:rsidRPr="0018115D">
        <w:rPr>
          <w:rFonts w:ascii="GHEA Mariam" w:eastAsia="Arial Unicode MS" w:hAnsi="GHEA Mariam" w:cs="Arial Unicode MS"/>
          <w:sz w:val="24"/>
          <w:szCs w:val="24"/>
          <w:u w:color="000000"/>
          <w:lang w:val="hy-AM"/>
        </w:rPr>
        <w:t>՝</w:t>
      </w:r>
      <w:r w:rsidR="00A26037" w:rsidRPr="0018115D">
        <w:rPr>
          <w:rFonts w:ascii="GHEA Mariam" w:eastAsia="Arial Unicode MS" w:hAnsi="GHEA Mariam" w:cs="Arial Unicode MS"/>
          <w:sz w:val="24"/>
          <w:szCs w:val="24"/>
          <w:u w:color="000000"/>
          <w:lang w:val="hy-AM"/>
        </w:rPr>
        <w:t xml:space="preserve"> </w:t>
      </w:r>
      <w:r w:rsidRPr="0018115D">
        <w:rPr>
          <w:rFonts w:ascii="GHEA Mariam" w:eastAsia="Arial Unicode MS" w:hAnsi="GHEA Mariam" w:cs="Arial Unicode MS"/>
          <w:sz w:val="24"/>
          <w:szCs w:val="24"/>
          <w:u w:color="000000"/>
          <w:lang w:val="hy-AM"/>
        </w:rPr>
        <w:t>«</w:t>
      </w:r>
      <w:r w:rsidRPr="0018115D">
        <w:rPr>
          <w:rFonts w:ascii="GHEA Mariam" w:eastAsia="Arial Unicode MS" w:hAnsi="GHEA Mariam" w:cs="Arial Unicode MS"/>
          <w:i/>
          <w:iCs/>
          <w:sz w:val="24"/>
          <w:szCs w:val="24"/>
          <w:u w:color="000000"/>
          <w:lang w:val="hy-AM"/>
        </w:rPr>
        <w:t xml:space="preserve">Յուրաքանչյուր ոք, երբ որոշվում են նրա քաղաքացիական իրավունքներն ու պարտականությունները կամ նրան ներկայացված ցանկացած </w:t>
      </w:r>
      <w:r w:rsidR="002515D0" w:rsidRPr="0018115D">
        <w:rPr>
          <w:rFonts w:ascii="GHEA Mariam" w:eastAsia="Arial Unicode MS" w:hAnsi="GHEA Mariam" w:cs="Arial Unicode MS"/>
          <w:i/>
          <w:iCs/>
          <w:sz w:val="24"/>
          <w:szCs w:val="24"/>
          <w:u w:color="000000"/>
          <w:lang w:val="hy-AM"/>
        </w:rPr>
        <w:t>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381BC36F" w14:textId="77777777" w:rsidR="006B467B" w:rsidRPr="0018115D" w:rsidRDefault="006B467B" w:rsidP="00A26037">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i/>
          <w:iCs/>
          <w:sz w:val="24"/>
          <w:szCs w:val="24"/>
          <w:u w:color="000000"/>
          <w:lang w:val="hy-AM"/>
        </w:rPr>
        <w:t>(</w:t>
      </w:r>
      <w:r w:rsidRPr="0018115D">
        <w:rPr>
          <w:rFonts w:ascii="Cambria Math" w:eastAsia="Arial Unicode MS" w:hAnsi="Cambria Math" w:cs="Cambria Math"/>
          <w:i/>
          <w:iCs/>
          <w:sz w:val="24"/>
          <w:szCs w:val="24"/>
          <w:u w:color="000000"/>
          <w:lang w:val="hy-AM"/>
        </w:rPr>
        <w:t>․</w:t>
      </w:r>
      <w:r w:rsidRPr="0018115D">
        <w:rPr>
          <w:rFonts w:ascii="GHEA Mariam" w:eastAsia="Arial Unicode MS" w:hAnsi="GHEA Mariam" w:cs="Arial Unicode MS"/>
          <w:i/>
          <w:iCs/>
          <w:sz w:val="24"/>
          <w:szCs w:val="24"/>
          <w:u w:color="000000"/>
          <w:lang w:val="hy-AM"/>
        </w:rPr>
        <w:t xml:space="preserve"> </w:t>
      </w:r>
      <w:r w:rsidRPr="0018115D">
        <w:rPr>
          <w:rFonts w:ascii="Cambria Math" w:eastAsia="Arial Unicode MS" w:hAnsi="Cambria Math" w:cs="Cambria Math"/>
          <w:i/>
          <w:iCs/>
          <w:sz w:val="24"/>
          <w:szCs w:val="24"/>
          <w:u w:color="000000"/>
          <w:lang w:val="hy-AM"/>
        </w:rPr>
        <w:t>․</w:t>
      </w:r>
      <w:r w:rsidRPr="0018115D">
        <w:rPr>
          <w:rFonts w:ascii="GHEA Mariam" w:eastAsia="Arial Unicode MS" w:hAnsi="GHEA Mariam" w:cs="Arial Unicode MS"/>
          <w:i/>
          <w:iCs/>
          <w:sz w:val="24"/>
          <w:szCs w:val="24"/>
          <w:u w:color="000000"/>
          <w:lang w:val="hy-AM"/>
        </w:rPr>
        <w:t xml:space="preserve"> </w:t>
      </w:r>
      <w:r w:rsidRPr="0018115D">
        <w:rPr>
          <w:rFonts w:ascii="Cambria Math" w:eastAsia="Arial Unicode MS" w:hAnsi="Cambria Math" w:cs="Cambria Math"/>
          <w:i/>
          <w:iCs/>
          <w:sz w:val="24"/>
          <w:szCs w:val="24"/>
          <w:u w:color="000000"/>
          <w:lang w:val="hy-AM"/>
        </w:rPr>
        <w:t>․</w:t>
      </w:r>
      <w:r w:rsidRPr="0018115D">
        <w:rPr>
          <w:rFonts w:ascii="GHEA Mariam" w:eastAsia="Arial Unicode MS" w:hAnsi="GHEA Mariam" w:cs="Arial Unicode MS"/>
          <w:i/>
          <w:iCs/>
          <w:sz w:val="24"/>
          <w:szCs w:val="24"/>
          <w:u w:color="000000"/>
          <w:lang w:val="hy-AM"/>
        </w:rPr>
        <w:t>)</w:t>
      </w:r>
    </w:p>
    <w:p w14:paraId="53662A94" w14:textId="1433BDFD" w:rsidR="006B467B" w:rsidRPr="0018115D" w:rsidRDefault="006B467B" w:rsidP="006B467B">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i/>
          <w:iCs/>
          <w:sz w:val="24"/>
          <w:szCs w:val="24"/>
          <w:u w:color="000000"/>
          <w:lang w:val="hy-AM"/>
        </w:rPr>
        <w:lastRenderedPageBreak/>
        <w:t>3. Քրեական հանցագործություն կատարելու մեջ մեղադրվող յուրաքանչյուր ոք ունի հետևյալ նվազագույն իրավունքները.</w:t>
      </w:r>
    </w:p>
    <w:p w14:paraId="6ADDF16C" w14:textId="200C5CCB" w:rsidR="006B467B" w:rsidRPr="0018115D" w:rsidRDefault="006B467B" w:rsidP="006B467B">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i/>
          <w:iCs/>
          <w:sz w:val="24"/>
          <w:szCs w:val="24"/>
          <w:u w:color="000000"/>
          <w:lang w:val="hy-AM"/>
        </w:rPr>
        <w:t>ա. իրեն հասկանալի լեզվով անհապաղ ու հանգամանորեն տեղեկացվելու իրեն ներկայացված մեղադրանքի բնույթի և հիմքի մասին,</w:t>
      </w:r>
    </w:p>
    <w:p w14:paraId="5A99352D" w14:textId="15508EF9" w:rsidR="006B467B" w:rsidRPr="0018115D" w:rsidRDefault="006B467B" w:rsidP="006B467B">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i/>
          <w:iCs/>
          <w:sz w:val="24"/>
          <w:szCs w:val="24"/>
          <w:u w:color="000000"/>
          <w:lang w:val="hy-AM"/>
        </w:rPr>
        <w:t>բ. բավարար ժամանակ ու հնարավորություններ` իր պաշտպանությունը նախապատրաստելու համար,</w:t>
      </w:r>
    </w:p>
    <w:p w14:paraId="45851ED6" w14:textId="610F3428" w:rsidR="00C72737" w:rsidRPr="0018115D" w:rsidRDefault="006B467B" w:rsidP="00B41228">
      <w:pPr>
        <w:spacing w:line="360" w:lineRule="auto"/>
        <w:ind w:firstLine="567"/>
        <w:jc w:val="both"/>
        <w:rPr>
          <w:rFonts w:ascii="GHEA Mariam" w:eastAsia="Arial Unicode MS" w:hAnsi="GHEA Mariam" w:cs="Arial Unicode MS"/>
          <w:sz w:val="24"/>
          <w:szCs w:val="24"/>
          <w:u w:color="000000"/>
          <w:lang w:val="hy-AM"/>
        </w:rPr>
      </w:pPr>
      <w:r w:rsidRPr="0018115D">
        <w:rPr>
          <w:rFonts w:ascii="GHEA Mariam" w:eastAsia="Arial Unicode MS" w:hAnsi="GHEA Mariam" w:cs="Arial Unicode MS"/>
          <w:i/>
          <w:iCs/>
          <w:sz w:val="24"/>
          <w:szCs w:val="24"/>
          <w:u w:color="000000"/>
          <w:lang w:val="hy-AM"/>
        </w:rPr>
        <w:t>գ. պաշտպանելու իրեն անձամբ կամ իր ընտրած դատապաշտպանների միջոցով կամ, եթե նա բավարար միջոցներ չունի դատապաշտպանի ծառայության դիմաց վճարելու համար, ունենալու անվճար նշանակված դատապաշտպան, երբ դա պահանջում են արդարադատության շահերը</w:t>
      </w:r>
      <w:r w:rsidRPr="0018115D">
        <w:rPr>
          <w:rFonts w:ascii="GHEA Mariam" w:eastAsia="Arial Unicode MS" w:hAnsi="GHEA Mariam" w:cs="Arial Unicode MS"/>
          <w:sz w:val="24"/>
          <w:szCs w:val="24"/>
          <w:u w:color="000000"/>
          <w:lang w:val="hy-AM"/>
        </w:rPr>
        <w:t xml:space="preserve"> </w:t>
      </w:r>
      <w:r w:rsidRPr="0018115D">
        <w:rPr>
          <w:rFonts w:ascii="GHEA Mariam" w:eastAsia="Arial Unicode MS" w:hAnsi="GHEA Mariam" w:cs="Arial Unicode MS"/>
          <w:i/>
          <w:iCs/>
          <w:sz w:val="24"/>
          <w:szCs w:val="24"/>
          <w:u w:color="000000"/>
          <w:lang w:val="hy-AM"/>
        </w:rPr>
        <w:t>(</w:t>
      </w:r>
      <w:r w:rsidRPr="0018115D">
        <w:rPr>
          <w:rFonts w:ascii="Cambria Math" w:eastAsia="Arial Unicode MS" w:hAnsi="Cambria Math" w:cs="Cambria Math"/>
          <w:i/>
          <w:iCs/>
          <w:sz w:val="24"/>
          <w:szCs w:val="24"/>
          <w:u w:color="000000"/>
          <w:lang w:val="hy-AM"/>
        </w:rPr>
        <w:t>․</w:t>
      </w:r>
      <w:r w:rsidRPr="0018115D">
        <w:rPr>
          <w:rFonts w:ascii="GHEA Mariam" w:eastAsia="Arial Unicode MS" w:hAnsi="GHEA Mariam" w:cs="Arial Unicode MS"/>
          <w:i/>
          <w:iCs/>
          <w:sz w:val="24"/>
          <w:szCs w:val="24"/>
          <w:u w:color="000000"/>
          <w:lang w:val="hy-AM"/>
        </w:rPr>
        <w:t xml:space="preserve"> </w:t>
      </w:r>
      <w:r w:rsidRPr="0018115D">
        <w:rPr>
          <w:rFonts w:ascii="Cambria Math" w:eastAsia="Arial Unicode MS" w:hAnsi="Cambria Math" w:cs="Cambria Math"/>
          <w:i/>
          <w:iCs/>
          <w:sz w:val="24"/>
          <w:szCs w:val="24"/>
          <w:u w:color="000000"/>
          <w:lang w:val="hy-AM"/>
        </w:rPr>
        <w:t>․</w:t>
      </w:r>
      <w:r w:rsidRPr="0018115D">
        <w:rPr>
          <w:rFonts w:ascii="GHEA Mariam" w:eastAsia="Arial Unicode MS" w:hAnsi="GHEA Mariam" w:cs="Arial Unicode MS"/>
          <w:i/>
          <w:iCs/>
          <w:sz w:val="24"/>
          <w:szCs w:val="24"/>
          <w:u w:color="000000"/>
          <w:lang w:val="hy-AM"/>
        </w:rPr>
        <w:t xml:space="preserve"> </w:t>
      </w:r>
      <w:r w:rsidRPr="0018115D">
        <w:rPr>
          <w:rFonts w:ascii="Cambria Math" w:eastAsia="Arial Unicode MS" w:hAnsi="Cambria Math" w:cs="Cambria Math"/>
          <w:i/>
          <w:iCs/>
          <w:sz w:val="24"/>
          <w:szCs w:val="24"/>
          <w:u w:color="000000"/>
          <w:lang w:val="hy-AM"/>
        </w:rPr>
        <w:t>․</w:t>
      </w:r>
      <w:r w:rsidRPr="0018115D">
        <w:rPr>
          <w:rFonts w:ascii="GHEA Mariam" w:eastAsia="Arial Unicode MS" w:hAnsi="GHEA Mariam" w:cs="Arial Unicode MS"/>
          <w:i/>
          <w:iCs/>
          <w:sz w:val="24"/>
          <w:szCs w:val="24"/>
          <w:u w:color="000000"/>
          <w:lang w:val="hy-AM"/>
        </w:rPr>
        <w:t>)</w:t>
      </w:r>
      <w:r w:rsidR="001729F7" w:rsidRPr="0018115D">
        <w:rPr>
          <w:rFonts w:ascii="GHEA Mariam" w:eastAsia="Arial Unicode MS" w:hAnsi="GHEA Mariam" w:cs="Arial Unicode MS"/>
          <w:sz w:val="24"/>
          <w:szCs w:val="24"/>
          <w:u w:color="000000"/>
          <w:lang w:val="hy-AM"/>
        </w:rPr>
        <w:t>»։</w:t>
      </w:r>
    </w:p>
    <w:p w14:paraId="3E9BBF3F" w14:textId="77777777" w:rsidR="00B251C4" w:rsidRDefault="00205840" w:rsidP="00205840">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sz w:val="24"/>
          <w:szCs w:val="24"/>
          <w:u w:color="000000"/>
          <w:lang w:val="hy-AM"/>
        </w:rPr>
        <w:t xml:space="preserve">ՀՀ քրեական դատավարության օրենսգրքի 21-րդ հոդվածի համաձայն՝ </w:t>
      </w:r>
      <w:r w:rsidRPr="0018115D">
        <w:rPr>
          <w:rFonts w:ascii="GHEA Mariam" w:eastAsia="Arial Unicode MS" w:hAnsi="GHEA Mariam" w:cs="Arial Unicode MS"/>
          <w:i/>
          <w:iCs/>
          <w:sz w:val="24"/>
          <w:szCs w:val="24"/>
          <w:u w:color="000000"/>
          <w:lang w:val="hy-AM"/>
        </w:rPr>
        <w:t xml:space="preserve">«1.Դատարանում վարույթն իրականացվում է կողմերի հավասարության և մրցակցության հիման վրա: </w:t>
      </w:r>
    </w:p>
    <w:p w14:paraId="7AC9D27A" w14:textId="2FBB46E6" w:rsidR="00205840" w:rsidRPr="0018115D" w:rsidRDefault="00205840" w:rsidP="00205840">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i/>
          <w:iCs/>
          <w:sz w:val="24"/>
          <w:szCs w:val="24"/>
          <w:u w:color="000000"/>
          <w:lang w:val="hy-AM"/>
        </w:rPr>
        <w:t>(…)</w:t>
      </w:r>
    </w:p>
    <w:p w14:paraId="2B9C92E6" w14:textId="77777777" w:rsidR="00205840" w:rsidRPr="0018115D" w:rsidRDefault="00205840" w:rsidP="00205840">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i/>
          <w:iCs/>
          <w:sz w:val="24"/>
          <w:szCs w:val="24"/>
          <w:u w:color="000000"/>
          <w:lang w:val="hy-AM"/>
        </w:rPr>
        <w:t>2. Մեղադրանքը և պաշտպանությունը տարանջատված են. դրանք իրականացնում են տարբեր անձինք: Դատարանն ապահովում է դատական նիստին կողմերի մասնակցության իրավունքը:</w:t>
      </w:r>
    </w:p>
    <w:p w14:paraId="48CB063E" w14:textId="77777777" w:rsidR="00B251C4" w:rsidRDefault="00205840" w:rsidP="00205840">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i/>
          <w:iCs/>
          <w:sz w:val="24"/>
          <w:szCs w:val="24"/>
          <w:u w:color="000000"/>
          <w:lang w:val="hy-AM"/>
        </w:rPr>
        <w:t xml:space="preserve">3. Դատարանը, պահպանելով անկողմնակալությունը, մեղադրանքի և պաշտպանության կողմերի համար ստեղծում է բոլոր ապացույցները ներկայացնելու և համակողմանի հետազոտելու համար անհրաժեշտ պայմաններ: </w:t>
      </w:r>
    </w:p>
    <w:p w14:paraId="30BC4FB5" w14:textId="53A70080" w:rsidR="00205840" w:rsidRPr="0018115D" w:rsidRDefault="00205840" w:rsidP="00205840">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i/>
          <w:iCs/>
          <w:sz w:val="24"/>
          <w:szCs w:val="24"/>
          <w:u w:color="000000"/>
          <w:lang w:val="hy-AM"/>
        </w:rPr>
        <w:t>(…)</w:t>
      </w:r>
    </w:p>
    <w:p w14:paraId="1F50D360" w14:textId="3FFD5198" w:rsidR="00205840" w:rsidRPr="0018115D" w:rsidRDefault="00205840" w:rsidP="00205840">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i/>
          <w:iCs/>
          <w:sz w:val="24"/>
          <w:szCs w:val="24"/>
          <w:u w:color="000000"/>
          <w:lang w:val="hy-AM"/>
        </w:rPr>
        <w:t>4. Դատարանում կողմերն օժտված են իրենց դիրքորոշումը ներկայացնելու և պաշտպանելու հավասար հնարավորություններով: (…)»։</w:t>
      </w:r>
    </w:p>
    <w:p w14:paraId="3C5702CF" w14:textId="0F7CE627" w:rsidR="009E1DEF" w:rsidRPr="0018115D" w:rsidRDefault="009E1DEF" w:rsidP="009E1DEF">
      <w:pPr>
        <w:spacing w:line="360" w:lineRule="auto"/>
        <w:ind w:firstLine="567"/>
        <w:jc w:val="both"/>
        <w:rPr>
          <w:rFonts w:ascii="GHEA Mariam" w:eastAsia="Arial Unicode MS" w:hAnsi="GHEA Mariam" w:cs="Arial Unicode MS"/>
          <w:sz w:val="24"/>
          <w:szCs w:val="24"/>
          <w:u w:color="000000"/>
          <w:lang w:val="hy-AM"/>
        </w:rPr>
      </w:pPr>
      <w:r w:rsidRPr="0018115D">
        <w:rPr>
          <w:rFonts w:ascii="GHEA Mariam" w:eastAsia="Arial Unicode MS" w:hAnsi="GHEA Mariam" w:cs="Arial Unicode MS"/>
          <w:sz w:val="24"/>
          <w:szCs w:val="24"/>
          <w:u w:color="000000"/>
          <w:lang w:val="hy-AM"/>
        </w:rPr>
        <w:t>ՀՀ քրեական դատավարության օրենսգրքի 43-րդ հոդվածի համաձայն՝</w:t>
      </w:r>
    </w:p>
    <w:p w14:paraId="3D25AF69" w14:textId="77777777" w:rsidR="009E1DEF" w:rsidRPr="0018115D" w:rsidRDefault="009E1DEF" w:rsidP="009E1DEF">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sz w:val="24"/>
          <w:szCs w:val="24"/>
          <w:u w:color="000000"/>
          <w:lang w:val="hy-AM"/>
        </w:rPr>
        <w:t>«</w:t>
      </w:r>
      <w:r w:rsidRPr="0018115D">
        <w:rPr>
          <w:rFonts w:ascii="GHEA Mariam" w:hAnsi="GHEA Mariam"/>
          <w:i/>
          <w:iCs/>
          <w:color w:val="000000"/>
          <w:sz w:val="24"/>
          <w:szCs w:val="24"/>
          <w:shd w:val="clear" w:color="auto" w:fill="FFFFFF"/>
          <w:lang w:val="hy-AM"/>
        </w:rPr>
        <w:t>1. Մեղադրյալը սույն օրենսգրքով սահմանված կարգով իրավունք ունի՝</w:t>
      </w:r>
      <w:r w:rsidRPr="0018115D">
        <w:rPr>
          <w:rFonts w:ascii="GHEA Mariam" w:eastAsia="Arial Unicode MS" w:hAnsi="GHEA Mariam" w:cs="Arial Unicode MS"/>
          <w:i/>
          <w:iCs/>
          <w:sz w:val="24"/>
          <w:szCs w:val="24"/>
          <w:u w:color="000000"/>
          <w:lang w:val="hy-AM"/>
        </w:rPr>
        <w:t xml:space="preserve"> </w:t>
      </w:r>
    </w:p>
    <w:p w14:paraId="181781BF" w14:textId="77777777" w:rsidR="009E1DEF" w:rsidRPr="0018115D" w:rsidRDefault="009E1DEF" w:rsidP="009E1DEF">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i/>
          <w:iCs/>
          <w:sz w:val="24"/>
          <w:szCs w:val="24"/>
          <w:u w:color="000000"/>
          <w:lang w:val="hy-AM"/>
        </w:rPr>
        <w:t>(</w:t>
      </w:r>
      <w:r w:rsidRPr="0018115D">
        <w:rPr>
          <w:rFonts w:ascii="Cambria Math" w:eastAsia="Arial Unicode MS" w:hAnsi="Cambria Math" w:cs="Cambria Math"/>
          <w:i/>
          <w:iCs/>
          <w:sz w:val="24"/>
          <w:szCs w:val="24"/>
          <w:u w:color="000000"/>
          <w:lang w:val="hy-AM"/>
        </w:rPr>
        <w:t>․</w:t>
      </w:r>
      <w:r w:rsidRPr="0018115D">
        <w:rPr>
          <w:rFonts w:ascii="GHEA Mariam" w:eastAsia="Arial Unicode MS" w:hAnsi="GHEA Mariam" w:cs="Arial Unicode MS"/>
          <w:i/>
          <w:iCs/>
          <w:sz w:val="24"/>
          <w:szCs w:val="24"/>
          <w:u w:color="000000"/>
          <w:lang w:val="hy-AM"/>
        </w:rPr>
        <w:t xml:space="preserve"> </w:t>
      </w:r>
      <w:r w:rsidRPr="0018115D">
        <w:rPr>
          <w:rFonts w:ascii="Cambria Math" w:eastAsia="Arial Unicode MS" w:hAnsi="Cambria Math" w:cs="Cambria Math"/>
          <w:i/>
          <w:iCs/>
          <w:sz w:val="24"/>
          <w:szCs w:val="24"/>
          <w:u w:color="000000"/>
          <w:lang w:val="hy-AM"/>
        </w:rPr>
        <w:t>․</w:t>
      </w:r>
      <w:r w:rsidRPr="0018115D">
        <w:rPr>
          <w:rFonts w:ascii="GHEA Mariam" w:eastAsia="Arial Unicode MS" w:hAnsi="GHEA Mariam" w:cs="Arial Unicode MS"/>
          <w:i/>
          <w:iCs/>
          <w:sz w:val="24"/>
          <w:szCs w:val="24"/>
          <w:u w:color="000000"/>
          <w:lang w:val="hy-AM"/>
        </w:rPr>
        <w:t xml:space="preserve"> </w:t>
      </w:r>
      <w:r w:rsidRPr="0018115D">
        <w:rPr>
          <w:rFonts w:ascii="Cambria Math" w:eastAsia="Arial Unicode MS" w:hAnsi="Cambria Math" w:cs="Cambria Math"/>
          <w:i/>
          <w:iCs/>
          <w:sz w:val="24"/>
          <w:szCs w:val="24"/>
          <w:u w:color="000000"/>
          <w:lang w:val="hy-AM"/>
        </w:rPr>
        <w:t>․</w:t>
      </w:r>
      <w:r w:rsidRPr="0018115D">
        <w:rPr>
          <w:rFonts w:ascii="GHEA Mariam" w:eastAsia="Arial Unicode MS" w:hAnsi="GHEA Mariam" w:cs="Arial Unicode MS"/>
          <w:i/>
          <w:iCs/>
          <w:sz w:val="24"/>
          <w:szCs w:val="24"/>
          <w:u w:color="000000"/>
          <w:lang w:val="hy-AM"/>
        </w:rPr>
        <w:t>)</w:t>
      </w:r>
    </w:p>
    <w:p w14:paraId="64FCE0C5" w14:textId="77777777" w:rsidR="00CC55FF" w:rsidRPr="0018115D" w:rsidRDefault="009E1DEF" w:rsidP="009E1DEF">
      <w:pPr>
        <w:spacing w:line="360" w:lineRule="auto"/>
        <w:ind w:firstLine="567"/>
        <w:jc w:val="both"/>
        <w:rPr>
          <w:rFonts w:ascii="GHEA Mariam" w:eastAsia="Arial Unicode MS" w:hAnsi="GHEA Mariam" w:cs="Arial Unicode MS"/>
          <w:sz w:val="24"/>
          <w:szCs w:val="24"/>
          <w:u w:color="000000"/>
          <w:lang w:val="hy-AM"/>
        </w:rPr>
      </w:pPr>
      <w:r w:rsidRPr="0018115D">
        <w:rPr>
          <w:rFonts w:ascii="GHEA Mariam" w:eastAsia="Arial Unicode MS" w:hAnsi="GHEA Mariam" w:cs="Arial Unicode MS"/>
          <w:i/>
          <w:iCs/>
          <w:sz w:val="24"/>
          <w:szCs w:val="24"/>
          <w:u w:color="000000"/>
          <w:lang w:val="hy-AM"/>
        </w:rPr>
        <w:t>25) դատական նիստի անցկացման վայրի և ժամանակի մասին ստանալու պատշաճ ծանուցում</w:t>
      </w:r>
      <w:r w:rsidRPr="0018115D">
        <w:rPr>
          <w:rFonts w:ascii="GHEA Mariam" w:eastAsia="Arial Unicode MS" w:hAnsi="GHEA Mariam" w:cs="Arial Unicode MS"/>
          <w:sz w:val="24"/>
          <w:szCs w:val="24"/>
          <w:u w:color="000000"/>
          <w:lang w:val="hy-AM"/>
        </w:rPr>
        <w:t>.</w:t>
      </w:r>
    </w:p>
    <w:p w14:paraId="54B19305" w14:textId="77777777" w:rsidR="00CC55FF" w:rsidRPr="0018115D" w:rsidRDefault="00CC55FF" w:rsidP="009E1DEF">
      <w:pPr>
        <w:spacing w:line="360" w:lineRule="auto"/>
        <w:ind w:firstLine="567"/>
        <w:jc w:val="both"/>
        <w:rPr>
          <w:rFonts w:ascii="GHEA Mariam" w:eastAsia="Arial Unicode MS" w:hAnsi="GHEA Mariam" w:cs="Arial Unicode MS"/>
          <w:sz w:val="24"/>
          <w:szCs w:val="24"/>
          <w:u w:color="000000"/>
          <w:lang w:val="hy-AM"/>
        </w:rPr>
      </w:pPr>
      <w:r w:rsidRPr="0018115D">
        <w:rPr>
          <w:rFonts w:ascii="GHEA Mariam" w:eastAsia="Arial Unicode MS" w:hAnsi="GHEA Mariam" w:cs="Arial Unicode MS"/>
          <w:i/>
          <w:iCs/>
          <w:sz w:val="24"/>
          <w:szCs w:val="24"/>
          <w:u w:color="000000"/>
          <w:lang w:val="hy-AM"/>
        </w:rPr>
        <w:lastRenderedPageBreak/>
        <w:t>26) ներկա լինելու առաջին ատյանի, վերաքննիչ և վճռաբեկ դատարանների դատական նիստերին, մասնակցելու ապացույցների հետազոտմանը, հանդես գալու բացման խոսքով, եզրափակիչ ելույթով և եզրափակիչ հայտարարությամբ</w:t>
      </w:r>
      <w:r w:rsidRPr="0018115D">
        <w:rPr>
          <w:rFonts w:ascii="GHEA Mariam" w:eastAsia="Arial Unicode MS" w:hAnsi="GHEA Mariam" w:cs="Arial Unicode MS"/>
          <w:sz w:val="24"/>
          <w:szCs w:val="24"/>
          <w:u w:color="000000"/>
          <w:lang w:val="hy-AM"/>
        </w:rPr>
        <w:t>.</w:t>
      </w:r>
    </w:p>
    <w:p w14:paraId="77DC98C0" w14:textId="77777777" w:rsidR="00CC55FF" w:rsidRPr="0018115D" w:rsidRDefault="00CC55FF" w:rsidP="00CC55FF">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i/>
          <w:iCs/>
          <w:sz w:val="24"/>
          <w:szCs w:val="24"/>
          <w:u w:color="000000"/>
          <w:lang w:val="hy-AM"/>
        </w:rPr>
        <w:t>(</w:t>
      </w:r>
      <w:r w:rsidRPr="0018115D">
        <w:rPr>
          <w:rFonts w:ascii="Cambria Math" w:eastAsia="Arial Unicode MS" w:hAnsi="Cambria Math" w:cs="Cambria Math"/>
          <w:i/>
          <w:iCs/>
          <w:sz w:val="24"/>
          <w:szCs w:val="24"/>
          <w:u w:color="000000"/>
          <w:lang w:val="hy-AM"/>
        </w:rPr>
        <w:t>․</w:t>
      </w:r>
      <w:r w:rsidRPr="0018115D">
        <w:rPr>
          <w:rFonts w:ascii="GHEA Mariam" w:eastAsia="Arial Unicode MS" w:hAnsi="GHEA Mariam" w:cs="Arial Unicode MS"/>
          <w:i/>
          <w:iCs/>
          <w:sz w:val="24"/>
          <w:szCs w:val="24"/>
          <w:u w:color="000000"/>
          <w:lang w:val="hy-AM"/>
        </w:rPr>
        <w:t xml:space="preserve"> </w:t>
      </w:r>
      <w:r w:rsidRPr="0018115D">
        <w:rPr>
          <w:rFonts w:ascii="Cambria Math" w:eastAsia="Arial Unicode MS" w:hAnsi="Cambria Math" w:cs="Cambria Math"/>
          <w:i/>
          <w:iCs/>
          <w:sz w:val="24"/>
          <w:szCs w:val="24"/>
          <w:u w:color="000000"/>
          <w:lang w:val="hy-AM"/>
        </w:rPr>
        <w:t>․</w:t>
      </w:r>
      <w:r w:rsidRPr="0018115D">
        <w:rPr>
          <w:rFonts w:ascii="GHEA Mariam" w:eastAsia="Arial Unicode MS" w:hAnsi="GHEA Mariam" w:cs="Arial Unicode MS"/>
          <w:i/>
          <w:iCs/>
          <w:sz w:val="24"/>
          <w:szCs w:val="24"/>
          <w:u w:color="000000"/>
          <w:lang w:val="hy-AM"/>
        </w:rPr>
        <w:t xml:space="preserve"> </w:t>
      </w:r>
      <w:r w:rsidRPr="0018115D">
        <w:rPr>
          <w:rFonts w:ascii="Cambria Math" w:eastAsia="Arial Unicode MS" w:hAnsi="Cambria Math" w:cs="Cambria Math"/>
          <w:i/>
          <w:iCs/>
          <w:sz w:val="24"/>
          <w:szCs w:val="24"/>
          <w:u w:color="000000"/>
          <w:lang w:val="hy-AM"/>
        </w:rPr>
        <w:t>․</w:t>
      </w:r>
      <w:r w:rsidRPr="0018115D">
        <w:rPr>
          <w:rFonts w:ascii="GHEA Mariam" w:eastAsia="Arial Unicode MS" w:hAnsi="GHEA Mariam" w:cs="Arial Unicode MS"/>
          <w:i/>
          <w:iCs/>
          <w:sz w:val="24"/>
          <w:szCs w:val="24"/>
          <w:u w:color="000000"/>
          <w:lang w:val="hy-AM"/>
        </w:rPr>
        <w:t>)</w:t>
      </w:r>
    </w:p>
    <w:p w14:paraId="6302F784" w14:textId="06835370" w:rsidR="00CC55FF" w:rsidRPr="0018115D" w:rsidRDefault="00CC55FF" w:rsidP="00CC55FF">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i/>
          <w:iCs/>
          <w:sz w:val="24"/>
          <w:szCs w:val="24"/>
          <w:u w:color="000000"/>
          <w:lang w:val="hy-AM"/>
        </w:rPr>
        <w:t>29) տեղեկացվելու վարույթի այլ մասնակցի կողմից բերված և իր շահերին առնչվող վերանայման բողոքի մասին, դրա վերաբերյալ ներկայացնելու պատասխան.</w:t>
      </w:r>
    </w:p>
    <w:p w14:paraId="1250701C" w14:textId="7804979E" w:rsidR="009E1DEF" w:rsidRPr="0018115D" w:rsidRDefault="00CC55FF" w:rsidP="00980CBA">
      <w:pPr>
        <w:spacing w:line="360" w:lineRule="auto"/>
        <w:ind w:firstLine="567"/>
        <w:jc w:val="both"/>
        <w:rPr>
          <w:rFonts w:ascii="GHEA Mariam" w:eastAsia="Arial Unicode MS" w:hAnsi="GHEA Mariam" w:cs="Arial Unicode MS"/>
          <w:i/>
          <w:iCs/>
          <w:sz w:val="24"/>
          <w:szCs w:val="24"/>
          <w:u w:color="000000"/>
          <w:lang w:val="hy-AM"/>
        </w:rPr>
      </w:pPr>
      <w:r w:rsidRPr="0018115D">
        <w:rPr>
          <w:rFonts w:ascii="GHEA Mariam" w:eastAsia="Arial Unicode MS" w:hAnsi="GHEA Mariam" w:cs="Arial Unicode MS"/>
          <w:i/>
          <w:iCs/>
          <w:sz w:val="24"/>
          <w:szCs w:val="24"/>
          <w:u w:color="000000"/>
          <w:lang w:val="hy-AM"/>
        </w:rPr>
        <w:t>30) դատական նիստում կարծիք հայտնելու վարույթի այլ մասնակիցների միջնորդությունների և հայտարարությունների վերաբերյալ</w:t>
      </w:r>
      <w:r w:rsidR="00B251C4">
        <w:rPr>
          <w:rFonts w:ascii="GHEA Mariam" w:eastAsia="Arial Unicode MS" w:hAnsi="GHEA Mariam" w:cs="Arial Unicode MS"/>
          <w:i/>
          <w:iCs/>
          <w:sz w:val="24"/>
          <w:szCs w:val="24"/>
          <w:u w:color="000000"/>
          <w:lang w:val="hy-AM"/>
        </w:rPr>
        <w:t xml:space="preserve"> </w:t>
      </w:r>
      <w:r w:rsidR="00980CBA" w:rsidRPr="0018115D">
        <w:rPr>
          <w:rFonts w:ascii="GHEA Mariam" w:eastAsia="Arial Unicode MS" w:hAnsi="GHEA Mariam" w:cs="Arial Unicode MS"/>
          <w:i/>
          <w:iCs/>
          <w:sz w:val="24"/>
          <w:szCs w:val="24"/>
          <w:u w:color="000000"/>
          <w:lang w:val="hy-AM"/>
        </w:rPr>
        <w:t>(</w:t>
      </w:r>
      <w:r w:rsidR="00980CBA" w:rsidRPr="0018115D">
        <w:rPr>
          <w:rFonts w:ascii="Cambria Math" w:eastAsia="Arial Unicode MS" w:hAnsi="Cambria Math" w:cs="Cambria Math"/>
          <w:i/>
          <w:iCs/>
          <w:sz w:val="24"/>
          <w:szCs w:val="24"/>
          <w:u w:color="000000"/>
          <w:lang w:val="hy-AM"/>
        </w:rPr>
        <w:t>․</w:t>
      </w:r>
      <w:r w:rsidR="00980CBA" w:rsidRPr="0018115D">
        <w:rPr>
          <w:rFonts w:ascii="GHEA Mariam" w:eastAsia="Arial Unicode MS" w:hAnsi="GHEA Mariam" w:cs="Arial Unicode MS"/>
          <w:i/>
          <w:iCs/>
          <w:sz w:val="24"/>
          <w:szCs w:val="24"/>
          <w:u w:color="000000"/>
          <w:lang w:val="hy-AM"/>
        </w:rPr>
        <w:t xml:space="preserve"> </w:t>
      </w:r>
      <w:r w:rsidR="00980CBA" w:rsidRPr="0018115D">
        <w:rPr>
          <w:rFonts w:ascii="Cambria Math" w:eastAsia="Arial Unicode MS" w:hAnsi="Cambria Math" w:cs="Cambria Math"/>
          <w:i/>
          <w:iCs/>
          <w:sz w:val="24"/>
          <w:szCs w:val="24"/>
          <w:u w:color="000000"/>
          <w:lang w:val="hy-AM"/>
        </w:rPr>
        <w:t>․</w:t>
      </w:r>
      <w:r w:rsidR="00980CBA" w:rsidRPr="0018115D">
        <w:rPr>
          <w:rFonts w:ascii="GHEA Mariam" w:eastAsia="Arial Unicode MS" w:hAnsi="GHEA Mariam" w:cs="Arial Unicode MS"/>
          <w:i/>
          <w:iCs/>
          <w:sz w:val="24"/>
          <w:szCs w:val="24"/>
          <w:u w:color="000000"/>
          <w:lang w:val="hy-AM"/>
        </w:rPr>
        <w:t xml:space="preserve"> </w:t>
      </w:r>
      <w:r w:rsidR="00980CBA" w:rsidRPr="0018115D">
        <w:rPr>
          <w:rFonts w:ascii="Cambria Math" w:eastAsia="Arial Unicode MS" w:hAnsi="Cambria Math" w:cs="Cambria Math"/>
          <w:i/>
          <w:iCs/>
          <w:sz w:val="24"/>
          <w:szCs w:val="24"/>
          <w:u w:color="000000"/>
          <w:lang w:val="hy-AM"/>
        </w:rPr>
        <w:t>․</w:t>
      </w:r>
      <w:r w:rsidR="00980CBA" w:rsidRPr="0018115D">
        <w:rPr>
          <w:rFonts w:ascii="GHEA Mariam" w:eastAsia="Arial Unicode MS" w:hAnsi="GHEA Mariam" w:cs="Arial Unicode MS"/>
          <w:i/>
          <w:iCs/>
          <w:sz w:val="24"/>
          <w:szCs w:val="24"/>
          <w:u w:color="000000"/>
          <w:lang w:val="hy-AM"/>
        </w:rPr>
        <w:t>)</w:t>
      </w:r>
      <w:r w:rsidR="009E1DEF" w:rsidRPr="0018115D">
        <w:rPr>
          <w:rFonts w:ascii="GHEA Mariam" w:eastAsia="Arial Unicode MS" w:hAnsi="GHEA Mariam" w:cs="Arial Unicode MS"/>
          <w:sz w:val="24"/>
          <w:szCs w:val="24"/>
          <w:u w:color="000000"/>
          <w:lang w:val="hy-AM"/>
        </w:rPr>
        <w:t>»։</w:t>
      </w:r>
    </w:p>
    <w:p w14:paraId="6F50CCE2" w14:textId="77777777" w:rsidR="00205840" w:rsidRPr="0018115D" w:rsidRDefault="00205840" w:rsidP="00205840">
      <w:pPr>
        <w:spacing w:line="360" w:lineRule="auto"/>
        <w:ind w:firstLine="567"/>
        <w:jc w:val="both"/>
        <w:rPr>
          <w:rFonts w:ascii="GHEA Mariam" w:eastAsia="Arial Unicode MS" w:hAnsi="GHEA Mariam" w:cs="Arial Unicode MS"/>
          <w:sz w:val="24"/>
          <w:szCs w:val="24"/>
          <w:u w:color="000000"/>
          <w:lang w:val="hy-AM"/>
        </w:rPr>
      </w:pPr>
      <w:r w:rsidRPr="0018115D">
        <w:rPr>
          <w:rFonts w:ascii="GHEA Mariam" w:eastAsia="Arial Unicode MS" w:hAnsi="GHEA Mariam" w:cs="Arial Unicode MS"/>
          <w:sz w:val="24"/>
          <w:szCs w:val="24"/>
          <w:u w:color="000000"/>
          <w:lang w:val="hy-AM"/>
        </w:rPr>
        <w:t>ՀՀ քրեական դատավարության օրենսգրքի 368-րդ հոդվածի 4-րդ մասի համաձայն՝</w:t>
      </w:r>
      <w:r w:rsidRPr="0018115D">
        <w:rPr>
          <w:rFonts w:ascii="GHEA Mariam" w:eastAsia="Arial Unicode MS" w:hAnsi="GHEA Mariam" w:cs="Arial Unicode MS"/>
          <w:i/>
          <w:iCs/>
          <w:sz w:val="24"/>
          <w:szCs w:val="24"/>
          <w:u w:color="000000"/>
          <w:lang w:val="hy-AM"/>
        </w:rPr>
        <w:t xml:space="preserve"> «Դատաքննություն նշանակելու մասին որոշման պատճենն անհապաղ ուղարկվում է տվյալ վարույթի մասնակիցներին</w:t>
      </w:r>
      <w:r w:rsidRPr="0018115D">
        <w:rPr>
          <w:rFonts w:ascii="GHEA Mariam" w:eastAsia="Arial Unicode MS" w:hAnsi="GHEA Mariam" w:cs="Arial Unicode MS"/>
          <w:sz w:val="24"/>
          <w:szCs w:val="24"/>
          <w:u w:color="000000"/>
          <w:lang w:val="hy-AM"/>
        </w:rPr>
        <w:t>»:</w:t>
      </w:r>
    </w:p>
    <w:p w14:paraId="095A2C4B" w14:textId="6B256082" w:rsidR="00EF2D78" w:rsidRPr="0018115D" w:rsidRDefault="00EF2D78" w:rsidP="00EF2D78">
      <w:pPr>
        <w:spacing w:line="360" w:lineRule="auto"/>
        <w:ind w:firstLine="567"/>
        <w:jc w:val="both"/>
        <w:rPr>
          <w:rFonts w:ascii="GHEA Mariam" w:eastAsia="Arial Unicode MS" w:hAnsi="GHEA Mariam" w:cs="Arial Unicode MS"/>
          <w:sz w:val="24"/>
          <w:szCs w:val="24"/>
          <w:u w:color="000000"/>
          <w:lang w:val="hy-AM"/>
        </w:rPr>
      </w:pPr>
      <w:r w:rsidRPr="0018115D">
        <w:rPr>
          <w:rFonts w:ascii="GHEA Mariam" w:eastAsia="Arial Unicode MS" w:hAnsi="GHEA Mariam" w:cs="Arial Unicode MS"/>
          <w:sz w:val="24"/>
          <w:szCs w:val="24"/>
          <w:u w:color="000000"/>
          <w:lang w:val="hy-AM"/>
        </w:rPr>
        <w:t xml:space="preserve">ՀՀ քրեական դատավարության օրենսգրքի 379-րդ հոդվածի 2-րդ մասի համաձայն՝ </w:t>
      </w:r>
    </w:p>
    <w:p w14:paraId="0C7FDCFA" w14:textId="2384FFED" w:rsidR="00EF2D78" w:rsidRPr="0018115D" w:rsidRDefault="00EF2D78" w:rsidP="00EF2D78">
      <w:pPr>
        <w:spacing w:line="360" w:lineRule="auto"/>
        <w:ind w:firstLine="567"/>
        <w:jc w:val="both"/>
        <w:rPr>
          <w:rFonts w:ascii="GHEA Mariam" w:eastAsia="Arial Unicode MS" w:hAnsi="GHEA Mariam" w:cs="Arial Unicode MS"/>
          <w:sz w:val="24"/>
          <w:szCs w:val="24"/>
          <w:u w:color="000000"/>
          <w:lang w:val="hy-AM"/>
        </w:rPr>
      </w:pPr>
      <w:r w:rsidRPr="0018115D">
        <w:rPr>
          <w:rFonts w:ascii="GHEA Mariam" w:eastAsia="Arial Unicode MS" w:hAnsi="GHEA Mariam" w:cs="Arial Unicode MS"/>
          <w:sz w:val="24"/>
          <w:szCs w:val="24"/>
          <w:u w:color="000000"/>
          <w:lang w:val="hy-AM"/>
        </w:rPr>
        <w:t>«</w:t>
      </w:r>
      <w:r w:rsidRPr="0018115D">
        <w:rPr>
          <w:rFonts w:ascii="GHEA Mariam" w:eastAsia="Arial Unicode MS" w:hAnsi="GHEA Mariam" w:cs="Arial Unicode MS"/>
          <w:i/>
          <w:iCs/>
          <w:sz w:val="24"/>
          <w:szCs w:val="24"/>
          <w:u w:color="000000"/>
          <w:lang w:val="hy-AM"/>
        </w:rPr>
        <w:t>Վերաքննության արդյունքով կայացված դատական ակտը հրապարակումից հետո՝ ոչ ուշ, քան հինգ օրվա ընթացքում, ուղարկվում է տվյալ վարույթի մասնակիցներին</w:t>
      </w:r>
      <w:r w:rsidRPr="0018115D">
        <w:rPr>
          <w:rFonts w:ascii="GHEA Mariam" w:eastAsia="Arial Unicode MS" w:hAnsi="GHEA Mariam" w:cs="Arial Unicode MS"/>
          <w:sz w:val="24"/>
          <w:szCs w:val="24"/>
          <w:u w:color="000000"/>
          <w:lang w:val="hy-AM"/>
        </w:rPr>
        <w:t>»։</w:t>
      </w:r>
    </w:p>
    <w:p w14:paraId="78A7BB6B" w14:textId="526E7737" w:rsidR="00E271C7" w:rsidRPr="0018115D" w:rsidRDefault="00E271C7" w:rsidP="00E271C7">
      <w:pPr>
        <w:spacing w:line="360" w:lineRule="auto"/>
        <w:ind w:firstLine="567"/>
        <w:jc w:val="both"/>
        <w:rPr>
          <w:rFonts w:ascii="GHEA Mariam" w:eastAsia="Arial Unicode MS" w:hAnsi="GHEA Mariam" w:cs="Arial Unicode MS"/>
          <w:sz w:val="24"/>
          <w:szCs w:val="24"/>
          <w:u w:color="000000"/>
          <w:lang w:val="hy-AM"/>
        </w:rPr>
      </w:pPr>
      <w:bookmarkStart w:id="7" w:name="_Hlk201055315"/>
      <w:r w:rsidRPr="0018115D">
        <w:rPr>
          <w:rFonts w:ascii="GHEA Mariam" w:eastAsia="Arial Unicode MS" w:hAnsi="GHEA Mariam" w:cs="Arial Unicode MS"/>
          <w:sz w:val="24"/>
          <w:szCs w:val="24"/>
          <w:u w:color="000000"/>
          <w:lang w:val="hy-AM"/>
        </w:rPr>
        <w:t>1</w:t>
      </w:r>
      <w:r w:rsidR="00BA71F6" w:rsidRPr="0018115D">
        <w:rPr>
          <w:rFonts w:ascii="GHEA Mariam" w:eastAsia="Arial Unicode MS" w:hAnsi="GHEA Mariam" w:cs="Arial Unicode MS"/>
          <w:sz w:val="24"/>
          <w:szCs w:val="24"/>
          <w:u w:color="000000"/>
          <w:lang w:val="hy-AM"/>
        </w:rPr>
        <w:t>5</w:t>
      </w:r>
      <w:r w:rsidRPr="0018115D">
        <w:rPr>
          <w:rFonts w:ascii="GHEA Mariam" w:eastAsia="Arial Unicode MS" w:hAnsi="GHEA Mariam" w:cs="Arial Unicode MS"/>
          <w:sz w:val="24"/>
          <w:szCs w:val="24"/>
          <w:u w:color="000000"/>
          <w:lang w:val="hy-AM"/>
        </w:rPr>
        <w:t>.</w:t>
      </w:r>
      <w:r w:rsidRPr="0018115D">
        <w:rPr>
          <w:rFonts w:ascii="GHEA Mariam" w:eastAsia="Arial Unicode MS" w:hAnsi="GHEA Mariam" w:cs="Cambria Math"/>
          <w:sz w:val="24"/>
          <w:szCs w:val="24"/>
          <w:u w:color="000000"/>
          <w:lang w:val="hy-AM"/>
        </w:rPr>
        <w:t xml:space="preserve"> </w:t>
      </w:r>
      <w:bookmarkStart w:id="8" w:name="_Hlk200817595"/>
      <w:r w:rsidRPr="0018115D">
        <w:rPr>
          <w:rFonts w:ascii="GHEA Mariam" w:eastAsia="Arial Unicode MS" w:hAnsi="GHEA Mariam" w:cs="Arial Unicode MS"/>
          <w:sz w:val="24"/>
          <w:szCs w:val="24"/>
          <w:u w:color="000000"/>
          <w:lang w:val="hy-AM"/>
        </w:rPr>
        <w:t>Մարդու իրավունքների եվրոպական դատարանը (այսուհետ նաև՝ Եվրոպական դատարան), անդրադառնալով դատավարության կողմերի հավասարության ու մրցակցության սկզբունքներին, արձանագրել է, որ քրեական գործերով մրցակցային դատաքննության իրավունքը նշանակում է,</w:t>
      </w:r>
      <w:r w:rsidR="00F065B1" w:rsidRPr="0018115D">
        <w:rPr>
          <w:rFonts w:ascii="GHEA Mariam" w:eastAsia="Arial Unicode MS" w:hAnsi="GHEA Mariam" w:cs="Arial Unicode MS"/>
          <w:sz w:val="24"/>
          <w:szCs w:val="24"/>
          <w:u w:color="000000"/>
          <w:lang w:val="hy-AM"/>
        </w:rPr>
        <w:t xml:space="preserve"> </w:t>
      </w:r>
      <w:r w:rsidRPr="0018115D">
        <w:rPr>
          <w:rFonts w:ascii="GHEA Mariam" w:eastAsia="Arial Unicode MS" w:hAnsi="GHEA Mariam" w:cs="Arial Unicode MS"/>
          <w:sz w:val="24"/>
          <w:szCs w:val="24"/>
          <w:u w:color="000000"/>
          <w:lang w:val="hy-AM"/>
        </w:rPr>
        <w:t>որ և´</w:t>
      </w:r>
      <w:r w:rsidRPr="0018115D">
        <w:rPr>
          <w:rFonts w:ascii="Calibri" w:eastAsia="Arial Unicode MS" w:hAnsi="Calibri" w:cs="Calibri"/>
          <w:sz w:val="24"/>
          <w:szCs w:val="24"/>
          <w:u w:color="000000"/>
          <w:lang w:val="hy-AM"/>
        </w:rPr>
        <w:t> </w:t>
      </w:r>
      <w:r w:rsidRPr="0018115D">
        <w:rPr>
          <w:rFonts w:ascii="GHEA Mariam" w:eastAsia="Arial Unicode MS" w:hAnsi="GHEA Mariam" w:cs="Arial Unicode MS"/>
          <w:sz w:val="24"/>
          <w:szCs w:val="24"/>
          <w:u w:color="000000"/>
          <w:lang w:val="hy-AM"/>
        </w:rPr>
        <w:t>մեղադրանքի,</w:t>
      </w:r>
      <w:r w:rsidR="00F065B1" w:rsidRPr="0018115D">
        <w:rPr>
          <w:rFonts w:ascii="GHEA Mariam" w:eastAsia="Arial Unicode MS" w:hAnsi="GHEA Mariam" w:cs="Arial Unicode MS"/>
          <w:sz w:val="24"/>
          <w:szCs w:val="24"/>
          <w:u w:color="000000"/>
          <w:lang w:val="hy-AM"/>
        </w:rPr>
        <w:t xml:space="preserve"> </w:t>
      </w:r>
      <w:r w:rsidRPr="0018115D">
        <w:rPr>
          <w:rFonts w:ascii="GHEA Mariam" w:eastAsia="Arial Unicode MS" w:hAnsi="GHEA Mariam" w:cs="Arial Unicode MS"/>
          <w:sz w:val="24"/>
          <w:szCs w:val="24"/>
          <w:u w:color="000000"/>
          <w:lang w:val="hy-AM"/>
        </w:rPr>
        <w:t>և´</w:t>
      </w:r>
      <w:r w:rsidRPr="0018115D">
        <w:rPr>
          <w:rFonts w:ascii="Calibri" w:eastAsia="Arial Unicode MS" w:hAnsi="Calibri" w:cs="Calibri"/>
          <w:sz w:val="24"/>
          <w:szCs w:val="24"/>
          <w:u w:color="000000"/>
          <w:lang w:val="hy-AM"/>
        </w:rPr>
        <w:t> </w:t>
      </w:r>
      <w:r w:rsidRPr="0018115D">
        <w:rPr>
          <w:rFonts w:ascii="GHEA Mariam" w:eastAsia="Arial Unicode MS" w:hAnsi="GHEA Mariam" w:cs="Arial Unicode MS"/>
          <w:sz w:val="24"/>
          <w:szCs w:val="24"/>
          <w:u w:color="000000"/>
          <w:lang w:val="hy-AM"/>
        </w:rPr>
        <w:t>պաշտպանության կողմ</w:t>
      </w:r>
      <w:r w:rsidR="00F065B1" w:rsidRPr="0018115D">
        <w:rPr>
          <w:rFonts w:ascii="GHEA Mariam" w:eastAsia="Arial Unicode MS" w:hAnsi="GHEA Mariam" w:cs="Arial Unicode MS"/>
          <w:sz w:val="24"/>
          <w:szCs w:val="24"/>
          <w:u w:color="000000"/>
          <w:lang w:val="hy-AM"/>
        </w:rPr>
        <w:t>եր</w:t>
      </w:r>
      <w:r w:rsidRPr="0018115D">
        <w:rPr>
          <w:rFonts w:ascii="GHEA Mariam" w:eastAsia="Arial Unicode MS" w:hAnsi="GHEA Mariam" w:cs="Arial Unicode MS"/>
          <w:sz w:val="24"/>
          <w:szCs w:val="24"/>
          <w:u w:color="000000"/>
          <w:lang w:val="hy-AM"/>
        </w:rPr>
        <w:t>ին պետք է տրվի հնարավորություն ծանոթանալու միմյանց ներկայացրած փաստարկներին և ներկայացնելու իրենց դիտողությունները միմյանց փաստարկների վերաբերյալ</w:t>
      </w:r>
      <w:r w:rsidRPr="0018115D">
        <w:rPr>
          <w:rFonts w:ascii="GHEA Mariam" w:eastAsia="Arial Unicode MS" w:hAnsi="GHEA Mariam" w:cs="Arial Unicode MS"/>
          <w:sz w:val="24"/>
          <w:szCs w:val="24"/>
          <w:u w:color="000000"/>
          <w:vertAlign w:val="superscript"/>
        </w:rPr>
        <w:footnoteReference w:id="7"/>
      </w:r>
      <w:r w:rsidRPr="0018115D">
        <w:rPr>
          <w:rFonts w:ascii="GHEA Mariam" w:eastAsia="Arial Unicode MS" w:hAnsi="GHEA Mariam" w:cs="Arial Unicode MS"/>
          <w:sz w:val="24"/>
          <w:szCs w:val="24"/>
          <w:u w:color="000000"/>
          <w:lang w:val="hy-AM"/>
        </w:rPr>
        <w:t>։</w:t>
      </w:r>
    </w:p>
    <w:p w14:paraId="55CDE62A" w14:textId="77777777" w:rsidR="00E271C7" w:rsidRPr="0018115D" w:rsidRDefault="00E271C7" w:rsidP="00E271C7">
      <w:pPr>
        <w:spacing w:line="360" w:lineRule="auto"/>
        <w:ind w:firstLine="567"/>
        <w:jc w:val="both"/>
        <w:rPr>
          <w:rFonts w:ascii="GHEA Mariam" w:eastAsia="Arial Unicode MS" w:hAnsi="GHEA Mariam" w:cs="Arial Unicode MS"/>
          <w:sz w:val="24"/>
          <w:szCs w:val="24"/>
          <w:u w:color="000000"/>
          <w:lang w:val="hy-AM"/>
        </w:rPr>
      </w:pPr>
      <w:r w:rsidRPr="0018115D">
        <w:rPr>
          <w:rFonts w:ascii="GHEA Mariam" w:eastAsia="Arial Unicode MS" w:hAnsi="GHEA Mariam" w:cs="Arial Unicode MS"/>
          <w:sz w:val="24"/>
          <w:szCs w:val="24"/>
          <w:u w:color="000000"/>
          <w:lang w:val="hy-AM"/>
        </w:rPr>
        <w:t xml:space="preserve">Մրցակցային դատավարության կարևոր բաղադրատարրերից է նաև դատավարության կողմերի հավասարությունը։ Կողմերի հավասարությունը, ըստ Եվրոպական դատարանի մեկնաբանության, նշանակում է, որ դատավարության յուրաքանչյուր կողմի պետք է ընձեռվի պատշաճ հնարավորություն ներկայացնելու իր </w:t>
      </w:r>
      <w:r w:rsidRPr="0018115D">
        <w:rPr>
          <w:rFonts w:ascii="GHEA Mariam" w:eastAsia="Arial Unicode MS" w:hAnsi="GHEA Mariam" w:cs="Arial Unicode MS"/>
          <w:sz w:val="24"/>
          <w:szCs w:val="24"/>
          <w:u w:color="000000"/>
          <w:lang w:val="hy-AM"/>
        </w:rPr>
        <w:lastRenderedPageBreak/>
        <w:t>գործը, ներառյալ՝ ապացույցները, այնպիսի պայմաններում, որոնք նրա համար մյուս կողմի համեմատությամբ չեն ստեղծի անբարենպաստ վիճակ</w:t>
      </w:r>
      <w:r w:rsidRPr="0018115D">
        <w:rPr>
          <w:rFonts w:ascii="GHEA Mariam" w:eastAsia="Arial Unicode MS" w:hAnsi="GHEA Mariam" w:cs="Arial Unicode MS"/>
          <w:sz w:val="24"/>
          <w:szCs w:val="24"/>
          <w:u w:color="000000"/>
          <w:vertAlign w:val="superscript"/>
        </w:rPr>
        <w:footnoteReference w:id="8"/>
      </w:r>
      <w:r w:rsidRPr="0018115D">
        <w:rPr>
          <w:rFonts w:ascii="GHEA Mariam" w:eastAsia="Arial Unicode MS" w:hAnsi="GHEA Mariam" w:cs="Arial Unicode MS"/>
          <w:sz w:val="24"/>
          <w:szCs w:val="24"/>
          <w:u w:color="000000"/>
          <w:lang w:val="hy-AM"/>
        </w:rPr>
        <w:t>։</w:t>
      </w:r>
    </w:p>
    <w:bookmarkEnd w:id="7"/>
    <w:bookmarkEnd w:id="8"/>
    <w:p w14:paraId="3B755C3B" w14:textId="4BC77788" w:rsidR="00E271C7" w:rsidRPr="0018115D" w:rsidRDefault="00E271C7" w:rsidP="00E271C7">
      <w:pPr>
        <w:spacing w:line="360" w:lineRule="auto"/>
        <w:ind w:firstLine="567"/>
        <w:jc w:val="both"/>
        <w:rPr>
          <w:rFonts w:ascii="GHEA Mariam" w:hAnsi="GHEA Mariam"/>
          <w:sz w:val="24"/>
          <w:szCs w:val="24"/>
          <w:lang w:val="hy-AM"/>
        </w:rPr>
      </w:pPr>
      <w:r w:rsidRPr="0018115D">
        <w:rPr>
          <w:rFonts w:ascii="GHEA Mariam" w:eastAsia="Arial Unicode MS" w:hAnsi="GHEA Mariam" w:cs="Arial Unicode MS"/>
          <w:sz w:val="24"/>
          <w:szCs w:val="24"/>
          <w:u w:color="000000"/>
          <w:lang w:val="hy-AM"/>
        </w:rPr>
        <w:t>1</w:t>
      </w:r>
      <w:r w:rsidR="00BA71F6" w:rsidRPr="0018115D">
        <w:rPr>
          <w:rFonts w:ascii="GHEA Mariam" w:eastAsia="Arial Unicode MS" w:hAnsi="GHEA Mariam" w:cs="Arial Unicode MS"/>
          <w:sz w:val="24"/>
          <w:szCs w:val="24"/>
          <w:u w:color="000000"/>
          <w:lang w:val="hy-AM"/>
        </w:rPr>
        <w:t>5</w:t>
      </w:r>
      <w:r w:rsidRPr="0018115D">
        <w:rPr>
          <w:rFonts w:ascii="GHEA Mariam" w:eastAsia="Arial Unicode MS" w:hAnsi="GHEA Mariam" w:cs="Arial Unicode MS"/>
          <w:sz w:val="24"/>
          <w:szCs w:val="24"/>
          <w:u w:color="000000"/>
          <w:lang w:val="hy-AM"/>
        </w:rPr>
        <w:t>.1. Հիմք ընդունելով արդար դատաքննության իրավունքն ամրագրող վերոգրյալ միջազգային և ներպետական իրավանորմերը՝ Վճռաբեկ դատարանը կայուն նախադեպային իրավունք է ձևավորել առ</w:t>
      </w:r>
      <w:r w:rsidRPr="0018115D">
        <w:rPr>
          <w:rFonts w:ascii="GHEA Mariam" w:hAnsi="GHEA Mariam"/>
          <w:sz w:val="24"/>
          <w:szCs w:val="24"/>
          <w:lang w:val="hy-AM"/>
        </w:rPr>
        <w:t xml:space="preserve"> այն, որ</w:t>
      </w:r>
      <w:r w:rsidRPr="0018115D">
        <w:rPr>
          <w:rFonts w:ascii="GHEA Mariam" w:hAnsi="GHEA Mariam"/>
          <w:i/>
          <w:sz w:val="24"/>
          <w:szCs w:val="24"/>
          <w:lang w:val="hy-AM"/>
        </w:rPr>
        <w:t xml:space="preserve"> </w:t>
      </w:r>
      <w:r w:rsidRPr="0018115D">
        <w:rPr>
          <w:rFonts w:ascii="GHEA Mariam" w:hAnsi="GHEA Mariam"/>
          <w:iCs/>
          <w:sz w:val="24"/>
          <w:szCs w:val="24"/>
          <w:lang w:val="hy-AM"/>
        </w:rPr>
        <w:t>մ</w:t>
      </w:r>
      <w:r w:rsidRPr="0018115D">
        <w:rPr>
          <w:rFonts w:ascii="GHEA Mariam" w:eastAsia="Tahoma" w:hAnsi="GHEA Mariam" w:cs="Tahoma"/>
          <w:iCs/>
          <w:sz w:val="24"/>
          <w:szCs w:val="24"/>
          <w:lang w:val="hy-AM"/>
        </w:rPr>
        <w:t>րցակցության</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սկզբունքն</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արդար</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դատաքննության</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հիմնարար</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իրավունքի</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բաղկացուցիչ</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տարր</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է։</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Այդ</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սկզբունքի</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իմաստով</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դատաքննության</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ժամանակ</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և՛</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մեղադրանքի</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և՛</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պաշտպանության</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կողմերի</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համար</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պետք</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է</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հավասարապես</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երաշխավորվի</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ողջամիտ</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հնարավորություն</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իր</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գործը</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ներկայացնելու</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այնպիսի</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պայմաններում</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որը</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նվազ</w:t>
      </w:r>
      <w:r w:rsidRPr="0018115D">
        <w:rPr>
          <w:rFonts w:ascii="GHEA Mariam" w:hAnsi="GHEA Mariam"/>
          <w:iCs/>
          <w:sz w:val="24"/>
          <w:szCs w:val="24"/>
          <w:lang w:val="hy-AM"/>
        </w:rPr>
        <w:t xml:space="preserve"> </w:t>
      </w:r>
      <w:r w:rsidRPr="0018115D">
        <w:rPr>
          <w:rFonts w:ascii="GHEA Mariam" w:eastAsia="Tahoma" w:hAnsi="GHEA Mariam" w:cs="Tahoma"/>
          <w:iCs/>
          <w:sz w:val="24"/>
          <w:szCs w:val="24"/>
          <w:lang w:val="hy-AM"/>
        </w:rPr>
        <w:t>բարենպաստ չի լինի, քան այն հնարավորությունը, որը տրամադրվում է մրցակից կողմին։ Այսինքն` մրցակցության սկզբունքն անհրաժեշտ է դիտարկել կողմերի հավասարության հիմնարար պահանջի հետ միասնության մեջ, ինչը</w:t>
      </w:r>
      <w:r w:rsidR="005D5861">
        <w:rPr>
          <w:rFonts w:ascii="GHEA Mariam" w:eastAsia="Tahoma" w:hAnsi="GHEA Mariam" w:cs="Tahoma"/>
          <w:iCs/>
          <w:sz w:val="24"/>
          <w:szCs w:val="24"/>
          <w:lang w:val="hy-AM"/>
        </w:rPr>
        <w:t>,</w:t>
      </w:r>
      <w:r w:rsidRPr="0018115D">
        <w:rPr>
          <w:rFonts w:ascii="GHEA Mariam" w:eastAsia="Tahoma" w:hAnsi="GHEA Mariam" w:cs="Tahoma"/>
          <w:iCs/>
          <w:sz w:val="24"/>
          <w:szCs w:val="24"/>
          <w:lang w:val="hy-AM"/>
        </w:rPr>
        <w:t xml:space="preserve"> ի թիվս այլնի, ենթադրում է, որ մի կողմը պետք է հնարավորություն ունենա ծանոթանալու մյուս կողմի ներկայացրած փաստարկներին և ապացույցներին: Նշվածն արդար դատական քննության իրավունքի ապահովման կարևորագույն նախապայման է, քանի որ առանց կողմերի հավասար տեղեկացվածության` դատական քննությունը նշանակում է մրցակցության և կողմերի հավասարության սկզբունքների անհամաչափ ձևականացում և առարկայազրկում։ Այլ խոսքով` ինչպես առաջին ատյանի դատարանը, այնպես էլ նշյալ դատարանի կայացրած դատական ակտի օրինականությունն ու հիմնավորվածությունը դատական ստուգման ենթարկելիս Վերաքննիչ դատարանը, պարտավոր են միջոցներ ձեռնարկել կողմերի հավասարության և մրցակցային դատավարության ապահովման ուղղությամբ։ Այսպիսով, դատական քննությանը մասնակցելը կողմերի` քրեադատավարական օրենքով երաշխավորված իրավունքն է, իսկ նշված իրավունքի ապահովման պարտականությունը կրում է դատարանը: Գործի քննությանը մասնակցելու կողմերի իրավունքը դատարանն ապահովում է գործի քննության տեղի և ժամանակի մասին նրանց պատշաճ կերպով ծանուցելու միջոցով։ Այլ կերպ` ՀՀ </w:t>
      </w:r>
      <w:r w:rsidRPr="0018115D">
        <w:rPr>
          <w:rFonts w:ascii="GHEA Mariam" w:eastAsia="Tahoma" w:hAnsi="GHEA Mariam" w:cs="Tahoma"/>
          <w:iCs/>
          <w:sz w:val="24"/>
          <w:szCs w:val="24"/>
          <w:lang w:val="hy-AM"/>
        </w:rPr>
        <w:lastRenderedPageBreak/>
        <w:t>վերաքննիչ քրեական դատարանը պարտավոր է բողոքը քննելու օրվա և ժամի մասին նախապես իրազեկել ինչպես մեղադրանքի, այնպես էլ պաշտպանության կողմերին</w:t>
      </w:r>
      <w:r w:rsidRPr="0018115D">
        <w:rPr>
          <w:rStyle w:val="FootnoteReference"/>
          <w:rFonts w:ascii="GHEA Mariam" w:eastAsia="Tahoma" w:hAnsi="GHEA Mariam" w:cs="Tahoma"/>
          <w:sz w:val="24"/>
          <w:szCs w:val="24"/>
          <w:lang w:val="hy-AM"/>
        </w:rPr>
        <w:footnoteReference w:id="9"/>
      </w:r>
      <w:r w:rsidRPr="0018115D">
        <w:rPr>
          <w:rFonts w:ascii="GHEA Mariam" w:eastAsia="Tahoma" w:hAnsi="GHEA Mariam" w:cs="Tahoma"/>
          <w:sz w:val="24"/>
          <w:szCs w:val="24"/>
          <w:lang w:val="hy-AM"/>
        </w:rPr>
        <w:t>։</w:t>
      </w:r>
    </w:p>
    <w:p w14:paraId="29A167B4" w14:textId="108B7B08" w:rsidR="001729F7" w:rsidRPr="0018115D" w:rsidRDefault="00AC2A46" w:rsidP="001729F7">
      <w:pPr>
        <w:spacing w:line="360" w:lineRule="auto"/>
        <w:ind w:firstLine="567"/>
        <w:jc w:val="both"/>
        <w:rPr>
          <w:rFonts w:ascii="GHEA Mariam" w:hAnsi="GHEA Mariam"/>
          <w:iCs/>
          <w:sz w:val="24"/>
          <w:szCs w:val="24"/>
          <w:shd w:val="clear" w:color="auto" w:fill="FFFFFF"/>
          <w:lang w:val="hy-AM"/>
        </w:rPr>
      </w:pPr>
      <w:r w:rsidRPr="0018115D">
        <w:rPr>
          <w:rFonts w:ascii="GHEA Mariam" w:hAnsi="GHEA Mariam"/>
          <w:iCs/>
          <w:sz w:val="24"/>
          <w:szCs w:val="24"/>
          <w:shd w:val="clear" w:color="auto" w:fill="FFFFFF"/>
          <w:lang w:val="hy-AM"/>
        </w:rPr>
        <w:t>1</w:t>
      </w:r>
      <w:r w:rsidR="00BA71F6" w:rsidRPr="0018115D">
        <w:rPr>
          <w:rFonts w:ascii="GHEA Mariam" w:hAnsi="GHEA Mariam"/>
          <w:iCs/>
          <w:sz w:val="24"/>
          <w:szCs w:val="24"/>
          <w:shd w:val="clear" w:color="auto" w:fill="FFFFFF"/>
          <w:lang w:val="hy-AM"/>
        </w:rPr>
        <w:t>6</w:t>
      </w:r>
      <w:r w:rsidR="001729F7" w:rsidRPr="0018115D">
        <w:rPr>
          <w:rFonts w:ascii="Cambria Math" w:hAnsi="Cambria Math" w:cs="Cambria Math"/>
          <w:iCs/>
          <w:sz w:val="24"/>
          <w:szCs w:val="24"/>
          <w:shd w:val="clear" w:color="auto" w:fill="FFFFFF"/>
          <w:lang w:val="hy-AM"/>
        </w:rPr>
        <w:t>․</w:t>
      </w:r>
      <w:r w:rsidR="001729F7" w:rsidRPr="0018115D">
        <w:rPr>
          <w:rFonts w:ascii="GHEA Mariam" w:hAnsi="GHEA Mariam"/>
          <w:iCs/>
          <w:sz w:val="24"/>
          <w:szCs w:val="24"/>
          <w:shd w:val="clear" w:color="auto" w:fill="FFFFFF"/>
          <w:lang w:val="hy-AM"/>
        </w:rPr>
        <w:t xml:space="preserve"> Սույն գործի նյութերի ուսումնասիրությունից երևում է, որ</w:t>
      </w:r>
      <w:r w:rsidR="001729F7" w:rsidRPr="0018115D">
        <w:rPr>
          <w:rFonts w:ascii="Cambria Math" w:hAnsi="Cambria Math" w:cs="Cambria Math"/>
          <w:iCs/>
          <w:sz w:val="24"/>
          <w:szCs w:val="24"/>
          <w:shd w:val="clear" w:color="auto" w:fill="FFFFFF"/>
          <w:lang w:val="hy-AM"/>
        </w:rPr>
        <w:t>․</w:t>
      </w:r>
    </w:p>
    <w:p w14:paraId="521AF4BD" w14:textId="7B8DB786" w:rsidR="001729F7" w:rsidRPr="0018115D"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18115D">
        <w:rPr>
          <w:rFonts w:ascii="GHEA Mariam" w:eastAsia="Arial Unicode MS" w:hAnsi="GHEA Mariam" w:cs="Arial Unicode MS"/>
          <w:sz w:val="24"/>
          <w:szCs w:val="24"/>
          <w:u w:color="000000"/>
          <w:lang w:val="hy-AM"/>
        </w:rPr>
        <w:t>- Առաջին ատյանի դատարան</w:t>
      </w:r>
      <w:r w:rsidR="004C3B16" w:rsidRPr="0018115D">
        <w:rPr>
          <w:rFonts w:ascii="GHEA Mariam" w:eastAsia="Arial Unicode MS" w:hAnsi="GHEA Mariam" w:cs="Arial Unicode MS"/>
          <w:sz w:val="24"/>
          <w:szCs w:val="24"/>
          <w:u w:color="000000"/>
          <w:lang w:val="hy-AM"/>
        </w:rPr>
        <w:t>ը, ի թիվս այլնի,</w:t>
      </w:r>
      <w:r w:rsidR="00E10297" w:rsidRPr="0018115D">
        <w:rPr>
          <w:rFonts w:ascii="GHEA Mariam" w:eastAsia="Arial Unicode MS" w:hAnsi="GHEA Mariam" w:cs="Arial Unicode MS"/>
          <w:sz w:val="24"/>
          <w:szCs w:val="24"/>
          <w:u w:color="000000"/>
          <w:lang w:val="hy-AM"/>
        </w:rPr>
        <w:t xml:space="preserve"> մասնակի բավարարել է </w:t>
      </w:r>
      <w:r w:rsidR="00C74B0D" w:rsidRPr="0018115D">
        <w:rPr>
          <w:rFonts w:ascii="GHEA Mariam" w:eastAsia="Arial Unicode MS" w:hAnsi="GHEA Mariam" w:cs="Arial Unicode MS"/>
          <w:sz w:val="24"/>
          <w:szCs w:val="24"/>
          <w:u w:color="000000"/>
          <w:lang w:val="hy-AM"/>
        </w:rPr>
        <w:t>հանրային մեղադրողի</w:t>
      </w:r>
      <w:r w:rsidR="00E10297" w:rsidRPr="0018115D">
        <w:rPr>
          <w:rFonts w:ascii="GHEA Mariam" w:eastAsia="Arial Unicode MS" w:hAnsi="GHEA Mariam" w:cs="Arial Unicode MS"/>
          <w:sz w:val="24"/>
          <w:szCs w:val="24"/>
          <w:u w:color="000000"/>
          <w:lang w:val="hy-AM"/>
        </w:rPr>
        <w:t xml:space="preserve"> քաղաքացիական հայցը</w:t>
      </w:r>
      <w:r w:rsidR="00EE761B" w:rsidRPr="0018115D">
        <w:rPr>
          <w:rFonts w:ascii="GHEA Mariam" w:eastAsia="Arial Unicode MS" w:hAnsi="GHEA Mariam" w:cs="Arial Unicode MS"/>
          <w:sz w:val="24"/>
          <w:szCs w:val="24"/>
          <w:u w:color="000000"/>
          <w:lang w:val="hy-AM"/>
        </w:rPr>
        <w:t>` Մ</w:t>
      </w:r>
      <w:r w:rsidR="00EE761B" w:rsidRPr="0018115D">
        <w:rPr>
          <w:rFonts w:ascii="Cambria Math" w:eastAsia="Arial Unicode MS" w:hAnsi="Cambria Math" w:cs="Cambria Math"/>
          <w:sz w:val="24"/>
          <w:szCs w:val="24"/>
          <w:u w:color="000000"/>
          <w:lang w:val="hy-AM"/>
        </w:rPr>
        <w:t>․</w:t>
      </w:r>
      <w:r w:rsidR="00EE761B" w:rsidRPr="0018115D">
        <w:rPr>
          <w:rFonts w:ascii="GHEA Mariam" w:eastAsia="Arial Unicode MS" w:hAnsi="GHEA Mariam" w:cs="Arial Unicode MS"/>
          <w:sz w:val="24"/>
          <w:szCs w:val="24"/>
          <w:u w:color="000000"/>
          <w:lang w:val="hy-AM"/>
        </w:rPr>
        <w:t>Ավետիսյանից, Վ</w:t>
      </w:r>
      <w:r w:rsidR="00EE761B" w:rsidRPr="0018115D">
        <w:rPr>
          <w:rFonts w:ascii="Cambria Math" w:eastAsia="Arial Unicode MS" w:hAnsi="Cambria Math" w:cs="Cambria Math"/>
          <w:sz w:val="24"/>
          <w:szCs w:val="24"/>
          <w:u w:color="000000"/>
          <w:lang w:val="hy-AM"/>
        </w:rPr>
        <w:t>․</w:t>
      </w:r>
      <w:r w:rsidR="00EE761B" w:rsidRPr="0018115D">
        <w:rPr>
          <w:rFonts w:ascii="GHEA Mariam" w:eastAsia="Arial Unicode MS" w:hAnsi="GHEA Mariam" w:cs="Arial Unicode MS"/>
          <w:sz w:val="24"/>
          <w:szCs w:val="24"/>
          <w:u w:color="000000"/>
          <w:lang w:val="hy-AM"/>
        </w:rPr>
        <w:t>Անտոնյանից և Վ</w:t>
      </w:r>
      <w:r w:rsidR="00EE761B" w:rsidRPr="0018115D">
        <w:rPr>
          <w:rFonts w:ascii="Cambria Math" w:eastAsia="Arial Unicode MS" w:hAnsi="Cambria Math" w:cs="Cambria Math"/>
          <w:sz w:val="24"/>
          <w:szCs w:val="24"/>
          <w:u w:color="000000"/>
          <w:lang w:val="hy-AM"/>
        </w:rPr>
        <w:t>․</w:t>
      </w:r>
      <w:r w:rsidR="00EE761B" w:rsidRPr="0018115D">
        <w:rPr>
          <w:rFonts w:ascii="GHEA Mariam" w:eastAsia="Arial Unicode MS" w:hAnsi="GHEA Mariam" w:cs="Arial Unicode MS"/>
          <w:sz w:val="24"/>
          <w:szCs w:val="24"/>
          <w:u w:color="000000"/>
          <w:lang w:val="hy-AM"/>
        </w:rPr>
        <w:t xml:space="preserve">Ալիխանյանից համապարտության կարգով </w:t>
      </w:r>
      <w:r w:rsidR="002B4530" w:rsidRPr="0018115D">
        <w:rPr>
          <w:rFonts w:ascii="GHEA Mariam" w:eastAsia="Arial Unicode MS" w:hAnsi="GHEA Mariam" w:cs="Arial Unicode MS"/>
          <w:sz w:val="24"/>
          <w:szCs w:val="24"/>
          <w:u w:color="000000"/>
          <w:lang w:val="hy-AM"/>
        </w:rPr>
        <w:t xml:space="preserve">6.253.645 ՀՀ դրամ՝ որպես հանցագործությամբ անմիջականորեն պատճառված վնաս </w:t>
      </w:r>
      <w:r w:rsidR="00EE761B" w:rsidRPr="0018115D">
        <w:rPr>
          <w:rFonts w:ascii="GHEA Mariam" w:eastAsia="Arial Unicode MS" w:hAnsi="GHEA Mariam" w:cs="Arial Unicode MS"/>
          <w:sz w:val="24"/>
          <w:szCs w:val="24"/>
          <w:u w:color="000000"/>
          <w:lang w:val="hy-AM"/>
        </w:rPr>
        <w:t>հօգուտ Հայաստանի Հանրապետության</w:t>
      </w:r>
      <w:r w:rsidR="00BA71F6" w:rsidRPr="0018115D">
        <w:rPr>
          <w:rFonts w:ascii="GHEA Mariam" w:eastAsia="Arial Unicode MS" w:hAnsi="GHEA Mariam" w:cs="Arial Unicode MS"/>
          <w:sz w:val="24"/>
          <w:szCs w:val="24"/>
          <w:u w:color="000000"/>
          <w:lang w:val="hy-AM"/>
        </w:rPr>
        <w:t xml:space="preserve"> պետական</w:t>
      </w:r>
      <w:r w:rsidR="00EE761B" w:rsidRPr="0018115D">
        <w:rPr>
          <w:rFonts w:ascii="GHEA Mariam" w:eastAsia="Arial Unicode MS" w:hAnsi="GHEA Mariam" w:cs="Arial Unicode MS"/>
          <w:sz w:val="24"/>
          <w:szCs w:val="24"/>
          <w:u w:color="000000"/>
          <w:lang w:val="hy-AM"/>
        </w:rPr>
        <w:t xml:space="preserve"> բյուջեի բռնագանձել</w:t>
      </w:r>
      <w:r w:rsidR="002B4530" w:rsidRPr="0018115D">
        <w:rPr>
          <w:rFonts w:ascii="GHEA Mariam" w:eastAsia="Arial Unicode MS" w:hAnsi="GHEA Mariam" w:cs="Arial Unicode MS"/>
          <w:sz w:val="24"/>
          <w:szCs w:val="24"/>
          <w:u w:color="000000"/>
          <w:lang w:val="hy-AM"/>
        </w:rPr>
        <w:t>ու մասով</w:t>
      </w:r>
      <w:r w:rsidR="00EE761B" w:rsidRPr="0018115D">
        <w:rPr>
          <w:rFonts w:ascii="GHEA Mariam" w:eastAsia="Arial Unicode MS" w:hAnsi="GHEA Mariam" w:cs="Arial Unicode MS"/>
          <w:sz w:val="24"/>
          <w:szCs w:val="24"/>
          <w:u w:color="000000"/>
          <w:lang w:val="hy-AM"/>
        </w:rPr>
        <w:t>, իսկ մնացած մասով հայցադիմումը թողնվել է առանց քննության</w:t>
      </w:r>
      <w:r w:rsidR="00F065B1" w:rsidRPr="0018115D">
        <w:rPr>
          <w:rStyle w:val="FootnoteReference"/>
          <w:rFonts w:ascii="GHEA Mariam" w:eastAsia="Arial Unicode MS" w:hAnsi="GHEA Mariam" w:cs="Arial Unicode MS"/>
          <w:sz w:val="24"/>
          <w:szCs w:val="24"/>
          <w:u w:color="000000"/>
          <w:lang w:val="hy-AM"/>
        </w:rPr>
        <w:footnoteReference w:id="10"/>
      </w:r>
      <w:r w:rsidR="002B4530" w:rsidRPr="0018115D">
        <w:rPr>
          <w:rFonts w:ascii="GHEA Mariam" w:eastAsia="Arial Unicode MS" w:hAnsi="GHEA Mariam" w:cs="Arial Unicode MS"/>
          <w:sz w:val="24"/>
          <w:szCs w:val="24"/>
          <w:u w:color="000000"/>
          <w:lang w:val="hy-AM"/>
        </w:rPr>
        <w:t>,</w:t>
      </w:r>
    </w:p>
    <w:p w14:paraId="1B2296A6" w14:textId="09EF69D6" w:rsidR="00266865" w:rsidRPr="0018115D" w:rsidRDefault="00266865" w:rsidP="00266865">
      <w:pPr>
        <w:spacing w:line="360" w:lineRule="auto"/>
        <w:ind w:firstLine="567"/>
        <w:jc w:val="both"/>
        <w:rPr>
          <w:rFonts w:ascii="GHEA Mariam" w:hAnsi="GHEA Mariam"/>
          <w:sz w:val="24"/>
          <w:szCs w:val="24"/>
          <w:shd w:val="clear" w:color="auto" w:fill="FFFFFF"/>
          <w:lang w:val="hy-AM"/>
        </w:rPr>
      </w:pPr>
      <w:r w:rsidRPr="0018115D">
        <w:rPr>
          <w:rFonts w:ascii="GHEA Mariam" w:hAnsi="GHEA Mariam"/>
          <w:sz w:val="24"/>
          <w:szCs w:val="24"/>
          <w:shd w:val="clear" w:color="auto" w:fill="FFFFFF"/>
          <w:lang w:val="hy-AM"/>
        </w:rPr>
        <w:t xml:space="preserve">- Վերաքննիչ դատարանի կողմից </w:t>
      </w:r>
      <w:r w:rsidRPr="0018115D">
        <w:rPr>
          <w:rFonts w:ascii="GHEA Mariam" w:eastAsia="Arial Unicode MS" w:hAnsi="GHEA Mariam" w:cs="Arial Unicode MS"/>
          <w:sz w:val="24"/>
          <w:szCs w:val="24"/>
          <w:u w:color="000000"/>
          <w:lang w:val="hy-AM"/>
        </w:rPr>
        <w:t>հանրային մեղադրողի բողոքը վարույթ ընդունելու</w:t>
      </w:r>
      <w:r w:rsidRPr="0018115D">
        <w:rPr>
          <w:rStyle w:val="FootnoteReference"/>
          <w:rFonts w:ascii="GHEA Mariam" w:eastAsia="Arial Unicode MS" w:hAnsi="GHEA Mariam" w:cs="Arial Unicode MS"/>
          <w:sz w:val="24"/>
          <w:szCs w:val="24"/>
          <w:u w:color="000000"/>
          <w:lang w:val="hy-AM"/>
        </w:rPr>
        <w:footnoteReference w:id="11"/>
      </w:r>
      <w:r w:rsidRPr="0018115D">
        <w:rPr>
          <w:rFonts w:ascii="GHEA Mariam" w:eastAsia="Arial Unicode MS" w:hAnsi="GHEA Mariam" w:cs="Arial Unicode MS"/>
          <w:sz w:val="24"/>
          <w:szCs w:val="24"/>
          <w:u w:color="000000"/>
          <w:lang w:val="hy-AM"/>
        </w:rPr>
        <w:t xml:space="preserve">, ինչպես նաև հետագայում </w:t>
      </w:r>
      <w:r w:rsidRPr="0018115D">
        <w:rPr>
          <w:rFonts w:ascii="GHEA Mariam" w:hAnsi="GHEA Mariam"/>
          <w:sz w:val="24"/>
          <w:szCs w:val="24"/>
          <w:shd w:val="clear" w:color="auto" w:fill="FFFFFF"/>
          <w:lang w:val="hy-AM"/>
        </w:rPr>
        <w:t xml:space="preserve">նշանակված և հետաձգված թվով յոթ դատական նիստերի տեղի և ժամանակի </w:t>
      </w:r>
      <w:r w:rsidRPr="0018115D">
        <w:rPr>
          <w:rFonts w:ascii="GHEA Mariam" w:eastAsia="Arial Unicode MS" w:hAnsi="GHEA Mariam" w:cs="Arial Unicode MS"/>
          <w:sz w:val="24"/>
          <w:szCs w:val="24"/>
          <w:u w:color="000000"/>
          <w:lang w:val="hy-AM"/>
        </w:rPr>
        <w:t>մասին մեղադրյալներ Գ.Ասլանյանը և Վ.Ալիխանյանը չեն ծանուցվել</w:t>
      </w:r>
      <w:r w:rsidRPr="0018115D">
        <w:rPr>
          <w:rStyle w:val="FootnoteReference"/>
          <w:rFonts w:ascii="GHEA Mariam" w:eastAsia="Arial Unicode MS" w:hAnsi="GHEA Mariam" w:cs="Arial Unicode MS"/>
          <w:sz w:val="24"/>
          <w:szCs w:val="24"/>
          <w:u w:color="000000"/>
          <w:lang w:val="hy-AM"/>
        </w:rPr>
        <w:footnoteReference w:id="12"/>
      </w:r>
      <w:r w:rsidRPr="0018115D">
        <w:rPr>
          <w:rFonts w:ascii="GHEA Mariam" w:eastAsia="Arial Unicode MS" w:hAnsi="GHEA Mariam" w:cs="Arial Unicode MS"/>
          <w:sz w:val="24"/>
          <w:szCs w:val="24"/>
          <w:u w:color="000000"/>
          <w:lang w:val="hy-AM"/>
        </w:rPr>
        <w:t>,</w:t>
      </w:r>
    </w:p>
    <w:p w14:paraId="29001852" w14:textId="42D85B67" w:rsidR="002C6A52" w:rsidRPr="0018115D" w:rsidRDefault="002C6A52" w:rsidP="001729F7">
      <w:pPr>
        <w:spacing w:line="360" w:lineRule="auto"/>
        <w:ind w:firstLine="567"/>
        <w:jc w:val="both"/>
        <w:rPr>
          <w:rFonts w:ascii="GHEA Mariam" w:hAnsi="GHEA Mariam"/>
          <w:sz w:val="24"/>
          <w:szCs w:val="24"/>
          <w:shd w:val="clear" w:color="auto" w:fill="FFFFFF"/>
          <w:lang w:val="hy-AM"/>
        </w:rPr>
      </w:pPr>
      <w:r w:rsidRPr="0018115D">
        <w:rPr>
          <w:rFonts w:ascii="GHEA Mariam" w:hAnsi="GHEA Mariam"/>
          <w:sz w:val="24"/>
          <w:szCs w:val="24"/>
          <w:shd w:val="clear" w:color="auto" w:fill="FFFFFF"/>
          <w:lang w:val="hy-AM"/>
        </w:rPr>
        <w:t>-</w:t>
      </w:r>
      <w:r w:rsidR="00BA71F6" w:rsidRPr="0018115D">
        <w:rPr>
          <w:rFonts w:ascii="GHEA Mariam" w:hAnsi="GHEA Mariam"/>
          <w:sz w:val="24"/>
          <w:szCs w:val="24"/>
          <w:shd w:val="clear" w:color="auto" w:fill="FFFFFF"/>
          <w:lang w:val="hy-AM"/>
        </w:rPr>
        <w:t xml:space="preserve"> </w:t>
      </w:r>
      <w:r w:rsidRPr="0018115D">
        <w:rPr>
          <w:rFonts w:ascii="GHEA Mariam" w:hAnsi="GHEA Mariam"/>
          <w:sz w:val="24"/>
          <w:szCs w:val="24"/>
          <w:shd w:val="clear" w:color="auto" w:fill="FFFFFF"/>
          <w:lang w:val="hy-AM"/>
        </w:rPr>
        <w:t xml:space="preserve">Վերաքննիչ դատարանում նշանակված և հետաձգված </w:t>
      </w:r>
      <w:r w:rsidR="004E4C3B" w:rsidRPr="0018115D">
        <w:rPr>
          <w:rFonts w:ascii="GHEA Mariam" w:hAnsi="GHEA Mariam"/>
          <w:sz w:val="24"/>
          <w:szCs w:val="24"/>
          <w:shd w:val="clear" w:color="auto" w:fill="FFFFFF"/>
          <w:lang w:val="hy-AM"/>
        </w:rPr>
        <w:t xml:space="preserve">թվով յոթ </w:t>
      </w:r>
      <w:r w:rsidRPr="0018115D">
        <w:rPr>
          <w:rFonts w:ascii="GHEA Mariam" w:hAnsi="GHEA Mariam"/>
          <w:sz w:val="24"/>
          <w:szCs w:val="24"/>
          <w:shd w:val="clear" w:color="auto" w:fill="FFFFFF"/>
          <w:lang w:val="hy-AM"/>
        </w:rPr>
        <w:t xml:space="preserve">դատական նիստերի մասին ծանուցվել են </w:t>
      </w:r>
      <w:r w:rsidR="00B144AF" w:rsidRPr="0018115D">
        <w:rPr>
          <w:rFonts w:ascii="GHEA Mariam" w:hAnsi="GHEA Mariam"/>
          <w:sz w:val="24"/>
          <w:szCs w:val="24"/>
          <w:shd w:val="clear" w:color="auto" w:fill="FFFFFF"/>
          <w:lang w:val="hy-AM"/>
        </w:rPr>
        <w:t xml:space="preserve">մեղադրյալ </w:t>
      </w:r>
      <w:r w:rsidRPr="0018115D">
        <w:rPr>
          <w:rFonts w:ascii="GHEA Mariam" w:eastAsia="Arial Unicode MS" w:hAnsi="GHEA Mariam" w:cs="Arial Unicode MS"/>
          <w:sz w:val="24"/>
          <w:szCs w:val="24"/>
          <w:u w:color="000000"/>
          <w:lang w:val="hy-AM"/>
        </w:rPr>
        <w:t>Մ</w:t>
      </w:r>
      <w:r w:rsidRPr="0018115D">
        <w:rPr>
          <w:rFonts w:ascii="Cambria Math" w:eastAsia="Arial Unicode MS" w:hAnsi="Cambria Math" w:cs="Cambria Math"/>
          <w:sz w:val="24"/>
          <w:szCs w:val="24"/>
          <w:u w:color="000000"/>
          <w:lang w:val="hy-AM"/>
        </w:rPr>
        <w:t>․</w:t>
      </w:r>
      <w:r w:rsidRPr="0018115D">
        <w:rPr>
          <w:rFonts w:ascii="GHEA Mariam" w:eastAsia="Arial Unicode MS" w:hAnsi="GHEA Mariam" w:cs="Arial Unicode MS"/>
          <w:sz w:val="24"/>
          <w:szCs w:val="24"/>
          <w:u w:color="000000"/>
          <w:lang w:val="hy-AM"/>
        </w:rPr>
        <w:t>Ավետիսյան</w:t>
      </w:r>
      <w:r w:rsidR="00BA71F6" w:rsidRPr="0018115D">
        <w:rPr>
          <w:rFonts w:ascii="GHEA Mariam" w:eastAsia="Arial Unicode MS" w:hAnsi="GHEA Mariam" w:cs="Arial Unicode MS"/>
          <w:sz w:val="24"/>
          <w:szCs w:val="24"/>
          <w:u w:color="000000"/>
          <w:lang w:val="hy-AM"/>
        </w:rPr>
        <w:t>ը</w:t>
      </w:r>
      <w:r w:rsidRPr="0018115D">
        <w:rPr>
          <w:rFonts w:ascii="GHEA Mariam" w:eastAsia="Arial Unicode MS" w:hAnsi="GHEA Mariam" w:cs="Arial Unicode MS"/>
          <w:sz w:val="24"/>
          <w:szCs w:val="24"/>
          <w:u w:color="000000"/>
          <w:lang w:val="hy-AM"/>
        </w:rPr>
        <w:t>, վերջինիս պաշտպան</w:t>
      </w:r>
      <w:r w:rsidR="00BA71F6" w:rsidRPr="0018115D">
        <w:rPr>
          <w:rFonts w:ascii="GHEA Mariam" w:eastAsia="Arial Unicode MS" w:hAnsi="GHEA Mariam" w:cs="Arial Unicode MS"/>
          <w:sz w:val="24"/>
          <w:szCs w:val="24"/>
          <w:u w:color="000000"/>
          <w:lang w:val="hy-AM"/>
        </w:rPr>
        <w:t>ը</w:t>
      </w:r>
      <w:r w:rsidRPr="0018115D">
        <w:rPr>
          <w:rFonts w:ascii="GHEA Mariam" w:eastAsia="Arial Unicode MS" w:hAnsi="GHEA Mariam" w:cs="Arial Unicode MS"/>
          <w:sz w:val="24"/>
          <w:szCs w:val="24"/>
          <w:u w:color="000000"/>
          <w:lang w:val="hy-AM"/>
        </w:rPr>
        <w:t>, տուժողի ներկայացուցիչներ</w:t>
      </w:r>
      <w:r w:rsidR="00BA71F6" w:rsidRPr="0018115D">
        <w:rPr>
          <w:rFonts w:ascii="GHEA Mariam" w:eastAsia="Arial Unicode MS" w:hAnsi="GHEA Mariam" w:cs="Arial Unicode MS"/>
          <w:sz w:val="24"/>
          <w:szCs w:val="24"/>
          <w:u w:color="000000"/>
          <w:lang w:val="hy-AM"/>
        </w:rPr>
        <w:t>ը</w:t>
      </w:r>
      <w:r w:rsidRPr="0018115D">
        <w:rPr>
          <w:rFonts w:ascii="GHEA Mariam" w:eastAsia="Arial Unicode MS" w:hAnsi="GHEA Mariam" w:cs="Arial Unicode MS"/>
          <w:sz w:val="24"/>
          <w:szCs w:val="24"/>
          <w:u w:color="000000"/>
          <w:lang w:val="hy-AM"/>
        </w:rPr>
        <w:t xml:space="preserve">, ինչպես նաև </w:t>
      </w:r>
      <w:r w:rsidR="00B144AF" w:rsidRPr="0018115D">
        <w:rPr>
          <w:rFonts w:ascii="GHEA Mariam" w:eastAsia="Arial Unicode MS" w:hAnsi="GHEA Mariam" w:cs="Arial Unicode MS"/>
          <w:sz w:val="24"/>
          <w:szCs w:val="24"/>
          <w:u w:color="000000"/>
          <w:lang w:val="hy-AM"/>
        </w:rPr>
        <w:t>հանրային մեղադրող</w:t>
      </w:r>
      <w:r w:rsidR="00BA71F6" w:rsidRPr="0018115D">
        <w:rPr>
          <w:rFonts w:ascii="GHEA Mariam" w:eastAsia="Arial Unicode MS" w:hAnsi="GHEA Mariam" w:cs="Arial Unicode MS"/>
          <w:sz w:val="24"/>
          <w:szCs w:val="24"/>
          <w:u w:color="000000"/>
          <w:lang w:val="hy-AM"/>
        </w:rPr>
        <w:t>ը</w:t>
      </w:r>
      <w:r w:rsidR="002C40A4" w:rsidRPr="0018115D">
        <w:rPr>
          <w:rStyle w:val="FootnoteReference"/>
          <w:rFonts w:ascii="GHEA Mariam" w:eastAsia="Arial Unicode MS" w:hAnsi="GHEA Mariam" w:cs="Arial Unicode MS"/>
          <w:sz w:val="24"/>
          <w:szCs w:val="24"/>
          <w:u w:color="000000"/>
          <w:lang w:val="hy-AM"/>
        </w:rPr>
        <w:footnoteReference w:id="13"/>
      </w:r>
      <w:r w:rsidR="00B144AF" w:rsidRPr="0018115D">
        <w:rPr>
          <w:rFonts w:ascii="GHEA Mariam" w:eastAsia="Arial Unicode MS" w:hAnsi="GHEA Mariam" w:cs="Arial Unicode MS"/>
          <w:sz w:val="24"/>
          <w:szCs w:val="24"/>
          <w:u w:color="000000"/>
          <w:lang w:val="hy-AM"/>
        </w:rPr>
        <w:t>,</w:t>
      </w:r>
    </w:p>
    <w:p w14:paraId="6331D017" w14:textId="1972906E" w:rsidR="00D51D1B" w:rsidRPr="0018115D" w:rsidRDefault="00D51D1B" w:rsidP="001729F7">
      <w:pPr>
        <w:spacing w:line="360" w:lineRule="auto"/>
        <w:ind w:firstLine="567"/>
        <w:jc w:val="both"/>
        <w:rPr>
          <w:rFonts w:ascii="GHEA Mariam" w:hAnsi="GHEA Mariam"/>
          <w:sz w:val="24"/>
          <w:szCs w:val="24"/>
          <w:shd w:val="clear" w:color="auto" w:fill="FFFFFF"/>
          <w:lang w:val="hy-AM"/>
        </w:rPr>
      </w:pPr>
      <w:r w:rsidRPr="0018115D">
        <w:rPr>
          <w:rFonts w:ascii="GHEA Mariam" w:hAnsi="GHEA Mariam"/>
          <w:sz w:val="24"/>
          <w:szCs w:val="24"/>
          <w:shd w:val="clear" w:color="auto" w:fill="FFFFFF"/>
          <w:lang w:val="hy-AM"/>
        </w:rPr>
        <w:t>- Վերաքննիչ դատարանը</w:t>
      </w:r>
      <w:r w:rsidR="00153B7E" w:rsidRPr="0018115D">
        <w:rPr>
          <w:rFonts w:ascii="GHEA Mariam" w:hAnsi="GHEA Mariam"/>
          <w:sz w:val="24"/>
          <w:szCs w:val="24"/>
          <w:shd w:val="clear" w:color="auto" w:fill="FFFFFF"/>
          <w:lang w:val="hy-AM"/>
        </w:rPr>
        <w:t>,</w:t>
      </w:r>
      <w:r w:rsidRPr="0018115D">
        <w:rPr>
          <w:rFonts w:ascii="GHEA Mariam" w:hAnsi="GHEA Mariam"/>
          <w:sz w:val="24"/>
          <w:szCs w:val="24"/>
          <w:shd w:val="clear" w:color="auto" w:fill="FFFFFF"/>
          <w:lang w:val="hy-AM"/>
        </w:rPr>
        <w:t xml:space="preserve"> մասնակի փոփոխելով Առաջին ատյանի դատարանի դատավճիռը</w:t>
      </w:r>
      <w:r w:rsidR="004C3B16" w:rsidRPr="0018115D">
        <w:rPr>
          <w:rFonts w:ascii="GHEA Mariam" w:hAnsi="GHEA Mariam"/>
          <w:sz w:val="24"/>
          <w:szCs w:val="24"/>
          <w:shd w:val="clear" w:color="auto" w:fill="FFFFFF"/>
          <w:lang w:val="hy-AM"/>
        </w:rPr>
        <w:t>,</w:t>
      </w:r>
      <w:r w:rsidRPr="0018115D">
        <w:rPr>
          <w:rFonts w:ascii="GHEA Mariam" w:hAnsi="GHEA Mariam"/>
          <w:sz w:val="24"/>
          <w:szCs w:val="24"/>
          <w:shd w:val="clear" w:color="auto" w:fill="FFFFFF"/>
          <w:lang w:val="hy-AM"/>
        </w:rPr>
        <w:t xml:space="preserve"> արձանագրել է, որ ներկայացված քաղաքացիական հայցով բռնագանձման ենթակա </w:t>
      </w:r>
      <w:bookmarkStart w:id="9" w:name="_Hlk198802938"/>
      <w:r w:rsidRPr="0018115D">
        <w:rPr>
          <w:rFonts w:ascii="GHEA Mariam" w:hAnsi="GHEA Mariam"/>
          <w:sz w:val="24"/>
          <w:szCs w:val="24"/>
          <w:shd w:val="clear" w:color="auto" w:fill="FFFFFF"/>
          <w:lang w:val="hy-AM"/>
        </w:rPr>
        <w:t>3.959.940 (երեք միլիոն ինը հարյուր հիսունինը հազար ինը հարյուր քառասուն) ՀՀ դրամ</w:t>
      </w:r>
      <w:bookmarkEnd w:id="9"/>
      <w:r w:rsidRPr="0018115D">
        <w:rPr>
          <w:rFonts w:ascii="GHEA Mariam" w:hAnsi="GHEA Mariam"/>
          <w:sz w:val="24"/>
          <w:szCs w:val="24"/>
          <w:shd w:val="clear" w:color="auto" w:fill="FFFFFF"/>
          <w:lang w:val="hy-AM"/>
        </w:rPr>
        <w:t xml:space="preserve"> գումարը ևս հանդիսանում է Մ.Ավետիսյանի կողմից կատարված հանցագործությամբ անմիջականորեն պատճառված վնաս, որպիսի պայմաններում ներկայացված վերաքննիչ բողոքը քաղաքացիական հայցի մասով պետք է բավարարել և Մ</w:t>
      </w:r>
      <w:r w:rsidR="00D22400" w:rsidRPr="0018115D">
        <w:rPr>
          <w:rFonts w:ascii="Cambria Math" w:hAnsi="Cambria Math" w:cs="Cambria Math"/>
          <w:sz w:val="24"/>
          <w:szCs w:val="24"/>
          <w:shd w:val="clear" w:color="auto" w:fill="FFFFFF"/>
          <w:lang w:val="hy-AM"/>
        </w:rPr>
        <w:t>․</w:t>
      </w:r>
      <w:r w:rsidRPr="0018115D">
        <w:rPr>
          <w:rFonts w:ascii="GHEA Mariam" w:hAnsi="GHEA Mariam"/>
          <w:sz w:val="24"/>
          <w:szCs w:val="24"/>
          <w:shd w:val="clear" w:color="auto" w:fill="FFFFFF"/>
          <w:lang w:val="hy-AM"/>
        </w:rPr>
        <w:t>Ավետիսյանից, Գ</w:t>
      </w:r>
      <w:r w:rsidR="00D22400" w:rsidRPr="0018115D">
        <w:rPr>
          <w:rFonts w:ascii="Cambria Math" w:hAnsi="Cambria Math" w:cs="Cambria Math"/>
          <w:sz w:val="24"/>
          <w:szCs w:val="24"/>
          <w:shd w:val="clear" w:color="auto" w:fill="FFFFFF"/>
          <w:lang w:val="hy-AM"/>
        </w:rPr>
        <w:t>․</w:t>
      </w:r>
      <w:r w:rsidRPr="0018115D">
        <w:rPr>
          <w:rFonts w:ascii="GHEA Mariam" w:hAnsi="GHEA Mariam"/>
          <w:sz w:val="24"/>
          <w:szCs w:val="24"/>
          <w:shd w:val="clear" w:color="auto" w:fill="FFFFFF"/>
          <w:lang w:val="hy-AM"/>
        </w:rPr>
        <w:t xml:space="preserve">Ասլանյանից </w:t>
      </w:r>
      <w:r w:rsidR="00153B7E" w:rsidRPr="0018115D">
        <w:rPr>
          <w:rFonts w:ascii="GHEA Mariam" w:hAnsi="GHEA Mariam"/>
          <w:sz w:val="24"/>
          <w:szCs w:val="24"/>
          <w:shd w:val="clear" w:color="auto" w:fill="FFFFFF"/>
          <w:lang w:val="hy-AM"/>
        </w:rPr>
        <w:t>ու</w:t>
      </w:r>
      <w:r w:rsidRPr="0018115D">
        <w:rPr>
          <w:rFonts w:ascii="GHEA Mariam" w:hAnsi="GHEA Mariam"/>
          <w:sz w:val="24"/>
          <w:szCs w:val="24"/>
          <w:shd w:val="clear" w:color="auto" w:fill="FFFFFF"/>
          <w:lang w:val="hy-AM"/>
        </w:rPr>
        <w:t xml:space="preserve"> Վ</w:t>
      </w:r>
      <w:r w:rsidR="00D22400" w:rsidRPr="0018115D">
        <w:rPr>
          <w:rFonts w:ascii="Cambria Math" w:hAnsi="Cambria Math" w:cs="Cambria Math"/>
          <w:sz w:val="24"/>
          <w:szCs w:val="24"/>
          <w:shd w:val="clear" w:color="auto" w:fill="FFFFFF"/>
          <w:lang w:val="hy-AM"/>
        </w:rPr>
        <w:t>․</w:t>
      </w:r>
      <w:r w:rsidRPr="0018115D">
        <w:rPr>
          <w:rFonts w:ascii="GHEA Mariam" w:hAnsi="GHEA Mariam"/>
          <w:sz w:val="24"/>
          <w:szCs w:val="24"/>
          <w:shd w:val="clear" w:color="auto" w:fill="FFFFFF"/>
          <w:lang w:val="hy-AM"/>
        </w:rPr>
        <w:t xml:space="preserve">Ալիխանյանից համապարտության կարգով հօգուտ Հայաստանի Հանրապետության բյուջեի բռնագանձել 3.959.940 (երեք միլիոն ինը հարյուր հիսունինը հազար ինը հարյուր </w:t>
      </w:r>
      <w:r w:rsidRPr="0018115D">
        <w:rPr>
          <w:rFonts w:ascii="GHEA Mariam" w:hAnsi="GHEA Mariam"/>
          <w:sz w:val="24"/>
          <w:szCs w:val="24"/>
          <w:shd w:val="clear" w:color="auto" w:fill="FFFFFF"/>
          <w:lang w:val="hy-AM"/>
        </w:rPr>
        <w:lastRenderedPageBreak/>
        <w:t>քառասուն) ՀՀ դրամ՝ որպես հանցագործությամբ անմիջականորեն պատճառված վնաս</w:t>
      </w:r>
      <w:r w:rsidR="002C40A4" w:rsidRPr="0018115D">
        <w:rPr>
          <w:rStyle w:val="FootnoteReference"/>
          <w:rFonts w:ascii="GHEA Mariam" w:hAnsi="GHEA Mariam"/>
          <w:sz w:val="24"/>
          <w:szCs w:val="24"/>
          <w:shd w:val="clear" w:color="auto" w:fill="FFFFFF"/>
          <w:lang w:val="hy-AM"/>
        </w:rPr>
        <w:footnoteReference w:id="14"/>
      </w:r>
      <w:r w:rsidRPr="0018115D">
        <w:rPr>
          <w:rFonts w:ascii="GHEA Mariam" w:hAnsi="GHEA Mariam"/>
          <w:sz w:val="24"/>
          <w:szCs w:val="24"/>
          <w:shd w:val="clear" w:color="auto" w:fill="FFFFFF"/>
          <w:lang w:val="hy-AM"/>
        </w:rPr>
        <w:t>։</w:t>
      </w:r>
    </w:p>
    <w:p w14:paraId="2851389A" w14:textId="3797E27F" w:rsidR="00A24236" w:rsidRPr="0018115D" w:rsidRDefault="00A24236" w:rsidP="00A24236">
      <w:pPr>
        <w:spacing w:line="360" w:lineRule="auto"/>
        <w:ind w:firstLine="567"/>
        <w:jc w:val="both"/>
        <w:rPr>
          <w:rFonts w:ascii="GHEA Mariam" w:hAnsi="GHEA Mariam"/>
          <w:sz w:val="24"/>
          <w:szCs w:val="24"/>
          <w:shd w:val="clear" w:color="auto" w:fill="FFFFFF"/>
          <w:lang w:val="hy-AM"/>
        </w:rPr>
      </w:pPr>
      <w:r w:rsidRPr="0018115D">
        <w:rPr>
          <w:rFonts w:ascii="GHEA Mariam" w:hAnsi="GHEA Mariam"/>
          <w:sz w:val="24"/>
          <w:szCs w:val="24"/>
          <w:shd w:val="clear" w:color="auto" w:fill="FFFFFF"/>
          <w:lang w:val="hy-AM"/>
        </w:rPr>
        <w:t xml:space="preserve">- Վերաքննիչ դատարանի </w:t>
      </w:r>
      <w:r w:rsidRPr="0018115D">
        <w:rPr>
          <w:rFonts w:ascii="GHEA Mariam" w:hAnsi="GHEA Mariam" w:cs="GHEA Grapalat"/>
          <w:sz w:val="24"/>
          <w:szCs w:val="24"/>
          <w:lang w:val="hy-AM"/>
        </w:rPr>
        <w:t>2024 թվականի դեկտեմբերի 13-ի</w:t>
      </w:r>
      <w:r w:rsidRPr="0018115D">
        <w:rPr>
          <w:rFonts w:ascii="GHEA Mariam" w:hAnsi="GHEA Mariam"/>
          <w:sz w:val="24"/>
          <w:szCs w:val="24"/>
          <w:shd w:val="clear" w:color="auto" w:fill="FFFFFF"/>
          <w:lang w:val="hy-AM"/>
        </w:rPr>
        <w:t xml:space="preserve"> որոշման օրինակներն ուղարկվել են միայն Առաջին ատյանի դատարան, հանրային մեղադրողին, մեղադրյալ Մ</w:t>
      </w:r>
      <w:r w:rsidRPr="0018115D">
        <w:rPr>
          <w:rFonts w:ascii="Cambria Math" w:hAnsi="Cambria Math" w:cs="Cambria Math"/>
          <w:sz w:val="24"/>
          <w:szCs w:val="24"/>
          <w:shd w:val="clear" w:color="auto" w:fill="FFFFFF"/>
          <w:lang w:val="hy-AM"/>
        </w:rPr>
        <w:t>․</w:t>
      </w:r>
      <w:r w:rsidRPr="0018115D">
        <w:rPr>
          <w:rFonts w:ascii="GHEA Mariam" w:hAnsi="GHEA Mariam"/>
          <w:sz w:val="24"/>
          <w:szCs w:val="24"/>
          <w:shd w:val="clear" w:color="auto" w:fill="FFFFFF"/>
          <w:lang w:val="hy-AM"/>
        </w:rPr>
        <w:t>Ավետիսյանին, վերջինիս պաշտպանին, ինչպես նաև Մասիսի համայնքապետարան</w:t>
      </w:r>
      <w:r w:rsidRPr="0018115D">
        <w:rPr>
          <w:rStyle w:val="FootnoteReference"/>
          <w:rFonts w:ascii="GHEA Mariam" w:eastAsia="Arial Unicode MS" w:hAnsi="GHEA Mariam" w:cs="Arial Unicode MS"/>
          <w:sz w:val="24"/>
          <w:szCs w:val="24"/>
          <w:u w:color="000000"/>
          <w:lang w:val="hy-AM"/>
        </w:rPr>
        <w:footnoteReference w:id="15"/>
      </w:r>
      <w:r w:rsidRPr="0018115D">
        <w:rPr>
          <w:rFonts w:ascii="GHEA Mariam" w:hAnsi="GHEA Mariam"/>
          <w:sz w:val="24"/>
          <w:szCs w:val="24"/>
          <w:shd w:val="clear" w:color="auto" w:fill="FFFFFF"/>
          <w:lang w:val="hy-AM"/>
        </w:rPr>
        <w:t xml:space="preserve">, իսկ </w:t>
      </w:r>
      <w:r w:rsidRPr="0018115D">
        <w:rPr>
          <w:rFonts w:ascii="GHEA Mariam" w:eastAsia="Arial Unicode MS" w:hAnsi="GHEA Mariam" w:cs="Arial Unicode MS"/>
          <w:sz w:val="24"/>
          <w:szCs w:val="24"/>
          <w:u w:color="000000"/>
          <w:lang w:val="hy-AM"/>
        </w:rPr>
        <w:t xml:space="preserve">մեղադրյալներ Գ.Ասլանյանը և Վ.Ալիխանյանը դատական ակտի պատճենը հետագայում իրենց </w:t>
      </w:r>
      <w:r w:rsidRPr="0018115D">
        <w:rPr>
          <w:rFonts w:ascii="GHEA Mariam" w:hAnsi="GHEA Mariam" w:cs="GHEA Grapalat"/>
          <w:sz w:val="24"/>
          <w:szCs w:val="24"/>
          <w:lang w:val="hy-AM"/>
        </w:rPr>
        <w:t>կողմից ներկայացված դիմումների հիման վրա ստացել են Առաջին ատյանի դատարանից</w:t>
      </w:r>
      <w:r w:rsidRPr="0018115D">
        <w:rPr>
          <w:rStyle w:val="FootnoteReference"/>
          <w:rFonts w:ascii="GHEA Mariam" w:hAnsi="GHEA Mariam" w:cs="GHEA Grapalat"/>
          <w:sz w:val="24"/>
          <w:szCs w:val="24"/>
          <w:lang w:val="hy-AM"/>
        </w:rPr>
        <w:footnoteReference w:id="16"/>
      </w:r>
      <w:r w:rsidRPr="0018115D">
        <w:rPr>
          <w:rFonts w:ascii="GHEA Mariam" w:hAnsi="GHEA Mariam" w:cs="GHEA Grapalat"/>
          <w:sz w:val="24"/>
          <w:szCs w:val="24"/>
          <w:lang w:val="hy-AM"/>
        </w:rPr>
        <w:t>։</w:t>
      </w:r>
    </w:p>
    <w:p w14:paraId="6F9C56B7" w14:textId="2DCFC586" w:rsidR="001332F8" w:rsidRPr="0018115D" w:rsidRDefault="00AC2A46" w:rsidP="00B4701C">
      <w:pPr>
        <w:spacing w:line="360" w:lineRule="auto"/>
        <w:ind w:firstLine="567"/>
        <w:jc w:val="both"/>
        <w:rPr>
          <w:rFonts w:ascii="GHEA Mariam" w:eastAsia="Arial Unicode MS" w:hAnsi="GHEA Mariam" w:cs="Arial Unicode MS"/>
          <w:sz w:val="24"/>
          <w:szCs w:val="24"/>
          <w:lang w:val="hy-AM"/>
        </w:rPr>
      </w:pPr>
      <w:r w:rsidRPr="0018115D">
        <w:rPr>
          <w:rFonts w:ascii="GHEA Mariam" w:eastAsia="Arial Unicode MS" w:hAnsi="GHEA Mariam" w:cs="Arial Unicode MS"/>
          <w:sz w:val="24"/>
          <w:szCs w:val="24"/>
          <w:u w:color="000000"/>
          <w:lang w:val="hy-AM"/>
        </w:rPr>
        <w:t>1</w:t>
      </w:r>
      <w:r w:rsidR="00153B7E" w:rsidRPr="0018115D">
        <w:rPr>
          <w:rFonts w:ascii="GHEA Mariam" w:eastAsia="Arial Unicode MS" w:hAnsi="GHEA Mariam" w:cs="Arial Unicode MS"/>
          <w:sz w:val="24"/>
          <w:szCs w:val="24"/>
          <w:u w:color="000000"/>
          <w:lang w:val="hy-AM"/>
        </w:rPr>
        <w:t>7</w:t>
      </w:r>
      <w:r w:rsidR="001729F7" w:rsidRPr="0018115D">
        <w:rPr>
          <w:rFonts w:ascii="GHEA Mariam" w:eastAsia="Arial Unicode MS" w:hAnsi="GHEA Mariam" w:cs="Arial Unicode MS"/>
          <w:sz w:val="24"/>
          <w:szCs w:val="24"/>
          <w:u w:color="000000"/>
          <w:lang w:val="it-IT"/>
        </w:rPr>
        <w:t>.</w:t>
      </w:r>
      <w:r w:rsidR="001729F7" w:rsidRPr="0018115D">
        <w:rPr>
          <w:rFonts w:ascii="GHEA Mariam" w:eastAsia="Arial Unicode MS" w:hAnsi="GHEA Mariam" w:cs="Arial Unicode MS"/>
          <w:sz w:val="24"/>
          <w:szCs w:val="24"/>
          <w:u w:color="000000"/>
          <w:lang w:val="hy-AM"/>
        </w:rPr>
        <w:t xml:space="preserve"> Նախորդ կետում մեջբերված փաստական հանգամանքները գնահատելով սույն որոշման</w:t>
      </w:r>
      <w:r w:rsidR="001729F7" w:rsidRPr="0018115D">
        <w:rPr>
          <w:rFonts w:ascii="GHEA Mariam" w:eastAsia="Arial Unicode MS" w:hAnsi="GHEA Mariam" w:cs="Arial Unicode MS"/>
          <w:sz w:val="24"/>
          <w:szCs w:val="24"/>
          <w:lang w:val="hy-AM"/>
        </w:rPr>
        <w:t xml:space="preserve"> </w:t>
      </w:r>
      <w:r w:rsidRPr="0018115D">
        <w:rPr>
          <w:rFonts w:ascii="GHEA Mariam" w:eastAsia="Arial Unicode MS" w:hAnsi="GHEA Mariam" w:cs="Arial Unicode MS"/>
          <w:sz w:val="24"/>
          <w:szCs w:val="24"/>
          <w:lang w:val="hy-AM"/>
        </w:rPr>
        <w:t>1</w:t>
      </w:r>
      <w:r w:rsidR="00153B7E" w:rsidRPr="0018115D">
        <w:rPr>
          <w:rFonts w:ascii="GHEA Mariam" w:eastAsia="Arial Unicode MS" w:hAnsi="GHEA Mariam" w:cs="Arial Unicode MS"/>
          <w:sz w:val="24"/>
          <w:szCs w:val="24"/>
          <w:lang w:val="hy-AM"/>
        </w:rPr>
        <w:t>3</w:t>
      </w:r>
      <w:r w:rsidR="001729F7" w:rsidRPr="0018115D">
        <w:rPr>
          <w:rFonts w:ascii="GHEA Mariam" w:eastAsia="Arial Unicode MS" w:hAnsi="GHEA Mariam" w:cs="Arial Unicode MS"/>
          <w:sz w:val="24"/>
          <w:szCs w:val="24"/>
          <w:lang w:val="hy-AM"/>
        </w:rPr>
        <w:t>-</w:t>
      </w:r>
      <w:r w:rsidRPr="0018115D">
        <w:rPr>
          <w:rFonts w:ascii="GHEA Mariam" w:eastAsia="Arial Unicode MS" w:hAnsi="GHEA Mariam" w:cs="Arial Unicode MS"/>
          <w:sz w:val="24"/>
          <w:szCs w:val="24"/>
          <w:lang w:val="hy-AM"/>
        </w:rPr>
        <w:t>1</w:t>
      </w:r>
      <w:r w:rsidR="00153B7E" w:rsidRPr="0018115D">
        <w:rPr>
          <w:rFonts w:ascii="GHEA Mariam" w:eastAsia="Arial Unicode MS" w:hAnsi="GHEA Mariam" w:cs="Arial Unicode MS"/>
          <w:sz w:val="24"/>
          <w:szCs w:val="24"/>
          <w:lang w:val="hy-AM"/>
        </w:rPr>
        <w:t>5</w:t>
      </w:r>
      <w:r w:rsidR="0094629D" w:rsidRPr="0018115D">
        <w:rPr>
          <w:rFonts w:ascii="Cambria Math" w:eastAsia="Arial Unicode MS" w:hAnsi="Cambria Math" w:cs="Cambria Math"/>
          <w:sz w:val="24"/>
          <w:szCs w:val="24"/>
          <w:lang w:val="hy-AM"/>
        </w:rPr>
        <w:t>․</w:t>
      </w:r>
      <w:r w:rsidR="0094629D" w:rsidRPr="0018115D">
        <w:rPr>
          <w:rFonts w:ascii="GHEA Mariam" w:eastAsia="Arial Unicode MS" w:hAnsi="GHEA Mariam" w:cs="Arial Unicode MS"/>
          <w:sz w:val="24"/>
          <w:szCs w:val="24"/>
          <w:lang w:val="hy-AM"/>
        </w:rPr>
        <w:t>1</w:t>
      </w:r>
      <w:r w:rsidR="0094629D" w:rsidRPr="0018115D">
        <w:rPr>
          <w:rFonts w:ascii="Cambria Math" w:eastAsia="Arial Unicode MS" w:hAnsi="Cambria Math" w:cs="Cambria Math"/>
          <w:sz w:val="24"/>
          <w:szCs w:val="24"/>
          <w:lang w:val="hy-AM"/>
        </w:rPr>
        <w:t>․</w:t>
      </w:r>
      <w:r w:rsidR="001729F7" w:rsidRPr="0018115D">
        <w:rPr>
          <w:rFonts w:ascii="GHEA Mariam" w:eastAsia="Arial Unicode MS" w:hAnsi="GHEA Mariam" w:cs="Arial Unicode MS"/>
          <w:sz w:val="24"/>
          <w:szCs w:val="24"/>
          <w:lang w:val="hy-AM"/>
        </w:rPr>
        <w:t xml:space="preserve">-րդ կետերում </w:t>
      </w:r>
      <w:r w:rsidR="001729F7" w:rsidRPr="0018115D">
        <w:rPr>
          <w:rFonts w:ascii="GHEA Mariam" w:hAnsi="GHEA Mariam"/>
          <w:sz w:val="24"/>
          <w:szCs w:val="24"/>
          <w:shd w:val="clear" w:color="auto" w:fill="FFFFFF"/>
          <w:lang w:val="hy-AM"/>
        </w:rPr>
        <w:t>վկայակոչված</w:t>
      </w:r>
      <w:r w:rsidR="001729F7" w:rsidRPr="0018115D">
        <w:rPr>
          <w:rFonts w:ascii="GHEA Mariam" w:eastAsia="Arial Unicode MS" w:hAnsi="GHEA Mariam" w:cs="Arial Unicode MS"/>
          <w:sz w:val="24"/>
          <w:szCs w:val="24"/>
          <w:lang w:val="hy-AM"/>
        </w:rPr>
        <w:t xml:space="preserve"> իրավադրույթների և արտահայտված իրավական դիրքորոշումների լույսի ներքո` Վճռաբեկ դատարանը փաստում է, որ </w:t>
      </w:r>
      <w:r w:rsidRPr="0018115D">
        <w:rPr>
          <w:rFonts w:ascii="GHEA Mariam" w:eastAsia="Arial Unicode MS" w:hAnsi="GHEA Mariam" w:cs="Arial Unicode MS"/>
          <w:sz w:val="24"/>
          <w:szCs w:val="24"/>
          <w:lang w:val="hy-AM"/>
        </w:rPr>
        <w:t>Վերաքննիչ դատարանը</w:t>
      </w:r>
      <w:r w:rsidR="00447F74" w:rsidRPr="0018115D">
        <w:rPr>
          <w:rFonts w:ascii="GHEA Mariam" w:eastAsia="Arial Unicode MS" w:hAnsi="GHEA Mariam" w:cs="Arial Unicode MS"/>
          <w:sz w:val="24"/>
          <w:szCs w:val="24"/>
          <w:lang w:val="hy-AM"/>
        </w:rPr>
        <w:t>՝ քննության առնելով Առաջին ատյանի դատարանի դատավճռի դեմ հանրային մեղադրողի կողմից բերված</w:t>
      </w:r>
      <w:r w:rsidR="0005601A" w:rsidRPr="0018115D">
        <w:rPr>
          <w:rFonts w:ascii="GHEA Mariam" w:eastAsia="Arial Unicode MS" w:hAnsi="GHEA Mariam" w:cs="Arial Unicode MS"/>
          <w:sz w:val="24"/>
          <w:szCs w:val="24"/>
          <w:lang w:val="hy-AM"/>
        </w:rPr>
        <w:t xml:space="preserve"> վերաքննիչ</w:t>
      </w:r>
      <w:r w:rsidR="00447F74" w:rsidRPr="0018115D">
        <w:rPr>
          <w:rFonts w:ascii="GHEA Mariam" w:eastAsia="Arial Unicode MS" w:hAnsi="GHEA Mariam" w:cs="Arial Unicode MS"/>
          <w:sz w:val="24"/>
          <w:szCs w:val="24"/>
          <w:lang w:val="hy-AM"/>
        </w:rPr>
        <w:t xml:space="preserve"> բողոքը, պատշաճ </w:t>
      </w:r>
      <w:r w:rsidR="000A3B0F" w:rsidRPr="0018115D">
        <w:rPr>
          <w:rFonts w:ascii="GHEA Mariam" w:eastAsia="Arial Unicode MS" w:hAnsi="GHEA Mariam" w:cs="Arial Unicode MS"/>
          <w:sz w:val="24"/>
          <w:szCs w:val="24"/>
          <w:lang w:val="hy-AM"/>
        </w:rPr>
        <w:t xml:space="preserve">գնահատման </w:t>
      </w:r>
      <w:r w:rsidR="0005601A" w:rsidRPr="0018115D">
        <w:rPr>
          <w:rFonts w:ascii="GHEA Mariam" w:eastAsia="Arial Unicode MS" w:hAnsi="GHEA Mariam" w:cs="Arial Unicode MS"/>
          <w:sz w:val="24"/>
          <w:szCs w:val="24"/>
          <w:lang w:val="hy-AM"/>
        </w:rPr>
        <w:t xml:space="preserve">չի </w:t>
      </w:r>
      <w:r w:rsidR="000A3B0F" w:rsidRPr="0018115D">
        <w:rPr>
          <w:rFonts w:ascii="GHEA Mariam" w:eastAsia="Arial Unicode MS" w:hAnsi="GHEA Mariam" w:cs="Arial Unicode MS"/>
          <w:sz w:val="24"/>
          <w:szCs w:val="24"/>
          <w:lang w:val="hy-AM"/>
        </w:rPr>
        <w:t xml:space="preserve">ենթարկել </w:t>
      </w:r>
      <w:r w:rsidR="00B62928" w:rsidRPr="0018115D">
        <w:rPr>
          <w:rFonts w:ascii="GHEA Mariam" w:eastAsia="Arial Unicode MS" w:hAnsi="GHEA Mariam" w:cs="Arial Unicode MS"/>
          <w:sz w:val="24"/>
          <w:szCs w:val="24"/>
          <w:lang w:val="hy-AM"/>
        </w:rPr>
        <w:t xml:space="preserve">այն հանգամանքը, որ </w:t>
      </w:r>
      <w:r w:rsidR="00FE22B7" w:rsidRPr="0018115D">
        <w:rPr>
          <w:rFonts w:ascii="GHEA Mariam" w:eastAsia="Arial Unicode MS" w:hAnsi="GHEA Mariam" w:cs="Arial Unicode MS"/>
          <w:sz w:val="24"/>
          <w:szCs w:val="24"/>
          <w:lang w:val="hy-AM"/>
        </w:rPr>
        <w:t xml:space="preserve">բողոքի առարկան </w:t>
      </w:r>
      <w:r w:rsidR="00B62928" w:rsidRPr="0018115D">
        <w:rPr>
          <w:rFonts w:ascii="GHEA Mariam" w:eastAsia="Arial Unicode MS" w:hAnsi="GHEA Mariam" w:cs="Arial Unicode MS"/>
          <w:sz w:val="24"/>
          <w:szCs w:val="24"/>
          <w:lang w:val="hy-AM"/>
        </w:rPr>
        <w:t>անմիջականորեն առնչվ</w:t>
      </w:r>
      <w:r w:rsidR="00723FB2" w:rsidRPr="0018115D">
        <w:rPr>
          <w:rFonts w:ascii="GHEA Mariam" w:eastAsia="Arial Unicode MS" w:hAnsi="GHEA Mariam" w:cs="Arial Unicode MS"/>
          <w:sz w:val="24"/>
          <w:szCs w:val="24"/>
          <w:lang w:val="hy-AM"/>
        </w:rPr>
        <w:t>ել</w:t>
      </w:r>
      <w:r w:rsidR="00B62928" w:rsidRPr="0018115D">
        <w:rPr>
          <w:rFonts w:ascii="GHEA Mariam" w:eastAsia="Arial Unicode MS" w:hAnsi="GHEA Mariam" w:cs="Arial Unicode MS"/>
          <w:sz w:val="24"/>
          <w:szCs w:val="24"/>
          <w:lang w:val="hy-AM"/>
        </w:rPr>
        <w:t xml:space="preserve"> է</w:t>
      </w:r>
      <w:r w:rsidR="00986EA9" w:rsidRPr="0018115D">
        <w:rPr>
          <w:rFonts w:ascii="GHEA Mariam" w:eastAsia="Arial Unicode MS" w:hAnsi="GHEA Mariam" w:cs="Arial Unicode MS"/>
          <w:sz w:val="24"/>
          <w:szCs w:val="24"/>
          <w:lang w:val="hy-AM"/>
        </w:rPr>
        <w:t xml:space="preserve"> ոչ միայն </w:t>
      </w:r>
      <w:r w:rsidR="00723FB2" w:rsidRPr="0018115D">
        <w:rPr>
          <w:rFonts w:ascii="GHEA Mariam" w:eastAsia="Arial Unicode MS" w:hAnsi="GHEA Mariam" w:cs="Arial Unicode MS"/>
          <w:sz w:val="24"/>
          <w:szCs w:val="24"/>
          <w:lang w:val="hy-AM"/>
        </w:rPr>
        <w:t xml:space="preserve">Վերաքննիչ դատարանում </w:t>
      </w:r>
      <w:r w:rsidR="00986EA9" w:rsidRPr="0018115D">
        <w:rPr>
          <w:rFonts w:ascii="GHEA Mariam" w:eastAsia="Arial Unicode MS" w:hAnsi="GHEA Mariam" w:cs="Arial Unicode MS"/>
          <w:sz w:val="24"/>
          <w:szCs w:val="24"/>
          <w:lang w:val="hy-AM"/>
        </w:rPr>
        <w:t>վարույթի</w:t>
      </w:r>
      <w:r w:rsidR="00723FB2" w:rsidRPr="0018115D">
        <w:rPr>
          <w:rFonts w:ascii="GHEA Mariam" w:eastAsia="Arial Unicode MS" w:hAnsi="GHEA Mariam" w:cs="Arial Unicode MS"/>
          <w:sz w:val="24"/>
          <w:szCs w:val="24"/>
          <w:lang w:val="hy-AM"/>
        </w:rPr>
        <w:t xml:space="preserve"> ընթացքում ծանուցված հանրային և մասնավոր մասնակի</w:t>
      </w:r>
      <w:r w:rsidR="00C74B0D" w:rsidRPr="0018115D">
        <w:rPr>
          <w:rFonts w:ascii="GHEA Mariam" w:eastAsia="Arial Unicode MS" w:hAnsi="GHEA Mariam" w:cs="Arial Unicode MS"/>
          <w:sz w:val="24"/>
          <w:szCs w:val="24"/>
          <w:lang w:val="hy-AM"/>
        </w:rPr>
        <w:t>ց</w:t>
      </w:r>
      <w:r w:rsidR="00723FB2" w:rsidRPr="0018115D">
        <w:rPr>
          <w:rFonts w:ascii="GHEA Mariam" w:eastAsia="Arial Unicode MS" w:hAnsi="GHEA Mariam" w:cs="Arial Unicode MS"/>
          <w:sz w:val="24"/>
          <w:szCs w:val="24"/>
          <w:lang w:val="hy-AM"/>
        </w:rPr>
        <w:t xml:space="preserve">ների, այլ նաև </w:t>
      </w:r>
      <w:r w:rsidR="00E33374" w:rsidRPr="0018115D">
        <w:rPr>
          <w:rFonts w:ascii="GHEA Mariam" w:eastAsia="Arial Unicode MS" w:hAnsi="GHEA Mariam" w:cs="Arial Unicode MS"/>
          <w:sz w:val="24"/>
          <w:szCs w:val="24"/>
          <w:lang w:val="hy-AM"/>
        </w:rPr>
        <w:t xml:space="preserve">Առաջին ատյանի դատարանում </w:t>
      </w:r>
      <w:r w:rsidR="00B62928" w:rsidRPr="0018115D">
        <w:rPr>
          <w:rFonts w:ascii="GHEA Mariam" w:eastAsia="Arial Unicode MS" w:hAnsi="GHEA Mariam" w:cs="Arial Unicode MS"/>
          <w:sz w:val="24"/>
          <w:szCs w:val="24"/>
          <w:lang w:val="hy-AM"/>
        </w:rPr>
        <w:t>վարույթի մասնավոր մասնակիցներ</w:t>
      </w:r>
      <w:r w:rsidR="00723FB2" w:rsidRPr="0018115D">
        <w:rPr>
          <w:rFonts w:ascii="GHEA Mariam" w:eastAsia="Arial Unicode MS" w:hAnsi="GHEA Mariam" w:cs="Arial Unicode MS"/>
          <w:sz w:val="24"/>
          <w:szCs w:val="24"/>
          <w:lang w:val="hy-AM"/>
        </w:rPr>
        <w:t xml:space="preserve"> հանդիսաց</w:t>
      </w:r>
      <w:r w:rsidR="00E33374" w:rsidRPr="0018115D">
        <w:rPr>
          <w:rFonts w:ascii="GHEA Mariam" w:eastAsia="Arial Unicode MS" w:hAnsi="GHEA Mariam" w:cs="Arial Unicode MS"/>
          <w:sz w:val="24"/>
          <w:szCs w:val="24"/>
          <w:lang w:val="hy-AM"/>
        </w:rPr>
        <w:t>ած</w:t>
      </w:r>
      <w:r w:rsidR="0005601A" w:rsidRPr="0018115D">
        <w:rPr>
          <w:rFonts w:ascii="GHEA Mariam" w:eastAsia="Arial Unicode MS" w:hAnsi="GHEA Mariam" w:cs="Arial Unicode MS"/>
          <w:sz w:val="24"/>
          <w:szCs w:val="24"/>
          <w:lang w:val="hy-AM"/>
        </w:rPr>
        <w:t xml:space="preserve"> </w:t>
      </w:r>
      <w:r w:rsidR="00B62928" w:rsidRPr="0018115D">
        <w:rPr>
          <w:rFonts w:ascii="GHEA Mariam" w:eastAsia="Arial Unicode MS" w:hAnsi="GHEA Mariam" w:cs="Arial Unicode MS"/>
          <w:sz w:val="24"/>
          <w:szCs w:val="24"/>
          <w:lang w:val="hy-AM"/>
        </w:rPr>
        <w:t>Վ</w:t>
      </w:r>
      <w:r w:rsidR="00B62928" w:rsidRPr="0018115D">
        <w:rPr>
          <w:rFonts w:ascii="Cambria Math" w:eastAsia="Arial Unicode MS" w:hAnsi="Cambria Math" w:cs="Cambria Math"/>
          <w:sz w:val="24"/>
          <w:szCs w:val="24"/>
          <w:lang w:val="hy-AM"/>
        </w:rPr>
        <w:t>․</w:t>
      </w:r>
      <w:r w:rsidR="00B62928" w:rsidRPr="0018115D">
        <w:rPr>
          <w:rFonts w:ascii="GHEA Mariam" w:eastAsia="Arial Unicode MS" w:hAnsi="GHEA Mariam" w:cs="Arial Unicode MS"/>
          <w:sz w:val="24"/>
          <w:szCs w:val="24"/>
          <w:lang w:val="hy-AM"/>
        </w:rPr>
        <w:t>Ալիխանյանի և Գ</w:t>
      </w:r>
      <w:r w:rsidR="00B62928" w:rsidRPr="0018115D">
        <w:rPr>
          <w:rFonts w:ascii="Cambria Math" w:eastAsia="Arial Unicode MS" w:hAnsi="Cambria Math" w:cs="Cambria Math"/>
          <w:sz w:val="24"/>
          <w:szCs w:val="24"/>
          <w:lang w:val="hy-AM"/>
        </w:rPr>
        <w:t>․</w:t>
      </w:r>
      <w:r w:rsidR="00B62928" w:rsidRPr="0018115D">
        <w:rPr>
          <w:rFonts w:ascii="GHEA Mariam" w:eastAsia="Arial Unicode MS" w:hAnsi="GHEA Mariam" w:cs="Arial Unicode MS"/>
          <w:sz w:val="24"/>
          <w:szCs w:val="24"/>
          <w:lang w:val="hy-AM"/>
        </w:rPr>
        <w:t xml:space="preserve">Ասլանյանի իրավունքներին </w:t>
      </w:r>
      <w:r w:rsidR="00153B7E" w:rsidRPr="0018115D">
        <w:rPr>
          <w:rFonts w:ascii="GHEA Mariam" w:eastAsia="Arial Unicode MS" w:hAnsi="GHEA Mariam" w:cs="Arial Unicode MS"/>
          <w:sz w:val="24"/>
          <w:szCs w:val="24"/>
          <w:lang w:val="hy-AM"/>
        </w:rPr>
        <w:t>ու</w:t>
      </w:r>
      <w:r w:rsidR="00B62928" w:rsidRPr="0018115D">
        <w:rPr>
          <w:rFonts w:ascii="GHEA Mariam" w:eastAsia="Arial Unicode MS" w:hAnsi="GHEA Mariam" w:cs="Arial Unicode MS"/>
          <w:sz w:val="24"/>
          <w:szCs w:val="24"/>
          <w:lang w:val="hy-AM"/>
        </w:rPr>
        <w:t xml:space="preserve"> օրինական շահերին</w:t>
      </w:r>
      <w:r w:rsidR="00FE22B7" w:rsidRPr="0018115D">
        <w:rPr>
          <w:rFonts w:ascii="GHEA Mariam" w:eastAsia="Arial Unicode MS" w:hAnsi="GHEA Mariam" w:cs="Arial Unicode MS"/>
          <w:sz w:val="24"/>
          <w:szCs w:val="24"/>
          <w:lang w:val="hy-AM"/>
        </w:rPr>
        <w:t>։</w:t>
      </w:r>
      <w:r w:rsidR="00B62928" w:rsidRPr="0018115D">
        <w:rPr>
          <w:rFonts w:ascii="GHEA Mariam" w:eastAsia="Arial Unicode MS" w:hAnsi="GHEA Mariam" w:cs="Arial Unicode MS"/>
          <w:sz w:val="24"/>
          <w:szCs w:val="24"/>
          <w:lang w:val="hy-AM"/>
        </w:rPr>
        <w:t xml:space="preserve"> </w:t>
      </w:r>
      <w:r w:rsidR="00FE22B7" w:rsidRPr="0018115D">
        <w:rPr>
          <w:rFonts w:ascii="GHEA Mariam" w:eastAsia="Arial Unicode MS" w:hAnsi="GHEA Mariam" w:cs="Arial Unicode MS"/>
          <w:sz w:val="24"/>
          <w:szCs w:val="24"/>
          <w:lang w:val="hy-AM"/>
        </w:rPr>
        <w:t>Մ</w:t>
      </w:r>
      <w:r w:rsidR="00B62928" w:rsidRPr="0018115D">
        <w:rPr>
          <w:rFonts w:ascii="GHEA Mariam" w:eastAsia="Arial Unicode MS" w:hAnsi="GHEA Mariam" w:cs="Arial Unicode MS"/>
          <w:sz w:val="24"/>
          <w:szCs w:val="24"/>
          <w:lang w:val="hy-AM"/>
        </w:rPr>
        <w:t xml:space="preserve">ասնավորապես՝ </w:t>
      </w:r>
      <w:r w:rsidR="00986EA9" w:rsidRPr="0018115D">
        <w:rPr>
          <w:rFonts w:ascii="GHEA Mariam" w:eastAsia="Arial Unicode MS" w:hAnsi="GHEA Mariam" w:cs="Arial Unicode MS"/>
          <w:sz w:val="24"/>
          <w:szCs w:val="24"/>
          <w:lang w:val="hy-AM"/>
        </w:rPr>
        <w:t xml:space="preserve">ի թիվս այլնի, </w:t>
      </w:r>
      <w:r w:rsidR="00044D53" w:rsidRPr="0018115D">
        <w:rPr>
          <w:rFonts w:ascii="GHEA Mariam" w:eastAsia="Arial Unicode MS" w:hAnsi="GHEA Mariam" w:cs="Arial Unicode MS"/>
          <w:sz w:val="24"/>
          <w:szCs w:val="24"/>
          <w:lang w:val="hy-AM"/>
        </w:rPr>
        <w:t>բերված բողոքի</w:t>
      </w:r>
      <w:r w:rsidR="00FE22B7" w:rsidRPr="0018115D">
        <w:rPr>
          <w:rFonts w:ascii="GHEA Mariam" w:eastAsia="Arial Unicode MS" w:hAnsi="GHEA Mariam" w:cs="Arial Unicode MS"/>
          <w:sz w:val="24"/>
          <w:szCs w:val="24"/>
          <w:lang w:val="hy-AM"/>
        </w:rPr>
        <w:t xml:space="preserve"> առարկան է հանդիսացել </w:t>
      </w:r>
      <w:r w:rsidR="00986EA9" w:rsidRPr="0018115D">
        <w:rPr>
          <w:rFonts w:ascii="GHEA Mariam" w:eastAsia="Arial Unicode MS" w:hAnsi="GHEA Mariam" w:cs="Arial Unicode MS"/>
          <w:sz w:val="24"/>
          <w:szCs w:val="24"/>
          <w:lang w:val="hy-AM"/>
        </w:rPr>
        <w:t xml:space="preserve">նաև առանց քննության թողնված մասով </w:t>
      </w:r>
      <w:r w:rsidR="00044D53" w:rsidRPr="0018115D">
        <w:rPr>
          <w:rFonts w:ascii="GHEA Mariam" w:eastAsia="Arial Unicode MS" w:hAnsi="GHEA Mariam" w:cs="Arial Unicode MS"/>
          <w:sz w:val="24"/>
          <w:szCs w:val="24"/>
          <w:lang w:val="hy-AM"/>
        </w:rPr>
        <w:t>քաղաքացիական հայց</w:t>
      </w:r>
      <w:r w:rsidR="00153B7E" w:rsidRPr="0018115D">
        <w:rPr>
          <w:rFonts w:ascii="GHEA Mariam" w:eastAsia="Arial Unicode MS" w:hAnsi="GHEA Mariam" w:cs="Arial Unicode MS"/>
          <w:sz w:val="24"/>
          <w:szCs w:val="24"/>
          <w:lang w:val="hy-AM"/>
        </w:rPr>
        <w:t>ը</w:t>
      </w:r>
      <w:r w:rsidR="00986EA9" w:rsidRPr="0018115D">
        <w:rPr>
          <w:rFonts w:ascii="GHEA Mariam" w:eastAsia="Arial Unicode MS" w:hAnsi="GHEA Mariam" w:cs="Arial Unicode MS"/>
          <w:sz w:val="24"/>
          <w:szCs w:val="24"/>
          <w:lang w:val="hy-AM"/>
        </w:rPr>
        <w:t>, որը ներառել է</w:t>
      </w:r>
      <w:r w:rsidR="00044D53" w:rsidRPr="0018115D">
        <w:rPr>
          <w:rFonts w:ascii="GHEA Mariam" w:eastAsia="Arial Unicode MS" w:hAnsi="GHEA Mariam" w:cs="Arial Unicode MS"/>
          <w:sz w:val="24"/>
          <w:szCs w:val="24"/>
          <w:lang w:val="hy-AM"/>
        </w:rPr>
        <w:t xml:space="preserve"> Մ</w:t>
      </w:r>
      <w:r w:rsidR="00044D53" w:rsidRPr="0018115D">
        <w:rPr>
          <w:rFonts w:ascii="Cambria Math" w:eastAsia="Arial Unicode MS" w:hAnsi="Cambria Math" w:cs="Cambria Math"/>
          <w:sz w:val="24"/>
          <w:szCs w:val="24"/>
          <w:lang w:val="hy-AM"/>
        </w:rPr>
        <w:t>․</w:t>
      </w:r>
      <w:r w:rsidR="00B46E6D" w:rsidRPr="0018115D">
        <w:rPr>
          <w:rFonts w:ascii="GHEA Mariam" w:eastAsia="Arial Unicode MS" w:hAnsi="GHEA Mariam" w:cs="Arial Unicode MS"/>
          <w:sz w:val="24"/>
          <w:szCs w:val="24"/>
          <w:lang w:val="hy-AM"/>
        </w:rPr>
        <w:t>Ավետիսյան</w:t>
      </w:r>
      <w:r w:rsidR="00044D53" w:rsidRPr="0018115D">
        <w:rPr>
          <w:rFonts w:ascii="GHEA Mariam" w:eastAsia="Arial Unicode MS" w:hAnsi="GHEA Mariam" w:cs="Arial Unicode MS"/>
          <w:sz w:val="24"/>
          <w:szCs w:val="24"/>
          <w:lang w:val="hy-AM"/>
        </w:rPr>
        <w:t>ի</w:t>
      </w:r>
      <w:r w:rsidR="00723FB2" w:rsidRPr="0018115D">
        <w:rPr>
          <w:rFonts w:ascii="GHEA Mariam" w:eastAsia="Arial Unicode MS" w:hAnsi="GHEA Mariam" w:cs="Arial Unicode MS"/>
          <w:sz w:val="24"/>
          <w:szCs w:val="24"/>
          <w:lang w:val="hy-AM"/>
        </w:rPr>
        <w:t>ց</w:t>
      </w:r>
      <w:r w:rsidR="00044D53" w:rsidRPr="0018115D">
        <w:rPr>
          <w:rFonts w:ascii="GHEA Mariam" w:eastAsia="Arial Unicode MS" w:hAnsi="GHEA Mariam" w:cs="Arial Unicode MS"/>
          <w:sz w:val="24"/>
          <w:szCs w:val="24"/>
          <w:lang w:val="hy-AM"/>
        </w:rPr>
        <w:t>, Վ</w:t>
      </w:r>
      <w:r w:rsidR="00044D53" w:rsidRPr="0018115D">
        <w:rPr>
          <w:rFonts w:ascii="Cambria Math" w:eastAsia="Arial Unicode MS" w:hAnsi="Cambria Math" w:cs="Cambria Math"/>
          <w:sz w:val="24"/>
          <w:szCs w:val="24"/>
          <w:lang w:val="hy-AM"/>
        </w:rPr>
        <w:t>․</w:t>
      </w:r>
      <w:r w:rsidR="00044D53" w:rsidRPr="0018115D">
        <w:rPr>
          <w:rFonts w:ascii="GHEA Mariam" w:eastAsia="Arial Unicode MS" w:hAnsi="GHEA Mariam" w:cs="Arial Unicode MS"/>
          <w:sz w:val="24"/>
          <w:szCs w:val="24"/>
          <w:lang w:val="hy-AM"/>
        </w:rPr>
        <w:t>Ալիխանյանից և Գ</w:t>
      </w:r>
      <w:r w:rsidR="00044D53" w:rsidRPr="0018115D">
        <w:rPr>
          <w:rFonts w:ascii="Cambria Math" w:eastAsia="Arial Unicode MS" w:hAnsi="Cambria Math" w:cs="Cambria Math"/>
          <w:sz w:val="24"/>
          <w:szCs w:val="24"/>
          <w:lang w:val="hy-AM"/>
        </w:rPr>
        <w:t>․</w:t>
      </w:r>
      <w:r w:rsidR="00044D53" w:rsidRPr="0018115D">
        <w:rPr>
          <w:rFonts w:ascii="GHEA Mariam" w:eastAsia="Arial Unicode MS" w:hAnsi="GHEA Mariam" w:cs="Arial Unicode MS"/>
          <w:sz w:val="24"/>
          <w:szCs w:val="24"/>
          <w:lang w:val="hy-AM"/>
        </w:rPr>
        <w:t>Ասլանյանից համապարտությա</w:t>
      </w:r>
      <w:r w:rsidR="00FE22B7" w:rsidRPr="0018115D">
        <w:rPr>
          <w:rFonts w:ascii="GHEA Mariam" w:eastAsia="Arial Unicode MS" w:hAnsi="GHEA Mariam" w:cs="Arial Unicode MS"/>
          <w:sz w:val="24"/>
          <w:szCs w:val="24"/>
          <w:lang w:val="hy-AM"/>
        </w:rPr>
        <w:t xml:space="preserve">ն կարգով </w:t>
      </w:r>
      <w:r w:rsidR="00FE22B7" w:rsidRPr="0018115D">
        <w:rPr>
          <w:rFonts w:ascii="GHEA Mariam" w:hAnsi="GHEA Mariam"/>
          <w:sz w:val="24"/>
          <w:szCs w:val="24"/>
          <w:shd w:val="clear" w:color="auto" w:fill="FFFFFF"/>
          <w:lang w:val="hy-AM"/>
        </w:rPr>
        <w:t>3.959.940 (երեք միլիոն ինը հարյուր հիսունինը հազար ինը հարյուր քառասուն) ՀՀ դրամ</w:t>
      </w:r>
      <w:r w:rsidR="00723FB2" w:rsidRPr="0018115D">
        <w:rPr>
          <w:rFonts w:ascii="GHEA Mariam" w:hAnsi="GHEA Mariam"/>
          <w:sz w:val="24"/>
          <w:szCs w:val="24"/>
          <w:shd w:val="clear" w:color="auto" w:fill="FFFFFF"/>
          <w:lang w:val="hy-AM"/>
        </w:rPr>
        <w:t xml:space="preserve"> գումար</w:t>
      </w:r>
      <w:r w:rsidR="00FE22B7" w:rsidRPr="0018115D">
        <w:rPr>
          <w:rFonts w:ascii="GHEA Mariam" w:hAnsi="GHEA Mariam"/>
          <w:sz w:val="24"/>
          <w:szCs w:val="24"/>
          <w:shd w:val="clear" w:color="auto" w:fill="FFFFFF"/>
          <w:lang w:val="hy-AM"/>
        </w:rPr>
        <w:t xml:space="preserve"> բռնագանձելու պահանջ</w:t>
      </w:r>
      <w:r w:rsidR="00D971F3" w:rsidRPr="0018115D">
        <w:rPr>
          <w:rFonts w:ascii="GHEA Mariam" w:hAnsi="GHEA Mariam"/>
          <w:sz w:val="24"/>
          <w:szCs w:val="24"/>
          <w:shd w:val="clear" w:color="auto" w:fill="FFFFFF"/>
          <w:lang w:val="hy-AM"/>
        </w:rPr>
        <w:t xml:space="preserve">։ Մինչդեռ </w:t>
      </w:r>
      <w:r w:rsidR="00B62928" w:rsidRPr="0018115D">
        <w:rPr>
          <w:rFonts w:ascii="GHEA Mariam" w:eastAsia="Arial Unicode MS" w:hAnsi="GHEA Mariam" w:cs="Arial Unicode MS"/>
          <w:sz w:val="24"/>
          <w:szCs w:val="24"/>
          <w:lang w:val="hy-AM"/>
        </w:rPr>
        <w:t xml:space="preserve">Վերաքննիչ դատարանը </w:t>
      </w:r>
      <w:r w:rsidR="00E33374" w:rsidRPr="0018115D">
        <w:rPr>
          <w:rFonts w:ascii="GHEA Mariam" w:eastAsia="Arial Unicode MS" w:hAnsi="GHEA Mariam" w:cs="Arial Unicode MS"/>
          <w:sz w:val="24"/>
          <w:szCs w:val="24"/>
          <w:lang w:val="hy-AM"/>
        </w:rPr>
        <w:t xml:space="preserve">հանրային մասնակցի վերաքննիչ բողոքի </w:t>
      </w:r>
      <w:r w:rsidR="00C80F38" w:rsidRPr="0018115D">
        <w:rPr>
          <w:rFonts w:ascii="GHEA Mariam" w:eastAsia="Arial Unicode MS" w:hAnsi="GHEA Mariam" w:cs="Arial Unicode MS"/>
          <w:sz w:val="24"/>
          <w:szCs w:val="24"/>
          <w:lang w:val="hy-AM"/>
        </w:rPr>
        <w:t>կապակցությամբ</w:t>
      </w:r>
      <w:r w:rsidR="00E33374" w:rsidRPr="0018115D">
        <w:rPr>
          <w:rFonts w:ascii="GHEA Mariam" w:eastAsia="Arial Unicode MS" w:hAnsi="GHEA Mariam" w:cs="Arial Unicode MS"/>
          <w:sz w:val="24"/>
          <w:szCs w:val="24"/>
          <w:lang w:val="hy-AM"/>
        </w:rPr>
        <w:t xml:space="preserve"> </w:t>
      </w:r>
      <w:r w:rsidR="00C80F38" w:rsidRPr="0018115D">
        <w:rPr>
          <w:rFonts w:ascii="GHEA Mariam" w:eastAsia="Arial Unicode MS" w:hAnsi="GHEA Mariam" w:cs="Arial Unicode MS"/>
          <w:sz w:val="24"/>
          <w:szCs w:val="24"/>
          <w:lang w:val="hy-AM"/>
        </w:rPr>
        <w:t xml:space="preserve">իրականացվող վարույթի վերաբերյալ </w:t>
      </w:r>
      <w:r w:rsidR="00B62928" w:rsidRPr="0018115D">
        <w:rPr>
          <w:rFonts w:ascii="GHEA Mariam" w:eastAsia="Arial Unicode MS" w:hAnsi="GHEA Mariam" w:cs="Arial Unicode MS"/>
          <w:sz w:val="24"/>
          <w:szCs w:val="24"/>
          <w:lang w:val="hy-AM"/>
        </w:rPr>
        <w:t xml:space="preserve">պատշաճ </w:t>
      </w:r>
      <w:r w:rsidR="00447F74" w:rsidRPr="0018115D">
        <w:rPr>
          <w:rFonts w:ascii="GHEA Mariam" w:eastAsia="Arial Unicode MS" w:hAnsi="GHEA Mariam" w:cs="Arial Unicode MS"/>
          <w:sz w:val="24"/>
          <w:szCs w:val="24"/>
          <w:lang w:val="hy-AM"/>
        </w:rPr>
        <w:t xml:space="preserve">կարգով չի </w:t>
      </w:r>
      <w:r w:rsidR="00D971F3" w:rsidRPr="0018115D">
        <w:rPr>
          <w:rFonts w:ascii="GHEA Mariam" w:eastAsia="Arial Unicode MS" w:hAnsi="GHEA Mariam" w:cs="Arial Unicode MS"/>
          <w:sz w:val="24"/>
          <w:szCs w:val="24"/>
          <w:lang w:val="hy-AM"/>
        </w:rPr>
        <w:t>իրազեկել</w:t>
      </w:r>
      <w:r w:rsidR="00447F74" w:rsidRPr="0018115D">
        <w:rPr>
          <w:rFonts w:ascii="GHEA Mariam" w:eastAsia="Arial Unicode MS" w:hAnsi="GHEA Mariam" w:cs="Arial Unicode MS"/>
          <w:sz w:val="24"/>
          <w:szCs w:val="24"/>
          <w:lang w:val="hy-AM"/>
        </w:rPr>
        <w:t xml:space="preserve"> վարույթի մասնավոր մասնակիցներ</w:t>
      </w:r>
      <w:r w:rsidR="00FF027B" w:rsidRPr="0018115D">
        <w:rPr>
          <w:rFonts w:ascii="GHEA Mariam" w:eastAsia="Arial Unicode MS" w:hAnsi="GHEA Mariam" w:cs="Arial Unicode MS"/>
          <w:sz w:val="24"/>
          <w:szCs w:val="24"/>
          <w:lang w:val="hy-AM"/>
        </w:rPr>
        <w:t xml:space="preserve"> Վ</w:t>
      </w:r>
      <w:r w:rsidR="00FF027B" w:rsidRPr="0018115D">
        <w:rPr>
          <w:rFonts w:ascii="Cambria Math" w:eastAsia="Arial Unicode MS" w:hAnsi="Cambria Math" w:cs="Cambria Math"/>
          <w:sz w:val="24"/>
          <w:szCs w:val="24"/>
          <w:lang w:val="hy-AM"/>
        </w:rPr>
        <w:t>․</w:t>
      </w:r>
      <w:r w:rsidR="00FF027B" w:rsidRPr="0018115D">
        <w:rPr>
          <w:rFonts w:ascii="GHEA Mariam" w:eastAsia="Arial Unicode MS" w:hAnsi="GHEA Mariam" w:cs="Arial Unicode MS"/>
          <w:sz w:val="24"/>
          <w:szCs w:val="24"/>
          <w:lang w:val="hy-AM"/>
        </w:rPr>
        <w:t>Ալիխանյանին և Գ</w:t>
      </w:r>
      <w:r w:rsidR="00FF027B" w:rsidRPr="0018115D">
        <w:rPr>
          <w:rFonts w:ascii="Cambria Math" w:eastAsia="Arial Unicode MS" w:hAnsi="Cambria Math" w:cs="Cambria Math"/>
          <w:sz w:val="24"/>
          <w:szCs w:val="24"/>
          <w:lang w:val="hy-AM"/>
        </w:rPr>
        <w:t>․</w:t>
      </w:r>
      <w:r w:rsidR="00FF027B" w:rsidRPr="0018115D">
        <w:rPr>
          <w:rFonts w:ascii="GHEA Mariam" w:eastAsia="Arial Unicode MS" w:hAnsi="GHEA Mariam" w:cs="Arial Unicode MS"/>
          <w:sz w:val="24"/>
          <w:szCs w:val="24"/>
          <w:lang w:val="hy-AM"/>
        </w:rPr>
        <w:t>Ասլանյանին</w:t>
      </w:r>
      <w:r w:rsidR="00E33374" w:rsidRPr="0018115D">
        <w:rPr>
          <w:rFonts w:ascii="GHEA Mariam" w:eastAsia="Arial Unicode MS" w:hAnsi="GHEA Mariam" w:cs="Arial Unicode MS"/>
          <w:sz w:val="24"/>
          <w:szCs w:val="24"/>
          <w:lang w:val="hy-AM"/>
        </w:rPr>
        <w:t>, այն է՝</w:t>
      </w:r>
      <w:r w:rsidR="00D971F3" w:rsidRPr="0018115D">
        <w:rPr>
          <w:rFonts w:ascii="GHEA Mariam" w:eastAsia="Arial Unicode MS" w:hAnsi="GHEA Mariam" w:cs="Arial Unicode MS"/>
          <w:sz w:val="24"/>
          <w:szCs w:val="24"/>
          <w:lang w:val="hy-AM"/>
        </w:rPr>
        <w:t xml:space="preserve"> վերջիններիս </w:t>
      </w:r>
      <w:r w:rsidR="00767819" w:rsidRPr="0018115D">
        <w:rPr>
          <w:rFonts w:ascii="GHEA Mariam" w:eastAsia="Arial Unicode MS" w:hAnsi="GHEA Mariam" w:cs="Arial Unicode MS"/>
          <w:sz w:val="24"/>
          <w:szCs w:val="24"/>
          <w:lang w:val="hy-AM"/>
        </w:rPr>
        <w:t>չեն ուղարկվել Վերաքննիչ բողոքը վարույթ ընդունելու և դատալսումներ նշանակելու մասին</w:t>
      </w:r>
      <w:r w:rsidR="00D155E8" w:rsidRPr="0018115D">
        <w:rPr>
          <w:rFonts w:ascii="GHEA Mariam" w:eastAsia="Arial Unicode MS" w:hAnsi="GHEA Mariam" w:cs="Arial Unicode MS"/>
          <w:sz w:val="24"/>
          <w:szCs w:val="24"/>
          <w:lang w:val="hy-AM"/>
        </w:rPr>
        <w:t xml:space="preserve"> որոշման օրինակները, ինչպես նաև </w:t>
      </w:r>
      <w:r w:rsidR="00CA03B7" w:rsidRPr="0018115D">
        <w:rPr>
          <w:rFonts w:ascii="GHEA Mariam" w:eastAsia="Arial Unicode MS" w:hAnsi="GHEA Mariam" w:cs="Arial Unicode MS"/>
          <w:sz w:val="24"/>
          <w:szCs w:val="24"/>
          <w:lang w:val="hy-AM"/>
        </w:rPr>
        <w:t xml:space="preserve">վարույթի </w:t>
      </w:r>
      <w:r w:rsidR="00CA03B7" w:rsidRPr="0018115D">
        <w:rPr>
          <w:rFonts w:ascii="GHEA Mariam" w:eastAsia="Arial Unicode MS" w:hAnsi="GHEA Mariam" w:cs="Arial Unicode MS"/>
          <w:sz w:val="24"/>
          <w:szCs w:val="24"/>
          <w:lang w:val="hy-AM"/>
        </w:rPr>
        <w:lastRenderedPageBreak/>
        <w:t>ընթացքում նշանակված և հետաձգված թվով յոթ դատական նիստերի մասին ծանուցագրերը</w:t>
      </w:r>
      <w:r w:rsidR="00D155E8" w:rsidRPr="0018115D">
        <w:rPr>
          <w:rFonts w:ascii="GHEA Mariam" w:eastAsia="Arial Unicode MS" w:hAnsi="GHEA Mariam" w:cs="Arial Unicode MS"/>
          <w:sz w:val="24"/>
          <w:szCs w:val="24"/>
          <w:lang w:val="hy-AM"/>
        </w:rPr>
        <w:t>, որի ար</w:t>
      </w:r>
      <w:r w:rsidR="00B97FA7" w:rsidRPr="0018115D">
        <w:rPr>
          <w:rFonts w:ascii="GHEA Mariam" w:eastAsia="Arial Unicode MS" w:hAnsi="GHEA Mariam" w:cs="Arial Unicode MS"/>
          <w:sz w:val="24"/>
          <w:szCs w:val="24"/>
          <w:lang w:val="hy-AM"/>
        </w:rPr>
        <w:t>դյո</w:t>
      </w:r>
      <w:r w:rsidR="00D155E8" w:rsidRPr="0018115D">
        <w:rPr>
          <w:rFonts w:ascii="GHEA Mariam" w:eastAsia="Arial Unicode MS" w:hAnsi="GHEA Mariam" w:cs="Arial Unicode MS"/>
          <w:sz w:val="24"/>
          <w:szCs w:val="24"/>
          <w:lang w:val="hy-AM"/>
        </w:rPr>
        <w:t xml:space="preserve">ւնքում </w:t>
      </w:r>
      <w:r w:rsidR="00CA03B7" w:rsidRPr="0018115D">
        <w:rPr>
          <w:rFonts w:ascii="GHEA Mariam" w:eastAsia="Arial Unicode MS" w:hAnsi="GHEA Mariam" w:cs="Arial Unicode MS"/>
          <w:sz w:val="24"/>
          <w:szCs w:val="24"/>
          <w:lang w:val="hy-AM"/>
        </w:rPr>
        <w:t xml:space="preserve">վերջիններս </w:t>
      </w:r>
      <w:r w:rsidR="00D155E8" w:rsidRPr="0018115D">
        <w:rPr>
          <w:rFonts w:ascii="GHEA Mariam" w:eastAsia="Arial Unicode MS" w:hAnsi="GHEA Mariam" w:cs="Arial Unicode MS"/>
          <w:sz w:val="24"/>
          <w:szCs w:val="24"/>
          <w:lang w:val="hy-AM"/>
        </w:rPr>
        <w:t xml:space="preserve">զրկվել են </w:t>
      </w:r>
      <w:r w:rsidR="00B97FA7" w:rsidRPr="0018115D">
        <w:rPr>
          <w:rFonts w:ascii="GHEA Mariam" w:eastAsia="Arial Unicode MS" w:hAnsi="GHEA Mariam" w:cs="Arial Unicode MS"/>
          <w:sz w:val="24"/>
          <w:szCs w:val="24"/>
          <w:lang w:val="hy-AM"/>
        </w:rPr>
        <w:t>բերված</w:t>
      </w:r>
      <w:r w:rsidR="00D155E8" w:rsidRPr="0018115D">
        <w:rPr>
          <w:rFonts w:ascii="GHEA Mariam" w:eastAsia="Arial Unicode MS" w:hAnsi="GHEA Mariam" w:cs="Arial Unicode MS"/>
          <w:sz w:val="24"/>
          <w:szCs w:val="24"/>
          <w:lang w:val="hy-AM"/>
        </w:rPr>
        <w:t xml:space="preserve"> բողոքի </w:t>
      </w:r>
      <w:r w:rsidR="00B97FA7" w:rsidRPr="0018115D">
        <w:rPr>
          <w:rFonts w:ascii="GHEA Mariam" w:eastAsia="Arial Unicode MS" w:hAnsi="GHEA Mariam" w:cs="Arial Unicode MS"/>
          <w:sz w:val="24"/>
          <w:szCs w:val="24"/>
          <w:lang w:val="hy-AM"/>
        </w:rPr>
        <w:t xml:space="preserve">հիմքերի և հիմնավորումների առնչությամբ </w:t>
      </w:r>
      <w:r w:rsidR="00D155E8" w:rsidRPr="0018115D">
        <w:rPr>
          <w:rFonts w:ascii="GHEA Mariam" w:eastAsia="Arial Unicode MS" w:hAnsi="GHEA Mariam" w:cs="Arial Unicode MS"/>
          <w:sz w:val="24"/>
          <w:szCs w:val="24"/>
          <w:lang w:val="hy-AM"/>
        </w:rPr>
        <w:t>դիրքորոշում հայտնելու</w:t>
      </w:r>
      <w:r w:rsidR="0068321F" w:rsidRPr="0018115D">
        <w:rPr>
          <w:rFonts w:ascii="GHEA Mariam" w:eastAsia="Arial Unicode MS" w:hAnsi="GHEA Mariam" w:cs="Arial Unicode MS"/>
          <w:sz w:val="24"/>
          <w:szCs w:val="24"/>
          <w:lang w:val="hy-AM"/>
        </w:rPr>
        <w:t xml:space="preserve"> հնարավորությունից և բողոք ներկայացրած կողմի</w:t>
      </w:r>
      <w:r w:rsidR="00B97FA7" w:rsidRPr="0018115D">
        <w:rPr>
          <w:rFonts w:ascii="GHEA Mariam" w:eastAsia="Arial Unicode MS" w:hAnsi="GHEA Mariam" w:cs="Arial Unicode MS"/>
          <w:sz w:val="24"/>
          <w:szCs w:val="24"/>
          <w:lang w:val="hy-AM"/>
        </w:rPr>
        <w:t>, այսինքն՝ վարույթի հանրային մասնակցի</w:t>
      </w:r>
      <w:r w:rsidR="0068321F" w:rsidRPr="0018115D">
        <w:rPr>
          <w:rFonts w:ascii="GHEA Mariam" w:eastAsia="Arial Unicode MS" w:hAnsi="GHEA Mariam" w:cs="Arial Unicode MS"/>
          <w:sz w:val="24"/>
          <w:szCs w:val="24"/>
          <w:lang w:val="hy-AM"/>
        </w:rPr>
        <w:t xml:space="preserve"> համեմատությամբ հայտնվել </w:t>
      </w:r>
      <w:r w:rsidR="00B97FA7" w:rsidRPr="0018115D">
        <w:rPr>
          <w:rFonts w:ascii="GHEA Mariam" w:eastAsia="Arial Unicode MS" w:hAnsi="GHEA Mariam" w:cs="Arial Unicode MS"/>
          <w:sz w:val="24"/>
          <w:szCs w:val="24"/>
          <w:lang w:val="hy-AM"/>
        </w:rPr>
        <w:t>են</w:t>
      </w:r>
      <w:r w:rsidR="0068321F" w:rsidRPr="0018115D">
        <w:rPr>
          <w:rFonts w:ascii="GHEA Mariam" w:eastAsia="Arial Unicode MS" w:hAnsi="GHEA Mariam" w:cs="Arial Unicode MS"/>
          <w:sz w:val="24"/>
          <w:szCs w:val="24"/>
          <w:lang w:val="hy-AM"/>
        </w:rPr>
        <w:t xml:space="preserve"> ակնհայտ ոչ բարենպաստ իրավիճակու</w:t>
      </w:r>
      <w:r w:rsidR="00E82D17" w:rsidRPr="0018115D">
        <w:rPr>
          <w:rFonts w:ascii="GHEA Mariam" w:eastAsia="Arial Unicode MS" w:hAnsi="GHEA Mariam" w:cs="Arial Unicode MS"/>
          <w:sz w:val="24"/>
          <w:szCs w:val="24"/>
          <w:lang w:val="hy-AM"/>
        </w:rPr>
        <w:t>մ,</w:t>
      </w:r>
    </w:p>
    <w:p w14:paraId="5A566693" w14:textId="08212AF9" w:rsidR="007E25DA" w:rsidRPr="0018115D" w:rsidRDefault="00B4701C" w:rsidP="001332F8">
      <w:pPr>
        <w:spacing w:line="360" w:lineRule="auto"/>
        <w:ind w:firstLine="567"/>
        <w:jc w:val="both"/>
        <w:rPr>
          <w:rFonts w:ascii="GHEA Mariam" w:eastAsia="Arial Unicode MS" w:hAnsi="GHEA Mariam" w:cs="Arial Unicode MS"/>
          <w:sz w:val="24"/>
          <w:szCs w:val="24"/>
          <w:lang w:val="hy-AM"/>
        </w:rPr>
      </w:pPr>
      <w:r w:rsidRPr="0018115D">
        <w:rPr>
          <w:rFonts w:ascii="GHEA Mariam" w:eastAsia="Arial Unicode MS" w:hAnsi="GHEA Mariam" w:cs="Arial Unicode MS"/>
          <w:sz w:val="24"/>
          <w:szCs w:val="24"/>
          <w:lang w:val="hy-AM"/>
        </w:rPr>
        <w:t xml:space="preserve">Այլ կերպ՝ Վճռաբեկ դատարանը փաստում է, որ </w:t>
      </w:r>
      <w:r w:rsidR="00E3300F" w:rsidRPr="0018115D">
        <w:rPr>
          <w:rFonts w:ascii="GHEA Mariam" w:eastAsia="Arial Unicode MS" w:hAnsi="GHEA Mariam" w:cs="Arial Unicode MS"/>
          <w:sz w:val="24"/>
          <w:szCs w:val="24"/>
          <w:lang w:val="hy-AM"/>
        </w:rPr>
        <w:t>Վ</w:t>
      </w:r>
      <w:r w:rsidRPr="0018115D">
        <w:rPr>
          <w:rFonts w:ascii="GHEA Mariam" w:eastAsia="Arial Unicode MS" w:hAnsi="GHEA Mariam" w:cs="Arial Unicode MS"/>
          <w:sz w:val="24"/>
          <w:szCs w:val="24"/>
          <w:lang w:val="hy-AM"/>
        </w:rPr>
        <w:t xml:space="preserve">երաքննիչ </w:t>
      </w:r>
      <w:r w:rsidR="001332F8" w:rsidRPr="0018115D">
        <w:rPr>
          <w:rFonts w:ascii="GHEA Mariam" w:eastAsia="Arial Unicode MS" w:hAnsi="GHEA Mariam" w:cs="Arial Unicode MS"/>
          <w:sz w:val="24"/>
          <w:szCs w:val="24"/>
          <w:lang w:val="hy-AM"/>
        </w:rPr>
        <w:t xml:space="preserve">դատարանում </w:t>
      </w:r>
      <w:r w:rsidRPr="0018115D">
        <w:rPr>
          <w:rFonts w:ascii="GHEA Mariam" w:eastAsia="Arial Unicode MS" w:hAnsi="GHEA Mariam" w:cs="Arial Unicode MS"/>
          <w:sz w:val="24"/>
          <w:szCs w:val="24"/>
          <w:lang w:val="hy-AM"/>
        </w:rPr>
        <w:t>վարույթ</w:t>
      </w:r>
      <w:r w:rsidR="001332F8" w:rsidRPr="0018115D">
        <w:rPr>
          <w:rFonts w:ascii="GHEA Mariam" w:eastAsia="Arial Unicode MS" w:hAnsi="GHEA Mariam" w:cs="Arial Unicode MS"/>
          <w:sz w:val="24"/>
          <w:szCs w:val="24"/>
          <w:lang w:val="hy-AM"/>
        </w:rPr>
        <w:t xml:space="preserve">ի ընթացքում չի ապահովվել կողմերի հավասարության և մրցակցության </w:t>
      </w:r>
      <w:r w:rsidR="008E0257" w:rsidRPr="0018115D">
        <w:rPr>
          <w:rFonts w:ascii="GHEA Mariam" w:eastAsia="Arial Unicode MS" w:hAnsi="GHEA Mariam" w:cs="Arial Unicode MS"/>
          <w:sz w:val="24"/>
          <w:szCs w:val="24"/>
          <w:lang w:val="hy-AM"/>
        </w:rPr>
        <w:t>սկզբունքը</w:t>
      </w:r>
      <w:r w:rsidRPr="0018115D">
        <w:rPr>
          <w:rFonts w:ascii="GHEA Mariam" w:eastAsia="Arial Unicode MS" w:hAnsi="GHEA Mariam" w:cs="Arial Unicode MS"/>
          <w:sz w:val="24"/>
          <w:szCs w:val="24"/>
          <w:lang w:val="hy-AM"/>
        </w:rPr>
        <w:t>։</w:t>
      </w:r>
    </w:p>
    <w:p w14:paraId="4C2B5388" w14:textId="1E3B4397" w:rsidR="006F016E" w:rsidRPr="0018115D" w:rsidRDefault="00136B9B" w:rsidP="001729F7">
      <w:pPr>
        <w:spacing w:line="360" w:lineRule="auto"/>
        <w:ind w:firstLine="567"/>
        <w:jc w:val="both"/>
        <w:rPr>
          <w:rFonts w:ascii="GHEA Mariam" w:eastAsia="Arial Unicode MS" w:hAnsi="GHEA Mariam" w:cs="Arial Unicode MS"/>
          <w:sz w:val="24"/>
          <w:szCs w:val="24"/>
          <w:lang w:val="hy-AM"/>
        </w:rPr>
      </w:pPr>
      <w:r w:rsidRPr="0018115D">
        <w:rPr>
          <w:rFonts w:ascii="GHEA Mariam" w:eastAsia="Arial Unicode MS" w:hAnsi="GHEA Mariam" w:cs="Arial Unicode MS"/>
          <w:sz w:val="24"/>
          <w:szCs w:val="24"/>
          <w:lang w:val="hy-AM"/>
        </w:rPr>
        <w:t>1</w:t>
      </w:r>
      <w:r w:rsidR="008E0257" w:rsidRPr="0018115D">
        <w:rPr>
          <w:rFonts w:ascii="GHEA Mariam" w:eastAsia="Arial Unicode MS" w:hAnsi="GHEA Mariam" w:cs="Arial Unicode MS"/>
          <w:sz w:val="24"/>
          <w:szCs w:val="24"/>
          <w:lang w:val="hy-AM"/>
        </w:rPr>
        <w:t>8</w:t>
      </w:r>
      <w:r w:rsidRPr="0018115D">
        <w:rPr>
          <w:rFonts w:ascii="Cambria Math" w:eastAsia="Arial Unicode MS" w:hAnsi="Cambria Math" w:cs="Cambria Math"/>
          <w:sz w:val="24"/>
          <w:szCs w:val="24"/>
          <w:lang w:val="hy-AM"/>
        </w:rPr>
        <w:t>․</w:t>
      </w:r>
      <w:r w:rsidRPr="0018115D">
        <w:rPr>
          <w:rFonts w:ascii="GHEA Mariam" w:eastAsia="Arial Unicode MS" w:hAnsi="GHEA Mariam" w:cs="Arial Unicode MS"/>
          <w:sz w:val="24"/>
          <w:szCs w:val="24"/>
          <w:lang w:val="hy-AM"/>
        </w:rPr>
        <w:t xml:space="preserve"> </w:t>
      </w:r>
      <w:r w:rsidR="007E25DA" w:rsidRPr="0018115D">
        <w:rPr>
          <w:rFonts w:ascii="GHEA Mariam" w:eastAsia="Arial Unicode MS" w:hAnsi="GHEA Mariam" w:cs="Arial Unicode MS"/>
          <w:sz w:val="24"/>
          <w:szCs w:val="24"/>
          <w:lang w:val="hy-AM"/>
        </w:rPr>
        <w:t>Վերոնշյալից բացի, Վճռաբեկ դատարանն արձանագրում է, որ Վերաքննիչ դատարանի կողմից Գ</w:t>
      </w:r>
      <w:r w:rsidR="007E25DA" w:rsidRPr="0018115D">
        <w:rPr>
          <w:rFonts w:ascii="Cambria Math" w:eastAsia="Arial Unicode MS" w:hAnsi="Cambria Math" w:cs="Cambria Math"/>
          <w:sz w:val="24"/>
          <w:szCs w:val="24"/>
          <w:lang w:val="hy-AM"/>
        </w:rPr>
        <w:t>․</w:t>
      </w:r>
      <w:r w:rsidR="007E25DA" w:rsidRPr="0018115D">
        <w:rPr>
          <w:rFonts w:ascii="GHEA Mariam" w:eastAsia="Arial Unicode MS" w:hAnsi="GHEA Mariam" w:cs="Arial Unicode MS"/>
          <w:sz w:val="24"/>
          <w:szCs w:val="24"/>
          <w:lang w:val="hy-AM"/>
        </w:rPr>
        <w:t>Ասլանյանին և Վ</w:t>
      </w:r>
      <w:r w:rsidR="007E25DA" w:rsidRPr="0018115D">
        <w:rPr>
          <w:rFonts w:ascii="Cambria Math" w:eastAsia="Arial Unicode MS" w:hAnsi="Cambria Math" w:cs="Cambria Math"/>
          <w:sz w:val="24"/>
          <w:szCs w:val="24"/>
          <w:lang w:val="hy-AM"/>
        </w:rPr>
        <w:t>․</w:t>
      </w:r>
      <w:r w:rsidR="007E25DA" w:rsidRPr="0018115D">
        <w:rPr>
          <w:rFonts w:ascii="GHEA Mariam" w:eastAsia="Arial Unicode MS" w:hAnsi="GHEA Mariam" w:cs="Arial Unicode MS"/>
          <w:sz w:val="24"/>
          <w:szCs w:val="24"/>
          <w:lang w:val="hy-AM"/>
        </w:rPr>
        <w:t>Ալիխանյանին չեն ուղարկվել նաև վարույթը եզրափակող դատական ակտ</w:t>
      </w:r>
      <w:r w:rsidR="001B2C69" w:rsidRPr="0018115D">
        <w:rPr>
          <w:rFonts w:ascii="GHEA Mariam" w:eastAsia="Arial Unicode MS" w:hAnsi="GHEA Mariam" w:cs="Arial Unicode MS"/>
          <w:sz w:val="24"/>
          <w:szCs w:val="24"/>
          <w:lang w:val="hy-AM"/>
        </w:rPr>
        <w:t>ի օրինակները</w:t>
      </w:r>
      <w:r w:rsidR="007E25DA" w:rsidRPr="0018115D">
        <w:rPr>
          <w:rFonts w:ascii="GHEA Mariam" w:eastAsia="Arial Unicode MS" w:hAnsi="GHEA Mariam" w:cs="Arial Unicode MS"/>
          <w:sz w:val="24"/>
          <w:szCs w:val="24"/>
          <w:lang w:val="hy-AM"/>
        </w:rPr>
        <w:t xml:space="preserve">, </w:t>
      </w:r>
      <w:r w:rsidR="00CC096B" w:rsidRPr="0018115D">
        <w:rPr>
          <w:rFonts w:ascii="GHEA Mariam" w:eastAsia="Arial Unicode MS" w:hAnsi="GHEA Mariam" w:cs="Arial Unicode MS"/>
          <w:sz w:val="24"/>
          <w:szCs w:val="24"/>
          <w:lang w:val="hy-AM"/>
        </w:rPr>
        <w:t>ինչ</w:t>
      </w:r>
      <w:r w:rsidR="000A3B0F" w:rsidRPr="0018115D">
        <w:rPr>
          <w:rFonts w:ascii="GHEA Mariam" w:eastAsia="Arial Unicode MS" w:hAnsi="GHEA Mariam" w:cs="Arial Unicode MS"/>
          <w:sz w:val="24"/>
          <w:szCs w:val="24"/>
          <w:lang w:val="hy-AM"/>
        </w:rPr>
        <w:t>ն</w:t>
      </w:r>
      <w:r w:rsidR="00CC096B" w:rsidRPr="0018115D">
        <w:rPr>
          <w:rFonts w:ascii="GHEA Mariam" w:eastAsia="Arial Unicode MS" w:hAnsi="GHEA Mariam" w:cs="Arial Unicode MS"/>
          <w:sz w:val="24"/>
          <w:szCs w:val="24"/>
          <w:lang w:val="hy-AM"/>
        </w:rPr>
        <w:t xml:space="preserve"> անհամաչափորեն զրկել է</w:t>
      </w:r>
      <w:r w:rsidR="000A3B0F" w:rsidRPr="0018115D">
        <w:rPr>
          <w:rFonts w:ascii="GHEA Mariam" w:eastAsia="Arial Unicode MS" w:hAnsi="GHEA Mariam" w:cs="Arial Unicode MS"/>
          <w:sz w:val="24"/>
          <w:szCs w:val="24"/>
          <w:lang w:val="hy-AM"/>
        </w:rPr>
        <w:t xml:space="preserve"> վերջիններիս</w:t>
      </w:r>
      <w:r w:rsidR="00CC096B" w:rsidRPr="0018115D">
        <w:rPr>
          <w:rFonts w:ascii="GHEA Mariam" w:eastAsia="Arial Unicode MS" w:hAnsi="GHEA Mariam" w:cs="Arial Unicode MS"/>
          <w:sz w:val="24"/>
          <w:szCs w:val="24"/>
          <w:lang w:val="hy-AM"/>
        </w:rPr>
        <w:t xml:space="preserve"> իրացնել</w:t>
      </w:r>
      <w:r w:rsidR="000A3B0F" w:rsidRPr="0018115D">
        <w:rPr>
          <w:rFonts w:ascii="GHEA Mariam" w:eastAsia="Arial Unicode MS" w:hAnsi="GHEA Mariam" w:cs="Arial Unicode MS"/>
          <w:sz w:val="24"/>
          <w:szCs w:val="24"/>
          <w:lang w:val="hy-AM"/>
        </w:rPr>
        <w:t>ու արդյունավետ դատական պաշտպանության իրավունքը։</w:t>
      </w:r>
      <w:r w:rsidR="00CC096B" w:rsidRPr="0018115D">
        <w:rPr>
          <w:rFonts w:ascii="GHEA Mariam" w:eastAsia="Arial Unicode MS" w:hAnsi="GHEA Mariam" w:cs="Arial Unicode MS"/>
          <w:sz w:val="24"/>
          <w:szCs w:val="24"/>
          <w:lang w:val="hy-AM"/>
        </w:rPr>
        <w:t xml:space="preserve"> </w:t>
      </w:r>
    </w:p>
    <w:p w14:paraId="3F29FC20" w14:textId="4658B71A" w:rsidR="00A26BE4" w:rsidRPr="0018115D" w:rsidRDefault="00A26BE4" w:rsidP="00A26BE4">
      <w:pPr>
        <w:spacing w:line="360" w:lineRule="auto"/>
        <w:ind w:firstLine="567"/>
        <w:jc w:val="both"/>
        <w:rPr>
          <w:rFonts w:ascii="GHEA Mariam" w:eastAsia="Arial Unicode MS" w:hAnsi="GHEA Mariam" w:cs="Arial Unicode MS"/>
          <w:sz w:val="24"/>
          <w:szCs w:val="24"/>
          <w:lang w:val="hy-AM"/>
        </w:rPr>
      </w:pPr>
      <w:r w:rsidRPr="0018115D">
        <w:rPr>
          <w:rFonts w:ascii="GHEA Mariam" w:eastAsia="Arial Unicode MS" w:hAnsi="GHEA Mariam" w:cs="Arial Unicode MS"/>
          <w:sz w:val="24"/>
          <w:szCs w:val="24"/>
          <w:lang w:val="hy-AM"/>
        </w:rPr>
        <w:t>Վերոգրյալի հիման վրա Վճռաբեկ դատարանը փաստում է, որ Վերաքննիչ դատարանը, Գ.Ասլանյանին և Վ.Ալիխանյանին նշանակված դատական նիստի տեղի և ժամանակի մասին չծանուցելով, ինչպես նաև վարույթը եզրափակող դատական ակտը չուղարկելով, թույլ է տվել մրցակցության սկզբունքի խախտում, ինչն էլ իր հերթին հանգեցրել է ՀՀ Սահմանադրությամբ, «Մարդու իրավունքների և հիմնարար ազատությունների պաշտպանության մասին» եվրոպական կոնվենցիայով և ՀՀ քրեական դատավարության օրենսգրքով երաշխավորված արդար դատական քննության իրավունքի խախտման:</w:t>
      </w:r>
    </w:p>
    <w:p w14:paraId="48BA2673" w14:textId="33DDBA15" w:rsidR="00A26BE4" w:rsidRPr="0018115D" w:rsidRDefault="00A26BE4" w:rsidP="00A26BE4">
      <w:pPr>
        <w:spacing w:line="360" w:lineRule="auto"/>
        <w:ind w:firstLine="567"/>
        <w:jc w:val="both"/>
        <w:rPr>
          <w:rFonts w:ascii="GHEA Mariam" w:eastAsia="Arial Unicode MS" w:hAnsi="GHEA Mariam" w:cs="Arial Unicode MS"/>
          <w:sz w:val="24"/>
          <w:szCs w:val="24"/>
          <w:lang w:val="hy-AM"/>
        </w:rPr>
      </w:pPr>
      <w:r w:rsidRPr="0018115D">
        <w:rPr>
          <w:rFonts w:ascii="GHEA Mariam" w:eastAsia="Arial Unicode MS" w:hAnsi="GHEA Mariam" w:cs="Arial Unicode MS"/>
          <w:sz w:val="24"/>
          <w:szCs w:val="24"/>
          <w:lang w:val="hy-AM"/>
        </w:rPr>
        <w:t>1</w:t>
      </w:r>
      <w:r w:rsidR="008E0257" w:rsidRPr="0018115D">
        <w:rPr>
          <w:rFonts w:ascii="GHEA Mariam" w:eastAsia="Arial Unicode MS" w:hAnsi="GHEA Mariam" w:cs="Arial Unicode MS"/>
          <w:sz w:val="24"/>
          <w:szCs w:val="24"/>
          <w:lang w:val="hy-AM"/>
        </w:rPr>
        <w:t>9</w:t>
      </w:r>
      <w:r w:rsidRPr="0018115D">
        <w:rPr>
          <w:rFonts w:ascii="GHEA Mariam" w:eastAsia="Arial Unicode MS" w:hAnsi="GHEA Mariam" w:cs="Arial Unicode MS"/>
          <w:sz w:val="24"/>
          <w:szCs w:val="24"/>
          <w:lang w:val="hy-AM"/>
        </w:rPr>
        <w:t>. Այսպիսով, Վճռաբեկ դատարանը գտնում է, որ Վերաքննիչ դատարանի կողմից Գ.Ասլանյանին և Վ.Ալիխանյանին նշանակված դատական նիստերի տեղի և ժամանակի մասին չծանուցելու</w:t>
      </w:r>
      <w:r w:rsidR="00605E21" w:rsidRPr="0018115D">
        <w:rPr>
          <w:rFonts w:ascii="GHEA Mariam" w:eastAsia="Arial Unicode MS" w:hAnsi="GHEA Mariam" w:cs="Arial Unicode MS"/>
          <w:sz w:val="24"/>
          <w:szCs w:val="24"/>
          <w:lang w:val="hy-AM"/>
        </w:rPr>
        <w:t>, ինչպես նաև վարույթը եզրափակող դատական ակտը չուղարկելու</w:t>
      </w:r>
      <w:r w:rsidRPr="0018115D">
        <w:rPr>
          <w:rFonts w:ascii="GHEA Mariam" w:eastAsia="Arial Unicode MS" w:hAnsi="GHEA Mariam" w:cs="Arial Unicode MS"/>
          <w:sz w:val="24"/>
          <w:szCs w:val="24"/>
          <w:lang w:val="hy-AM"/>
        </w:rPr>
        <w:t xml:space="preserve"> արդյունքում թույլ է տրվել այնպիսի հիմնարար խախտում, </w:t>
      </w:r>
      <w:r w:rsidR="00E3300F" w:rsidRPr="0018115D">
        <w:rPr>
          <w:rFonts w:ascii="GHEA Mariam" w:eastAsia="Arial Unicode MS" w:hAnsi="GHEA Mariam" w:cs="Arial Unicode MS"/>
          <w:sz w:val="24"/>
          <w:szCs w:val="24"/>
          <w:lang w:val="hy-AM"/>
        </w:rPr>
        <w:t>ինչի հետևանքով</w:t>
      </w:r>
      <w:r w:rsidRPr="0018115D">
        <w:rPr>
          <w:rFonts w:ascii="GHEA Mariam" w:eastAsia="Arial Unicode MS" w:hAnsi="GHEA Mariam" w:cs="Arial Unicode MS"/>
          <w:sz w:val="24"/>
          <w:szCs w:val="24"/>
          <w:lang w:val="hy-AM"/>
        </w:rPr>
        <w:t xml:space="preserve"> ընդունված դատական ակտը խաթարում է արդարադատության բուն էությունը, խախտում սահմանադրորեն պաշտպանվող շահերի անհրաժեշտ հավասարակշռությունը:</w:t>
      </w:r>
    </w:p>
    <w:p w14:paraId="2861E6EA" w14:textId="700066B2" w:rsidR="00A26BE4" w:rsidRPr="0018115D" w:rsidRDefault="008E0257" w:rsidP="00A26BE4">
      <w:pPr>
        <w:pBdr>
          <w:top w:val="nil"/>
          <w:left w:val="nil"/>
          <w:bottom w:val="nil"/>
          <w:right w:val="nil"/>
          <w:between w:val="nil"/>
        </w:pBdr>
        <w:spacing w:line="360" w:lineRule="auto"/>
        <w:ind w:firstLine="567"/>
        <w:jc w:val="both"/>
        <w:rPr>
          <w:rFonts w:ascii="GHEA Mariam" w:eastAsia="Arial Unicode MS" w:hAnsi="GHEA Mariam" w:cs="Arial Unicode MS"/>
          <w:sz w:val="24"/>
          <w:szCs w:val="24"/>
          <w:lang w:val="hy-AM"/>
        </w:rPr>
      </w:pPr>
      <w:r w:rsidRPr="0018115D">
        <w:rPr>
          <w:rFonts w:ascii="GHEA Mariam" w:eastAsia="Arial Unicode MS" w:hAnsi="GHEA Mariam" w:cs="Arial Unicode MS"/>
          <w:sz w:val="24"/>
          <w:szCs w:val="24"/>
          <w:u w:color="000000"/>
          <w:lang w:val="hy-AM"/>
        </w:rPr>
        <w:t>20</w:t>
      </w:r>
      <w:r w:rsidR="00A26BE4" w:rsidRPr="0018115D">
        <w:rPr>
          <w:rFonts w:ascii="GHEA Mariam" w:eastAsia="Arial Unicode MS" w:hAnsi="GHEA Mariam" w:cs="Arial Unicode MS"/>
          <w:sz w:val="24"/>
          <w:szCs w:val="24"/>
          <w:u w:color="000000"/>
          <w:lang w:val="hy-AM"/>
        </w:rPr>
        <w:t xml:space="preserve">. Այսպիսով, </w:t>
      </w:r>
      <w:r w:rsidR="00A26BE4" w:rsidRPr="0018115D">
        <w:rPr>
          <w:rFonts w:ascii="GHEA Mariam" w:eastAsia="Times New Roman" w:hAnsi="GHEA Mariam"/>
          <w:sz w:val="24"/>
          <w:szCs w:val="24"/>
          <w:u w:color="0D0D0D"/>
          <w:lang w:val="hy-AM" w:eastAsia="ru-RU"/>
        </w:rPr>
        <w:t>Վճռաբեկ դատարանը փաստում է, որ սույն գործով Վերաքննիչ դատարանը</w:t>
      </w:r>
      <w:r w:rsidR="002D6B2B">
        <w:rPr>
          <w:rFonts w:ascii="GHEA Mariam" w:eastAsia="Times New Roman" w:hAnsi="GHEA Mariam"/>
          <w:sz w:val="24"/>
          <w:szCs w:val="24"/>
          <w:u w:color="0D0D0D"/>
          <w:lang w:val="hy-AM" w:eastAsia="ru-RU"/>
        </w:rPr>
        <w:t>,</w:t>
      </w:r>
      <w:r w:rsidR="00A26BE4" w:rsidRPr="0018115D">
        <w:rPr>
          <w:rFonts w:ascii="GHEA Mariam" w:eastAsia="Times New Roman" w:hAnsi="GHEA Mariam"/>
          <w:sz w:val="24"/>
          <w:szCs w:val="24"/>
          <w:u w:color="0D0D0D"/>
          <w:lang w:val="hy-AM" w:eastAsia="ru-RU"/>
        </w:rPr>
        <w:t xml:space="preserve"> դատական ակտ կայացնելիս, թույլ է տվել ՀՀ քրեական դատավարության օրենսգրքի 403-րդ հոդվածի 2-րդ մասի 5-րդ կետով նախատեսված </w:t>
      </w:r>
      <w:r w:rsidR="00A26BE4" w:rsidRPr="0018115D">
        <w:rPr>
          <w:rFonts w:ascii="GHEA Mariam" w:eastAsia="Times New Roman" w:hAnsi="GHEA Mariam"/>
          <w:sz w:val="24"/>
          <w:szCs w:val="24"/>
          <w:u w:color="0D0D0D"/>
          <w:lang w:val="hy-AM" w:eastAsia="ru-RU"/>
        </w:rPr>
        <w:lastRenderedPageBreak/>
        <w:t>հիմնարար խախտում, ինչը, նույն օրենսգրքի 408-րդ հոդվածի 1-ին մասի համաձայն</w:t>
      </w:r>
      <w:r w:rsidR="00605E21" w:rsidRPr="0018115D">
        <w:rPr>
          <w:rFonts w:ascii="GHEA Mariam" w:eastAsia="Times New Roman" w:hAnsi="GHEA Mariam"/>
          <w:sz w:val="24"/>
          <w:szCs w:val="24"/>
          <w:u w:color="0D0D0D"/>
          <w:lang w:val="hy-AM" w:eastAsia="ru-RU"/>
        </w:rPr>
        <w:t>՝</w:t>
      </w:r>
      <w:r w:rsidR="00A26BE4" w:rsidRPr="0018115D">
        <w:rPr>
          <w:rFonts w:ascii="GHEA Mariam" w:eastAsia="Times New Roman" w:hAnsi="GHEA Mariam"/>
          <w:sz w:val="24"/>
          <w:szCs w:val="24"/>
          <w:u w:color="0D0D0D"/>
          <w:lang w:val="hy-AM" w:eastAsia="ru-RU"/>
        </w:rPr>
        <w:t xml:space="preserve"> հիմք է Վերաքննիչ դատարանի</w:t>
      </w:r>
      <w:r w:rsidR="00A26BE4" w:rsidRPr="0018115D">
        <w:rPr>
          <w:rFonts w:ascii="GHEA Mariam" w:eastAsia="Arial Unicode MS" w:hAnsi="GHEA Mariam" w:cs="Arial Unicode MS"/>
          <w:sz w:val="24"/>
          <w:szCs w:val="24"/>
          <w:lang w:val="hy-AM"/>
        </w:rPr>
        <w:t xml:space="preserve"> 2024 թվականի դեկտեմբերի 13-ի որոշումը վերանայելու, այն մասնակի՝ քաղաքացիական հայցի մասով բեկանելու և վարույթը բեկանված մասով նույն դատարան՝ նոր քննության փոխանցելու համար: Վճռաբեկ դատարանն արձանագրում է, որ նոր քննության ընթացքում Վերաքննիչ դատարանը, վերացնելով սույն որոշմամբ արձանագրված խախտումները, պետք է քաղաքացիական հայցի մասով քննության առարկա դարձնի Արարատի մարզի դատախազության դատախազ Ա</w:t>
      </w:r>
      <w:r w:rsidR="00A26BE4" w:rsidRPr="0018115D">
        <w:rPr>
          <w:rFonts w:ascii="Cambria Math" w:eastAsia="Arial Unicode MS" w:hAnsi="Cambria Math" w:cs="Cambria Math"/>
          <w:sz w:val="24"/>
          <w:szCs w:val="24"/>
          <w:lang w:val="hy-AM"/>
        </w:rPr>
        <w:t>․</w:t>
      </w:r>
      <w:r w:rsidR="00A26BE4" w:rsidRPr="0018115D">
        <w:rPr>
          <w:rFonts w:ascii="GHEA Mariam" w:eastAsia="Arial Unicode MS" w:hAnsi="GHEA Mariam" w:cs="Arial Unicode MS"/>
          <w:sz w:val="24"/>
          <w:szCs w:val="24"/>
          <w:lang w:val="hy-AM"/>
        </w:rPr>
        <w:t>Սաֆարյանի վերաքննիչ բողոքը և հանգի համապատասխան հետևության։</w:t>
      </w:r>
    </w:p>
    <w:p w14:paraId="7CE27C56" w14:textId="2A1B897E" w:rsidR="001729F7" w:rsidRPr="0018115D" w:rsidRDefault="001729F7" w:rsidP="001729F7">
      <w:pPr>
        <w:tabs>
          <w:tab w:val="left" w:pos="0"/>
        </w:tabs>
        <w:spacing w:line="360" w:lineRule="auto"/>
        <w:ind w:right="-23" w:firstLine="567"/>
        <w:jc w:val="both"/>
        <w:rPr>
          <w:rFonts w:ascii="GHEA Mariam" w:hAnsi="GHEA Mariam"/>
          <w:sz w:val="24"/>
          <w:szCs w:val="24"/>
          <w:shd w:val="clear" w:color="auto" w:fill="FFFFFF"/>
          <w:lang w:val="hy-AM"/>
        </w:rPr>
      </w:pPr>
      <w:r w:rsidRPr="0018115D">
        <w:rPr>
          <w:rFonts w:ascii="GHEA Mariam" w:hAnsi="GHEA Mariam"/>
          <w:sz w:val="24"/>
          <w:szCs w:val="24"/>
          <w:shd w:val="clear" w:color="auto" w:fill="FFFFFF"/>
          <w:lang w:val="hy-AM"/>
        </w:rPr>
        <w:t xml:space="preserve">Ելնելով վերոգրյալից և ղեկավարվելով Հայաստանի Հանրապետության Սահմանադրության 162-րդ, 163-րդ, 171-րդ հոդվածներով և Հայաստանի Հանրապետության քրեական դատավարության օրենսգրքի 31-րդ, 33-34-րդ, 264-րդ, </w:t>
      </w:r>
      <w:r w:rsidR="00217405" w:rsidRPr="0018115D">
        <w:rPr>
          <w:rFonts w:ascii="GHEA Mariam" w:hAnsi="GHEA Mariam"/>
          <w:sz w:val="24"/>
          <w:szCs w:val="24"/>
          <w:shd w:val="clear" w:color="auto" w:fill="FFFFFF"/>
          <w:lang w:val="hy-AM"/>
        </w:rPr>
        <w:t xml:space="preserve">                          </w:t>
      </w:r>
      <w:r w:rsidRPr="0018115D">
        <w:rPr>
          <w:rFonts w:ascii="GHEA Mariam" w:hAnsi="GHEA Mariam"/>
          <w:sz w:val="24"/>
          <w:szCs w:val="24"/>
          <w:shd w:val="clear" w:color="auto" w:fill="FFFFFF"/>
          <w:lang w:val="hy-AM"/>
        </w:rPr>
        <w:t xml:space="preserve">281-րդ, 352-րդ, 359-րդ, 361-363-րդ, </w:t>
      </w:r>
      <w:r w:rsidR="0020330E" w:rsidRPr="0018115D">
        <w:rPr>
          <w:rFonts w:ascii="GHEA Mariam" w:hAnsi="GHEA Mariam"/>
          <w:sz w:val="24"/>
          <w:szCs w:val="24"/>
          <w:shd w:val="clear" w:color="auto" w:fill="FFFFFF"/>
          <w:lang w:val="hy-AM"/>
        </w:rPr>
        <w:t>408</w:t>
      </w:r>
      <w:r w:rsidRPr="0018115D">
        <w:rPr>
          <w:rFonts w:ascii="GHEA Mariam" w:hAnsi="GHEA Mariam"/>
          <w:sz w:val="24"/>
          <w:szCs w:val="24"/>
          <w:shd w:val="clear" w:color="auto" w:fill="FFFFFF"/>
          <w:lang w:val="hy-AM"/>
        </w:rPr>
        <w:t>-րդ հոդվածներով` Վճռաբեկ դատարանը</w:t>
      </w:r>
    </w:p>
    <w:p w14:paraId="17C8E8EE" w14:textId="77777777" w:rsidR="001729F7" w:rsidRPr="0018115D" w:rsidRDefault="001729F7" w:rsidP="00BD17B6">
      <w:pPr>
        <w:spacing w:before="240"/>
        <w:jc w:val="center"/>
        <w:rPr>
          <w:rFonts w:ascii="GHEA Mariam" w:eastAsia="Arial Unicode MS" w:hAnsi="GHEA Mariam" w:cs="Arial Unicode MS"/>
          <w:b/>
          <w:sz w:val="24"/>
          <w:szCs w:val="24"/>
          <w:u w:color="000000"/>
          <w:lang w:val="it-IT"/>
        </w:rPr>
      </w:pPr>
      <w:r w:rsidRPr="0018115D">
        <w:rPr>
          <w:rFonts w:ascii="GHEA Mariam" w:eastAsia="Arial Unicode MS" w:hAnsi="GHEA Mariam" w:cs="Arial Unicode MS"/>
          <w:b/>
          <w:sz w:val="24"/>
          <w:szCs w:val="24"/>
          <w:u w:color="000000"/>
          <w:lang w:val="hy-AM"/>
        </w:rPr>
        <w:t>Ո</w:t>
      </w:r>
      <w:r w:rsidRPr="0018115D">
        <w:rPr>
          <w:rFonts w:ascii="GHEA Mariam" w:eastAsia="Arial Unicode MS" w:hAnsi="GHEA Mariam" w:cs="Arial Unicode MS"/>
          <w:b/>
          <w:sz w:val="24"/>
          <w:szCs w:val="24"/>
          <w:u w:color="000000"/>
          <w:lang w:val="it-IT"/>
        </w:rPr>
        <w:t xml:space="preserve"> </w:t>
      </w:r>
      <w:r w:rsidRPr="0018115D">
        <w:rPr>
          <w:rFonts w:ascii="GHEA Mariam" w:eastAsia="Arial Unicode MS" w:hAnsi="GHEA Mariam" w:cs="Arial Unicode MS"/>
          <w:b/>
          <w:sz w:val="24"/>
          <w:szCs w:val="24"/>
          <w:u w:color="000000"/>
          <w:lang w:val="hy-AM"/>
        </w:rPr>
        <w:t>Ր</w:t>
      </w:r>
      <w:r w:rsidRPr="0018115D">
        <w:rPr>
          <w:rFonts w:ascii="GHEA Mariam" w:eastAsia="Arial Unicode MS" w:hAnsi="GHEA Mariam" w:cs="Arial Unicode MS"/>
          <w:b/>
          <w:sz w:val="24"/>
          <w:szCs w:val="24"/>
          <w:u w:color="000000"/>
          <w:lang w:val="it-IT"/>
        </w:rPr>
        <w:t xml:space="preserve"> </w:t>
      </w:r>
      <w:r w:rsidRPr="0018115D">
        <w:rPr>
          <w:rFonts w:ascii="GHEA Mariam" w:eastAsia="Arial Unicode MS" w:hAnsi="GHEA Mariam" w:cs="Arial Unicode MS"/>
          <w:b/>
          <w:sz w:val="24"/>
          <w:szCs w:val="24"/>
          <w:u w:color="000000"/>
          <w:lang w:val="hy-AM"/>
        </w:rPr>
        <w:t>Ո</w:t>
      </w:r>
      <w:r w:rsidRPr="0018115D">
        <w:rPr>
          <w:rFonts w:ascii="GHEA Mariam" w:eastAsia="Arial Unicode MS" w:hAnsi="GHEA Mariam" w:cs="Arial Unicode MS"/>
          <w:b/>
          <w:sz w:val="24"/>
          <w:szCs w:val="24"/>
          <w:u w:color="000000"/>
          <w:lang w:val="it-IT"/>
        </w:rPr>
        <w:t xml:space="preserve"> </w:t>
      </w:r>
      <w:r w:rsidRPr="0018115D">
        <w:rPr>
          <w:rFonts w:ascii="GHEA Mariam" w:eastAsia="Arial Unicode MS" w:hAnsi="GHEA Mariam" w:cs="Arial Unicode MS"/>
          <w:b/>
          <w:sz w:val="24"/>
          <w:szCs w:val="24"/>
          <w:u w:color="000000"/>
          <w:lang w:val="hy-AM"/>
        </w:rPr>
        <w:t>Շ</w:t>
      </w:r>
      <w:r w:rsidRPr="0018115D">
        <w:rPr>
          <w:rFonts w:ascii="GHEA Mariam" w:eastAsia="Arial Unicode MS" w:hAnsi="GHEA Mariam" w:cs="Arial Unicode MS"/>
          <w:b/>
          <w:sz w:val="24"/>
          <w:szCs w:val="24"/>
          <w:u w:color="000000"/>
          <w:lang w:val="it-IT"/>
        </w:rPr>
        <w:t xml:space="preserve"> </w:t>
      </w:r>
      <w:r w:rsidRPr="0018115D">
        <w:rPr>
          <w:rFonts w:ascii="GHEA Mariam" w:eastAsia="Arial Unicode MS" w:hAnsi="GHEA Mariam" w:cs="Arial Unicode MS"/>
          <w:b/>
          <w:sz w:val="24"/>
          <w:szCs w:val="24"/>
          <w:u w:color="000000"/>
          <w:lang w:val="hy-AM"/>
        </w:rPr>
        <w:t>Ե</w:t>
      </w:r>
      <w:r w:rsidRPr="0018115D">
        <w:rPr>
          <w:rFonts w:ascii="GHEA Mariam" w:eastAsia="Arial Unicode MS" w:hAnsi="GHEA Mariam" w:cs="Arial Unicode MS"/>
          <w:b/>
          <w:sz w:val="24"/>
          <w:szCs w:val="24"/>
          <w:u w:color="000000"/>
          <w:lang w:val="it-IT"/>
        </w:rPr>
        <w:t xml:space="preserve"> </w:t>
      </w:r>
      <w:r w:rsidRPr="0018115D">
        <w:rPr>
          <w:rFonts w:ascii="GHEA Mariam" w:eastAsia="Arial Unicode MS" w:hAnsi="GHEA Mariam" w:cs="Arial Unicode MS"/>
          <w:b/>
          <w:sz w:val="24"/>
          <w:szCs w:val="24"/>
          <w:u w:color="000000"/>
          <w:lang w:val="hy-AM"/>
        </w:rPr>
        <w:t>Ց</w:t>
      </w:r>
      <w:r w:rsidRPr="0018115D">
        <w:rPr>
          <w:rFonts w:ascii="GHEA Mariam" w:eastAsia="Arial Unicode MS" w:hAnsi="GHEA Mariam" w:cs="Arial Unicode MS"/>
          <w:b/>
          <w:sz w:val="24"/>
          <w:szCs w:val="24"/>
          <w:u w:color="000000"/>
          <w:lang w:val="it-IT"/>
        </w:rPr>
        <w:t xml:space="preserve"> </w:t>
      </w:r>
    </w:p>
    <w:p w14:paraId="119CA557" w14:textId="77777777" w:rsidR="001729F7" w:rsidRPr="0018115D" w:rsidRDefault="001729F7" w:rsidP="009369D5">
      <w:pPr>
        <w:jc w:val="center"/>
        <w:rPr>
          <w:rFonts w:ascii="GHEA Mariam" w:eastAsia="Arial Unicode MS" w:hAnsi="GHEA Mariam" w:cs="Arial Unicode MS"/>
          <w:b/>
          <w:sz w:val="24"/>
          <w:szCs w:val="24"/>
          <w:u w:color="000000"/>
          <w:lang w:val="it-IT"/>
        </w:rPr>
      </w:pPr>
    </w:p>
    <w:p w14:paraId="2B340B5C" w14:textId="77777777" w:rsidR="004130AF" w:rsidRPr="0018115D" w:rsidRDefault="001729F7" w:rsidP="004130AF">
      <w:pPr>
        <w:spacing w:line="360" w:lineRule="auto"/>
        <w:ind w:firstLine="567"/>
        <w:jc w:val="both"/>
        <w:rPr>
          <w:rFonts w:ascii="GHEA Mariam" w:hAnsi="GHEA Mariam"/>
          <w:sz w:val="24"/>
          <w:szCs w:val="24"/>
          <w:lang w:val="hy-AM"/>
        </w:rPr>
      </w:pPr>
      <w:r w:rsidRPr="0018115D">
        <w:rPr>
          <w:rFonts w:ascii="GHEA Mariam" w:eastAsia="Arial Unicode MS" w:hAnsi="GHEA Mariam" w:cs="Arial Unicode MS"/>
          <w:sz w:val="24"/>
          <w:szCs w:val="24"/>
          <w:u w:color="000000"/>
          <w:lang w:val="af-ZA"/>
        </w:rPr>
        <w:t>1.</w:t>
      </w:r>
      <w:r w:rsidRPr="0018115D">
        <w:rPr>
          <w:rFonts w:ascii="GHEA Mariam" w:eastAsia="Arial Unicode MS" w:hAnsi="GHEA Mariam" w:cs="Arial Unicode MS"/>
          <w:sz w:val="24"/>
          <w:szCs w:val="24"/>
          <w:u w:color="000000"/>
          <w:lang w:val="hy-AM"/>
        </w:rPr>
        <w:t xml:space="preserve"> Թիվ</w:t>
      </w:r>
      <w:r w:rsidR="00C8589A" w:rsidRPr="0018115D">
        <w:rPr>
          <w:rFonts w:ascii="GHEA Mariam" w:hAnsi="GHEA Mariam"/>
          <w:sz w:val="24"/>
          <w:szCs w:val="24"/>
          <w:lang w:val="es-ES_tradnl"/>
        </w:rPr>
        <w:t xml:space="preserve"> </w:t>
      </w:r>
      <w:r w:rsidR="00C8589A" w:rsidRPr="0018115D">
        <w:rPr>
          <w:rFonts w:ascii="GHEA Mariam" w:hAnsi="GHEA Mariam"/>
          <w:sz w:val="24"/>
          <w:szCs w:val="24"/>
          <w:lang w:val="hy-AM"/>
        </w:rPr>
        <w:t>ԱՎԴ</w:t>
      </w:r>
      <w:r w:rsidRPr="0018115D">
        <w:rPr>
          <w:rFonts w:ascii="GHEA Mariam" w:hAnsi="GHEA Mariam"/>
          <w:sz w:val="24"/>
          <w:szCs w:val="24"/>
          <w:lang w:val="es-ES_tradnl"/>
        </w:rPr>
        <w:t>/0</w:t>
      </w:r>
      <w:r w:rsidR="00C8589A" w:rsidRPr="0018115D">
        <w:rPr>
          <w:rFonts w:ascii="GHEA Mariam" w:hAnsi="GHEA Mariam"/>
          <w:sz w:val="24"/>
          <w:szCs w:val="24"/>
          <w:lang w:val="hy-AM"/>
        </w:rPr>
        <w:t>127</w:t>
      </w:r>
      <w:r w:rsidRPr="0018115D">
        <w:rPr>
          <w:rFonts w:ascii="GHEA Mariam" w:hAnsi="GHEA Mariam"/>
          <w:sz w:val="24"/>
          <w:szCs w:val="24"/>
          <w:lang w:val="es-ES_tradnl"/>
        </w:rPr>
        <w:t>/01/</w:t>
      </w:r>
      <w:r w:rsidR="00C8589A" w:rsidRPr="0018115D">
        <w:rPr>
          <w:rFonts w:ascii="GHEA Mariam" w:hAnsi="GHEA Mariam"/>
          <w:sz w:val="24"/>
          <w:szCs w:val="24"/>
          <w:lang w:val="hy-AM"/>
        </w:rPr>
        <w:t>19</w:t>
      </w:r>
      <w:r w:rsidRPr="0018115D">
        <w:rPr>
          <w:rFonts w:ascii="GHEA Mariam" w:hAnsi="GHEA Mariam"/>
          <w:sz w:val="24"/>
          <w:szCs w:val="24"/>
          <w:lang w:val="es-ES_tradnl"/>
        </w:rPr>
        <w:t xml:space="preserve"> </w:t>
      </w:r>
      <w:proofErr w:type="spellStart"/>
      <w:r w:rsidRPr="0018115D">
        <w:rPr>
          <w:rFonts w:ascii="GHEA Mariam" w:hAnsi="GHEA Mariam"/>
          <w:sz w:val="24"/>
          <w:szCs w:val="24"/>
          <w:lang w:val="es-ES_tradnl"/>
        </w:rPr>
        <w:t>քրեական</w:t>
      </w:r>
      <w:proofErr w:type="spellEnd"/>
      <w:r w:rsidRPr="0018115D">
        <w:rPr>
          <w:rFonts w:ascii="GHEA Mariam" w:hAnsi="GHEA Mariam"/>
          <w:sz w:val="24"/>
          <w:szCs w:val="24"/>
          <w:lang w:val="es-ES_tradnl"/>
        </w:rPr>
        <w:t xml:space="preserve"> </w:t>
      </w:r>
      <w:proofErr w:type="spellStart"/>
      <w:r w:rsidRPr="0018115D">
        <w:rPr>
          <w:rFonts w:ascii="GHEA Mariam" w:hAnsi="GHEA Mariam"/>
          <w:sz w:val="24"/>
          <w:szCs w:val="24"/>
          <w:lang w:val="es-ES_tradnl"/>
        </w:rPr>
        <w:t>գործով</w:t>
      </w:r>
      <w:proofErr w:type="spellEnd"/>
      <w:r w:rsidRPr="0018115D">
        <w:rPr>
          <w:rFonts w:ascii="GHEA Mariam" w:hAnsi="GHEA Mariam"/>
          <w:sz w:val="24"/>
          <w:szCs w:val="24"/>
          <w:lang w:val="hy-AM"/>
        </w:rPr>
        <w:t xml:space="preserve"> </w:t>
      </w:r>
      <w:r w:rsidR="004130AF" w:rsidRPr="0018115D">
        <w:rPr>
          <w:rFonts w:ascii="GHEA Mariam" w:eastAsia="Arial Unicode MS" w:hAnsi="GHEA Mariam" w:cs="Arial Unicode MS"/>
          <w:sz w:val="24"/>
          <w:szCs w:val="24"/>
          <w:u w:color="000000"/>
          <w:lang w:val="af-ZA"/>
        </w:rPr>
        <w:t xml:space="preserve">ՀՀ վերաքննիչ </w:t>
      </w:r>
      <w:r w:rsidR="004130AF" w:rsidRPr="0018115D">
        <w:rPr>
          <w:rFonts w:ascii="GHEA Mariam" w:eastAsia="Arial Unicode MS" w:hAnsi="GHEA Mariam" w:cs="Arial Unicode MS"/>
          <w:sz w:val="24"/>
          <w:szCs w:val="24"/>
          <w:u w:color="000000"/>
          <w:lang w:val="hy-AM"/>
        </w:rPr>
        <w:t>հակակոռուպցիոն</w:t>
      </w:r>
      <w:r w:rsidR="004130AF" w:rsidRPr="0018115D">
        <w:rPr>
          <w:rFonts w:ascii="GHEA Mariam" w:eastAsia="Arial Unicode MS" w:hAnsi="GHEA Mariam" w:cs="Arial Unicode MS"/>
          <w:sz w:val="24"/>
          <w:szCs w:val="24"/>
          <w:u w:color="000000"/>
          <w:lang w:val="af-ZA"/>
        </w:rPr>
        <w:t xml:space="preserve"> դատարանի</w:t>
      </w:r>
      <w:r w:rsidR="004130AF" w:rsidRPr="0018115D">
        <w:rPr>
          <w:rFonts w:ascii="GHEA Mariam" w:eastAsia="Arial Unicode MS" w:hAnsi="GHEA Mariam" w:cs="Arial Unicode MS"/>
          <w:sz w:val="24"/>
          <w:szCs w:val="24"/>
          <w:u w:color="000000"/>
          <w:lang w:val="hy-AM"/>
        </w:rPr>
        <w:t>՝</w:t>
      </w:r>
      <w:r w:rsidR="004130AF" w:rsidRPr="0018115D">
        <w:rPr>
          <w:rFonts w:ascii="GHEA Mariam" w:eastAsia="Arial Unicode MS" w:hAnsi="GHEA Mariam" w:cs="Arial Unicode MS"/>
          <w:sz w:val="24"/>
          <w:szCs w:val="24"/>
          <w:u w:color="000000"/>
          <w:lang w:val="af-ZA"/>
        </w:rPr>
        <w:t xml:space="preserve"> </w:t>
      </w:r>
      <w:r w:rsidR="004130AF" w:rsidRPr="0018115D">
        <w:rPr>
          <w:rFonts w:ascii="GHEA Mariam" w:eastAsia="Arial Unicode MS" w:hAnsi="GHEA Mariam" w:cs="Arial Unicode MS"/>
          <w:sz w:val="24"/>
          <w:szCs w:val="24"/>
          <w:u w:color="000000"/>
          <w:lang w:val="hy-AM"/>
        </w:rPr>
        <w:t>2</w:t>
      </w:r>
      <w:r w:rsidR="004130AF" w:rsidRPr="0018115D">
        <w:rPr>
          <w:rFonts w:ascii="GHEA Mariam" w:eastAsia="Arial Unicode MS" w:hAnsi="GHEA Mariam" w:cs="Arial Unicode MS"/>
          <w:sz w:val="24"/>
          <w:szCs w:val="24"/>
          <w:u w:color="000000"/>
          <w:lang w:val="af-ZA"/>
        </w:rPr>
        <w:t>02</w:t>
      </w:r>
      <w:r w:rsidR="004130AF" w:rsidRPr="0018115D">
        <w:rPr>
          <w:rFonts w:ascii="GHEA Mariam" w:eastAsia="Arial Unicode MS" w:hAnsi="GHEA Mariam" w:cs="Arial Unicode MS"/>
          <w:sz w:val="24"/>
          <w:szCs w:val="24"/>
          <w:u w:color="000000"/>
          <w:lang w:val="hy-AM"/>
        </w:rPr>
        <w:t>4</w:t>
      </w:r>
      <w:r w:rsidR="004130AF" w:rsidRPr="0018115D">
        <w:rPr>
          <w:rFonts w:ascii="GHEA Mariam" w:eastAsia="Arial Unicode MS" w:hAnsi="GHEA Mariam" w:cs="Arial Unicode MS"/>
          <w:sz w:val="24"/>
          <w:szCs w:val="24"/>
          <w:u w:color="000000"/>
          <w:lang w:val="af-ZA"/>
        </w:rPr>
        <w:t xml:space="preserve"> թվականի </w:t>
      </w:r>
      <w:r w:rsidR="004130AF" w:rsidRPr="0018115D">
        <w:rPr>
          <w:rFonts w:ascii="GHEA Mariam" w:eastAsia="Arial Unicode MS" w:hAnsi="GHEA Mariam" w:cs="Arial Unicode MS"/>
          <w:sz w:val="24"/>
          <w:szCs w:val="24"/>
          <w:u w:color="000000"/>
          <w:lang w:val="hy-AM"/>
        </w:rPr>
        <w:t>դեկ</w:t>
      </w:r>
      <w:r w:rsidR="004130AF" w:rsidRPr="0018115D">
        <w:rPr>
          <w:rFonts w:ascii="GHEA Mariam" w:eastAsia="Arial Unicode MS" w:hAnsi="GHEA Mariam" w:cs="Arial Unicode MS"/>
          <w:sz w:val="24"/>
          <w:szCs w:val="24"/>
          <w:u w:color="000000"/>
          <w:lang w:val="af-ZA"/>
        </w:rPr>
        <w:t xml:space="preserve">տեմբերի </w:t>
      </w:r>
      <w:r w:rsidR="004130AF" w:rsidRPr="0018115D">
        <w:rPr>
          <w:rFonts w:ascii="GHEA Mariam" w:eastAsia="Arial Unicode MS" w:hAnsi="GHEA Mariam" w:cs="Arial Unicode MS"/>
          <w:sz w:val="24"/>
          <w:szCs w:val="24"/>
          <w:u w:color="000000"/>
          <w:lang w:val="hy-AM"/>
        </w:rPr>
        <w:t>13</w:t>
      </w:r>
      <w:r w:rsidR="004130AF" w:rsidRPr="0018115D">
        <w:rPr>
          <w:rFonts w:ascii="GHEA Mariam" w:eastAsia="Arial Unicode MS" w:hAnsi="GHEA Mariam" w:cs="Arial Unicode MS"/>
          <w:sz w:val="24"/>
          <w:szCs w:val="24"/>
          <w:u w:color="000000"/>
          <w:lang w:val="af-ZA"/>
        </w:rPr>
        <w:t>-ի որոշումը</w:t>
      </w:r>
      <w:r w:rsidR="004130AF" w:rsidRPr="0018115D">
        <w:rPr>
          <w:rFonts w:ascii="GHEA Mariam" w:hAnsi="GHEA Mariam"/>
          <w:sz w:val="24"/>
          <w:szCs w:val="24"/>
          <w:lang w:val="hy-AM"/>
        </w:rPr>
        <w:t xml:space="preserve"> հիմնարար խախտման հիմքով վերանայել:</w:t>
      </w:r>
    </w:p>
    <w:p w14:paraId="06A48112" w14:textId="77777777" w:rsidR="004130AF" w:rsidRPr="0018115D" w:rsidRDefault="004130AF" w:rsidP="004130AF">
      <w:pPr>
        <w:pBdr>
          <w:top w:val="nil"/>
          <w:left w:val="nil"/>
          <w:bottom w:val="nil"/>
          <w:right w:val="nil"/>
          <w:between w:val="nil"/>
        </w:pBdr>
        <w:spacing w:line="360" w:lineRule="auto"/>
        <w:ind w:right="49" w:firstLine="567"/>
        <w:jc w:val="both"/>
        <w:rPr>
          <w:rFonts w:ascii="GHEA Mariam" w:eastAsia="Arial Unicode MS" w:hAnsi="GHEA Mariam"/>
          <w:sz w:val="24"/>
          <w:szCs w:val="24"/>
          <w:u w:color="000000"/>
          <w:lang w:val="af-ZA"/>
        </w:rPr>
      </w:pPr>
      <w:r w:rsidRPr="0018115D">
        <w:rPr>
          <w:rFonts w:ascii="GHEA Mariam" w:eastAsia="Arial Unicode MS" w:hAnsi="GHEA Mariam" w:cs="Arial Unicode MS"/>
          <w:sz w:val="24"/>
          <w:szCs w:val="24"/>
          <w:u w:color="000000"/>
          <w:lang w:val="hy-AM"/>
        </w:rPr>
        <w:t>2</w:t>
      </w:r>
      <w:r w:rsidRPr="0018115D">
        <w:rPr>
          <w:rFonts w:ascii="Cambria Math" w:eastAsia="Arial Unicode MS" w:hAnsi="Cambria Math" w:cs="Cambria Math"/>
          <w:sz w:val="24"/>
          <w:szCs w:val="24"/>
          <w:u w:color="000000"/>
          <w:lang w:val="hy-AM"/>
        </w:rPr>
        <w:t>․</w:t>
      </w:r>
      <w:r w:rsidRPr="0018115D">
        <w:rPr>
          <w:rFonts w:ascii="GHEA Mariam" w:eastAsia="Arial Unicode MS" w:hAnsi="GHEA Mariam" w:cs="Arial Unicode MS"/>
          <w:sz w:val="24"/>
          <w:szCs w:val="24"/>
          <w:u w:color="000000"/>
          <w:lang w:val="hy-AM"/>
        </w:rPr>
        <w:t xml:space="preserve"> </w:t>
      </w:r>
      <w:r w:rsidRPr="0018115D">
        <w:rPr>
          <w:rFonts w:ascii="GHEA Mariam" w:hAnsi="GHEA Mariam"/>
          <w:sz w:val="24"/>
          <w:szCs w:val="24"/>
          <w:lang w:val="hy-AM"/>
        </w:rPr>
        <w:t>Բացառիկ վերանայման արդյունքում</w:t>
      </w:r>
      <w:r w:rsidRPr="0018115D">
        <w:rPr>
          <w:rFonts w:ascii="GHEA Mariam" w:eastAsia="Arial Unicode MS" w:hAnsi="GHEA Mariam" w:cs="Arial Unicode MS"/>
          <w:sz w:val="24"/>
          <w:szCs w:val="24"/>
          <w:u w:color="000000"/>
          <w:lang w:val="af-ZA"/>
        </w:rPr>
        <w:t xml:space="preserve"> ՀՀ վերաքննիչ </w:t>
      </w:r>
      <w:r w:rsidRPr="0018115D">
        <w:rPr>
          <w:rFonts w:ascii="GHEA Mariam" w:eastAsia="Arial Unicode MS" w:hAnsi="GHEA Mariam" w:cs="Arial Unicode MS"/>
          <w:sz w:val="24"/>
          <w:szCs w:val="24"/>
          <w:u w:color="000000"/>
          <w:lang w:val="hy-AM"/>
        </w:rPr>
        <w:t>հակակոռուպցիոն</w:t>
      </w:r>
      <w:r w:rsidRPr="0018115D">
        <w:rPr>
          <w:rFonts w:ascii="GHEA Mariam" w:eastAsia="Arial Unicode MS" w:hAnsi="GHEA Mariam" w:cs="Arial Unicode MS"/>
          <w:sz w:val="24"/>
          <w:szCs w:val="24"/>
          <w:u w:color="000000"/>
          <w:lang w:val="af-ZA"/>
        </w:rPr>
        <w:t xml:space="preserve"> դատարանի</w:t>
      </w:r>
      <w:r w:rsidRPr="0018115D">
        <w:rPr>
          <w:rFonts w:ascii="GHEA Mariam" w:eastAsia="Arial Unicode MS" w:hAnsi="GHEA Mariam" w:cs="Arial Unicode MS"/>
          <w:sz w:val="24"/>
          <w:szCs w:val="24"/>
          <w:u w:color="000000"/>
          <w:lang w:val="hy-AM"/>
        </w:rPr>
        <w:t>՝</w:t>
      </w:r>
      <w:r w:rsidRPr="0018115D">
        <w:rPr>
          <w:rFonts w:ascii="GHEA Mariam" w:eastAsia="Arial Unicode MS" w:hAnsi="GHEA Mariam" w:cs="Arial Unicode MS"/>
          <w:sz w:val="24"/>
          <w:szCs w:val="24"/>
          <w:u w:color="000000"/>
          <w:lang w:val="af-ZA"/>
        </w:rPr>
        <w:t xml:space="preserve"> </w:t>
      </w:r>
      <w:r w:rsidRPr="0018115D">
        <w:rPr>
          <w:rFonts w:ascii="GHEA Mariam" w:eastAsia="Arial Unicode MS" w:hAnsi="GHEA Mariam" w:cs="Arial Unicode MS"/>
          <w:sz w:val="24"/>
          <w:szCs w:val="24"/>
          <w:u w:color="000000"/>
          <w:lang w:val="hy-AM"/>
        </w:rPr>
        <w:t>2</w:t>
      </w:r>
      <w:r w:rsidRPr="0018115D">
        <w:rPr>
          <w:rFonts w:ascii="GHEA Mariam" w:eastAsia="Arial Unicode MS" w:hAnsi="GHEA Mariam" w:cs="Arial Unicode MS"/>
          <w:sz w:val="24"/>
          <w:szCs w:val="24"/>
          <w:u w:color="000000"/>
          <w:lang w:val="af-ZA"/>
        </w:rPr>
        <w:t>02</w:t>
      </w:r>
      <w:r w:rsidRPr="0018115D">
        <w:rPr>
          <w:rFonts w:ascii="GHEA Mariam" w:eastAsia="Arial Unicode MS" w:hAnsi="GHEA Mariam" w:cs="Arial Unicode MS"/>
          <w:sz w:val="24"/>
          <w:szCs w:val="24"/>
          <w:u w:color="000000"/>
          <w:lang w:val="hy-AM"/>
        </w:rPr>
        <w:t>4</w:t>
      </w:r>
      <w:r w:rsidRPr="0018115D">
        <w:rPr>
          <w:rFonts w:ascii="GHEA Mariam" w:eastAsia="Arial Unicode MS" w:hAnsi="GHEA Mariam" w:cs="Arial Unicode MS"/>
          <w:sz w:val="24"/>
          <w:szCs w:val="24"/>
          <w:u w:color="000000"/>
          <w:lang w:val="af-ZA"/>
        </w:rPr>
        <w:t xml:space="preserve"> թվականի </w:t>
      </w:r>
      <w:r w:rsidRPr="0018115D">
        <w:rPr>
          <w:rFonts w:ascii="GHEA Mariam" w:eastAsia="Arial Unicode MS" w:hAnsi="GHEA Mariam" w:cs="Arial Unicode MS"/>
          <w:sz w:val="24"/>
          <w:szCs w:val="24"/>
          <w:u w:color="000000"/>
          <w:lang w:val="hy-AM"/>
        </w:rPr>
        <w:t>դեկ</w:t>
      </w:r>
      <w:r w:rsidRPr="0018115D">
        <w:rPr>
          <w:rFonts w:ascii="GHEA Mariam" w:eastAsia="Arial Unicode MS" w:hAnsi="GHEA Mariam" w:cs="Arial Unicode MS"/>
          <w:sz w:val="24"/>
          <w:szCs w:val="24"/>
          <w:u w:color="000000"/>
          <w:lang w:val="af-ZA"/>
        </w:rPr>
        <w:t xml:space="preserve">տեմբերի </w:t>
      </w:r>
      <w:r w:rsidRPr="0018115D">
        <w:rPr>
          <w:rFonts w:ascii="GHEA Mariam" w:eastAsia="Arial Unicode MS" w:hAnsi="GHEA Mariam" w:cs="Arial Unicode MS"/>
          <w:sz w:val="24"/>
          <w:szCs w:val="24"/>
          <w:u w:color="000000"/>
          <w:lang w:val="hy-AM"/>
        </w:rPr>
        <w:t>13</w:t>
      </w:r>
      <w:r w:rsidRPr="0018115D">
        <w:rPr>
          <w:rFonts w:ascii="GHEA Mariam" w:eastAsia="Arial Unicode MS" w:hAnsi="GHEA Mariam" w:cs="Arial Unicode MS"/>
          <w:sz w:val="24"/>
          <w:szCs w:val="24"/>
          <w:u w:color="000000"/>
          <w:lang w:val="af-ZA"/>
        </w:rPr>
        <w:t>-ի որոշումը</w:t>
      </w:r>
      <w:r w:rsidRPr="0018115D">
        <w:rPr>
          <w:rFonts w:ascii="GHEA Mariam" w:eastAsia="Arial Unicode MS" w:hAnsi="GHEA Mariam"/>
          <w:sz w:val="24"/>
          <w:szCs w:val="24"/>
          <w:u w:color="000000"/>
          <w:lang w:val="af-ZA"/>
        </w:rPr>
        <w:t xml:space="preserve"> </w:t>
      </w:r>
      <w:r w:rsidRPr="0018115D">
        <w:rPr>
          <w:rFonts w:ascii="GHEA Mariam" w:eastAsia="Arial Unicode MS" w:hAnsi="GHEA Mariam"/>
          <w:sz w:val="24"/>
          <w:szCs w:val="24"/>
          <w:u w:color="000000"/>
          <w:lang w:val="hy-AM"/>
        </w:rPr>
        <w:t>մասնակի</w:t>
      </w:r>
      <w:r w:rsidRPr="0018115D">
        <w:rPr>
          <w:rFonts w:ascii="GHEA Mariam" w:eastAsia="Arial Unicode MS" w:hAnsi="GHEA Mariam"/>
          <w:sz w:val="24"/>
          <w:szCs w:val="24"/>
          <w:u w:color="000000"/>
          <w:lang w:val="it-IT"/>
        </w:rPr>
        <w:t xml:space="preserve">` </w:t>
      </w:r>
      <w:r w:rsidRPr="0018115D">
        <w:rPr>
          <w:rFonts w:ascii="GHEA Mariam" w:eastAsia="Arial Unicode MS" w:hAnsi="GHEA Mariam"/>
          <w:sz w:val="24"/>
          <w:szCs w:val="24"/>
          <w:u w:color="000000"/>
          <w:lang w:val="hy-AM"/>
        </w:rPr>
        <w:t xml:space="preserve">քաղաքացիական հայցի մասով, </w:t>
      </w:r>
      <w:r w:rsidRPr="0018115D">
        <w:rPr>
          <w:rFonts w:ascii="GHEA Mariam" w:eastAsia="Arial Unicode MS" w:hAnsi="GHEA Mariam"/>
          <w:sz w:val="24"/>
          <w:szCs w:val="24"/>
          <w:u w:color="000000"/>
          <w:lang w:val="af-ZA"/>
        </w:rPr>
        <w:t xml:space="preserve">բեկանել </w:t>
      </w:r>
      <w:r w:rsidRPr="0018115D">
        <w:rPr>
          <w:rFonts w:ascii="GHEA Mariam" w:eastAsia="Arial Unicode MS" w:hAnsi="GHEA Mariam"/>
          <w:sz w:val="24"/>
          <w:szCs w:val="24"/>
          <w:u w:color="000000"/>
          <w:lang w:val="hy-AM"/>
        </w:rPr>
        <w:t>և</w:t>
      </w:r>
      <w:r w:rsidRPr="0018115D">
        <w:rPr>
          <w:rFonts w:ascii="GHEA Mariam" w:eastAsia="Arial Unicode MS" w:hAnsi="GHEA Mariam"/>
          <w:sz w:val="24"/>
          <w:szCs w:val="24"/>
          <w:u w:color="000000"/>
          <w:lang w:val="af-ZA"/>
        </w:rPr>
        <w:t xml:space="preserve"> </w:t>
      </w:r>
      <w:r w:rsidRPr="0018115D">
        <w:rPr>
          <w:rFonts w:ascii="GHEA Mariam" w:eastAsia="Arial Unicode MS" w:hAnsi="GHEA Mariam"/>
          <w:sz w:val="24"/>
          <w:szCs w:val="24"/>
          <w:u w:color="000000"/>
          <w:lang w:val="hy-AM"/>
        </w:rPr>
        <w:t>բեկանված մասով վարույթը փոխանցել</w:t>
      </w:r>
      <w:r w:rsidRPr="0018115D">
        <w:rPr>
          <w:rFonts w:ascii="GHEA Mariam" w:eastAsia="Arial Unicode MS" w:hAnsi="GHEA Mariam"/>
          <w:sz w:val="24"/>
          <w:szCs w:val="24"/>
          <w:u w:color="000000"/>
          <w:lang w:val="af-ZA"/>
        </w:rPr>
        <w:t xml:space="preserve"> </w:t>
      </w:r>
      <w:r w:rsidRPr="0018115D">
        <w:rPr>
          <w:rFonts w:ascii="GHEA Mariam" w:eastAsia="Arial Unicode MS" w:hAnsi="GHEA Mariam"/>
          <w:sz w:val="24"/>
          <w:szCs w:val="24"/>
          <w:u w:color="000000"/>
          <w:lang w:val="hy-AM"/>
        </w:rPr>
        <w:t>նույն դատարան՝ նոր</w:t>
      </w:r>
      <w:r w:rsidRPr="0018115D">
        <w:rPr>
          <w:rFonts w:ascii="GHEA Mariam" w:eastAsia="Arial Unicode MS" w:hAnsi="GHEA Mariam"/>
          <w:sz w:val="24"/>
          <w:szCs w:val="24"/>
          <w:u w:color="000000"/>
          <w:lang w:val="af-ZA"/>
        </w:rPr>
        <w:t xml:space="preserve"> </w:t>
      </w:r>
      <w:r w:rsidRPr="0018115D">
        <w:rPr>
          <w:rFonts w:ascii="GHEA Mariam" w:eastAsia="Arial Unicode MS" w:hAnsi="GHEA Mariam"/>
          <w:sz w:val="24"/>
          <w:szCs w:val="24"/>
          <w:u w:color="000000"/>
          <w:lang w:val="hy-AM"/>
        </w:rPr>
        <w:t>քննության</w:t>
      </w:r>
      <w:r w:rsidRPr="0018115D">
        <w:rPr>
          <w:rFonts w:ascii="GHEA Mariam" w:eastAsia="Arial Unicode MS" w:hAnsi="GHEA Mariam"/>
          <w:sz w:val="24"/>
          <w:szCs w:val="24"/>
          <w:u w:color="000000"/>
          <w:lang w:val="af-ZA"/>
        </w:rPr>
        <w:t>:</w:t>
      </w:r>
    </w:p>
    <w:p w14:paraId="6FF84F4D" w14:textId="77777777" w:rsidR="004130AF" w:rsidRPr="0018115D" w:rsidRDefault="004130AF" w:rsidP="004130AF">
      <w:pPr>
        <w:spacing w:line="360" w:lineRule="auto"/>
        <w:ind w:firstLine="567"/>
        <w:jc w:val="both"/>
        <w:rPr>
          <w:rFonts w:ascii="GHEA Mariam" w:eastAsia="Arial Unicode MS" w:hAnsi="GHEA Mariam" w:cs="Arial Unicode MS"/>
          <w:sz w:val="24"/>
          <w:szCs w:val="24"/>
          <w:u w:color="000000"/>
          <w:lang w:val="af-ZA"/>
        </w:rPr>
      </w:pPr>
      <w:r w:rsidRPr="0018115D">
        <w:rPr>
          <w:rFonts w:ascii="GHEA Mariam" w:eastAsia="Arial Unicode MS" w:hAnsi="GHEA Mariam" w:cs="Arial Unicode MS"/>
          <w:sz w:val="24"/>
          <w:szCs w:val="24"/>
          <w:u w:color="000000"/>
          <w:lang w:val="hy-AM"/>
        </w:rPr>
        <w:t>3</w:t>
      </w:r>
      <w:r w:rsidRPr="0018115D">
        <w:rPr>
          <w:rFonts w:ascii="GHEA Mariam" w:eastAsia="Arial Unicode MS" w:hAnsi="GHEA Mariam" w:cs="Arial Unicode MS"/>
          <w:sz w:val="24"/>
          <w:szCs w:val="24"/>
          <w:u w:color="000000"/>
          <w:lang w:val="af-ZA"/>
        </w:rPr>
        <w:t>.</w:t>
      </w:r>
      <w:r w:rsidRPr="0018115D">
        <w:rPr>
          <w:rFonts w:ascii="GHEA Mariam" w:eastAsia="Arial Unicode MS" w:hAnsi="GHEA Mariam" w:cs="Arial Unicode MS"/>
          <w:sz w:val="24"/>
          <w:szCs w:val="24"/>
          <w:u w:color="000000"/>
          <w:lang w:val="hy-AM"/>
        </w:rPr>
        <w:t xml:space="preserve"> </w:t>
      </w:r>
      <w:r w:rsidRPr="0018115D">
        <w:rPr>
          <w:rFonts w:ascii="GHEA Mariam" w:eastAsia="Arial Unicode MS" w:hAnsi="GHEA Mariam" w:cs="Arial Unicode MS"/>
          <w:sz w:val="24"/>
          <w:szCs w:val="24"/>
          <w:u w:color="000000"/>
          <w:lang w:val="af-ZA"/>
        </w:rPr>
        <w:t xml:space="preserve">Որոշումն օրինական ուժի մեջ է մտնում կայացնելու օրը։ </w:t>
      </w:r>
    </w:p>
    <w:p w14:paraId="7A4D77AA" w14:textId="24072CEB" w:rsidR="001729F7" w:rsidRPr="0018115D" w:rsidRDefault="001729F7" w:rsidP="004130AF">
      <w:pPr>
        <w:pBdr>
          <w:top w:val="nil"/>
          <w:left w:val="nil"/>
          <w:bottom w:val="nil"/>
          <w:right w:val="nil"/>
          <w:between w:val="nil"/>
        </w:pBdr>
        <w:spacing w:line="360" w:lineRule="auto"/>
        <w:ind w:right="49" w:firstLine="567"/>
        <w:jc w:val="both"/>
        <w:rPr>
          <w:rFonts w:ascii="GHEA Mariam" w:eastAsia="Arial Unicode MS" w:hAnsi="GHEA Mariam" w:cs="Arial Unicode MS"/>
          <w:sz w:val="24"/>
          <w:szCs w:val="24"/>
          <w:u w:color="000000"/>
          <w:lang w:val="af-ZA"/>
        </w:rPr>
      </w:pPr>
    </w:p>
    <w:p w14:paraId="08F49CB0" w14:textId="07435D4B" w:rsidR="001729F7" w:rsidRPr="0018115D" w:rsidRDefault="001729F7" w:rsidP="003B0629">
      <w:pPr>
        <w:spacing w:line="480" w:lineRule="auto"/>
        <w:rPr>
          <w:rFonts w:ascii="GHEA Mariam" w:eastAsia="Arial Unicode MS" w:hAnsi="GHEA Mariam" w:cs="Arial Unicode MS"/>
          <w:sz w:val="24"/>
          <w:szCs w:val="24"/>
          <w:u w:val="single" w:color="000000"/>
          <w:lang w:val="hy-AM"/>
        </w:rPr>
      </w:pPr>
      <w:r w:rsidRPr="0018115D">
        <w:rPr>
          <w:rFonts w:ascii="GHEA Mariam" w:eastAsia="Arial Unicode MS" w:hAnsi="GHEA Mariam" w:cs="Arial Unicode MS"/>
          <w:sz w:val="24"/>
          <w:szCs w:val="24"/>
          <w:u w:color="000000"/>
          <w:lang w:val="hy-AM"/>
        </w:rPr>
        <w:t xml:space="preserve">                  Նախագահող՝   </w:t>
      </w:r>
      <w:r w:rsidRPr="0018115D">
        <w:rPr>
          <w:rFonts w:ascii="GHEA Mariam" w:eastAsia="Arial Unicode MS" w:hAnsi="GHEA Mariam" w:cs="Arial Unicode MS"/>
          <w:sz w:val="24"/>
          <w:szCs w:val="24"/>
          <w:u w:color="000000"/>
          <w:lang w:val="af-ZA"/>
        </w:rPr>
        <w:t xml:space="preserve"> </w:t>
      </w:r>
      <w:r w:rsidRPr="0018115D">
        <w:rPr>
          <w:rFonts w:ascii="GHEA Mariam" w:eastAsia="Arial Unicode MS" w:hAnsi="GHEA Mariam" w:cs="Arial Unicode MS"/>
          <w:sz w:val="24"/>
          <w:szCs w:val="24"/>
          <w:u w:color="000000"/>
          <w:lang w:val="hy-AM"/>
        </w:rPr>
        <w:t xml:space="preserve">             </w:t>
      </w:r>
      <w:r w:rsidRPr="0018115D">
        <w:rPr>
          <w:rFonts w:ascii="GHEA Mariam" w:eastAsia="Arial Unicode MS" w:hAnsi="GHEA Mariam" w:cs="Arial Unicode MS"/>
          <w:sz w:val="24"/>
          <w:szCs w:val="24"/>
          <w:u w:color="000000"/>
          <w:lang w:val="af-ZA"/>
        </w:rPr>
        <w:t xml:space="preserve">        </w:t>
      </w:r>
      <w:r w:rsidRPr="0018115D">
        <w:rPr>
          <w:rFonts w:ascii="GHEA Mariam" w:eastAsia="Arial Unicode MS" w:hAnsi="GHEA Mariam" w:cs="Arial Unicode MS"/>
          <w:sz w:val="24"/>
          <w:szCs w:val="24"/>
          <w:lang w:val="af-ZA"/>
        </w:rPr>
        <w:t xml:space="preserve"> </w:t>
      </w:r>
      <w:r w:rsidRPr="0018115D">
        <w:rPr>
          <w:rFonts w:ascii="GHEA Mariam" w:eastAsia="Arial Unicode MS" w:hAnsi="GHEA Mariam" w:cs="Arial Unicode MS"/>
          <w:sz w:val="24"/>
          <w:szCs w:val="24"/>
          <w:u w:val="single"/>
          <w:lang w:val="af-ZA"/>
        </w:rPr>
        <w:t xml:space="preserve">  </w:t>
      </w:r>
      <w:r w:rsidRPr="0018115D">
        <w:rPr>
          <w:rFonts w:ascii="GHEA Mariam" w:eastAsia="Arial Unicode MS" w:hAnsi="GHEA Mariam" w:cs="Arial Unicode MS"/>
          <w:sz w:val="24"/>
          <w:szCs w:val="24"/>
          <w:u w:val="single"/>
          <w:lang w:val="hy-AM"/>
        </w:rPr>
        <w:t xml:space="preserve">   </w:t>
      </w:r>
      <w:r w:rsidR="003E6E83" w:rsidRPr="0018115D">
        <w:rPr>
          <w:rFonts w:ascii="GHEA Mariam" w:eastAsia="Arial Unicode MS" w:hAnsi="GHEA Mariam" w:cs="Arial Unicode MS"/>
          <w:sz w:val="24"/>
          <w:szCs w:val="24"/>
          <w:u w:val="single"/>
          <w:lang w:val="hy-AM"/>
        </w:rPr>
        <w:t xml:space="preserve">  </w:t>
      </w:r>
      <w:r w:rsidRPr="0018115D">
        <w:rPr>
          <w:rFonts w:ascii="GHEA Mariam" w:eastAsia="Arial Unicode MS" w:hAnsi="GHEA Mariam" w:cs="Arial Unicode MS"/>
          <w:sz w:val="24"/>
          <w:szCs w:val="24"/>
          <w:u w:val="single"/>
          <w:lang w:val="hy-AM"/>
        </w:rPr>
        <w:t xml:space="preserve">        </w:t>
      </w:r>
      <w:r w:rsidRPr="0018115D">
        <w:rPr>
          <w:rFonts w:ascii="GHEA Mariam" w:eastAsia="Arial Unicode MS" w:hAnsi="GHEA Mariam" w:cs="Arial Unicode MS"/>
          <w:sz w:val="24"/>
          <w:szCs w:val="24"/>
          <w:u w:val="single"/>
          <w:lang w:val="es-CL"/>
        </w:rPr>
        <w:t xml:space="preserve">                       </w:t>
      </w:r>
      <w:r w:rsidRPr="0018115D">
        <w:rPr>
          <w:rFonts w:ascii="GHEA Mariam" w:eastAsia="Arial Unicode MS" w:hAnsi="GHEA Mariam" w:cs="Arial Unicode MS"/>
          <w:sz w:val="24"/>
          <w:szCs w:val="24"/>
          <w:u w:val="single" w:color="000000"/>
          <w:lang w:val="hy-AM"/>
        </w:rPr>
        <w:t>Ա.ԿՐԿՅԱՇԱՐՅԱՆ</w:t>
      </w:r>
      <w:r w:rsidRPr="0018115D">
        <w:rPr>
          <w:rFonts w:ascii="GHEA Mariam" w:eastAsia="Arial Unicode MS" w:hAnsi="GHEA Mariam" w:cs="Arial Unicode MS"/>
          <w:sz w:val="24"/>
          <w:szCs w:val="24"/>
          <w:u w:val="single" w:color="000000"/>
          <w:lang w:val="es-CL"/>
        </w:rPr>
        <w:t xml:space="preserve">       </w:t>
      </w:r>
    </w:p>
    <w:p w14:paraId="2B2BBD04" w14:textId="23296CE5" w:rsidR="001729F7" w:rsidRPr="0018115D" w:rsidRDefault="001729F7" w:rsidP="003B0629">
      <w:pPr>
        <w:spacing w:line="480" w:lineRule="auto"/>
        <w:rPr>
          <w:rFonts w:ascii="GHEA Mariam" w:eastAsia="Arial Unicode MS" w:hAnsi="GHEA Mariam" w:cs="Arial Unicode MS"/>
          <w:sz w:val="24"/>
          <w:szCs w:val="24"/>
          <w:u w:val="single" w:color="000000"/>
          <w:lang w:val="hy-AM"/>
        </w:rPr>
      </w:pPr>
      <w:r w:rsidRPr="0018115D">
        <w:rPr>
          <w:rFonts w:ascii="GHEA Mariam" w:eastAsia="Arial Unicode MS" w:hAnsi="GHEA Mariam" w:cs="Arial Unicode MS"/>
          <w:sz w:val="24"/>
          <w:szCs w:val="24"/>
          <w:lang w:val="af-ZA"/>
        </w:rPr>
        <w:t xml:space="preserve">                 </w:t>
      </w:r>
      <w:r w:rsidRPr="0018115D">
        <w:rPr>
          <w:rFonts w:ascii="GHEA Mariam" w:hAnsi="GHEA Mariam" w:cs="Calibri"/>
          <w:position w:val="-1"/>
          <w:sz w:val="24"/>
          <w:szCs w:val="24"/>
          <w:lang w:val="hy-AM" w:eastAsia="ru-RU"/>
        </w:rPr>
        <w:t>Դատավորներ`</w:t>
      </w:r>
      <w:r w:rsidRPr="0018115D">
        <w:rPr>
          <w:rFonts w:ascii="GHEA Mariam" w:eastAsia="Arial Unicode MS" w:hAnsi="GHEA Mariam" w:cs="Arial Unicode MS"/>
          <w:sz w:val="24"/>
          <w:szCs w:val="24"/>
          <w:lang w:val="af-ZA"/>
        </w:rPr>
        <w:t xml:space="preserve">            </w:t>
      </w:r>
      <w:r w:rsidRPr="0018115D">
        <w:rPr>
          <w:rFonts w:ascii="GHEA Mariam" w:eastAsia="Arial Unicode MS" w:hAnsi="GHEA Mariam" w:cs="Arial Unicode MS"/>
          <w:sz w:val="24"/>
          <w:szCs w:val="24"/>
          <w:lang w:val="hy-AM"/>
        </w:rPr>
        <w:t xml:space="preserve">              </w:t>
      </w:r>
      <w:r w:rsidRPr="0018115D">
        <w:rPr>
          <w:rFonts w:ascii="GHEA Mariam" w:eastAsia="Arial Unicode MS" w:hAnsi="GHEA Mariam" w:cs="Arial Unicode MS"/>
          <w:sz w:val="24"/>
          <w:szCs w:val="24"/>
          <w:u w:val="single"/>
          <w:lang w:val="af-ZA"/>
        </w:rPr>
        <w:t xml:space="preserve"> </w:t>
      </w:r>
      <w:r w:rsidRPr="0018115D">
        <w:rPr>
          <w:rFonts w:ascii="GHEA Mariam" w:eastAsia="Arial Unicode MS" w:hAnsi="GHEA Mariam" w:cs="Arial Unicode MS"/>
          <w:sz w:val="24"/>
          <w:szCs w:val="24"/>
          <w:u w:val="single" w:color="000000"/>
          <w:lang w:val="hy-AM"/>
        </w:rPr>
        <w:t xml:space="preserve">  </w:t>
      </w:r>
      <w:r w:rsidR="003E6E83" w:rsidRPr="0018115D">
        <w:rPr>
          <w:rFonts w:ascii="GHEA Mariam" w:eastAsia="Arial Unicode MS" w:hAnsi="GHEA Mariam" w:cs="Arial Unicode MS"/>
          <w:sz w:val="24"/>
          <w:szCs w:val="24"/>
          <w:u w:val="single" w:color="000000"/>
          <w:lang w:val="hy-AM"/>
        </w:rPr>
        <w:t xml:space="preserve">  </w:t>
      </w:r>
      <w:r w:rsidRPr="0018115D">
        <w:rPr>
          <w:rFonts w:ascii="GHEA Mariam" w:eastAsia="Arial Unicode MS" w:hAnsi="GHEA Mariam" w:cs="Arial Unicode MS"/>
          <w:sz w:val="24"/>
          <w:szCs w:val="24"/>
          <w:u w:val="single" w:color="000000"/>
          <w:lang w:val="hy-AM"/>
        </w:rPr>
        <w:t xml:space="preserve">              </w:t>
      </w:r>
      <w:r w:rsidRPr="0018115D">
        <w:rPr>
          <w:rFonts w:ascii="GHEA Mariam" w:eastAsia="Arial Unicode MS" w:hAnsi="GHEA Mariam" w:cs="Arial Unicode MS"/>
          <w:sz w:val="24"/>
          <w:szCs w:val="24"/>
          <w:u w:val="single" w:color="000000"/>
          <w:lang w:val="af-ZA"/>
        </w:rPr>
        <w:t xml:space="preserve">                   </w:t>
      </w:r>
      <w:r w:rsidR="00CD1F40" w:rsidRPr="0018115D">
        <w:rPr>
          <w:rFonts w:ascii="GHEA Mariam" w:eastAsia="Arial Unicode MS" w:hAnsi="GHEA Mariam" w:cs="Arial Unicode MS"/>
          <w:sz w:val="24"/>
          <w:szCs w:val="24"/>
          <w:u w:val="single" w:color="000000"/>
          <w:lang w:val="hy-AM"/>
        </w:rPr>
        <w:t xml:space="preserve"> </w:t>
      </w:r>
      <w:r w:rsidRPr="0018115D">
        <w:rPr>
          <w:rFonts w:ascii="GHEA Mariam" w:eastAsia="Arial Unicode MS" w:hAnsi="GHEA Mariam" w:cs="Arial Unicode MS"/>
          <w:sz w:val="24"/>
          <w:szCs w:val="24"/>
          <w:u w:val="single" w:color="000000"/>
          <w:lang w:val="af-ZA"/>
        </w:rPr>
        <w:t xml:space="preserve">    </w:t>
      </w:r>
      <w:r w:rsidRPr="0018115D">
        <w:rPr>
          <w:rFonts w:ascii="GHEA Mariam" w:eastAsia="Arial Unicode MS" w:hAnsi="GHEA Mariam" w:cs="Arial Unicode MS"/>
          <w:sz w:val="24"/>
          <w:szCs w:val="24"/>
          <w:u w:val="single" w:color="000000"/>
          <w:lang w:val="hy-AM"/>
        </w:rPr>
        <w:t>Ե.ԴԱՆԻԵԼՅԱՆ</w:t>
      </w:r>
    </w:p>
    <w:p w14:paraId="73212F1D" w14:textId="55290ECB" w:rsidR="00C8589A" w:rsidRPr="0018115D" w:rsidRDefault="003B0629" w:rsidP="003B0629">
      <w:pPr>
        <w:spacing w:line="480" w:lineRule="auto"/>
        <w:ind w:right="49" w:firstLine="567"/>
        <w:jc w:val="center"/>
        <w:rPr>
          <w:rFonts w:ascii="GHEA Mariam" w:hAnsi="GHEA Mariam"/>
          <w:sz w:val="24"/>
          <w:szCs w:val="24"/>
          <w:u w:val="single"/>
          <w:lang w:val="hy-AM"/>
        </w:rPr>
      </w:pPr>
      <w:r w:rsidRPr="0018115D">
        <w:rPr>
          <w:rFonts w:ascii="GHEA Mariam" w:hAnsi="GHEA Mariam"/>
          <w:sz w:val="24"/>
          <w:szCs w:val="24"/>
          <w:lang w:val="hy-AM"/>
        </w:rPr>
        <w:t xml:space="preserve">                                                          </w:t>
      </w:r>
      <w:r w:rsidRPr="002D6B2B">
        <w:rPr>
          <w:rFonts w:ascii="GHEA Mariam" w:hAnsi="GHEA Mariam"/>
          <w:sz w:val="24"/>
          <w:szCs w:val="24"/>
          <w:u w:val="single"/>
          <w:lang w:val="hy-AM"/>
        </w:rPr>
        <w:t xml:space="preserve"> </w:t>
      </w:r>
      <w:r w:rsidRPr="0018115D">
        <w:rPr>
          <w:rFonts w:ascii="GHEA Mariam" w:hAnsi="GHEA Mariam"/>
          <w:sz w:val="24"/>
          <w:szCs w:val="24"/>
          <w:u w:val="single"/>
          <w:lang w:val="hy-AM"/>
        </w:rPr>
        <w:t xml:space="preserve">                                        </w:t>
      </w:r>
      <w:r w:rsidR="00CD1F40" w:rsidRPr="0018115D">
        <w:rPr>
          <w:rFonts w:ascii="GHEA Mariam" w:hAnsi="GHEA Mariam"/>
          <w:sz w:val="24"/>
          <w:szCs w:val="24"/>
          <w:u w:val="single"/>
          <w:lang w:val="hy-AM"/>
        </w:rPr>
        <w:t xml:space="preserve"> </w:t>
      </w:r>
      <w:r w:rsidR="00C8589A" w:rsidRPr="0018115D">
        <w:rPr>
          <w:rFonts w:ascii="GHEA Mariam" w:hAnsi="GHEA Mariam"/>
          <w:sz w:val="24"/>
          <w:szCs w:val="24"/>
          <w:u w:val="single"/>
          <w:lang w:val="hy-AM"/>
        </w:rPr>
        <w:t>Ռ</w:t>
      </w:r>
      <w:r w:rsidR="00C8589A" w:rsidRPr="0018115D">
        <w:rPr>
          <w:rFonts w:ascii="Cambria Math" w:hAnsi="Cambria Math" w:cs="Cambria Math"/>
          <w:sz w:val="24"/>
          <w:szCs w:val="24"/>
          <w:u w:val="single"/>
          <w:lang w:val="hy-AM"/>
        </w:rPr>
        <w:t>․</w:t>
      </w:r>
      <w:r w:rsidR="00C8589A" w:rsidRPr="0018115D">
        <w:rPr>
          <w:rFonts w:ascii="GHEA Mariam" w:hAnsi="GHEA Mariam"/>
          <w:sz w:val="24"/>
          <w:szCs w:val="24"/>
          <w:u w:val="single"/>
          <w:lang w:val="hy-AM"/>
        </w:rPr>
        <w:t>ՄԽԻԹԱՐՅԱՆ</w:t>
      </w:r>
    </w:p>
    <w:p w14:paraId="1D697E5B" w14:textId="5407945E" w:rsidR="00C8589A" w:rsidRPr="0018115D" w:rsidRDefault="003E6E83" w:rsidP="003E6E83">
      <w:pPr>
        <w:spacing w:line="480" w:lineRule="auto"/>
        <w:ind w:right="49" w:firstLine="567"/>
        <w:jc w:val="center"/>
        <w:rPr>
          <w:rFonts w:ascii="GHEA Mariam" w:hAnsi="GHEA Mariam"/>
          <w:sz w:val="24"/>
          <w:szCs w:val="24"/>
          <w:u w:val="single"/>
          <w:lang w:val="hy-AM"/>
        </w:rPr>
      </w:pPr>
      <w:r w:rsidRPr="0018115D">
        <w:rPr>
          <w:rFonts w:ascii="GHEA Mariam" w:hAnsi="GHEA Mariam"/>
          <w:sz w:val="24"/>
          <w:szCs w:val="24"/>
          <w:lang w:val="hy-AM"/>
        </w:rPr>
        <w:t xml:space="preserve">                                                          </w:t>
      </w:r>
      <w:r w:rsidRPr="002D6B2B">
        <w:rPr>
          <w:rFonts w:ascii="GHEA Mariam" w:hAnsi="GHEA Mariam"/>
          <w:sz w:val="24"/>
          <w:szCs w:val="24"/>
          <w:u w:val="single"/>
          <w:lang w:val="hy-AM"/>
        </w:rPr>
        <w:t xml:space="preserve"> </w:t>
      </w:r>
      <w:r w:rsidRPr="0018115D">
        <w:rPr>
          <w:rFonts w:ascii="GHEA Mariam" w:hAnsi="GHEA Mariam"/>
          <w:sz w:val="24"/>
          <w:szCs w:val="24"/>
          <w:u w:val="single"/>
          <w:lang w:val="hy-AM"/>
        </w:rPr>
        <w:t xml:space="preserve"> </w:t>
      </w:r>
      <w:r w:rsidR="003B0629" w:rsidRPr="0018115D">
        <w:rPr>
          <w:rFonts w:ascii="GHEA Mariam" w:hAnsi="GHEA Mariam"/>
          <w:sz w:val="24"/>
          <w:szCs w:val="24"/>
          <w:u w:val="single"/>
          <w:lang w:val="hy-AM"/>
        </w:rPr>
        <w:t xml:space="preserve">                                                </w:t>
      </w:r>
      <w:r w:rsidR="00C8589A" w:rsidRPr="0018115D">
        <w:rPr>
          <w:rFonts w:ascii="GHEA Mariam" w:hAnsi="GHEA Mariam"/>
          <w:sz w:val="24"/>
          <w:szCs w:val="24"/>
          <w:u w:val="single"/>
          <w:lang w:val="hy-AM"/>
        </w:rPr>
        <w:t>Ս</w:t>
      </w:r>
      <w:r w:rsidR="00C8589A" w:rsidRPr="0018115D">
        <w:rPr>
          <w:rFonts w:ascii="Cambria Math" w:hAnsi="Cambria Math" w:cs="Cambria Math"/>
          <w:sz w:val="24"/>
          <w:szCs w:val="24"/>
          <w:u w:val="single"/>
          <w:lang w:val="hy-AM"/>
        </w:rPr>
        <w:t>․</w:t>
      </w:r>
      <w:r w:rsidR="00C8589A" w:rsidRPr="0018115D">
        <w:rPr>
          <w:rFonts w:ascii="GHEA Mariam" w:hAnsi="GHEA Mariam"/>
          <w:sz w:val="24"/>
          <w:szCs w:val="24"/>
          <w:u w:val="single"/>
          <w:lang w:val="hy-AM"/>
        </w:rPr>
        <w:t>ՉԻՉՈՅԱՆ</w:t>
      </w:r>
    </w:p>
    <w:p w14:paraId="357C0A32" w14:textId="1A0AE0BB" w:rsidR="00D34D39" w:rsidRPr="0018115D" w:rsidRDefault="001729F7" w:rsidP="003B0629">
      <w:pPr>
        <w:spacing w:line="480" w:lineRule="auto"/>
        <w:rPr>
          <w:rFonts w:ascii="GHEA Mariam" w:eastAsia="Arial Unicode MS" w:hAnsi="GHEA Mariam" w:cs="Arial Unicode MS"/>
          <w:sz w:val="24"/>
          <w:szCs w:val="24"/>
          <w:u w:val="single"/>
          <w:lang w:val="hy-AM"/>
        </w:rPr>
      </w:pPr>
      <w:r w:rsidRPr="0018115D">
        <w:rPr>
          <w:rFonts w:ascii="GHEA Mariam" w:eastAsia="Arial Unicode MS" w:hAnsi="GHEA Mariam" w:cs="Arial Unicode MS"/>
          <w:sz w:val="24"/>
          <w:szCs w:val="24"/>
          <w:lang w:val="es-CL"/>
        </w:rPr>
        <w:t xml:space="preserve">                                                                    </w:t>
      </w:r>
      <w:r w:rsidRPr="0018115D">
        <w:rPr>
          <w:rFonts w:ascii="GHEA Mariam" w:eastAsia="Arial Unicode MS" w:hAnsi="GHEA Mariam" w:cs="Arial Unicode MS"/>
          <w:sz w:val="24"/>
          <w:szCs w:val="24"/>
          <w:u w:val="single"/>
          <w:lang w:val="es-CL"/>
        </w:rPr>
        <w:t xml:space="preserve">  </w:t>
      </w:r>
      <w:r w:rsidR="003E6E83" w:rsidRPr="0018115D">
        <w:rPr>
          <w:rFonts w:ascii="GHEA Mariam" w:eastAsia="Arial Unicode MS" w:hAnsi="GHEA Mariam" w:cs="Arial Unicode MS"/>
          <w:sz w:val="24"/>
          <w:szCs w:val="24"/>
          <w:u w:val="single"/>
          <w:lang w:val="hy-AM"/>
        </w:rPr>
        <w:t xml:space="preserve"> </w:t>
      </w:r>
      <w:r w:rsidRPr="0018115D">
        <w:rPr>
          <w:rFonts w:ascii="GHEA Mariam" w:eastAsia="Arial Unicode MS" w:hAnsi="GHEA Mariam" w:cs="Arial Unicode MS"/>
          <w:sz w:val="24"/>
          <w:szCs w:val="24"/>
          <w:u w:val="single"/>
          <w:lang w:val="es-CL"/>
        </w:rPr>
        <w:t xml:space="preserve">                                 </w:t>
      </w:r>
      <w:r w:rsidR="00C3755A" w:rsidRPr="0018115D">
        <w:rPr>
          <w:rFonts w:ascii="GHEA Mariam" w:eastAsia="Arial Unicode MS" w:hAnsi="GHEA Mariam" w:cs="Arial Unicode MS"/>
          <w:sz w:val="24"/>
          <w:szCs w:val="24"/>
          <w:u w:val="single"/>
          <w:lang w:val="hy-AM"/>
        </w:rPr>
        <w:t xml:space="preserve"> </w:t>
      </w:r>
      <w:r w:rsidRPr="0018115D">
        <w:rPr>
          <w:rFonts w:ascii="GHEA Mariam" w:eastAsia="Arial Unicode MS" w:hAnsi="GHEA Mariam" w:cs="Arial Unicode MS"/>
          <w:sz w:val="24"/>
          <w:szCs w:val="24"/>
          <w:u w:val="single"/>
          <w:lang w:val="es-CL"/>
        </w:rPr>
        <w:t xml:space="preserve">      </w:t>
      </w:r>
      <w:r w:rsidRPr="0018115D">
        <w:rPr>
          <w:rFonts w:ascii="GHEA Mariam" w:eastAsia="Arial Unicode MS" w:hAnsi="GHEA Mariam" w:cs="Arial Unicode MS"/>
          <w:sz w:val="24"/>
          <w:szCs w:val="24"/>
          <w:u w:val="single"/>
          <w:lang w:val="hy-AM"/>
        </w:rPr>
        <w:t xml:space="preserve">  </w:t>
      </w:r>
      <w:r w:rsidR="00C3755A" w:rsidRPr="0018115D">
        <w:rPr>
          <w:rFonts w:ascii="GHEA Mariam" w:eastAsia="Arial Unicode MS" w:hAnsi="GHEA Mariam" w:cs="Arial Unicode MS"/>
          <w:sz w:val="24"/>
          <w:szCs w:val="24"/>
          <w:u w:val="single"/>
          <w:lang w:val="hy-AM"/>
        </w:rPr>
        <w:t xml:space="preserve"> </w:t>
      </w:r>
      <w:r w:rsidR="00305094" w:rsidRPr="0018115D">
        <w:rPr>
          <w:rFonts w:ascii="GHEA Mariam" w:eastAsia="Arial Unicode MS" w:hAnsi="GHEA Mariam" w:cs="Arial Unicode MS"/>
          <w:sz w:val="24"/>
          <w:szCs w:val="24"/>
          <w:u w:val="single"/>
          <w:lang w:val="hy-AM"/>
        </w:rPr>
        <w:t xml:space="preserve"> </w:t>
      </w:r>
      <w:r w:rsidRPr="0018115D">
        <w:rPr>
          <w:rFonts w:ascii="GHEA Mariam" w:eastAsia="Arial Unicode MS" w:hAnsi="GHEA Mariam" w:cs="Arial Unicode MS"/>
          <w:sz w:val="24"/>
          <w:szCs w:val="24"/>
          <w:u w:val="single"/>
          <w:lang w:val="hy-AM"/>
        </w:rPr>
        <w:t>Դ.ՎԵՔԻԼՅԱՆ</w:t>
      </w:r>
    </w:p>
    <w:sectPr w:rsidR="00D34D39" w:rsidRPr="0018115D" w:rsidSect="002641AC">
      <w:headerReference w:type="default" r:id="rId10"/>
      <w:pgSz w:w="11906" w:h="16838" w:code="9"/>
      <w:pgMar w:top="993" w:right="991" w:bottom="1134"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1A364" w14:textId="77777777" w:rsidR="00795109" w:rsidRDefault="00795109" w:rsidP="00416B6C">
      <w:r>
        <w:separator/>
      </w:r>
    </w:p>
  </w:endnote>
  <w:endnote w:type="continuationSeparator" w:id="0">
    <w:p w14:paraId="712C5130" w14:textId="77777777" w:rsidR="00795109" w:rsidRDefault="00795109" w:rsidP="0041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Dallak Helv">
    <w:panose1 w:val="020B7200000000000000"/>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AC35C" w14:textId="77777777" w:rsidR="00795109" w:rsidRDefault="00795109" w:rsidP="00416B6C">
      <w:r>
        <w:separator/>
      </w:r>
    </w:p>
  </w:footnote>
  <w:footnote w:type="continuationSeparator" w:id="0">
    <w:p w14:paraId="37E2F914" w14:textId="77777777" w:rsidR="00795109" w:rsidRDefault="00795109" w:rsidP="00416B6C">
      <w:r>
        <w:continuationSeparator/>
      </w:r>
    </w:p>
  </w:footnote>
  <w:footnote w:id="1">
    <w:p w14:paraId="54753022" w14:textId="77777777" w:rsidR="000D610D" w:rsidRPr="009971D3" w:rsidRDefault="000D610D" w:rsidP="000D610D">
      <w:pPr>
        <w:pStyle w:val="FootnoteText"/>
        <w:jc w:val="both"/>
        <w:rPr>
          <w:rFonts w:ascii="GHEA Mariam" w:hAnsi="GHEA Mariam"/>
          <w:lang w:val="hy-AM"/>
        </w:rPr>
      </w:pPr>
      <w:r w:rsidRPr="009971D3">
        <w:rPr>
          <w:rStyle w:val="FootnoteReference"/>
          <w:rFonts w:ascii="GHEA Mariam" w:hAnsi="GHEA Mariam"/>
        </w:rPr>
        <w:footnoteRef/>
      </w:r>
      <w:r w:rsidRPr="009971D3">
        <w:rPr>
          <w:rFonts w:ascii="GHEA Mariam" w:hAnsi="GHEA Mariam"/>
        </w:rPr>
        <w:t xml:space="preserve"> </w:t>
      </w:r>
      <w:r w:rsidRPr="009971D3">
        <w:rPr>
          <w:rFonts w:ascii="GHEA Mariam" w:hAnsi="GHEA Mariam" w:cs="Sylfaen"/>
          <w:lang w:val="hy-AM"/>
        </w:rPr>
        <w:t>Տե՛ս</w:t>
      </w:r>
      <w:r w:rsidRPr="009971D3">
        <w:rPr>
          <w:rFonts w:ascii="GHEA Mariam" w:hAnsi="GHEA Mariam"/>
          <w:lang w:val="hy-AM"/>
        </w:rPr>
        <w:t xml:space="preserve"> քրեական գործի նյութեր</w:t>
      </w:r>
      <w:r w:rsidRPr="009971D3">
        <w:rPr>
          <w:rFonts w:ascii="GHEA Mariam" w:hAnsi="GHEA Mariam"/>
          <w:lang w:val="es-CL"/>
        </w:rPr>
        <w:t xml:space="preserve">, </w:t>
      </w:r>
      <w:r w:rsidRPr="009971D3">
        <w:rPr>
          <w:rFonts w:ascii="GHEA Mariam" w:hAnsi="GHEA Mariam" w:cs="Sylfaen"/>
          <w:lang w:val="es-CL"/>
        </w:rPr>
        <w:t>հատոր</w:t>
      </w:r>
      <w:r w:rsidRPr="009971D3">
        <w:rPr>
          <w:rFonts w:ascii="GHEA Mariam" w:hAnsi="GHEA Mariam"/>
          <w:lang w:val="es-CL"/>
        </w:rPr>
        <w:t xml:space="preserve"> </w:t>
      </w:r>
      <w:r w:rsidRPr="009971D3">
        <w:rPr>
          <w:rFonts w:ascii="GHEA Mariam" w:hAnsi="GHEA Mariam"/>
          <w:lang w:val="hy-AM"/>
        </w:rPr>
        <w:t>11-րդ</w:t>
      </w:r>
      <w:r w:rsidRPr="009971D3">
        <w:rPr>
          <w:rFonts w:ascii="GHEA Mariam" w:hAnsi="GHEA Mariam"/>
          <w:lang w:val="es-CL"/>
        </w:rPr>
        <w:t xml:space="preserve">, </w:t>
      </w:r>
      <w:r w:rsidRPr="009971D3">
        <w:rPr>
          <w:rFonts w:ascii="GHEA Mariam" w:hAnsi="GHEA Mariam" w:cs="Sylfaen"/>
          <w:lang w:val="es-CL"/>
        </w:rPr>
        <w:t>թերթեր</w:t>
      </w:r>
      <w:r w:rsidRPr="009971D3">
        <w:rPr>
          <w:rFonts w:ascii="GHEA Mariam" w:hAnsi="GHEA Mariam"/>
          <w:lang w:val="es-CL"/>
        </w:rPr>
        <w:t xml:space="preserve"> </w:t>
      </w:r>
      <w:r w:rsidRPr="009971D3">
        <w:rPr>
          <w:rFonts w:ascii="GHEA Mariam" w:hAnsi="GHEA Mariam"/>
          <w:lang w:val="hy-AM"/>
        </w:rPr>
        <w:t>1</w:t>
      </w:r>
      <w:r w:rsidRPr="009971D3">
        <w:rPr>
          <w:rFonts w:ascii="GHEA Mariam" w:hAnsi="GHEA Mariam"/>
          <w:lang w:val="es-CL"/>
        </w:rPr>
        <w:t>-</w:t>
      </w:r>
      <w:r w:rsidRPr="009971D3">
        <w:rPr>
          <w:rFonts w:ascii="GHEA Mariam" w:hAnsi="GHEA Mariam"/>
          <w:lang w:val="hy-AM"/>
        </w:rPr>
        <w:t>63։</w:t>
      </w:r>
    </w:p>
  </w:footnote>
  <w:footnote w:id="2">
    <w:p w14:paraId="445B5DEA" w14:textId="6BBF18A1" w:rsidR="008831D8" w:rsidRPr="009971D3" w:rsidRDefault="008831D8" w:rsidP="00B20743">
      <w:pPr>
        <w:pStyle w:val="FootnoteText"/>
        <w:jc w:val="both"/>
        <w:rPr>
          <w:rFonts w:ascii="GHEA Mariam" w:hAnsi="GHEA Mariam"/>
          <w:lang w:val="hy-AM"/>
        </w:rPr>
      </w:pPr>
      <w:r w:rsidRPr="009971D3">
        <w:rPr>
          <w:rStyle w:val="FootnoteReference"/>
          <w:rFonts w:ascii="GHEA Mariam" w:hAnsi="GHEA Mariam"/>
        </w:rPr>
        <w:footnoteRef/>
      </w:r>
      <w:r w:rsidRPr="009971D3">
        <w:rPr>
          <w:rFonts w:ascii="GHEA Mariam" w:hAnsi="GHEA Mariam"/>
          <w:lang w:val="hy-AM"/>
        </w:rPr>
        <w:t xml:space="preserve"> </w:t>
      </w:r>
      <w:r w:rsidRPr="009971D3">
        <w:rPr>
          <w:rFonts w:ascii="GHEA Mariam" w:hAnsi="GHEA Mariam" w:cs="Sylfaen"/>
          <w:lang w:val="hy-AM"/>
        </w:rPr>
        <w:t>Տե՛ս</w:t>
      </w:r>
      <w:r w:rsidRPr="009971D3">
        <w:rPr>
          <w:rFonts w:ascii="GHEA Mariam" w:hAnsi="GHEA Mariam"/>
          <w:lang w:val="hy-AM"/>
        </w:rPr>
        <w:t xml:space="preserve"> քրեական գործի նյութեր</w:t>
      </w:r>
      <w:r w:rsidRPr="009971D3">
        <w:rPr>
          <w:rFonts w:ascii="GHEA Mariam" w:hAnsi="GHEA Mariam"/>
          <w:lang w:val="es-CL"/>
        </w:rPr>
        <w:t xml:space="preserve">, </w:t>
      </w:r>
      <w:r w:rsidRPr="009971D3">
        <w:rPr>
          <w:rFonts w:ascii="GHEA Mariam" w:hAnsi="GHEA Mariam" w:cs="Sylfaen"/>
          <w:lang w:val="es-CL"/>
        </w:rPr>
        <w:t>հատոր</w:t>
      </w:r>
      <w:r w:rsidRPr="009971D3">
        <w:rPr>
          <w:rFonts w:ascii="GHEA Mariam" w:hAnsi="GHEA Mariam"/>
          <w:lang w:val="es-CL"/>
        </w:rPr>
        <w:t xml:space="preserve"> </w:t>
      </w:r>
      <w:r w:rsidRPr="009971D3">
        <w:rPr>
          <w:rFonts w:ascii="GHEA Mariam" w:hAnsi="GHEA Mariam"/>
          <w:lang w:val="hy-AM"/>
        </w:rPr>
        <w:t>13-րդ</w:t>
      </w:r>
      <w:r w:rsidRPr="009971D3">
        <w:rPr>
          <w:rFonts w:ascii="GHEA Mariam" w:hAnsi="GHEA Mariam"/>
          <w:lang w:val="es-CL"/>
        </w:rPr>
        <w:t xml:space="preserve">, </w:t>
      </w:r>
      <w:r w:rsidRPr="009971D3">
        <w:rPr>
          <w:rFonts w:ascii="GHEA Mariam" w:hAnsi="GHEA Mariam" w:cs="Sylfaen"/>
          <w:lang w:val="es-CL"/>
        </w:rPr>
        <w:t>թերթեր</w:t>
      </w:r>
      <w:r w:rsidRPr="009971D3">
        <w:rPr>
          <w:rFonts w:ascii="GHEA Mariam" w:hAnsi="GHEA Mariam"/>
          <w:lang w:val="es-CL"/>
        </w:rPr>
        <w:t xml:space="preserve"> </w:t>
      </w:r>
      <w:r w:rsidR="008E0CF1" w:rsidRPr="009971D3">
        <w:rPr>
          <w:rFonts w:ascii="GHEA Mariam" w:hAnsi="GHEA Mariam"/>
          <w:lang w:val="hy-AM"/>
        </w:rPr>
        <w:t>3</w:t>
      </w:r>
      <w:r w:rsidRPr="009971D3">
        <w:rPr>
          <w:rFonts w:ascii="GHEA Mariam" w:hAnsi="GHEA Mariam"/>
          <w:lang w:val="es-CL"/>
        </w:rPr>
        <w:t>-</w:t>
      </w:r>
      <w:r w:rsidR="008E0CF1" w:rsidRPr="009971D3">
        <w:rPr>
          <w:rFonts w:ascii="GHEA Mariam" w:hAnsi="GHEA Mariam"/>
          <w:lang w:val="hy-AM"/>
        </w:rPr>
        <w:t>17։</w:t>
      </w:r>
    </w:p>
  </w:footnote>
  <w:footnote w:id="3">
    <w:p w14:paraId="31CBFC2E" w14:textId="55805171" w:rsidR="0073437D" w:rsidRPr="009971D3" w:rsidRDefault="0073437D" w:rsidP="00B20743">
      <w:pPr>
        <w:pStyle w:val="FootnoteText"/>
        <w:jc w:val="both"/>
        <w:rPr>
          <w:rFonts w:ascii="GHEA Mariam" w:hAnsi="GHEA Mariam"/>
          <w:lang w:val="hy-AM"/>
        </w:rPr>
      </w:pPr>
      <w:r w:rsidRPr="009971D3">
        <w:rPr>
          <w:rStyle w:val="FootnoteReference"/>
          <w:rFonts w:ascii="GHEA Mariam" w:hAnsi="GHEA Mariam"/>
        </w:rPr>
        <w:footnoteRef/>
      </w:r>
      <w:r w:rsidRPr="009971D3">
        <w:rPr>
          <w:rFonts w:ascii="GHEA Mariam" w:hAnsi="GHEA Mariam"/>
          <w:lang w:val="hy-AM"/>
        </w:rPr>
        <w:t xml:space="preserve"> </w:t>
      </w:r>
      <w:r w:rsidRPr="009971D3">
        <w:rPr>
          <w:rFonts w:ascii="GHEA Mariam" w:hAnsi="GHEA Mariam" w:cs="Sylfaen"/>
          <w:lang w:val="hy-AM"/>
        </w:rPr>
        <w:t>Տե՛ս</w:t>
      </w:r>
      <w:r w:rsidRPr="009971D3">
        <w:rPr>
          <w:rFonts w:ascii="GHEA Mariam" w:hAnsi="GHEA Mariam"/>
          <w:lang w:val="hy-AM"/>
        </w:rPr>
        <w:t xml:space="preserve"> քրեական գործի նյութեր</w:t>
      </w:r>
      <w:r w:rsidRPr="009971D3">
        <w:rPr>
          <w:rFonts w:ascii="GHEA Mariam" w:hAnsi="GHEA Mariam"/>
          <w:lang w:val="es-CL"/>
        </w:rPr>
        <w:t xml:space="preserve">, </w:t>
      </w:r>
      <w:r w:rsidRPr="009971D3">
        <w:rPr>
          <w:rFonts w:ascii="GHEA Mariam" w:hAnsi="GHEA Mariam" w:cs="Sylfaen"/>
          <w:lang w:val="es-CL"/>
        </w:rPr>
        <w:t>հատոր</w:t>
      </w:r>
      <w:r w:rsidRPr="009971D3">
        <w:rPr>
          <w:rFonts w:ascii="GHEA Mariam" w:hAnsi="GHEA Mariam"/>
          <w:lang w:val="es-CL"/>
        </w:rPr>
        <w:t xml:space="preserve"> </w:t>
      </w:r>
      <w:r w:rsidRPr="009971D3">
        <w:rPr>
          <w:rFonts w:ascii="GHEA Mariam" w:hAnsi="GHEA Mariam"/>
          <w:lang w:val="hy-AM"/>
        </w:rPr>
        <w:t>13-րդ</w:t>
      </w:r>
      <w:r w:rsidRPr="009971D3">
        <w:rPr>
          <w:rFonts w:ascii="GHEA Mariam" w:hAnsi="GHEA Mariam"/>
          <w:lang w:val="es-CL"/>
        </w:rPr>
        <w:t xml:space="preserve">, </w:t>
      </w:r>
      <w:r w:rsidRPr="009971D3">
        <w:rPr>
          <w:rFonts w:ascii="GHEA Mariam" w:hAnsi="GHEA Mariam" w:cs="Sylfaen"/>
          <w:lang w:val="es-CL"/>
        </w:rPr>
        <w:t>թերթեր</w:t>
      </w:r>
      <w:r w:rsidRPr="009971D3">
        <w:rPr>
          <w:rFonts w:ascii="GHEA Mariam" w:hAnsi="GHEA Mariam"/>
          <w:lang w:val="es-CL"/>
        </w:rPr>
        <w:t xml:space="preserve"> </w:t>
      </w:r>
      <w:r w:rsidRPr="009971D3">
        <w:rPr>
          <w:rFonts w:ascii="GHEA Mariam" w:hAnsi="GHEA Mariam"/>
          <w:lang w:val="hy-AM"/>
        </w:rPr>
        <w:t>18</w:t>
      </w:r>
      <w:r w:rsidRPr="009971D3">
        <w:rPr>
          <w:rFonts w:ascii="GHEA Mariam" w:hAnsi="GHEA Mariam"/>
          <w:lang w:val="es-CL"/>
        </w:rPr>
        <w:t>-</w:t>
      </w:r>
      <w:r w:rsidRPr="009971D3">
        <w:rPr>
          <w:rFonts w:ascii="GHEA Mariam" w:hAnsi="GHEA Mariam"/>
          <w:lang w:val="hy-AM"/>
        </w:rPr>
        <w:t xml:space="preserve">29, </w:t>
      </w:r>
      <w:r w:rsidR="004D3715" w:rsidRPr="009971D3">
        <w:rPr>
          <w:rFonts w:ascii="GHEA Mariam" w:hAnsi="GHEA Mariam"/>
          <w:lang w:val="hy-AM"/>
        </w:rPr>
        <w:t xml:space="preserve">32-36, 43-49, </w:t>
      </w:r>
      <w:r w:rsidR="005F35B0" w:rsidRPr="009971D3">
        <w:rPr>
          <w:rFonts w:ascii="GHEA Mariam" w:hAnsi="GHEA Mariam"/>
          <w:lang w:val="hy-AM"/>
        </w:rPr>
        <w:t>51-52, 56-62, 65-69, 71,</w:t>
      </w:r>
      <w:r w:rsidR="00611ADE" w:rsidRPr="009971D3">
        <w:rPr>
          <w:rFonts w:ascii="GHEA Mariam" w:hAnsi="GHEA Mariam"/>
          <w:lang w:val="hy-AM"/>
        </w:rPr>
        <w:t xml:space="preserve"> </w:t>
      </w:r>
      <w:r w:rsidR="005F35B0" w:rsidRPr="009971D3">
        <w:rPr>
          <w:rFonts w:ascii="GHEA Mariam" w:hAnsi="GHEA Mariam"/>
          <w:lang w:val="hy-AM"/>
        </w:rPr>
        <w:t>74-</w:t>
      </w:r>
      <w:r w:rsidR="00611ADE" w:rsidRPr="009971D3">
        <w:rPr>
          <w:rFonts w:ascii="GHEA Mariam" w:hAnsi="GHEA Mariam"/>
          <w:lang w:val="hy-AM"/>
        </w:rPr>
        <w:t>83, 85-88</w:t>
      </w:r>
      <w:r w:rsidRPr="009971D3">
        <w:rPr>
          <w:rFonts w:ascii="GHEA Mariam" w:hAnsi="GHEA Mariam"/>
          <w:lang w:val="hy-AM"/>
        </w:rPr>
        <w:t>։</w:t>
      </w:r>
    </w:p>
  </w:footnote>
  <w:footnote w:id="4">
    <w:p w14:paraId="35729136" w14:textId="77777777" w:rsidR="000D610D" w:rsidRPr="009971D3" w:rsidRDefault="000D610D" w:rsidP="000D610D">
      <w:pPr>
        <w:pStyle w:val="FootnoteText"/>
        <w:jc w:val="both"/>
        <w:rPr>
          <w:rFonts w:ascii="GHEA Mariam" w:hAnsi="GHEA Mariam"/>
          <w:color w:val="auto"/>
          <w:lang w:val="hy-AM"/>
        </w:rPr>
      </w:pPr>
      <w:r w:rsidRPr="009971D3">
        <w:rPr>
          <w:rStyle w:val="FootnoteReference"/>
          <w:rFonts w:ascii="GHEA Mariam" w:hAnsi="GHEA Mariam"/>
          <w:color w:val="auto"/>
        </w:rPr>
        <w:footnoteRef/>
      </w:r>
      <w:r w:rsidRPr="009971D3">
        <w:rPr>
          <w:rFonts w:ascii="GHEA Mariam" w:hAnsi="GHEA Mariam"/>
          <w:color w:val="auto"/>
          <w:lang w:val="hy-AM"/>
        </w:rPr>
        <w:t xml:space="preserve"> </w:t>
      </w:r>
      <w:r w:rsidRPr="009971D3">
        <w:rPr>
          <w:rFonts w:ascii="GHEA Mariam" w:hAnsi="GHEA Mariam" w:cs="Sylfaen"/>
          <w:color w:val="auto"/>
          <w:lang w:val="hy-AM"/>
        </w:rPr>
        <w:t>Տե՛ս</w:t>
      </w:r>
      <w:r w:rsidRPr="009971D3">
        <w:rPr>
          <w:rFonts w:ascii="GHEA Mariam" w:hAnsi="GHEA Mariam"/>
          <w:color w:val="auto"/>
          <w:lang w:val="hy-AM"/>
        </w:rPr>
        <w:t xml:space="preserve"> </w:t>
      </w:r>
      <w:bookmarkStart w:id="6" w:name="_Hlk164069010"/>
      <w:r w:rsidRPr="009971D3">
        <w:rPr>
          <w:rFonts w:ascii="GHEA Mariam" w:hAnsi="GHEA Mariam"/>
          <w:color w:val="auto"/>
          <w:lang w:val="hy-AM"/>
        </w:rPr>
        <w:t>քրեական գործի նյութեր</w:t>
      </w:r>
      <w:bookmarkEnd w:id="6"/>
      <w:r w:rsidRPr="009971D3">
        <w:rPr>
          <w:rFonts w:ascii="GHEA Mariam" w:hAnsi="GHEA Mariam"/>
          <w:color w:val="auto"/>
          <w:lang w:val="es-CL"/>
        </w:rPr>
        <w:t xml:space="preserve">, </w:t>
      </w:r>
      <w:r w:rsidRPr="009971D3">
        <w:rPr>
          <w:rFonts w:ascii="GHEA Mariam" w:hAnsi="GHEA Mariam" w:cs="Sylfaen"/>
          <w:color w:val="auto"/>
          <w:lang w:val="es-CL"/>
        </w:rPr>
        <w:t>հատոր</w:t>
      </w:r>
      <w:r w:rsidRPr="009971D3">
        <w:rPr>
          <w:rFonts w:ascii="GHEA Mariam" w:hAnsi="GHEA Mariam"/>
          <w:color w:val="auto"/>
          <w:lang w:val="es-CL"/>
        </w:rPr>
        <w:t xml:space="preserve"> </w:t>
      </w:r>
      <w:r w:rsidRPr="009971D3">
        <w:rPr>
          <w:rFonts w:ascii="GHEA Mariam" w:hAnsi="GHEA Mariam"/>
          <w:color w:val="auto"/>
          <w:lang w:val="hy-AM"/>
        </w:rPr>
        <w:t>13</w:t>
      </w:r>
      <w:r w:rsidRPr="009971D3">
        <w:rPr>
          <w:rFonts w:ascii="GHEA Mariam" w:hAnsi="GHEA Mariam"/>
          <w:color w:val="auto"/>
          <w:lang w:val="es-CL"/>
        </w:rPr>
        <w:t xml:space="preserve">, </w:t>
      </w:r>
      <w:r w:rsidRPr="009971D3">
        <w:rPr>
          <w:rFonts w:ascii="GHEA Mariam" w:hAnsi="GHEA Mariam" w:cs="Sylfaen"/>
          <w:color w:val="auto"/>
          <w:lang w:val="es-CL"/>
        </w:rPr>
        <w:t>թերթեր</w:t>
      </w:r>
      <w:r w:rsidRPr="009971D3">
        <w:rPr>
          <w:rFonts w:ascii="GHEA Mariam" w:hAnsi="GHEA Mariam" w:cs="Sylfaen"/>
          <w:color w:val="auto"/>
          <w:lang w:val="hy-AM"/>
        </w:rPr>
        <w:t xml:space="preserve"> 92</w:t>
      </w:r>
      <w:r w:rsidRPr="009971D3">
        <w:rPr>
          <w:rFonts w:ascii="GHEA Mariam" w:hAnsi="GHEA Mariam"/>
          <w:color w:val="auto"/>
          <w:lang w:val="hy-AM"/>
        </w:rPr>
        <w:t>-114</w:t>
      </w:r>
      <w:r w:rsidRPr="009971D3">
        <w:rPr>
          <w:rFonts w:ascii="GHEA Mariam" w:hAnsi="GHEA Mariam"/>
          <w:color w:val="auto"/>
          <w:lang w:val="es-CL"/>
        </w:rPr>
        <w:t>:</w:t>
      </w:r>
    </w:p>
  </w:footnote>
  <w:footnote w:id="5">
    <w:p w14:paraId="6349D42C" w14:textId="5D597329" w:rsidR="00CC3432" w:rsidRPr="009971D3" w:rsidRDefault="00CC3432" w:rsidP="00B20743">
      <w:pPr>
        <w:pStyle w:val="FootnoteText"/>
        <w:jc w:val="both"/>
        <w:rPr>
          <w:rFonts w:ascii="GHEA Mariam" w:hAnsi="GHEA Mariam"/>
          <w:lang w:val="hy-AM"/>
        </w:rPr>
      </w:pPr>
      <w:r w:rsidRPr="009971D3">
        <w:rPr>
          <w:rStyle w:val="FootnoteReference"/>
          <w:rFonts w:ascii="GHEA Mariam" w:hAnsi="GHEA Mariam"/>
        </w:rPr>
        <w:footnoteRef/>
      </w:r>
      <w:r w:rsidRPr="009971D3">
        <w:rPr>
          <w:rFonts w:ascii="GHEA Mariam" w:hAnsi="GHEA Mariam"/>
          <w:lang w:val="hy-AM"/>
        </w:rPr>
        <w:t xml:space="preserve"> </w:t>
      </w:r>
      <w:r w:rsidRPr="009971D3">
        <w:rPr>
          <w:rFonts w:ascii="GHEA Mariam" w:hAnsi="GHEA Mariam" w:cs="Sylfaen"/>
          <w:color w:val="auto"/>
          <w:lang w:val="hy-AM"/>
        </w:rPr>
        <w:t>Տե՛ս</w:t>
      </w:r>
      <w:r w:rsidRPr="009971D3">
        <w:rPr>
          <w:rFonts w:ascii="GHEA Mariam" w:hAnsi="GHEA Mariam"/>
          <w:color w:val="auto"/>
          <w:lang w:val="hy-AM"/>
        </w:rPr>
        <w:t xml:space="preserve"> քրեական գործի նյութեր</w:t>
      </w:r>
      <w:r w:rsidRPr="009971D3">
        <w:rPr>
          <w:rFonts w:ascii="GHEA Mariam" w:hAnsi="GHEA Mariam"/>
          <w:color w:val="auto"/>
          <w:lang w:val="es-CL"/>
        </w:rPr>
        <w:t xml:space="preserve">, </w:t>
      </w:r>
      <w:r w:rsidRPr="009971D3">
        <w:rPr>
          <w:rFonts w:ascii="GHEA Mariam" w:hAnsi="GHEA Mariam" w:cs="Sylfaen"/>
          <w:color w:val="auto"/>
          <w:lang w:val="es-CL"/>
        </w:rPr>
        <w:t>հատոր</w:t>
      </w:r>
      <w:r w:rsidRPr="009971D3">
        <w:rPr>
          <w:rFonts w:ascii="GHEA Mariam" w:hAnsi="GHEA Mariam"/>
          <w:color w:val="auto"/>
          <w:lang w:val="es-CL"/>
        </w:rPr>
        <w:t xml:space="preserve"> </w:t>
      </w:r>
      <w:r w:rsidRPr="009971D3">
        <w:rPr>
          <w:rFonts w:ascii="GHEA Mariam" w:hAnsi="GHEA Mariam"/>
          <w:color w:val="auto"/>
          <w:lang w:val="hy-AM"/>
        </w:rPr>
        <w:t>13</w:t>
      </w:r>
      <w:r w:rsidRPr="009971D3">
        <w:rPr>
          <w:rFonts w:ascii="GHEA Mariam" w:hAnsi="GHEA Mariam"/>
          <w:color w:val="auto"/>
          <w:lang w:val="es-CL"/>
        </w:rPr>
        <w:t xml:space="preserve">, </w:t>
      </w:r>
      <w:r w:rsidRPr="009971D3">
        <w:rPr>
          <w:rFonts w:ascii="GHEA Mariam" w:hAnsi="GHEA Mariam" w:cs="Sylfaen"/>
          <w:color w:val="auto"/>
          <w:lang w:val="es-CL"/>
        </w:rPr>
        <w:t>թերթեր</w:t>
      </w:r>
      <w:r w:rsidRPr="009971D3">
        <w:rPr>
          <w:rFonts w:ascii="GHEA Mariam" w:hAnsi="GHEA Mariam" w:cs="Sylfaen"/>
          <w:color w:val="auto"/>
          <w:lang w:val="hy-AM"/>
        </w:rPr>
        <w:t xml:space="preserve"> 115</w:t>
      </w:r>
      <w:r w:rsidRPr="009971D3">
        <w:rPr>
          <w:rFonts w:ascii="GHEA Mariam" w:hAnsi="GHEA Mariam"/>
          <w:color w:val="auto"/>
          <w:lang w:val="hy-AM"/>
        </w:rPr>
        <w:t>-121</w:t>
      </w:r>
      <w:r w:rsidRPr="009971D3">
        <w:rPr>
          <w:rFonts w:ascii="GHEA Mariam" w:hAnsi="GHEA Mariam"/>
          <w:color w:val="auto"/>
          <w:lang w:val="es-CL"/>
        </w:rPr>
        <w:t>:</w:t>
      </w:r>
    </w:p>
  </w:footnote>
  <w:footnote w:id="6">
    <w:p w14:paraId="56B9BD7E" w14:textId="0033C697" w:rsidR="00E31194" w:rsidRPr="009971D3" w:rsidRDefault="00E31194">
      <w:pPr>
        <w:pStyle w:val="FootnoteText"/>
        <w:rPr>
          <w:lang w:val="hy-AM"/>
        </w:rPr>
      </w:pPr>
      <w:r w:rsidRPr="009971D3">
        <w:rPr>
          <w:rStyle w:val="FootnoteReference"/>
        </w:rPr>
        <w:footnoteRef/>
      </w:r>
      <w:r w:rsidRPr="009971D3">
        <w:rPr>
          <w:lang w:val="hy-AM"/>
        </w:rPr>
        <w:t xml:space="preserve"> </w:t>
      </w:r>
      <w:r w:rsidRPr="009971D3">
        <w:rPr>
          <w:rFonts w:ascii="GHEA Mariam" w:hAnsi="GHEA Mariam" w:cs="Sylfaen"/>
          <w:color w:val="auto"/>
          <w:lang w:val="hy-AM"/>
        </w:rPr>
        <w:t>Տե՛ս</w:t>
      </w:r>
      <w:r w:rsidRPr="009971D3">
        <w:rPr>
          <w:rFonts w:ascii="GHEA Mariam" w:hAnsi="GHEA Mariam"/>
          <w:color w:val="auto"/>
          <w:lang w:val="hy-AM"/>
        </w:rPr>
        <w:t xml:space="preserve"> քրեական գործի նյութեր</w:t>
      </w:r>
      <w:r w:rsidRPr="009971D3">
        <w:rPr>
          <w:rFonts w:ascii="GHEA Mariam" w:hAnsi="GHEA Mariam"/>
          <w:color w:val="auto"/>
          <w:lang w:val="es-CL"/>
        </w:rPr>
        <w:t xml:space="preserve">, </w:t>
      </w:r>
      <w:r w:rsidRPr="009971D3">
        <w:rPr>
          <w:rFonts w:ascii="GHEA Mariam" w:hAnsi="GHEA Mariam" w:cs="Sylfaen"/>
          <w:color w:val="auto"/>
          <w:lang w:val="es-CL"/>
        </w:rPr>
        <w:t>հատոր</w:t>
      </w:r>
      <w:r w:rsidRPr="009971D3">
        <w:rPr>
          <w:rFonts w:ascii="GHEA Mariam" w:hAnsi="GHEA Mariam"/>
          <w:color w:val="auto"/>
          <w:lang w:val="es-CL"/>
        </w:rPr>
        <w:t xml:space="preserve"> </w:t>
      </w:r>
      <w:r w:rsidRPr="009971D3">
        <w:rPr>
          <w:rFonts w:ascii="GHEA Mariam" w:hAnsi="GHEA Mariam"/>
          <w:color w:val="auto"/>
          <w:lang w:val="hy-AM"/>
        </w:rPr>
        <w:t xml:space="preserve">14, թերթեր 21, </w:t>
      </w:r>
      <w:r w:rsidR="001133E4" w:rsidRPr="009971D3">
        <w:rPr>
          <w:rFonts w:ascii="GHEA Mariam" w:hAnsi="GHEA Mariam"/>
          <w:color w:val="auto"/>
          <w:lang w:val="hy-AM"/>
        </w:rPr>
        <w:t>46։</w:t>
      </w:r>
    </w:p>
  </w:footnote>
  <w:footnote w:id="7">
    <w:p w14:paraId="5703CD05" w14:textId="77777777" w:rsidR="00E271C7" w:rsidRPr="009971D3" w:rsidRDefault="00E271C7" w:rsidP="00E271C7">
      <w:pPr>
        <w:pStyle w:val="FootnoteText"/>
        <w:jc w:val="both"/>
        <w:rPr>
          <w:rFonts w:ascii="GHEA Mariam" w:hAnsi="GHEA Mariam"/>
          <w:lang w:val="hy-AM"/>
        </w:rPr>
      </w:pPr>
      <w:r w:rsidRPr="009971D3">
        <w:rPr>
          <w:rStyle w:val="FootnoteReference"/>
          <w:rFonts w:ascii="GHEA Mariam" w:hAnsi="GHEA Mariam"/>
        </w:rPr>
        <w:footnoteRef/>
      </w:r>
      <w:r w:rsidRPr="009971D3">
        <w:rPr>
          <w:rFonts w:ascii="GHEA Mariam" w:hAnsi="GHEA Mariam"/>
          <w:lang w:val="hy-AM"/>
        </w:rPr>
        <w:t xml:space="preserve"> </w:t>
      </w:r>
      <w:r w:rsidRPr="009971D3">
        <w:rPr>
          <w:rFonts w:ascii="GHEA Mariam" w:hAnsi="GHEA Mariam"/>
          <w:color w:val="auto"/>
          <w:lang w:val="hy-AM"/>
        </w:rPr>
        <w:t>Տե'ս Մարդու իրավունքների եվրոպական դատարանի՝</w:t>
      </w:r>
      <w:r w:rsidRPr="009971D3">
        <w:rPr>
          <w:rFonts w:ascii="GHEA Mariam" w:hAnsi="GHEA Mariam"/>
          <w:lang w:val="hy-AM"/>
        </w:rPr>
        <w:t xml:space="preserve"> </w:t>
      </w:r>
      <w:r w:rsidRPr="009971D3">
        <w:rPr>
          <w:rFonts w:ascii="GHEA Mariam" w:hAnsi="GHEA Mariam" w:cs="Arial"/>
          <w:i/>
          <w:iCs/>
          <w:color w:val="333333"/>
          <w:lang w:val="hy-AM"/>
        </w:rPr>
        <w:t>Rowe and Davis v. tհe united Kingdom</w:t>
      </w:r>
      <w:r w:rsidRPr="009971D3">
        <w:rPr>
          <w:rFonts w:ascii="GHEA Mariam" w:hAnsi="GHEA Mariam"/>
          <w:lang w:val="hy-AM"/>
        </w:rPr>
        <w:t xml:space="preserve"> գործով </w:t>
      </w:r>
      <w:r w:rsidRPr="009971D3">
        <w:rPr>
          <w:rFonts w:ascii="GHEA Mariam" w:hAnsi="GHEA Mariam" w:cs="Arial"/>
          <w:color w:val="333333"/>
          <w:lang w:val="hy-AM"/>
        </w:rPr>
        <w:t xml:space="preserve">2000թ. </w:t>
      </w:r>
      <w:r w:rsidRPr="009971D3">
        <w:rPr>
          <w:rFonts w:ascii="GHEA Mariam" w:hAnsi="GHEA Mariam" w:cs="Arial"/>
          <w:color w:val="333333"/>
          <w:lang w:val="hy-AM"/>
        </w:rPr>
        <w:t>փետրվարի 16-ի վճիռը,</w:t>
      </w:r>
      <w:r w:rsidRPr="009971D3">
        <w:rPr>
          <w:rFonts w:ascii="GHEA Mariam" w:hAnsi="GHEA Mariam"/>
          <w:color w:val="auto"/>
          <w:shd w:val="clear" w:color="auto" w:fill="FFFFFF"/>
          <w:lang w:val="hy-AM"/>
        </w:rPr>
        <w:t xml:space="preserve"> </w:t>
      </w:r>
      <w:r w:rsidRPr="009971D3">
        <w:rPr>
          <w:rFonts w:ascii="GHEA Mariam" w:hAnsi="GHEA Mariam"/>
          <w:color w:val="auto"/>
          <w:shd w:val="clear" w:color="auto" w:fill="FFFFFF"/>
          <w:lang w:val="hy-AM"/>
        </w:rPr>
        <w:t xml:space="preserve">գանգատ թիվ </w:t>
      </w:r>
      <w:hyperlink r:id="rId1" w:anchor="{%22appno%22:[%2228901/95%22]}" w:tgtFrame="_blank" w:history="1">
        <w:r w:rsidRPr="009971D3">
          <w:rPr>
            <w:rStyle w:val="Hyperlink"/>
            <w:rFonts w:ascii="GHEA Mariam" w:hAnsi="GHEA Mariam" w:cs="Arial"/>
            <w:color w:val="auto"/>
            <w:u w:val="none"/>
            <w:shd w:val="clear" w:color="auto" w:fill="FFFFFF"/>
            <w:lang w:val="hy-AM"/>
          </w:rPr>
          <w:t>28901/95</w:t>
        </w:r>
      </w:hyperlink>
      <w:r w:rsidRPr="009971D3">
        <w:rPr>
          <w:rFonts w:ascii="GHEA Mariam" w:hAnsi="GHEA Mariam" w:cs="Arial"/>
          <w:color w:val="auto"/>
          <w:shd w:val="clear" w:color="auto" w:fill="FFFFFF"/>
          <w:lang w:val="hy-AM"/>
        </w:rPr>
        <w:t>։</w:t>
      </w:r>
    </w:p>
  </w:footnote>
  <w:footnote w:id="8">
    <w:p w14:paraId="47DD2B02" w14:textId="77777777" w:rsidR="00E271C7" w:rsidRPr="009971D3" w:rsidRDefault="00E271C7" w:rsidP="00E271C7">
      <w:pPr>
        <w:pStyle w:val="FootnoteText"/>
        <w:jc w:val="both"/>
        <w:rPr>
          <w:rFonts w:ascii="GHEA Mariam" w:hAnsi="GHEA Mariam"/>
          <w:lang w:val="hy-AM"/>
        </w:rPr>
      </w:pPr>
      <w:r w:rsidRPr="009971D3">
        <w:rPr>
          <w:rStyle w:val="FootnoteReference"/>
          <w:rFonts w:ascii="GHEA Mariam" w:hAnsi="GHEA Mariam"/>
        </w:rPr>
        <w:footnoteRef/>
      </w:r>
      <w:r w:rsidRPr="009971D3">
        <w:rPr>
          <w:rFonts w:ascii="GHEA Mariam" w:hAnsi="GHEA Mariam"/>
          <w:lang w:val="hy-AM"/>
        </w:rPr>
        <w:t xml:space="preserve"> </w:t>
      </w:r>
      <w:r w:rsidRPr="009971D3">
        <w:rPr>
          <w:rFonts w:ascii="GHEA Mariam" w:hAnsi="GHEA Mariam"/>
          <w:color w:val="auto"/>
          <w:lang w:val="hy-AM"/>
        </w:rPr>
        <w:t>Տե'ս Մարդու իրավունքների եվրոպական դատարանի՝</w:t>
      </w:r>
      <w:r w:rsidRPr="009971D3">
        <w:rPr>
          <w:rFonts w:ascii="GHEA Mariam" w:hAnsi="GHEA Mariam"/>
          <w:lang w:val="hy-AM"/>
        </w:rPr>
        <w:t xml:space="preserve"> </w:t>
      </w:r>
      <w:r w:rsidRPr="009971D3">
        <w:rPr>
          <w:rFonts w:ascii="GHEA Mariam" w:hAnsi="GHEA Mariam"/>
          <w:i/>
          <w:iCs/>
          <w:lang w:val="hy-AM"/>
        </w:rPr>
        <w:t>Dombo Beheer v. Netherlands</w:t>
      </w:r>
      <w:r w:rsidRPr="009971D3">
        <w:rPr>
          <w:rFonts w:ascii="GHEA Mariam" w:hAnsi="GHEA Mariam"/>
          <w:lang w:val="hy-AM"/>
        </w:rPr>
        <w:t xml:space="preserve"> գործով 1993թ. </w:t>
      </w:r>
      <w:r w:rsidRPr="009971D3">
        <w:rPr>
          <w:rFonts w:ascii="GHEA Mariam" w:hAnsi="GHEA Mariam"/>
          <w:lang w:val="hy-AM"/>
        </w:rPr>
        <w:t xml:space="preserve">սեպտեմբերի 22-ի վճիռը </w:t>
      </w:r>
      <w:r w:rsidRPr="009971D3">
        <w:rPr>
          <w:rFonts w:ascii="GHEA Mariam" w:hAnsi="GHEA Mariam"/>
          <w:color w:val="auto"/>
          <w:shd w:val="clear" w:color="auto" w:fill="FFFFFF"/>
          <w:lang w:val="hy-AM"/>
        </w:rPr>
        <w:t xml:space="preserve">գանգատ թիվ </w:t>
      </w:r>
      <w:hyperlink r:id="rId2" w:anchor="{%22appno%22:[%2214448/88%22]}" w:tgtFrame="_blank" w:history="1">
        <w:r w:rsidRPr="009971D3">
          <w:rPr>
            <w:rStyle w:val="Hyperlink"/>
            <w:rFonts w:ascii="GHEA Mariam" w:hAnsi="GHEA Mariam" w:cs="Arial"/>
            <w:color w:val="auto"/>
            <w:u w:val="none"/>
            <w:shd w:val="clear" w:color="auto" w:fill="FFFFFF"/>
            <w:lang w:val="hy-AM"/>
          </w:rPr>
          <w:t>14448/88</w:t>
        </w:r>
      </w:hyperlink>
      <w:r w:rsidRPr="009971D3">
        <w:rPr>
          <w:rFonts w:ascii="GHEA Mariam" w:hAnsi="GHEA Mariam" w:cs="Arial"/>
          <w:color w:val="auto"/>
          <w:shd w:val="clear" w:color="auto" w:fill="FFFFFF"/>
          <w:lang w:val="hy-AM"/>
        </w:rPr>
        <w:t>։</w:t>
      </w:r>
    </w:p>
  </w:footnote>
  <w:footnote w:id="9">
    <w:p w14:paraId="20600CF1" w14:textId="77777777" w:rsidR="00E271C7" w:rsidRPr="009971D3" w:rsidRDefault="00E271C7" w:rsidP="00E271C7">
      <w:pPr>
        <w:pStyle w:val="FootnoteText"/>
        <w:jc w:val="both"/>
        <w:rPr>
          <w:rFonts w:ascii="GHEA Mariam" w:hAnsi="GHEA Mariam"/>
          <w:lang w:val="hy-AM"/>
        </w:rPr>
      </w:pPr>
      <w:r w:rsidRPr="009971D3">
        <w:rPr>
          <w:rStyle w:val="FootnoteReference"/>
          <w:rFonts w:ascii="GHEA Mariam" w:hAnsi="GHEA Mariam"/>
        </w:rPr>
        <w:footnoteRef/>
      </w:r>
      <w:r w:rsidRPr="009971D3">
        <w:rPr>
          <w:rFonts w:ascii="GHEA Mariam" w:hAnsi="GHEA Mariam"/>
          <w:lang w:val="hy-AM"/>
        </w:rPr>
        <w:t xml:space="preserve"> </w:t>
      </w:r>
      <w:r w:rsidRPr="009971D3">
        <w:rPr>
          <w:rFonts w:ascii="GHEA Mariam" w:eastAsia="Tahoma" w:hAnsi="GHEA Mariam" w:cs="Tahoma"/>
          <w:lang w:val="hy-AM"/>
        </w:rPr>
        <w:t>Տե՛ս</w:t>
      </w:r>
      <w:r w:rsidRPr="009971D3">
        <w:rPr>
          <w:rFonts w:ascii="GHEA Mariam" w:hAnsi="GHEA Mariam"/>
          <w:lang w:val="hy-AM"/>
        </w:rPr>
        <w:t xml:space="preserve">, </w:t>
      </w:r>
      <w:r w:rsidRPr="009971D3">
        <w:rPr>
          <w:rFonts w:ascii="GHEA Mariam" w:hAnsi="GHEA Mariam"/>
          <w:i/>
          <w:iCs/>
          <w:lang w:val="hy-AM"/>
        </w:rPr>
        <w:t xml:space="preserve">mutatis mutandis, </w:t>
      </w:r>
      <w:r w:rsidRPr="009971D3">
        <w:rPr>
          <w:rFonts w:ascii="GHEA Mariam" w:eastAsia="Tahoma" w:hAnsi="GHEA Mariam" w:cs="Tahoma"/>
          <w:lang w:val="hy-AM"/>
        </w:rPr>
        <w:t>Վճռաբեկ</w:t>
      </w:r>
      <w:r w:rsidRPr="009971D3">
        <w:rPr>
          <w:rFonts w:ascii="GHEA Mariam" w:hAnsi="GHEA Mariam"/>
          <w:lang w:val="hy-AM"/>
        </w:rPr>
        <w:t xml:space="preserve"> </w:t>
      </w:r>
      <w:r w:rsidRPr="009971D3">
        <w:rPr>
          <w:rFonts w:ascii="GHEA Mariam" w:eastAsia="Tahoma" w:hAnsi="GHEA Mariam" w:cs="Tahoma"/>
          <w:lang w:val="hy-AM"/>
        </w:rPr>
        <w:t>դատարանի՝</w:t>
      </w:r>
      <w:r w:rsidRPr="009971D3">
        <w:rPr>
          <w:rFonts w:ascii="GHEA Mariam" w:hAnsi="GHEA Mariam"/>
          <w:lang w:val="hy-AM"/>
        </w:rPr>
        <w:t xml:space="preserve"> </w:t>
      </w:r>
      <w:r w:rsidRPr="009971D3">
        <w:rPr>
          <w:rFonts w:ascii="GHEA Mariam" w:eastAsia="Tahoma" w:hAnsi="GHEA Mariam" w:cs="Tahoma"/>
          <w:i/>
          <w:iCs/>
          <w:lang w:val="hy-AM"/>
        </w:rPr>
        <w:t>Ամալյա</w:t>
      </w:r>
      <w:r w:rsidRPr="009971D3">
        <w:rPr>
          <w:rFonts w:ascii="GHEA Mariam" w:hAnsi="GHEA Mariam"/>
          <w:i/>
          <w:iCs/>
          <w:lang w:val="hy-AM"/>
        </w:rPr>
        <w:t xml:space="preserve"> </w:t>
      </w:r>
      <w:r w:rsidRPr="009971D3">
        <w:rPr>
          <w:rFonts w:ascii="GHEA Mariam" w:eastAsia="Tahoma" w:hAnsi="GHEA Mariam" w:cs="Tahoma"/>
          <w:i/>
          <w:iCs/>
          <w:lang w:val="hy-AM"/>
        </w:rPr>
        <w:t>Ղարիբյանի</w:t>
      </w:r>
      <w:r w:rsidRPr="009971D3">
        <w:rPr>
          <w:rFonts w:ascii="GHEA Mariam" w:hAnsi="GHEA Mariam"/>
          <w:lang w:val="hy-AM"/>
        </w:rPr>
        <w:t xml:space="preserve"> </w:t>
      </w:r>
      <w:r w:rsidRPr="009971D3">
        <w:rPr>
          <w:rFonts w:ascii="GHEA Mariam" w:eastAsia="Tahoma" w:hAnsi="GHEA Mariam" w:cs="Tahoma"/>
          <w:lang w:val="hy-AM"/>
        </w:rPr>
        <w:t>գործով</w:t>
      </w:r>
      <w:r w:rsidRPr="009971D3">
        <w:rPr>
          <w:rFonts w:ascii="GHEA Mariam" w:hAnsi="GHEA Mariam"/>
          <w:lang w:val="hy-AM"/>
        </w:rPr>
        <w:t xml:space="preserve"> 2011 </w:t>
      </w:r>
      <w:r w:rsidRPr="009971D3">
        <w:rPr>
          <w:rFonts w:ascii="GHEA Mariam" w:eastAsia="Tahoma" w:hAnsi="GHEA Mariam" w:cs="Tahoma"/>
          <w:lang w:val="hy-AM"/>
        </w:rPr>
        <w:t>թվականի</w:t>
      </w:r>
      <w:r w:rsidRPr="009971D3">
        <w:rPr>
          <w:rFonts w:ascii="GHEA Mariam" w:hAnsi="GHEA Mariam"/>
          <w:lang w:val="hy-AM"/>
        </w:rPr>
        <w:t xml:space="preserve"> </w:t>
      </w:r>
      <w:r w:rsidRPr="009971D3">
        <w:rPr>
          <w:rFonts w:ascii="GHEA Mariam" w:eastAsia="Tahoma" w:hAnsi="GHEA Mariam" w:cs="Tahoma"/>
          <w:lang w:val="hy-AM"/>
        </w:rPr>
        <w:t>հոկտեմբերի</w:t>
      </w:r>
      <w:r w:rsidRPr="009971D3">
        <w:rPr>
          <w:rFonts w:ascii="GHEA Mariam" w:hAnsi="GHEA Mariam"/>
          <w:lang w:val="hy-AM"/>
        </w:rPr>
        <w:t xml:space="preserve"> 20-</w:t>
      </w:r>
      <w:r w:rsidRPr="009971D3">
        <w:rPr>
          <w:rFonts w:ascii="GHEA Mariam" w:eastAsia="Tahoma" w:hAnsi="GHEA Mariam" w:cs="Tahoma"/>
          <w:lang w:val="hy-AM"/>
        </w:rPr>
        <w:t>ի</w:t>
      </w:r>
      <w:r w:rsidRPr="009971D3">
        <w:rPr>
          <w:rFonts w:ascii="GHEA Mariam" w:hAnsi="GHEA Mariam"/>
          <w:lang w:val="hy-AM"/>
        </w:rPr>
        <w:t xml:space="preserve"> </w:t>
      </w:r>
      <w:r w:rsidRPr="009971D3">
        <w:rPr>
          <w:rFonts w:ascii="GHEA Mariam" w:eastAsia="Tahoma" w:hAnsi="GHEA Mariam" w:cs="Tahoma"/>
          <w:lang w:val="hy-AM"/>
        </w:rPr>
        <w:t>թիվ</w:t>
      </w:r>
      <w:r w:rsidRPr="009971D3">
        <w:rPr>
          <w:rFonts w:ascii="GHEA Mariam" w:hAnsi="GHEA Mariam"/>
          <w:lang w:val="hy-AM"/>
        </w:rPr>
        <w:t xml:space="preserve"> </w:t>
      </w:r>
      <w:r w:rsidRPr="009971D3">
        <w:rPr>
          <w:rFonts w:ascii="GHEA Mariam" w:eastAsia="Tahoma" w:hAnsi="GHEA Mariam" w:cs="Tahoma"/>
          <w:lang w:val="hy-AM"/>
        </w:rPr>
        <w:t>ԿԴ</w:t>
      </w:r>
      <w:r w:rsidRPr="009971D3">
        <w:rPr>
          <w:rFonts w:ascii="GHEA Mariam" w:hAnsi="GHEA Mariam"/>
          <w:lang w:val="hy-AM"/>
        </w:rPr>
        <w:t xml:space="preserve">/0008/06/11, </w:t>
      </w:r>
      <w:r w:rsidRPr="009971D3">
        <w:rPr>
          <w:rFonts w:ascii="GHEA Mariam" w:eastAsia="Tahoma" w:hAnsi="GHEA Mariam" w:cs="Tahoma"/>
          <w:i/>
          <w:iCs/>
          <w:lang w:val="hy-AM"/>
        </w:rPr>
        <w:t>Նոյ</w:t>
      </w:r>
      <w:r w:rsidRPr="009971D3">
        <w:rPr>
          <w:rFonts w:ascii="GHEA Mariam" w:hAnsi="GHEA Mariam"/>
          <w:i/>
          <w:iCs/>
          <w:lang w:val="hy-AM"/>
        </w:rPr>
        <w:t xml:space="preserve"> </w:t>
      </w:r>
      <w:r w:rsidRPr="009971D3">
        <w:rPr>
          <w:rFonts w:ascii="GHEA Mariam" w:eastAsia="Tahoma" w:hAnsi="GHEA Mariam" w:cs="Tahoma"/>
          <w:i/>
          <w:iCs/>
          <w:lang w:val="hy-AM"/>
        </w:rPr>
        <w:t>Մուսայելյանի</w:t>
      </w:r>
      <w:r w:rsidRPr="009971D3">
        <w:rPr>
          <w:rFonts w:ascii="GHEA Mariam" w:hAnsi="GHEA Mariam"/>
          <w:lang w:val="hy-AM"/>
        </w:rPr>
        <w:t xml:space="preserve"> </w:t>
      </w:r>
      <w:r w:rsidRPr="009971D3">
        <w:rPr>
          <w:rFonts w:ascii="GHEA Mariam" w:eastAsia="Tahoma" w:hAnsi="GHEA Mariam" w:cs="Tahoma"/>
          <w:lang w:val="hy-AM"/>
        </w:rPr>
        <w:t>գործով</w:t>
      </w:r>
      <w:r w:rsidRPr="009971D3">
        <w:rPr>
          <w:rFonts w:ascii="GHEA Mariam" w:hAnsi="GHEA Mariam"/>
          <w:lang w:val="hy-AM"/>
        </w:rPr>
        <w:t xml:space="preserve"> 2012 </w:t>
      </w:r>
      <w:r w:rsidRPr="009971D3">
        <w:rPr>
          <w:rFonts w:ascii="GHEA Mariam" w:eastAsia="Tahoma" w:hAnsi="GHEA Mariam" w:cs="Tahoma"/>
          <w:lang w:val="hy-AM"/>
        </w:rPr>
        <w:t>թվականի</w:t>
      </w:r>
      <w:r w:rsidRPr="009971D3">
        <w:rPr>
          <w:rFonts w:ascii="GHEA Mariam" w:hAnsi="GHEA Mariam"/>
          <w:lang w:val="hy-AM"/>
        </w:rPr>
        <w:t xml:space="preserve"> </w:t>
      </w:r>
      <w:r w:rsidRPr="009971D3">
        <w:rPr>
          <w:rFonts w:ascii="GHEA Mariam" w:eastAsia="Tahoma" w:hAnsi="GHEA Mariam" w:cs="Tahoma"/>
          <w:lang w:val="hy-AM"/>
        </w:rPr>
        <w:t>դեկտեմբերի</w:t>
      </w:r>
      <w:r w:rsidRPr="009971D3">
        <w:rPr>
          <w:rFonts w:ascii="GHEA Mariam" w:hAnsi="GHEA Mariam"/>
          <w:lang w:val="hy-AM"/>
        </w:rPr>
        <w:t xml:space="preserve"> 5-</w:t>
      </w:r>
      <w:r w:rsidRPr="009971D3">
        <w:rPr>
          <w:rFonts w:ascii="GHEA Mariam" w:eastAsia="Tahoma" w:hAnsi="GHEA Mariam" w:cs="Tahoma"/>
          <w:lang w:val="hy-AM"/>
        </w:rPr>
        <w:t>ի</w:t>
      </w:r>
      <w:r w:rsidRPr="009971D3">
        <w:rPr>
          <w:rFonts w:ascii="GHEA Mariam" w:hAnsi="GHEA Mariam"/>
          <w:lang w:val="hy-AM"/>
        </w:rPr>
        <w:t xml:space="preserve"> </w:t>
      </w:r>
      <w:r w:rsidRPr="009971D3">
        <w:rPr>
          <w:rFonts w:ascii="GHEA Mariam" w:eastAsia="Tahoma" w:hAnsi="GHEA Mariam" w:cs="Tahoma"/>
          <w:lang w:val="hy-AM"/>
        </w:rPr>
        <w:t>թիվ</w:t>
      </w:r>
      <w:r w:rsidRPr="009971D3">
        <w:rPr>
          <w:rFonts w:ascii="GHEA Mariam" w:hAnsi="GHEA Mariam"/>
          <w:lang w:val="hy-AM"/>
        </w:rPr>
        <w:t xml:space="preserve"> </w:t>
      </w:r>
      <w:r w:rsidRPr="009971D3">
        <w:rPr>
          <w:rFonts w:ascii="GHEA Mariam" w:eastAsia="Tahoma" w:hAnsi="GHEA Mariam" w:cs="Tahoma"/>
          <w:lang w:val="hy-AM"/>
        </w:rPr>
        <w:t>ԿԴ</w:t>
      </w:r>
      <w:r w:rsidRPr="009971D3">
        <w:rPr>
          <w:rFonts w:ascii="GHEA Mariam" w:hAnsi="GHEA Mariam"/>
          <w:lang w:val="hy-AM"/>
        </w:rPr>
        <w:t xml:space="preserve">1/0007/06/12, </w:t>
      </w:r>
      <w:r w:rsidRPr="009971D3">
        <w:rPr>
          <w:rFonts w:ascii="GHEA Mariam" w:eastAsia="Tahoma" w:hAnsi="GHEA Mariam" w:cs="Tahoma"/>
          <w:i/>
          <w:iCs/>
          <w:lang w:val="hy-AM"/>
        </w:rPr>
        <w:t>Հակոբ</w:t>
      </w:r>
      <w:r w:rsidRPr="009971D3">
        <w:rPr>
          <w:rFonts w:ascii="GHEA Mariam" w:hAnsi="GHEA Mariam"/>
          <w:i/>
          <w:iCs/>
          <w:lang w:val="hy-AM"/>
        </w:rPr>
        <w:t xml:space="preserve"> </w:t>
      </w:r>
      <w:r w:rsidRPr="009971D3">
        <w:rPr>
          <w:rFonts w:ascii="GHEA Mariam" w:eastAsia="Tahoma" w:hAnsi="GHEA Mariam" w:cs="Tahoma"/>
          <w:i/>
          <w:iCs/>
          <w:lang w:val="hy-AM"/>
        </w:rPr>
        <w:t>Մկրտչյանի</w:t>
      </w:r>
      <w:r w:rsidRPr="009971D3">
        <w:rPr>
          <w:rFonts w:ascii="GHEA Mariam" w:hAnsi="GHEA Mariam"/>
          <w:lang w:val="hy-AM"/>
        </w:rPr>
        <w:t xml:space="preserve"> </w:t>
      </w:r>
      <w:r w:rsidRPr="009971D3">
        <w:rPr>
          <w:rFonts w:ascii="GHEA Mariam" w:eastAsia="Tahoma" w:hAnsi="GHEA Mariam" w:cs="Tahoma"/>
          <w:lang w:val="hy-AM"/>
        </w:rPr>
        <w:t>գործով</w:t>
      </w:r>
      <w:r w:rsidRPr="009971D3">
        <w:rPr>
          <w:rFonts w:ascii="GHEA Mariam" w:hAnsi="GHEA Mariam"/>
          <w:lang w:val="hy-AM"/>
        </w:rPr>
        <w:t xml:space="preserve"> 2016 </w:t>
      </w:r>
      <w:r w:rsidRPr="009971D3">
        <w:rPr>
          <w:rFonts w:ascii="GHEA Mariam" w:eastAsia="Tahoma" w:hAnsi="GHEA Mariam" w:cs="Tahoma"/>
          <w:lang w:val="hy-AM"/>
        </w:rPr>
        <w:t>թվականի</w:t>
      </w:r>
      <w:r w:rsidRPr="009971D3">
        <w:rPr>
          <w:rFonts w:ascii="GHEA Mariam" w:hAnsi="GHEA Mariam"/>
          <w:lang w:val="hy-AM"/>
        </w:rPr>
        <w:t xml:space="preserve"> </w:t>
      </w:r>
      <w:r w:rsidRPr="009971D3">
        <w:rPr>
          <w:rFonts w:ascii="GHEA Mariam" w:eastAsia="Tahoma" w:hAnsi="GHEA Mariam" w:cs="Tahoma"/>
          <w:lang w:val="hy-AM"/>
        </w:rPr>
        <w:t>նոյեմբերի</w:t>
      </w:r>
      <w:r w:rsidRPr="009971D3">
        <w:rPr>
          <w:rFonts w:ascii="GHEA Mariam" w:hAnsi="GHEA Mariam"/>
          <w:lang w:val="hy-AM"/>
        </w:rPr>
        <w:t xml:space="preserve"> 1-</w:t>
      </w:r>
      <w:r w:rsidRPr="009971D3">
        <w:rPr>
          <w:rFonts w:ascii="GHEA Mariam" w:eastAsia="Tahoma" w:hAnsi="GHEA Mariam" w:cs="Tahoma"/>
          <w:lang w:val="hy-AM"/>
        </w:rPr>
        <w:t>ի</w:t>
      </w:r>
      <w:r w:rsidRPr="009971D3">
        <w:rPr>
          <w:rFonts w:ascii="GHEA Mariam" w:hAnsi="GHEA Mariam"/>
          <w:lang w:val="hy-AM"/>
        </w:rPr>
        <w:t xml:space="preserve"> </w:t>
      </w:r>
      <w:r w:rsidRPr="009971D3">
        <w:rPr>
          <w:rFonts w:ascii="GHEA Mariam" w:eastAsia="Tahoma" w:hAnsi="GHEA Mariam" w:cs="Tahoma"/>
          <w:lang w:val="hy-AM"/>
        </w:rPr>
        <w:t>թիվ</w:t>
      </w:r>
      <w:r w:rsidRPr="009971D3">
        <w:rPr>
          <w:rFonts w:ascii="GHEA Mariam" w:hAnsi="GHEA Mariam"/>
          <w:lang w:val="hy-AM"/>
        </w:rPr>
        <w:t xml:space="preserve"> </w:t>
      </w:r>
      <w:r w:rsidRPr="009971D3">
        <w:rPr>
          <w:rFonts w:ascii="GHEA Mariam" w:eastAsia="Tahoma" w:hAnsi="GHEA Mariam" w:cs="Tahoma"/>
          <w:lang w:val="hy-AM"/>
        </w:rPr>
        <w:t>ԵԿԴ</w:t>
      </w:r>
      <w:r w:rsidRPr="009971D3">
        <w:rPr>
          <w:rFonts w:ascii="GHEA Mariam" w:hAnsi="GHEA Mariam"/>
          <w:lang w:val="hy-AM"/>
        </w:rPr>
        <w:t xml:space="preserve">/0230/01/14, </w:t>
      </w:r>
      <w:r w:rsidRPr="009971D3">
        <w:rPr>
          <w:rFonts w:ascii="GHEA Mariam" w:eastAsia="Tahoma" w:hAnsi="GHEA Mariam" w:cs="Tahoma"/>
          <w:i/>
          <w:iCs/>
          <w:lang w:val="hy-AM"/>
        </w:rPr>
        <w:t>Ռաֆայել</w:t>
      </w:r>
      <w:r w:rsidRPr="009971D3">
        <w:rPr>
          <w:rFonts w:ascii="GHEA Mariam" w:hAnsi="GHEA Mariam"/>
          <w:i/>
          <w:iCs/>
          <w:lang w:val="hy-AM"/>
        </w:rPr>
        <w:t xml:space="preserve"> </w:t>
      </w:r>
      <w:r w:rsidRPr="009971D3">
        <w:rPr>
          <w:rFonts w:ascii="GHEA Mariam" w:eastAsia="Tahoma" w:hAnsi="GHEA Mariam" w:cs="Tahoma"/>
          <w:i/>
          <w:iCs/>
          <w:lang w:val="hy-AM"/>
        </w:rPr>
        <w:t>Քոթանջյանի</w:t>
      </w:r>
      <w:r w:rsidRPr="009971D3">
        <w:rPr>
          <w:rFonts w:ascii="GHEA Mariam" w:hAnsi="GHEA Mariam"/>
          <w:lang w:val="hy-AM"/>
        </w:rPr>
        <w:t xml:space="preserve"> </w:t>
      </w:r>
      <w:r w:rsidRPr="009971D3">
        <w:rPr>
          <w:rFonts w:ascii="GHEA Mariam" w:eastAsia="Tahoma" w:hAnsi="GHEA Mariam" w:cs="Tahoma"/>
          <w:lang w:val="hy-AM"/>
        </w:rPr>
        <w:t>գործով</w:t>
      </w:r>
      <w:r w:rsidRPr="009971D3">
        <w:rPr>
          <w:rFonts w:ascii="GHEA Mariam" w:hAnsi="GHEA Mariam"/>
          <w:lang w:val="hy-AM"/>
        </w:rPr>
        <w:t xml:space="preserve"> 2016 </w:t>
      </w:r>
      <w:r w:rsidRPr="009971D3">
        <w:rPr>
          <w:rFonts w:ascii="GHEA Mariam" w:eastAsia="Tahoma" w:hAnsi="GHEA Mariam" w:cs="Tahoma"/>
          <w:lang w:val="hy-AM"/>
        </w:rPr>
        <w:t>թվականի</w:t>
      </w:r>
      <w:r w:rsidRPr="009971D3">
        <w:rPr>
          <w:rFonts w:ascii="GHEA Mariam" w:hAnsi="GHEA Mariam"/>
          <w:lang w:val="hy-AM"/>
        </w:rPr>
        <w:t xml:space="preserve"> </w:t>
      </w:r>
      <w:r w:rsidRPr="009971D3">
        <w:rPr>
          <w:rFonts w:ascii="GHEA Mariam" w:eastAsia="Tahoma" w:hAnsi="GHEA Mariam" w:cs="Tahoma"/>
          <w:lang w:val="hy-AM"/>
        </w:rPr>
        <w:t>նոյեմբերի</w:t>
      </w:r>
      <w:r w:rsidRPr="009971D3">
        <w:rPr>
          <w:rFonts w:ascii="GHEA Mariam" w:hAnsi="GHEA Mariam"/>
          <w:lang w:val="hy-AM"/>
        </w:rPr>
        <w:t xml:space="preserve"> 1-</w:t>
      </w:r>
      <w:r w:rsidRPr="009971D3">
        <w:rPr>
          <w:rFonts w:ascii="GHEA Mariam" w:eastAsia="Tahoma" w:hAnsi="GHEA Mariam" w:cs="Tahoma"/>
          <w:lang w:val="hy-AM"/>
        </w:rPr>
        <w:t>ի</w:t>
      </w:r>
      <w:r w:rsidRPr="009971D3">
        <w:rPr>
          <w:rFonts w:ascii="GHEA Mariam" w:hAnsi="GHEA Mariam"/>
          <w:lang w:val="hy-AM"/>
        </w:rPr>
        <w:t xml:space="preserve"> </w:t>
      </w:r>
      <w:r w:rsidRPr="009971D3">
        <w:rPr>
          <w:rFonts w:ascii="GHEA Mariam" w:eastAsia="Tahoma" w:hAnsi="GHEA Mariam" w:cs="Tahoma"/>
          <w:lang w:val="hy-AM"/>
        </w:rPr>
        <w:t>թիվ</w:t>
      </w:r>
      <w:r w:rsidRPr="009971D3">
        <w:rPr>
          <w:rFonts w:ascii="GHEA Mariam" w:hAnsi="GHEA Mariam"/>
          <w:lang w:val="hy-AM"/>
        </w:rPr>
        <w:t xml:space="preserve"> </w:t>
      </w:r>
      <w:r w:rsidRPr="009971D3">
        <w:rPr>
          <w:rFonts w:ascii="GHEA Mariam" w:eastAsia="Tahoma" w:hAnsi="GHEA Mariam" w:cs="Tahoma"/>
          <w:lang w:val="hy-AM"/>
        </w:rPr>
        <w:t>ԿԴ</w:t>
      </w:r>
      <w:r w:rsidRPr="009971D3">
        <w:rPr>
          <w:rFonts w:ascii="GHEA Mariam" w:hAnsi="GHEA Mariam"/>
          <w:lang w:val="hy-AM"/>
        </w:rPr>
        <w:t xml:space="preserve">3/0010/06/15 </w:t>
      </w:r>
      <w:r w:rsidRPr="009971D3">
        <w:rPr>
          <w:rFonts w:ascii="GHEA Mariam" w:eastAsia="Tahoma" w:hAnsi="GHEA Mariam" w:cs="Tahoma"/>
          <w:lang w:val="hy-AM"/>
        </w:rPr>
        <w:t>որոշումները:</w:t>
      </w:r>
    </w:p>
  </w:footnote>
  <w:footnote w:id="10">
    <w:p w14:paraId="6C6658F3" w14:textId="77777777" w:rsidR="00F065B1" w:rsidRPr="009971D3" w:rsidRDefault="00F065B1" w:rsidP="00F065B1">
      <w:pPr>
        <w:pStyle w:val="FootnoteText"/>
        <w:jc w:val="both"/>
        <w:rPr>
          <w:rFonts w:ascii="GHEA Mariam" w:hAnsi="GHEA Mariam"/>
          <w:lang w:val="hy-AM"/>
        </w:rPr>
      </w:pPr>
      <w:r w:rsidRPr="009971D3">
        <w:rPr>
          <w:rStyle w:val="FootnoteReference"/>
          <w:rFonts w:ascii="GHEA Mariam" w:hAnsi="GHEA Mariam"/>
        </w:rPr>
        <w:footnoteRef/>
      </w:r>
      <w:r w:rsidRPr="009971D3">
        <w:rPr>
          <w:rFonts w:ascii="GHEA Mariam" w:hAnsi="GHEA Mariam"/>
          <w:lang w:val="hy-AM"/>
        </w:rPr>
        <w:t xml:space="preserve"> Տե՛ս սույն որոշման 8-րդ կետը։</w:t>
      </w:r>
    </w:p>
  </w:footnote>
  <w:footnote w:id="11">
    <w:p w14:paraId="18FA1D2C" w14:textId="77777777" w:rsidR="00266865" w:rsidRPr="009971D3" w:rsidRDefault="00266865" w:rsidP="00266865">
      <w:pPr>
        <w:pStyle w:val="FootnoteText"/>
        <w:jc w:val="both"/>
        <w:rPr>
          <w:rFonts w:ascii="GHEA Mariam" w:hAnsi="GHEA Mariam"/>
          <w:lang w:val="hy-AM"/>
        </w:rPr>
      </w:pPr>
      <w:r w:rsidRPr="009971D3">
        <w:rPr>
          <w:rStyle w:val="FootnoteReference"/>
          <w:rFonts w:ascii="GHEA Mariam" w:hAnsi="GHEA Mariam"/>
        </w:rPr>
        <w:footnoteRef/>
      </w:r>
      <w:r w:rsidRPr="009971D3">
        <w:rPr>
          <w:rFonts w:ascii="GHEA Mariam" w:hAnsi="GHEA Mariam"/>
          <w:lang w:val="hy-AM"/>
        </w:rPr>
        <w:t xml:space="preserve"> </w:t>
      </w:r>
      <w:r w:rsidRPr="009971D3">
        <w:rPr>
          <w:rFonts w:ascii="GHEA Mariam" w:hAnsi="GHEA Mariam" w:cs="Arial"/>
          <w:lang w:val="hy-AM"/>
        </w:rPr>
        <w:t>Տե՛ս</w:t>
      </w:r>
      <w:r w:rsidRPr="009971D3">
        <w:rPr>
          <w:rFonts w:ascii="GHEA Mariam" w:hAnsi="GHEA Mariam"/>
          <w:lang w:val="hy-AM"/>
        </w:rPr>
        <w:t xml:space="preserve"> </w:t>
      </w:r>
      <w:r w:rsidRPr="009971D3">
        <w:rPr>
          <w:rFonts w:ascii="GHEA Mariam" w:hAnsi="GHEA Mariam" w:cs="Arial"/>
          <w:lang w:val="hy-AM"/>
        </w:rPr>
        <w:t>սույն</w:t>
      </w:r>
      <w:r w:rsidRPr="009971D3">
        <w:rPr>
          <w:rFonts w:ascii="GHEA Mariam" w:hAnsi="GHEA Mariam"/>
          <w:lang w:val="hy-AM"/>
        </w:rPr>
        <w:t xml:space="preserve"> </w:t>
      </w:r>
      <w:r w:rsidRPr="009971D3">
        <w:rPr>
          <w:rFonts w:ascii="GHEA Mariam" w:hAnsi="GHEA Mariam" w:cs="Arial"/>
          <w:lang w:val="hy-AM"/>
        </w:rPr>
        <w:t>որոշման</w:t>
      </w:r>
      <w:r w:rsidRPr="009971D3">
        <w:rPr>
          <w:rFonts w:ascii="GHEA Mariam" w:hAnsi="GHEA Mariam"/>
          <w:lang w:val="hy-AM"/>
        </w:rPr>
        <w:t xml:space="preserve"> 9-</w:t>
      </w:r>
      <w:r w:rsidRPr="009971D3">
        <w:rPr>
          <w:rFonts w:ascii="GHEA Mariam" w:hAnsi="GHEA Mariam" w:cs="Arial"/>
          <w:lang w:val="hy-AM"/>
        </w:rPr>
        <w:t>րդ</w:t>
      </w:r>
      <w:r w:rsidRPr="009971D3">
        <w:rPr>
          <w:rFonts w:ascii="GHEA Mariam" w:hAnsi="GHEA Mariam"/>
          <w:lang w:val="hy-AM"/>
        </w:rPr>
        <w:t xml:space="preserve"> </w:t>
      </w:r>
      <w:r w:rsidRPr="009971D3">
        <w:rPr>
          <w:rFonts w:ascii="GHEA Mariam" w:hAnsi="GHEA Mariam" w:cs="Arial"/>
          <w:lang w:val="hy-AM"/>
        </w:rPr>
        <w:t>կետը։</w:t>
      </w:r>
    </w:p>
  </w:footnote>
  <w:footnote w:id="12">
    <w:p w14:paraId="4E3DE3AC" w14:textId="77777777" w:rsidR="00266865" w:rsidRPr="009971D3" w:rsidRDefault="00266865" w:rsidP="00266865">
      <w:pPr>
        <w:pStyle w:val="FootnoteText"/>
        <w:jc w:val="both"/>
        <w:rPr>
          <w:rFonts w:ascii="GHEA Mariam" w:hAnsi="GHEA Mariam"/>
          <w:lang w:val="hy-AM"/>
        </w:rPr>
      </w:pPr>
      <w:r w:rsidRPr="009971D3">
        <w:rPr>
          <w:rStyle w:val="FootnoteReference"/>
          <w:rFonts w:ascii="GHEA Mariam" w:hAnsi="GHEA Mariam"/>
        </w:rPr>
        <w:footnoteRef/>
      </w:r>
      <w:r w:rsidRPr="009971D3">
        <w:rPr>
          <w:rFonts w:ascii="GHEA Mariam" w:hAnsi="GHEA Mariam"/>
          <w:lang w:val="hy-AM"/>
        </w:rPr>
        <w:t xml:space="preserve"> </w:t>
      </w:r>
      <w:r w:rsidRPr="009971D3">
        <w:rPr>
          <w:rFonts w:ascii="GHEA Mariam" w:hAnsi="GHEA Mariam" w:cs="Arial"/>
          <w:lang w:val="hy-AM"/>
        </w:rPr>
        <w:t>Տե՛ս</w:t>
      </w:r>
      <w:r w:rsidRPr="009971D3">
        <w:rPr>
          <w:rFonts w:ascii="GHEA Mariam" w:hAnsi="GHEA Mariam"/>
          <w:lang w:val="hy-AM"/>
        </w:rPr>
        <w:t xml:space="preserve"> </w:t>
      </w:r>
      <w:r w:rsidRPr="009971D3">
        <w:rPr>
          <w:rFonts w:ascii="GHEA Mariam" w:hAnsi="GHEA Mariam" w:cs="Arial"/>
          <w:lang w:val="hy-AM"/>
        </w:rPr>
        <w:t>սույն</w:t>
      </w:r>
      <w:r w:rsidRPr="009971D3">
        <w:rPr>
          <w:rFonts w:ascii="GHEA Mariam" w:hAnsi="GHEA Mariam"/>
          <w:lang w:val="hy-AM"/>
        </w:rPr>
        <w:t xml:space="preserve"> </w:t>
      </w:r>
      <w:r w:rsidRPr="009971D3">
        <w:rPr>
          <w:rFonts w:ascii="GHEA Mariam" w:hAnsi="GHEA Mariam" w:cs="Arial"/>
          <w:lang w:val="hy-AM"/>
        </w:rPr>
        <w:t>որոշման</w:t>
      </w:r>
      <w:r w:rsidRPr="009971D3">
        <w:rPr>
          <w:rFonts w:ascii="GHEA Mariam" w:hAnsi="GHEA Mariam"/>
          <w:lang w:val="hy-AM"/>
        </w:rPr>
        <w:t xml:space="preserve"> 9.1.-</w:t>
      </w:r>
      <w:r w:rsidRPr="009971D3">
        <w:rPr>
          <w:rFonts w:ascii="GHEA Mariam" w:hAnsi="GHEA Mariam" w:cs="Arial"/>
          <w:lang w:val="hy-AM"/>
        </w:rPr>
        <w:t>րդ</w:t>
      </w:r>
      <w:r w:rsidRPr="009971D3">
        <w:rPr>
          <w:rFonts w:ascii="GHEA Mariam" w:hAnsi="GHEA Mariam"/>
          <w:lang w:val="hy-AM"/>
        </w:rPr>
        <w:t xml:space="preserve"> </w:t>
      </w:r>
      <w:r w:rsidRPr="009971D3">
        <w:rPr>
          <w:rFonts w:ascii="GHEA Mariam" w:hAnsi="GHEA Mariam" w:cs="Arial"/>
          <w:lang w:val="hy-AM"/>
        </w:rPr>
        <w:t>կետը։</w:t>
      </w:r>
    </w:p>
  </w:footnote>
  <w:footnote w:id="13">
    <w:p w14:paraId="58E279ED" w14:textId="2F6BF62D" w:rsidR="002C40A4" w:rsidRPr="009971D3" w:rsidRDefault="002C40A4" w:rsidP="00B20743">
      <w:pPr>
        <w:pStyle w:val="FootnoteText"/>
        <w:jc w:val="both"/>
        <w:rPr>
          <w:rFonts w:ascii="GHEA Mariam" w:hAnsi="GHEA Mariam"/>
          <w:lang w:val="hy-AM"/>
        </w:rPr>
      </w:pPr>
      <w:r w:rsidRPr="009971D3">
        <w:rPr>
          <w:rStyle w:val="FootnoteReference"/>
          <w:rFonts w:ascii="GHEA Mariam" w:hAnsi="GHEA Mariam"/>
        </w:rPr>
        <w:footnoteRef/>
      </w:r>
      <w:r w:rsidRPr="009971D3">
        <w:rPr>
          <w:rFonts w:ascii="GHEA Mariam" w:hAnsi="GHEA Mariam"/>
          <w:lang w:val="hy-AM"/>
        </w:rPr>
        <w:t xml:space="preserve"> Տե՛ս սույն որոշման </w:t>
      </w:r>
      <w:r w:rsidR="004E4C3B" w:rsidRPr="009971D3">
        <w:rPr>
          <w:rFonts w:ascii="GHEA Mariam" w:hAnsi="GHEA Mariam"/>
          <w:lang w:val="hy-AM"/>
        </w:rPr>
        <w:t>9</w:t>
      </w:r>
      <w:r w:rsidR="004E4C3B" w:rsidRPr="009971D3">
        <w:rPr>
          <w:rFonts w:ascii="Cambria Math" w:hAnsi="Cambria Math" w:cs="Cambria Math"/>
          <w:lang w:val="hy-AM"/>
        </w:rPr>
        <w:t>․</w:t>
      </w:r>
      <w:r w:rsidR="004E4C3B" w:rsidRPr="009971D3">
        <w:rPr>
          <w:rFonts w:ascii="GHEA Mariam" w:hAnsi="GHEA Mariam"/>
          <w:lang w:val="hy-AM"/>
        </w:rPr>
        <w:t>1</w:t>
      </w:r>
      <w:r w:rsidR="004E4C3B" w:rsidRPr="009971D3">
        <w:rPr>
          <w:rFonts w:ascii="Cambria Math" w:hAnsi="Cambria Math" w:cs="Cambria Math"/>
          <w:lang w:val="hy-AM"/>
        </w:rPr>
        <w:t>․</w:t>
      </w:r>
      <w:r w:rsidRPr="009971D3">
        <w:rPr>
          <w:rFonts w:ascii="GHEA Mariam" w:hAnsi="GHEA Mariam"/>
          <w:lang w:val="hy-AM"/>
        </w:rPr>
        <w:t>-րդ կետը։</w:t>
      </w:r>
    </w:p>
  </w:footnote>
  <w:footnote w:id="14">
    <w:p w14:paraId="0B34E5C7" w14:textId="2C9C7D76" w:rsidR="002C40A4" w:rsidRPr="009971D3" w:rsidRDefault="002C40A4" w:rsidP="00B20743">
      <w:pPr>
        <w:pStyle w:val="FootnoteText"/>
        <w:jc w:val="both"/>
        <w:rPr>
          <w:rFonts w:ascii="GHEA Mariam" w:hAnsi="GHEA Mariam"/>
          <w:lang w:val="hy-AM"/>
        </w:rPr>
      </w:pPr>
      <w:r w:rsidRPr="009971D3">
        <w:rPr>
          <w:rStyle w:val="FootnoteReference"/>
          <w:rFonts w:ascii="GHEA Mariam" w:hAnsi="GHEA Mariam"/>
        </w:rPr>
        <w:footnoteRef/>
      </w:r>
      <w:r w:rsidRPr="009971D3">
        <w:rPr>
          <w:rFonts w:ascii="GHEA Mariam" w:hAnsi="GHEA Mariam"/>
          <w:lang w:val="hy-AM"/>
        </w:rPr>
        <w:t xml:space="preserve"> Տե՛ս սույն որոշման </w:t>
      </w:r>
      <w:r w:rsidR="004E4C3B" w:rsidRPr="009971D3">
        <w:rPr>
          <w:rFonts w:ascii="GHEA Mariam" w:hAnsi="GHEA Mariam"/>
          <w:lang w:val="hy-AM"/>
        </w:rPr>
        <w:t>10</w:t>
      </w:r>
      <w:r w:rsidRPr="009971D3">
        <w:rPr>
          <w:rFonts w:ascii="GHEA Mariam" w:hAnsi="GHEA Mariam"/>
          <w:lang w:val="hy-AM"/>
        </w:rPr>
        <w:t>-րդ կետը։</w:t>
      </w:r>
    </w:p>
  </w:footnote>
  <w:footnote w:id="15">
    <w:p w14:paraId="4EF52CE8" w14:textId="77777777" w:rsidR="00A24236" w:rsidRPr="009971D3" w:rsidRDefault="00A24236" w:rsidP="00A24236">
      <w:pPr>
        <w:pStyle w:val="FootnoteText"/>
        <w:jc w:val="both"/>
        <w:rPr>
          <w:rFonts w:ascii="GHEA Mariam" w:hAnsi="GHEA Mariam"/>
          <w:lang w:val="hy-AM"/>
        </w:rPr>
      </w:pPr>
      <w:r w:rsidRPr="009971D3">
        <w:rPr>
          <w:rStyle w:val="FootnoteReference"/>
          <w:rFonts w:ascii="GHEA Mariam" w:hAnsi="GHEA Mariam"/>
        </w:rPr>
        <w:footnoteRef/>
      </w:r>
      <w:r w:rsidRPr="009971D3">
        <w:rPr>
          <w:rFonts w:ascii="GHEA Mariam" w:hAnsi="GHEA Mariam"/>
          <w:lang w:val="hy-AM"/>
        </w:rPr>
        <w:t xml:space="preserve"> </w:t>
      </w:r>
      <w:r w:rsidRPr="009971D3">
        <w:rPr>
          <w:rFonts w:ascii="GHEA Mariam" w:hAnsi="GHEA Mariam" w:cs="Arial"/>
          <w:lang w:val="hy-AM"/>
        </w:rPr>
        <w:t>Տե՛ս</w:t>
      </w:r>
      <w:r w:rsidRPr="009971D3">
        <w:rPr>
          <w:rFonts w:ascii="GHEA Mariam" w:hAnsi="GHEA Mariam"/>
          <w:lang w:val="hy-AM"/>
        </w:rPr>
        <w:t xml:space="preserve"> </w:t>
      </w:r>
      <w:r w:rsidRPr="009971D3">
        <w:rPr>
          <w:rFonts w:ascii="GHEA Mariam" w:hAnsi="GHEA Mariam" w:cs="Arial"/>
          <w:lang w:val="hy-AM"/>
        </w:rPr>
        <w:t>սույն</w:t>
      </w:r>
      <w:r w:rsidRPr="009971D3">
        <w:rPr>
          <w:rFonts w:ascii="GHEA Mariam" w:hAnsi="GHEA Mariam"/>
          <w:lang w:val="hy-AM"/>
        </w:rPr>
        <w:t xml:space="preserve"> </w:t>
      </w:r>
      <w:r w:rsidRPr="009971D3">
        <w:rPr>
          <w:rFonts w:ascii="GHEA Mariam" w:hAnsi="GHEA Mariam" w:cs="Arial"/>
          <w:lang w:val="hy-AM"/>
        </w:rPr>
        <w:t>որոշման</w:t>
      </w:r>
      <w:r w:rsidRPr="009971D3">
        <w:rPr>
          <w:rFonts w:ascii="GHEA Mariam" w:hAnsi="GHEA Mariam"/>
          <w:lang w:val="hy-AM"/>
        </w:rPr>
        <w:t xml:space="preserve"> 11-</w:t>
      </w:r>
      <w:r w:rsidRPr="009971D3">
        <w:rPr>
          <w:rFonts w:ascii="GHEA Mariam" w:hAnsi="GHEA Mariam" w:cs="Arial"/>
          <w:lang w:val="hy-AM"/>
        </w:rPr>
        <w:t>րդ</w:t>
      </w:r>
      <w:r w:rsidRPr="009971D3">
        <w:rPr>
          <w:rFonts w:ascii="GHEA Mariam" w:hAnsi="GHEA Mariam"/>
          <w:lang w:val="hy-AM"/>
        </w:rPr>
        <w:t xml:space="preserve"> </w:t>
      </w:r>
      <w:r w:rsidRPr="009971D3">
        <w:rPr>
          <w:rFonts w:ascii="GHEA Mariam" w:hAnsi="GHEA Mariam" w:cs="Arial"/>
          <w:lang w:val="hy-AM"/>
        </w:rPr>
        <w:t>կետը։</w:t>
      </w:r>
    </w:p>
  </w:footnote>
  <w:footnote w:id="16">
    <w:p w14:paraId="352AED93" w14:textId="2C9BDA54" w:rsidR="009971D3" w:rsidRPr="0015131F" w:rsidRDefault="00A24236" w:rsidP="009971D3">
      <w:pPr>
        <w:pStyle w:val="FootnoteText"/>
        <w:jc w:val="both"/>
        <w:rPr>
          <w:rFonts w:ascii="GHEA Mariam" w:hAnsi="GHEA Mariam"/>
          <w:lang w:val="hy-AM"/>
        </w:rPr>
      </w:pPr>
      <w:r w:rsidRPr="009971D3">
        <w:rPr>
          <w:rStyle w:val="FootnoteReference"/>
        </w:rPr>
        <w:footnoteRef/>
      </w:r>
      <w:r w:rsidRPr="009971D3">
        <w:rPr>
          <w:lang w:val="hy-AM"/>
        </w:rPr>
        <w:t xml:space="preserve"> </w:t>
      </w:r>
      <w:r w:rsidR="009971D3" w:rsidRPr="009971D3">
        <w:rPr>
          <w:rFonts w:ascii="GHEA Mariam" w:hAnsi="GHEA Mariam" w:cs="Arial"/>
          <w:lang w:val="hy-AM"/>
        </w:rPr>
        <w:t>Տե՛ս</w:t>
      </w:r>
      <w:r w:rsidR="009971D3" w:rsidRPr="009971D3">
        <w:rPr>
          <w:rFonts w:ascii="GHEA Mariam" w:hAnsi="GHEA Mariam"/>
          <w:lang w:val="hy-AM"/>
        </w:rPr>
        <w:t xml:space="preserve"> </w:t>
      </w:r>
      <w:r w:rsidR="009971D3" w:rsidRPr="009971D3">
        <w:rPr>
          <w:rFonts w:ascii="GHEA Mariam" w:hAnsi="GHEA Mariam" w:cs="Arial"/>
          <w:lang w:val="hy-AM"/>
        </w:rPr>
        <w:t>սույն</w:t>
      </w:r>
      <w:r w:rsidR="009971D3" w:rsidRPr="009971D3">
        <w:rPr>
          <w:rFonts w:ascii="GHEA Mariam" w:hAnsi="GHEA Mariam"/>
          <w:lang w:val="hy-AM"/>
        </w:rPr>
        <w:t xml:space="preserve"> </w:t>
      </w:r>
      <w:r w:rsidR="009971D3" w:rsidRPr="009971D3">
        <w:rPr>
          <w:rFonts w:ascii="GHEA Mariam" w:hAnsi="GHEA Mariam" w:cs="Arial"/>
          <w:lang w:val="hy-AM"/>
        </w:rPr>
        <w:t>որոշման</w:t>
      </w:r>
      <w:r w:rsidR="009971D3" w:rsidRPr="009971D3">
        <w:rPr>
          <w:rFonts w:ascii="GHEA Mariam" w:hAnsi="GHEA Mariam"/>
          <w:lang w:val="hy-AM"/>
        </w:rPr>
        <w:t xml:space="preserve"> </w:t>
      </w:r>
      <w:r w:rsidR="005235C9">
        <w:rPr>
          <w:rFonts w:ascii="GHEA Mariam" w:hAnsi="GHEA Mariam"/>
          <w:lang w:val="hy-AM"/>
        </w:rPr>
        <w:t>12</w:t>
      </w:r>
      <w:r w:rsidR="009971D3" w:rsidRPr="009971D3">
        <w:rPr>
          <w:rFonts w:ascii="GHEA Mariam" w:hAnsi="GHEA Mariam"/>
          <w:lang w:val="hy-AM"/>
        </w:rPr>
        <w:t>-</w:t>
      </w:r>
      <w:r w:rsidR="009971D3" w:rsidRPr="009971D3">
        <w:rPr>
          <w:rFonts w:ascii="GHEA Mariam" w:hAnsi="GHEA Mariam" w:cs="Arial"/>
          <w:lang w:val="hy-AM"/>
        </w:rPr>
        <w:t>րդ</w:t>
      </w:r>
      <w:r w:rsidR="009971D3" w:rsidRPr="009971D3">
        <w:rPr>
          <w:rFonts w:ascii="GHEA Mariam" w:hAnsi="GHEA Mariam"/>
          <w:lang w:val="hy-AM"/>
        </w:rPr>
        <w:t xml:space="preserve"> </w:t>
      </w:r>
      <w:r w:rsidR="009971D3" w:rsidRPr="009971D3">
        <w:rPr>
          <w:rFonts w:ascii="GHEA Mariam" w:hAnsi="GHEA Mariam" w:cs="Arial"/>
          <w:lang w:val="hy-AM"/>
        </w:rPr>
        <w:t>կետը։</w:t>
      </w:r>
    </w:p>
    <w:p w14:paraId="2EC8ACA1" w14:textId="4AE8EA5B" w:rsidR="00A24236" w:rsidRPr="009971D3" w:rsidRDefault="00A24236" w:rsidP="00A24236">
      <w:pPr>
        <w:pStyle w:val="FootnoteText"/>
        <w:rPr>
          <w:lang w:val="hy-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284907"/>
      <w:docPartObj>
        <w:docPartGallery w:val="Page Numbers (Top of Page)"/>
        <w:docPartUnique/>
      </w:docPartObj>
    </w:sdtPr>
    <w:sdtEndPr>
      <w:rPr>
        <w:noProof/>
      </w:rPr>
    </w:sdtEndPr>
    <w:sdtContent>
      <w:p w14:paraId="050696A0" w14:textId="23507622" w:rsidR="007C34C7" w:rsidRDefault="007C34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86A08C" w14:textId="77777777" w:rsidR="007C34C7" w:rsidRDefault="007C3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5FCE"/>
    <w:multiLevelType w:val="hybridMultilevel"/>
    <w:tmpl w:val="FDAC4FC2"/>
    <w:lvl w:ilvl="0" w:tplc="9012A0DE">
      <w:start w:val="6"/>
      <w:numFmt w:val="bullet"/>
      <w:lvlText w:val="-"/>
      <w:lvlJc w:val="left"/>
      <w:pPr>
        <w:ind w:left="927" w:hanging="360"/>
      </w:pPr>
      <w:rPr>
        <w:rFonts w:ascii="GHEA Mariam" w:eastAsia="Calibri"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6DD0565"/>
    <w:multiLevelType w:val="hybridMultilevel"/>
    <w:tmpl w:val="C8761056"/>
    <w:lvl w:ilvl="0" w:tplc="1DCC7F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EE6FB9"/>
    <w:multiLevelType w:val="hybridMultilevel"/>
    <w:tmpl w:val="5E0ECABC"/>
    <w:lvl w:ilvl="0" w:tplc="FF3EA222">
      <w:start w:val="6"/>
      <w:numFmt w:val="bullet"/>
      <w:lvlText w:val="-"/>
      <w:lvlJc w:val="left"/>
      <w:pPr>
        <w:ind w:left="927" w:hanging="360"/>
      </w:pPr>
      <w:rPr>
        <w:rFonts w:ascii="GHEA Mariam" w:eastAsia="Times New Roman"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9B23128"/>
    <w:multiLevelType w:val="hybridMultilevel"/>
    <w:tmpl w:val="86723B5C"/>
    <w:lvl w:ilvl="0" w:tplc="EE5E42A0">
      <w:start w:val="6"/>
      <w:numFmt w:val="bullet"/>
      <w:lvlText w:val="-"/>
      <w:lvlJc w:val="left"/>
      <w:pPr>
        <w:ind w:left="1080" w:hanging="360"/>
      </w:pPr>
      <w:rPr>
        <w:rFonts w:ascii="GHEA Mariam" w:eastAsia="Calibri" w:hAnsi="GHEA Mariam"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5E5058"/>
    <w:multiLevelType w:val="hybridMultilevel"/>
    <w:tmpl w:val="88BC0740"/>
    <w:lvl w:ilvl="0" w:tplc="4CA4AF82">
      <w:start w:val="2024"/>
      <w:numFmt w:val="bullet"/>
      <w:lvlText w:val="-"/>
      <w:lvlJc w:val="left"/>
      <w:pPr>
        <w:ind w:left="927" w:hanging="360"/>
      </w:pPr>
      <w:rPr>
        <w:rFonts w:ascii="GHEA Mariam" w:eastAsia="Arial Unicode MS" w:hAnsi="GHEA Mariam" w:cs="Arial Unicode M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402D2D56"/>
    <w:multiLevelType w:val="hybridMultilevel"/>
    <w:tmpl w:val="67E8ACF6"/>
    <w:lvl w:ilvl="0" w:tplc="98ACADDC">
      <w:start w:val="6"/>
      <w:numFmt w:val="bullet"/>
      <w:lvlText w:val="-"/>
      <w:lvlJc w:val="left"/>
      <w:pPr>
        <w:ind w:left="927" w:hanging="360"/>
      </w:pPr>
      <w:rPr>
        <w:rFonts w:ascii="GHEA Mariam" w:eastAsia="Times New Roman"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4D43DC2"/>
    <w:multiLevelType w:val="hybridMultilevel"/>
    <w:tmpl w:val="DAD489A0"/>
    <w:lvl w:ilvl="0" w:tplc="A8FEA282">
      <w:start w:val="3"/>
      <w:numFmt w:val="bullet"/>
      <w:lvlText w:val="-"/>
      <w:lvlJc w:val="left"/>
      <w:pPr>
        <w:ind w:left="1260" w:hanging="360"/>
      </w:pPr>
      <w:rPr>
        <w:rFonts w:ascii="GHEA Grapalat" w:eastAsia="Calibri" w:hAnsi="GHEA Grapala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5051009"/>
    <w:multiLevelType w:val="hybridMultilevel"/>
    <w:tmpl w:val="97FE5588"/>
    <w:lvl w:ilvl="0" w:tplc="5636B45A">
      <w:numFmt w:val="bullet"/>
      <w:lvlText w:val="-"/>
      <w:lvlJc w:val="left"/>
      <w:pPr>
        <w:ind w:left="927" w:hanging="360"/>
      </w:pPr>
      <w:rPr>
        <w:rFonts w:ascii="GHEA Mariam" w:eastAsia="Arial Unicode MS" w:hAnsi="GHEA Mariam" w:cs="Arial Unicode M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8103FD"/>
    <w:multiLevelType w:val="hybridMultilevel"/>
    <w:tmpl w:val="F7AAE334"/>
    <w:lvl w:ilvl="0" w:tplc="3C0C1102">
      <w:start w:val="1"/>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CC053C"/>
    <w:multiLevelType w:val="hybridMultilevel"/>
    <w:tmpl w:val="8D20666E"/>
    <w:lvl w:ilvl="0" w:tplc="B61E1C00">
      <w:start w:val="1"/>
      <w:numFmt w:val="decimal"/>
      <w:lvlText w:val="%1."/>
      <w:lvlJc w:val="left"/>
      <w:pPr>
        <w:ind w:left="540" w:hanging="360"/>
      </w:pPr>
    </w:lvl>
    <w:lvl w:ilvl="1" w:tplc="04090019">
      <w:start w:val="1"/>
      <w:numFmt w:val="decimal"/>
      <w:lvlText w:val="%2."/>
      <w:lvlJc w:val="left"/>
      <w:pPr>
        <w:tabs>
          <w:tab w:val="num" w:pos="1053"/>
        </w:tabs>
        <w:ind w:left="1053" w:hanging="360"/>
      </w:pPr>
    </w:lvl>
    <w:lvl w:ilvl="2" w:tplc="0409001B">
      <w:start w:val="1"/>
      <w:numFmt w:val="decimal"/>
      <w:lvlText w:val="%3."/>
      <w:lvlJc w:val="left"/>
      <w:pPr>
        <w:tabs>
          <w:tab w:val="num" w:pos="1773"/>
        </w:tabs>
        <w:ind w:left="1773" w:hanging="360"/>
      </w:pPr>
    </w:lvl>
    <w:lvl w:ilvl="3" w:tplc="0409000F">
      <w:start w:val="1"/>
      <w:numFmt w:val="decimal"/>
      <w:lvlText w:val="%4."/>
      <w:lvlJc w:val="left"/>
      <w:pPr>
        <w:tabs>
          <w:tab w:val="num" w:pos="2493"/>
        </w:tabs>
        <w:ind w:left="2493" w:hanging="360"/>
      </w:pPr>
    </w:lvl>
    <w:lvl w:ilvl="4" w:tplc="04090019">
      <w:start w:val="1"/>
      <w:numFmt w:val="decimal"/>
      <w:lvlText w:val="%5."/>
      <w:lvlJc w:val="left"/>
      <w:pPr>
        <w:tabs>
          <w:tab w:val="num" w:pos="3213"/>
        </w:tabs>
        <w:ind w:left="3213" w:hanging="360"/>
      </w:pPr>
    </w:lvl>
    <w:lvl w:ilvl="5" w:tplc="0409001B">
      <w:start w:val="1"/>
      <w:numFmt w:val="decimal"/>
      <w:lvlText w:val="%6."/>
      <w:lvlJc w:val="left"/>
      <w:pPr>
        <w:tabs>
          <w:tab w:val="num" w:pos="3933"/>
        </w:tabs>
        <w:ind w:left="3933" w:hanging="360"/>
      </w:pPr>
    </w:lvl>
    <w:lvl w:ilvl="6" w:tplc="0409000F">
      <w:start w:val="1"/>
      <w:numFmt w:val="decimal"/>
      <w:lvlText w:val="%7."/>
      <w:lvlJc w:val="left"/>
      <w:pPr>
        <w:tabs>
          <w:tab w:val="num" w:pos="4653"/>
        </w:tabs>
        <w:ind w:left="4653" w:hanging="360"/>
      </w:pPr>
    </w:lvl>
    <w:lvl w:ilvl="7" w:tplc="04090019">
      <w:start w:val="1"/>
      <w:numFmt w:val="decimal"/>
      <w:lvlText w:val="%8."/>
      <w:lvlJc w:val="left"/>
      <w:pPr>
        <w:tabs>
          <w:tab w:val="num" w:pos="5373"/>
        </w:tabs>
        <w:ind w:left="5373" w:hanging="360"/>
      </w:pPr>
    </w:lvl>
    <w:lvl w:ilvl="8" w:tplc="0409001B">
      <w:start w:val="1"/>
      <w:numFmt w:val="decimal"/>
      <w:lvlText w:val="%9."/>
      <w:lvlJc w:val="left"/>
      <w:pPr>
        <w:tabs>
          <w:tab w:val="num" w:pos="6093"/>
        </w:tabs>
        <w:ind w:left="6093" w:hanging="360"/>
      </w:pPr>
    </w:lvl>
  </w:abstractNum>
  <w:abstractNum w:abstractNumId="10" w15:restartNumberingAfterBreak="0">
    <w:nsid w:val="599B46FE"/>
    <w:multiLevelType w:val="hybridMultilevel"/>
    <w:tmpl w:val="A4D0557A"/>
    <w:lvl w:ilvl="0" w:tplc="3C0C1102">
      <w:start w:val="1"/>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0A1109"/>
    <w:multiLevelType w:val="hybridMultilevel"/>
    <w:tmpl w:val="39D6459E"/>
    <w:lvl w:ilvl="0" w:tplc="C128C58C">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32378A6"/>
    <w:multiLevelType w:val="hybridMultilevel"/>
    <w:tmpl w:val="63F2DAA2"/>
    <w:lvl w:ilvl="0" w:tplc="A4C21704">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982738B"/>
    <w:multiLevelType w:val="hybridMultilevel"/>
    <w:tmpl w:val="F11EC222"/>
    <w:lvl w:ilvl="0" w:tplc="CF08EC5A">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1AB04D7"/>
    <w:multiLevelType w:val="hybridMultilevel"/>
    <w:tmpl w:val="3A6804FC"/>
    <w:lvl w:ilvl="0" w:tplc="DEAE79EE">
      <w:start w:val="3"/>
      <w:numFmt w:val="bullet"/>
      <w:lvlText w:val="-"/>
      <w:lvlJc w:val="left"/>
      <w:pPr>
        <w:ind w:left="960" w:hanging="360"/>
      </w:pPr>
      <w:rPr>
        <w:rFonts w:ascii="GHEA Grapalat" w:eastAsia="Calibri" w:hAnsi="GHEA Grapala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2BA1B50"/>
    <w:multiLevelType w:val="hybridMultilevel"/>
    <w:tmpl w:val="CE8EBCFA"/>
    <w:lvl w:ilvl="0" w:tplc="B1AE0F4A">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C8013E1"/>
    <w:multiLevelType w:val="hybridMultilevel"/>
    <w:tmpl w:val="9BACA94C"/>
    <w:lvl w:ilvl="0" w:tplc="AF04BB50">
      <w:start w:val="2024"/>
      <w:numFmt w:val="bullet"/>
      <w:lvlText w:val="-"/>
      <w:lvlJc w:val="left"/>
      <w:pPr>
        <w:ind w:left="927" w:hanging="360"/>
      </w:pPr>
      <w:rPr>
        <w:rFonts w:ascii="GHEA Mariam" w:eastAsia="Arial Unicode MS" w:hAnsi="GHEA Mariam" w:cs="Arial Unicode M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2"/>
  </w:num>
  <w:num w:numId="6">
    <w:abstractNumId w:val="8"/>
  </w:num>
  <w:num w:numId="7">
    <w:abstractNumId w:val="10"/>
  </w:num>
  <w:num w:numId="8">
    <w:abstractNumId w:val="12"/>
  </w:num>
  <w:num w:numId="9">
    <w:abstractNumId w:val="15"/>
  </w:num>
  <w:num w:numId="10">
    <w:abstractNumId w:val="13"/>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F"/>
    <w:rsid w:val="00007206"/>
    <w:rsid w:val="000146ED"/>
    <w:rsid w:val="00016E32"/>
    <w:rsid w:val="00030E00"/>
    <w:rsid w:val="000349A5"/>
    <w:rsid w:val="00037762"/>
    <w:rsid w:val="00044D53"/>
    <w:rsid w:val="000457E3"/>
    <w:rsid w:val="00050033"/>
    <w:rsid w:val="0005601A"/>
    <w:rsid w:val="00063425"/>
    <w:rsid w:val="00083096"/>
    <w:rsid w:val="00090426"/>
    <w:rsid w:val="00097392"/>
    <w:rsid w:val="000A2EE4"/>
    <w:rsid w:val="000A3B0F"/>
    <w:rsid w:val="000B45ED"/>
    <w:rsid w:val="000B6AA7"/>
    <w:rsid w:val="000B7CD8"/>
    <w:rsid w:val="000C5189"/>
    <w:rsid w:val="000D2D09"/>
    <w:rsid w:val="000D610D"/>
    <w:rsid w:val="000D7B77"/>
    <w:rsid w:val="000F07F1"/>
    <w:rsid w:val="000F76B2"/>
    <w:rsid w:val="00101804"/>
    <w:rsid w:val="00106D27"/>
    <w:rsid w:val="00110E0A"/>
    <w:rsid w:val="001133E4"/>
    <w:rsid w:val="00115855"/>
    <w:rsid w:val="00122976"/>
    <w:rsid w:val="001332F8"/>
    <w:rsid w:val="00136B9B"/>
    <w:rsid w:val="0014126B"/>
    <w:rsid w:val="00144278"/>
    <w:rsid w:val="00153B7E"/>
    <w:rsid w:val="00154378"/>
    <w:rsid w:val="00157B8F"/>
    <w:rsid w:val="00167AE1"/>
    <w:rsid w:val="001709F3"/>
    <w:rsid w:val="001729F7"/>
    <w:rsid w:val="00177396"/>
    <w:rsid w:val="0018115D"/>
    <w:rsid w:val="001820DD"/>
    <w:rsid w:val="00185A89"/>
    <w:rsid w:val="00193A41"/>
    <w:rsid w:val="00193D5A"/>
    <w:rsid w:val="00194CA7"/>
    <w:rsid w:val="001A1E76"/>
    <w:rsid w:val="001B0294"/>
    <w:rsid w:val="001B2C69"/>
    <w:rsid w:val="001C33BB"/>
    <w:rsid w:val="001E12D4"/>
    <w:rsid w:val="001E345C"/>
    <w:rsid w:val="001E4E30"/>
    <w:rsid w:val="001E509F"/>
    <w:rsid w:val="00201FD9"/>
    <w:rsid w:val="0020330E"/>
    <w:rsid w:val="00205840"/>
    <w:rsid w:val="00206B3A"/>
    <w:rsid w:val="00215778"/>
    <w:rsid w:val="002159CE"/>
    <w:rsid w:val="00217405"/>
    <w:rsid w:val="00226BE6"/>
    <w:rsid w:val="00237D78"/>
    <w:rsid w:val="002440AE"/>
    <w:rsid w:val="00244725"/>
    <w:rsid w:val="00245505"/>
    <w:rsid w:val="002510EF"/>
    <w:rsid w:val="002515D0"/>
    <w:rsid w:val="002641AC"/>
    <w:rsid w:val="00266865"/>
    <w:rsid w:val="002674C9"/>
    <w:rsid w:val="00270442"/>
    <w:rsid w:val="0027177E"/>
    <w:rsid w:val="00272E34"/>
    <w:rsid w:val="00274898"/>
    <w:rsid w:val="00274C7A"/>
    <w:rsid w:val="002953B1"/>
    <w:rsid w:val="002A3C3D"/>
    <w:rsid w:val="002B0546"/>
    <w:rsid w:val="002B4530"/>
    <w:rsid w:val="002C40A4"/>
    <w:rsid w:val="002C639D"/>
    <w:rsid w:val="002C6A52"/>
    <w:rsid w:val="002D1463"/>
    <w:rsid w:val="002D3FBB"/>
    <w:rsid w:val="002D6B2B"/>
    <w:rsid w:val="002F1644"/>
    <w:rsid w:val="002F2293"/>
    <w:rsid w:val="002F38D3"/>
    <w:rsid w:val="002F3B76"/>
    <w:rsid w:val="002F4B70"/>
    <w:rsid w:val="00302108"/>
    <w:rsid w:val="00305094"/>
    <w:rsid w:val="003050B0"/>
    <w:rsid w:val="003145EC"/>
    <w:rsid w:val="003479C8"/>
    <w:rsid w:val="00347B62"/>
    <w:rsid w:val="003504A2"/>
    <w:rsid w:val="003511B8"/>
    <w:rsid w:val="003622DE"/>
    <w:rsid w:val="00374AB9"/>
    <w:rsid w:val="003850CF"/>
    <w:rsid w:val="00391615"/>
    <w:rsid w:val="003A0020"/>
    <w:rsid w:val="003B0629"/>
    <w:rsid w:val="003B1F6F"/>
    <w:rsid w:val="003B7292"/>
    <w:rsid w:val="003C0837"/>
    <w:rsid w:val="003C522A"/>
    <w:rsid w:val="003D420D"/>
    <w:rsid w:val="003D7C64"/>
    <w:rsid w:val="003E0727"/>
    <w:rsid w:val="003E6E83"/>
    <w:rsid w:val="004130AF"/>
    <w:rsid w:val="0041592F"/>
    <w:rsid w:val="00416B6C"/>
    <w:rsid w:val="0042720A"/>
    <w:rsid w:val="00431F37"/>
    <w:rsid w:val="00434881"/>
    <w:rsid w:val="00440E6F"/>
    <w:rsid w:val="004435C6"/>
    <w:rsid w:val="004441D8"/>
    <w:rsid w:val="00447F74"/>
    <w:rsid w:val="004658B6"/>
    <w:rsid w:val="004671AE"/>
    <w:rsid w:val="0047353B"/>
    <w:rsid w:val="00483A15"/>
    <w:rsid w:val="004B0CD7"/>
    <w:rsid w:val="004C0047"/>
    <w:rsid w:val="004C3B16"/>
    <w:rsid w:val="004D1276"/>
    <w:rsid w:val="004D3715"/>
    <w:rsid w:val="004D7C1E"/>
    <w:rsid w:val="004E4C3B"/>
    <w:rsid w:val="004F754F"/>
    <w:rsid w:val="00503436"/>
    <w:rsid w:val="00506D0C"/>
    <w:rsid w:val="005214DA"/>
    <w:rsid w:val="005235C9"/>
    <w:rsid w:val="00540454"/>
    <w:rsid w:val="00544012"/>
    <w:rsid w:val="00544356"/>
    <w:rsid w:val="00551A3B"/>
    <w:rsid w:val="005577D1"/>
    <w:rsid w:val="0056026E"/>
    <w:rsid w:val="005656E4"/>
    <w:rsid w:val="005657AA"/>
    <w:rsid w:val="00566819"/>
    <w:rsid w:val="00571D32"/>
    <w:rsid w:val="00572209"/>
    <w:rsid w:val="0057504B"/>
    <w:rsid w:val="005977B0"/>
    <w:rsid w:val="005A4803"/>
    <w:rsid w:val="005B62D3"/>
    <w:rsid w:val="005C737A"/>
    <w:rsid w:val="005D5861"/>
    <w:rsid w:val="005E2B73"/>
    <w:rsid w:val="005E2E0C"/>
    <w:rsid w:val="005E4795"/>
    <w:rsid w:val="005F35B0"/>
    <w:rsid w:val="005F6226"/>
    <w:rsid w:val="00605E21"/>
    <w:rsid w:val="00611ADE"/>
    <w:rsid w:val="00620155"/>
    <w:rsid w:val="00622D29"/>
    <w:rsid w:val="00637FA3"/>
    <w:rsid w:val="0065418F"/>
    <w:rsid w:val="00664CF4"/>
    <w:rsid w:val="00666BDE"/>
    <w:rsid w:val="00672F44"/>
    <w:rsid w:val="0068321F"/>
    <w:rsid w:val="0068654F"/>
    <w:rsid w:val="006936A6"/>
    <w:rsid w:val="006A0542"/>
    <w:rsid w:val="006B467B"/>
    <w:rsid w:val="006C5B2E"/>
    <w:rsid w:val="006E63CF"/>
    <w:rsid w:val="006E6C7E"/>
    <w:rsid w:val="006F016E"/>
    <w:rsid w:val="006F15E1"/>
    <w:rsid w:val="00702961"/>
    <w:rsid w:val="00710EB9"/>
    <w:rsid w:val="007224D2"/>
    <w:rsid w:val="00723FB2"/>
    <w:rsid w:val="00734162"/>
    <w:rsid w:val="0073437D"/>
    <w:rsid w:val="00736828"/>
    <w:rsid w:val="00736A17"/>
    <w:rsid w:val="00736AAD"/>
    <w:rsid w:val="00740806"/>
    <w:rsid w:val="0074693C"/>
    <w:rsid w:val="00747BB4"/>
    <w:rsid w:val="007552BC"/>
    <w:rsid w:val="00755B35"/>
    <w:rsid w:val="00756522"/>
    <w:rsid w:val="00760843"/>
    <w:rsid w:val="00763954"/>
    <w:rsid w:val="00765E09"/>
    <w:rsid w:val="00767819"/>
    <w:rsid w:val="00780F58"/>
    <w:rsid w:val="007909BB"/>
    <w:rsid w:val="00795109"/>
    <w:rsid w:val="007958A1"/>
    <w:rsid w:val="00795AA1"/>
    <w:rsid w:val="007A3C0F"/>
    <w:rsid w:val="007A5DB3"/>
    <w:rsid w:val="007B272E"/>
    <w:rsid w:val="007B451B"/>
    <w:rsid w:val="007B7CA6"/>
    <w:rsid w:val="007C34C7"/>
    <w:rsid w:val="007C7E59"/>
    <w:rsid w:val="007D1812"/>
    <w:rsid w:val="007D321D"/>
    <w:rsid w:val="007E259C"/>
    <w:rsid w:val="007E25DA"/>
    <w:rsid w:val="00800EF7"/>
    <w:rsid w:val="0083360F"/>
    <w:rsid w:val="008600EC"/>
    <w:rsid w:val="00863355"/>
    <w:rsid w:val="008831D8"/>
    <w:rsid w:val="00883D52"/>
    <w:rsid w:val="00890790"/>
    <w:rsid w:val="008958FF"/>
    <w:rsid w:val="008C21B8"/>
    <w:rsid w:val="008C3755"/>
    <w:rsid w:val="008E0257"/>
    <w:rsid w:val="008E0C11"/>
    <w:rsid w:val="008E0CF1"/>
    <w:rsid w:val="008E3F68"/>
    <w:rsid w:val="008E45E7"/>
    <w:rsid w:val="008F2032"/>
    <w:rsid w:val="008F4A4E"/>
    <w:rsid w:val="008F6AFF"/>
    <w:rsid w:val="008F7784"/>
    <w:rsid w:val="0090389F"/>
    <w:rsid w:val="009223DB"/>
    <w:rsid w:val="009369D5"/>
    <w:rsid w:val="00941FFC"/>
    <w:rsid w:val="0094629D"/>
    <w:rsid w:val="00952C7E"/>
    <w:rsid w:val="00960CE7"/>
    <w:rsid w:val="0096275F"/>
    <w:rsid w:val="00970B92"/>
    <w:rsid w:val="00974A1A"/>
    <w:rsid w:val="00976680"/>
    <w:rsid w:val="00976D1A"/>
    <w:rsid w:val="00980CBA"/>
    <w:rsid w:val="00984593"/>
    <w:rsid w:val="00986428"/>
    <w:rsid w:val="00986EA9"/>
    <w:rsid w:val="009971D3"/>
    <w:rsid w:val="009B10CF"/>
    <w:rsid w:val="009C581F"/>
    <w:rsid w:val="009D5192"/>
    <w:rsid w:val="009E1DEF"/>
    <w:rsid w:val="009E5BA2"/>
    <w:rsid w:val="009F7E7F"/>
    <w:rsid w:val="00A24236"/>
    <w:rsid w:val="00A26037"/>
    <w:rsid w:val="00A26BE4"/>
    <w:rsid w:val="00A353A1"/>
    <w:rsid w:val="00A35EA2"/>
    <w:rsid w:val="00A47D4A"/>
    <w:rsid w:val="00A5485C"/>
    <w:rsid w:val="00A81D4B"/>
    <w:rsid w:val="00A9492F"/>
    <w:rsid w:val="00AA69C9"/>
    <w:rsid w:val="00AB33B7"/>
    <w:rsid w:val="00AC2A46"/>
    <w:rsid w:val="00AC48A7"/>
    <w:rsid w:val="00AC68CC"/>
    <w:rsid w:val="00AC786E"/>
    <w:rsid w:val="00AD27B2"/>
    <w:rsid w:val="00AE21BF"/>
    <w:rsid w:val="00AF1778"/>
    <w:rsid w:val="00AF3035"/>
    <w:rsid w:val="00AF391D"/>
    <w:rsid w:val="00AF3FD9"/>
    <w:rsid w:val="00B10B06"/>
    <w:rsid w:val="00B144AF"/>
    <w:rsid w:val="00B20743"/>
    <w:rsid w:val="00B251C4"/>
    <w:rsid w:val="00B27815"/>
    <w:rsid w:val="00B31327"/>
    <w:rsid w:val="00B41228"/>
    <w:rsid w:val="00B42178"/>
    <w:rsid w:val="00B457C4"/>
    <w:rsid w:val="00B46E6D"/>
    <w:rsid w:val="00B4701C"/>
    <w:rsid w:val="00B50B85"/>
    <w:rsid w:val="00B61852"/>
    <w:rsid w:val="00B62928"/>
    <w:rsid w:val="00B66CDA"/>
    <w:rsid w:val="00B772AC"/>
    <w:rsid w:val="00B94F88"/>
    <w:rsid w:val="00B97633"/>
    <w:rsid w:val="00B97FA7"/>
    <w:rsid w:val="00BA0B62"/>
    <w:rsid w:val="00BA2549"/>
    <w:rsid w:val="00BA70CE"/>
    <w:rsid w:val="00BA71F6"/>
    <w:rsid w:val="00BB0A12"/>
    <w:rsid w:val="00BB164A"/>
    <w:rsid w:val="00BC2FF3"/>
    <w:rsid w:val="00BD17B6"/>
    <w:rsid w:val="00BD4EAD"/>
    <w:rsid w:val="00BE13F9"/>
    <w:rsid w:val="00BE3F39"/>
    <w:rsid w:val="00BE75E8"/>
    <w:rsid w:val="00BF2B4C"/>
    <w:rsid w:val="00BF746C"/>
    <w:rsid w:val="00C02BCD"/>
    <w:rsid w:val="00C037DB"/>
    <w:rsid w:val="00C10BAC"/>
    <w:rsid w:val="00C20192"/>
    <w:rsid w:val="00C255A4"/>
    <w:rsid w:val="00C262DE"/>
    <w:rsid w:val="00C27CB4"/>
    <w:rsid w:val="00C3669C"/>
    <w:rsid w:val="00C3755A"/>
    <w:rsid w:val="00C43159"/>
    <w:rsid w:val="00C46FCA"/>
    <w:rsid w:val="00C61987"/>
    <w:rsid w:val="00C63533"/>
    <w:rsid w:val="00C7079B"/>
    <w:rsid w:val="00C72737"/>
    <w:rsid w:val="00C74B0D"/>
    <w:rsid w:val="00C80F38"/>
    <w:rsid w:val="00C8589A"/>
    <w:rsid w:val="00CA03B7"/>
    <w:rsid w:val="00CA2AB5"/>
    <w:rsid w:val="00CB6EE5"/>
    <w:rsid w:val="00CC096B"/>
    <w:rsid w:val="00CC0F4B"/>
    <w:rsid w:val="00CC15D7"/>
    <w:rsid w:val="00CC3432"/>
    <w:rsid w:val="00CC4DA3"/>
    <w:rsid w:val="00CC55FF"/>
    <w:rsid w:val="00CD1F40"/>
    <w:rsid w:val="00CD2DDD"/>
    <w:rsid w:val="00CF21C6"/>
    <w:rsid w:val="00D155E8"/>
    <w:rsid w:val="00D16AF0"/>
    <w:rsid w:val="00D16EB0"/>
    <w:rsid w:val="00D173B0"/>
    <w:rsid w:val="00D22400"/>
    <w:rsid w:val="00D261FB"/>
    <w:rsid w:val="00D3330C"/>
    <w:rsid w:val="00D34D39"/>
    <w:rsid w:val="00D3643A"/>
    <w:rsid w:val="00D5094E"/>
    <w:rsid w:val="00D51D1B"/>
    <w:rsid w:val="00D55AAD"/>
    <w:rsid w:val="00D67C16"/>
    <w:rsid w:val="00D75C29"/>
    <w:rsid w:val="00D77A0D"/>
    <w:rsid w:val="00D93E37"/>
    <w:rsid w:val="00D971F3"/>
    <w:rsid w:val="00DA1AC5"/>
    <w:rsid w:val="00DA3685"/>
    <w:rsid w:val="00DD3BFD"/>
    <w:rsid w:val="00DD5569"/>
    <w:rsid w:val="00DE7FB4"/>
    <w:rsid w:val="00E07DFD"/>
    <w:rsid w:val="00E10297"/>
    <w:rsid w:val="00E10505"/>
    <w:rsid w:val="00E13C03"/>
    <w:rsid w:val="00E265DD"/>
    <w:rsid w:val="00E271C7"/>
    <w:rsid w:val="00E31194"/>
    <w:rsid w:val="00E3300F"/>
    <w:rsid w:val="00E33374"/>
    <w:rsid w:val="00E34088"/>
    <w:rsid w:val="00E437E6"/>
    <w:rsid w:val="00E47AC8"/>
    <w:rsid w:val="00E53F6D"/>
    <w:rsid w:val="00E72DFD"/>
    <w:rsid w:val="00E73040"/>
    <w:rsid w:val="00E746C8"/>
    <w:rsid w:val="00E82D17"/>
    <w:rsid w:val="00E87EBE"/>
    <w:rsid w:val="00E90B9B"/>
    <w:rsid w:val="00E95DEC"/>
    <w:rsid w:val="00EA29D1"/>
    <w:rsid w:val="00EB40D8"/>
    <w:rsid w:val="00EB4187"/>
    <w:rsid w:val="00EB5EC2"/>
    <w:rsid w:val="00EB662B"/>
    <w:rsid w:val="00EB7083"/>
    <w:rsid w:val="00EE27AB"/>
    <w:rsid w:val="00EE3A9F"/>
    <w:rsid w:val="00EE761B"/>
    <w:rsid w:val="00EF2D78"/>
    <w:rsid w:val="00F00684"/>
    <w:rsid w:val="00F015A7"/>
    <w:rsid w:val="00F065B1"/>
    <w:rsid w:val="00F11025"/>
    <w:rsid w:val="00F30409"/>
    <w:rsid w:val="00F30B04"/>
    <w:rsid w:val="00F35557"/>
    <w:rsid w:val="00F421FC"/>
    <w:rsid w:val="00F5641D"/>
    <w:rsid w:val="00F708C7"/>
    <w:rsid w:val="00F753C9"/>
    <w:rsid w:val="00F86740"/>
    <w:rsid w:val="00FA484F"/>
    <w:rsid w:val="00FA5ECE"/>
    <w:rsid w:val="00FB1C26"/>
    <w:rsid w:val="00FB7A80"/>
    <w:rsid w:val="00FC0B1D"/>
    <w:rsid w:val="00FC4CFF"/>
    <w:rsid w:val="00FD1779"/>
    <w:rsid w:val="00FD29B1"/>
    <w:rsid w:val="00FD5052"/>
    <w:rsid w:val="00FD55E2"/>
    <w:rsid w:val="00FE07F3"/>
    <w:rsid w:val="00FE22B7"/>
    <w:rsid w:val="00FF027B"/>
    <w:rsid w:val="00FF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F659B"/>
  <w15:chartTrackingRefBased/>
  <w15:docId w15:val="{37D57CFA-CB6E-4103-85DB-36338B8B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6C"/>
    <w:pPr>
      <w:spacing w:after="0" w:line="240" w:lineRule="auto"/>
    </w:pPr>
    <w:rPr>
      <w:rFonts w:ascii="Times New Roman" w:eastAsiaTheme="minorEastAsia" w:hAnsi="Times New Roman" w:cs="Times New Roman"/>
      <w:sz w:val="20"/>
      <w:szCs w:val="20"/>
      <w:lang w:val="en-US" w:eastAsia="zh-CN"/>
    </w:rPr>
  </w:style>
  <w:style w:type="paragraph" w:styleId="Heading1">
    <w:name w:val="heading 1"/>
    <w:basedOn w:val="Normal"/>
    <w:next w:val="Normal"/>
    <w:link w:val="Heading1Char"/>
    <w:qFormat/>
    <w:rsid w:val="00416B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1729F7"/>
    <w:pPr>
      <w:keepNext/>
      <w:spacing w:before="240" w:after="60"/>
      <w:outlineLvl w:val="1"/>
    </w:pPr>
    <w:rPr>
      <w:rFonts w:ascii="Arial" w:eastAsia="Times New Roman" w:hAnsi="Arial"/>
      <w:b/>
      <w:i/>
      <w:sz w:val="28"/>
      <w:lang w:val="en-AU" w:eastAsia="ru-RU"/>
    </w:rPr>
  </w:style>
  <w:style w:type="paragraph" w:styleId="Heading3">
    <w:name w:val="heading 3"/>
    <w:basedOn w:val="Normal"/>
    <w:next w:val="Normal"/>
    <w:link w:val="Heading3Char"/>
    <w:unhideWhenUsed/>
    <w:qFormat/>
    <w:rsid w:val="001729F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1729F7"/>
    <w:pPr>
      <w:keepNext/>
      <w:ind w:firstLine="720"/>
      <w:jc w:val="center"/>
      <w:outlineLvl w:val="3"/>
    </w:pPr>
    <w:rPr>
      <w:rFonts w:ascii="Arial Armenian" w:eastAsia="Times New Roman" w:hAnsi="Arial Armenian"/>
      <w:color w:val="000000"/>
      <w:sz w:val="24"/>
      <w:lang w:val="ru-RU" w:eastAsia="ru-RU"/>
    </w:rPr>
  </w:style>
  <w:style w:type="paragraph" w:styleId="Heading5">
    <w:name w:val="heading 5"/>
    <w:basedOn w:val="Normal"/>
    <w:next w:val="Normal"/>
    <w:link w:val="Heading5Char"/>
    <w:semiHidden/>
    <w:unhideWhenUsed/>
    <w:qFormat/>
    <w:rsid w:val="001729F7"/>
    <w:pPr>
      <w:keepNext/>
      <w:tabs>
        <w:tab w:val="left" w:pos="4500"/>
      </w:tabs>
      <w:jc w:val="right"/>
      <w:outlineLvl w:val="4"/>
    </w:pPr>
    <w:rPr>
      <w:rFonts w:ascii="Times Armenian" w:eastAsia="Times New Roman" w:hAnsi="Times Armenian"/>
      <w:b/>
      <w:color w:val="000000"/>
      <w:sz w:val="24"/>
      <w:szCs w:val="24"/>
      <w:lang w:val="ru-RU" w:eastAsia="ru-RU"/>
    </w:rPr>
  </w:style>
  <w:style w:type="paragraph" w:styleId="Heading8">
    <w:name w:val="heading 8"/>
    <w:basedOn w:val="Normal"/>
    <w:next w:val="Normal"/>
    <w:link w:val="Heading8Char"/>
    <w:uiPriority w:val="99"/>
    <w:semiHidden/>
    <w:unhideWhenUsed/>
    <w:qFormat/>
    <w:rsid w:val="001729F7"/>
    <w:pPr>
      <w:spacing w:before="240" w:after="60"/>
      <w:outlineLvl w:val="7"/>
    </w:pPr>
    <w:rPr>
      <w:rFonts w:eastAsia="Times New Roman"/>
      <w:i/>
      <w:i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B6C"/>
    <w:rPr>
      <w:rFonts w:ascii="Arial" w:eastAsiaTheme="minorEastAsia" w:hAnsi="Arial" w:cs="Arial"/>
      <w:b/>
      <w:bCs/>
      <w:kern w:val="32"/>
      <w:sz w:val="32"/>
      <w:szCs w:val="32"/>
      <w:lang w:val="en-US" w:eastAsia="zh-CN"/>
    </w:rPr>
  </w:style>
  <w:style w:type="paragraph" w:customStyle="1" w:styleId="msonormal0">
    <w:name w:val="msonormal"/>
    <w:basedOn w:val="Normal"/>
    <w:uiPriority w:val="99"/>
    <w:rsid w:val="00416B6C"/>
    <w:pPr>
      <w:spacing w:before="100" w:beforeAutospacing="1" w:after="100" w:afterAutospacing="1"/>
    </w:pPr>
    <w:rPr>
      <w:rFonts w:eastAsia="Times New Roman"/>
      <w:sz w:val="24"/>
      <w:szCs w:val="24"/>
    </w:rPr>
  </w:style>
  <w:style w:type="paragraph" w:styleId="NormalWeb">
    <w:name w:val="Normal (Web)"/>
    <w:basedOn w:val="Normal"/>
    <w:link w:val="NormalWebChar"/>
    <w:uiPriority w:val="99"/>
    <w:unhideWhenUsed/>
    <w:rsid w:val="00416B6C"/>
    <w:pPr>
      <w:spacing w:before="100" w:beforeAutospacing="1" w:after="100" w:afterAutospacing="1"/>
    </w:pPr>
    <w:rPr>
      <w:rFonts w:eastAsia="Times New Roman"/>
      <w:sz w:val="24"/>
      <w:szCs w:val="24"/>
    </w:rPr>
  </w:style>
  <w:style w:type="character" w:customStyle="1" w:styleId="FootnoteTextChar">
    <w:name w:val="Footnote Text Char"/>
    <w:aliases w:val="single space Char,footnote text Char,Текст сноски Знак Знак Знак Знак Char,Note de bas de page Car Char,Footnote Text Char Car Char,Footnote Text Char1 Char Car Char,Footnote Text Char Char Char Car Char,Char Char Char Char Car Char"/>
    <w:basedOn w:val="DefaultParagraphFont"/>
    <w:link w:val="FootnoteText"/>
    <w:uiPriority w:val="99"/>
    <w:locked/>
    <w:rsid w:val="00416B6C"/>
    <w:rPr>
      <w:rFonts w:ascii="Times New Roman" w:eastAsia="Times New Roman" w:hAnsi="Times New Roman" w:cs="Times New Roman"/>
      <w:color w:val="000000"/>
      <w:sz w:val="20"/>
      <w:szCs w:val="20"/>
      <w:u w:color="000000"/>
      <w:bdr w:val="none" w:sz="0" w:space="0" w:color="auto" w:frame="1"/>
      <w:lang w:val="en-US" w:eastAsia="zh-CN"/>
    </w:rPr>
  </w:style>
  <w:style w:type="paragraph" w:styleId="FootnoteText">
    <w:name w:val="footnote text"/>
    <w:aliases w:val="single space,footnote text,Текст сноски Знак Знак Знак Знак,Note de bas de page Car,Footnote Text Char Car,Footnote Text Char1 Char Car,Footnote Text Char Char Char Car,Char Char Char Char Car,Char Char1 Char Car,Char Char Char"/>
    <w:link w:val="FootnoteTextChar"/>
    <w:uiPriority w:val="99"/>
    <w:unhideWhenUsed/>
    <w:rsid w:val="00416B6C"/>
    <w:pPr>
      <w:spacing w:after="0" w:line="240" w:lineRule="auto"/>
    </w:pPr>
    <w:rPr>
      <w:rFonts w:ascii="Times New Roman" w:eastAsia="Times New Roman" w:hAnsi="Times New Roman" w:cs="Times New Roman"/>
      <w:color w:val="000000"/>
      <w:sz w:val="20"/>
      <w:szCs w:val="20"/>
      <w:u w:color="000000"/>
      <w:bdr w:val="none" w:sz="0" w:space="0" w:color="auto" w:frame="1"/>
      <w:lang w:val="en-US" w:eastAsia="zh-CN"/>
    </w:rPr>
  </w:style>
  <w:style w:type="character" w:customStyle="1" w:styleId="FootnoteTextChar1">
    <w:name w:val="Footnote Text Char1"/>
    <w:aliases w:val="single space Char1,footnote text Char1"/>
    <w:basedOn w:val="DefaultParagraphFont"/>
    <w:uiPriority w:val="99"/>
    <w:semiHidden/>
    <w:rsid w:val="00416B6C"/>
    <w:rPr>
      <w:rFonts w:ascii="Times New Roman" w:eastAsiaTheme="minorEastAsia" w:hAnsi="Times New Roman" w:cs="Times New Roman"/>
      <w:sz w:val="20"/>
      <w:szCs w:val="20"/>
      <w:lang w:val="en-US" w:eastAsia="zh-CN"/>
    </w:rPr>
  </w:style>
  <w:style w:type="paragraph" w:styleId="Header">
    <w:name w:val="header"/>
    <w:basedOn w:val="Normal"/>
    <w:link w:val="HeaderChar"/>
    <w:uiPriority w:val="99"/>
    <w:unhideWhenUsed/>
    <w:rsid w:val="00416B6C"/>
    <w:pPr>
      <w:tabs>
        <w:tab w:val="center" w:pos="4680"/>
        <w:tab w:val="right" w:pos="9360"/>
      </w:tabs>
    </w:pPr>
  </w:style>
  <w:style w:type="character" w:customStyle="1" w:styleId="HeaderChar">
    <w:name w:val="Header Char"/>
    <w:basedOn w:val="DefaultParagraphFont"/>
    <w:link w:val="Header"/>
    <w:uiPriority w:val="99"/>
    <w:rsid w:val="00416B6C"/>
    <w:rPr>
      <w:rFonts w:ascii="Times New Roman" w:eastAsiaTheme="minorEastAsia" w:hAnsi="Times New Roman" w:cs="Times New Roman"/>
      <w:sz w:val="20"/>
      <w:szCs w:val="20"/>
      <w:lang w:val="en-US" w:eastAsia="zh-CN"/>
    </w:rPr>
  </w:style>
  <w:style w:type="paragraph" w:styleId="BodyTextIndent">
    <w:name w:val="Body Text Indent"/>
    <w:basedOn w:val="Normal"/>
    <w:link w:val="BodyTextIndentChar"/>
    <w:uiPriority w:val="99"/>
    <w:unhideWhenUsed/>
    <w:rsid w:val="00416B6C"/>
    <w:pPr>
      <w:ind w:firstLine="720"/>
      <w:jc w:val="both"/>
    </w:pPr>
    <w:rPr>
      <w:rFonts w:ascii="Times LatArm" w:hAnsi="Times LatArm"/>
      <w:sz w:val="24"/>
      <w:szCs w:val="24"/>
    </w:rPr>
  </w:style>
  <w:style w:type="character" w:customStyle="1" w:styleId="BodyTextIndentChar">
    <w:name w:val="Body Text Indent Char"/>
    <w:basedOn w:val="DefaultParagraphFont"/>
    <w:link w:val="BodyTextIndent"/>
    <w:uiPriority w:val="99"/>
    <w:rsid w:val="00416B6C"/>
    <w:rPr>
      <w:rFonts w:ascii="Times LatArm" w:eastAsiaTheme="minorEastAsia" w:hAnsi="Times LatArm" w:cs="Times New Roman"/>
      <w:sz w:val="24"/>
      <w:szCs w:val="24"/>
      <w:lang w:val="en-US" w:eastAsia="zh-CN"/>
    </w:rPr>
  </w:style>
  <w:style w:type="paragraph" w:customStyle="1" w:styleId="1">
    <w:name w:val="Основной текст с отступом1"/>
    <w:rsid w:val="00416B6C"/>
    <w:pPr>
      <w:spacing w:after="0"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paragraph" w:customStyle="1" w:styleId="10">
    <w:name w:val="Текст сноски1"/>
    <w:uiPriority w:val="99"/>
    <w:rsid w:val="00416B6C"/>
    <w:pPr>
      <w:spacing w:after="200" w:line="276" w:lineRule="auto"/>
    </w:pPr>
    <w:rPr>
      <w:rFonts w:ascii="Calibri" w:eastAsia="Calibri" w:hAnsi="Calibri" w:cs="Calibri"/>
      <w:color w:val="000000"/>
      <w:sz w:val="20"/>
      <w:szCs w:val="20"/>
      <w:u w:color="000000"/>
      <w:lang w:eastAsia="ru-RU"/>
    </w:rPr>
  </w:style>
  <w:style w:type="paragraph" w:customStyle="1" w:styleId="11">
    <w:name w:val="Обычный (веб)1"/>
    <w:uiPriority w:val="99"/>
    <w:rsid w:val="00416B6C"/>
    <w:pPr>
      <w:spacing w:before="100" w:after="100" w:line="240" w:lineRule="auto"/>
    </w:pPr>
    <w:rPr>
      <w:rFonts w:ascii="Times New Roman" w:eastAsia="Arial Unicode MS" w:hAnsi="Times New Roman" w:cs="Arial Unicode MS"/>
      <w:color w:val="000000"/>
      <w:sz w:val="24"/>
      <w:szCs w:val="24"/>
      <w:u w:color="000000"/>
      <w:lang w:eastAsia="ru-RU"/>
    </w:rPr>
  </w:style>
  <w:style w:type="paragraph" w:customStyle="1" w:styleId="2">
    <w:name w:val="Текст сноски2"/>
    <w:uiPriority w:val="99"/>
    <w:rsid w:val="00416B6C"/>
    <w:pPr>
      <w:spacing w:after="0" w:line="240" w:lineRule="auto"/>
    </w:pPr>
    <w:rPr>
      <w:rFonts w:ascii="Times New Roman" w:eastAsia="Times New Roman" w:hAnsi="Times New Roman" w:cs="Times New Roman"/>
      <w:color w:val="000000"/>
      <w:sz w:val="20"/>
      <w:szCs w:val="20"/>
      <w:u w:color="000000"/>
      <w:lang w:val="en-US" w:eastAsia="ru-RU"/>
    </w:rPr>
  </w:style>
  <w:style w:type="character" w:styleId="FootnoteReference">
    <w:name w:val="footnote reference"/>
    <w:aliases w:val="callout,Footnotes refss"/>
    <w:uiPriority w:val="99"/>
    <w:unhideWhenUsed/>
    <w:qFormat/>
    <w:rsid w:val="00416B6C"/>
    <w:rPr>
      <w:vertAlign w:val="superscript"/>
    </w:rPr>
  </w:style>
  <w:style w:type="character" w:customStyle="1" w:styleId="None">
    <w:name w:val="None"/>
    <w:rsid w:val="00416B6C"/>
  </w:style>
  <w:style w:type="paragraph" w:customStyle="1" w:styleId="BodyA">
    <w:name w:val="Body A"/>
    <w:autoRedefine/>
    <w:rsid w:val="00416B6C"/>
    <w:pPr>
      <w:spacing w:after="0" w:line="360" w:lineRule="auto"/>
      <w:ind w:firstLine="567"/>
      <w:jc w:val="both"/>
    </w:pPr>
    <w:rPr>
      <w:rFonts w:ascii="GHEA Mariam" w:eastAsia="Arial Unicode MS" w:hAnsi="GHEA Mariam" w:cs="Arial Unicode MS"/>
      <w:color w:val="000000"/>
      <w:sz w:val="24"/>
      <w:szCs w:val="24"/>
      <w:lang w:val="fr-FR" w:eastAsia="ru-RU"/>
    </w:rPr>
  </w:style>
  <w:style w:type="paragraph" w:customStyle="1" w:styleId="Default">
    <w:name w:val="Default"/>
    <w:rsid w:val="00016E32"/>
    <w:pPr>
      <w:tabs>
        <w:tab w:val="left" w:pos="810"/>
        <w:tab w:val="left" w:pos="4590"/>
      </w:tabs>
      <w:spacing w:after="200" w:line="276" w:lineRule="auto"/>
      <w:ind w:firstLine="540"/>
      <w:jc w:val="both"/>
    </w:pPr>
    <w:rPr>
      <w:rFonts w:ascii="Times New Roman" w:eastAsia="Arial Unicode MS" w:hAnsi="Times New Roman" w:cs="Arial Unicode MS"/>
      <w:color w:val="000000"/>
      <w:u w:color="000000"/>
      <w:lang w:val="en-US"/>
    </w:rPr>
  </w:style>
  <w:style w:type="paragraph" w:customStyle="1" w:styleId="Body">
    <w:name w:val="Body"/>
    <w:rsid w:val="00D261FB"/>
    <w:pPr>
      <w:spacing w:after="200" w:line="276" w:lineRule="auto"/>
    </w:pPr>
    <w:rPr>
      <w:rFonts w:ascii="Calibri" w:eastAsia="Arial Unicode MS" w:hAnsi="Calibri" w:cs="Arial Unicode MS"/>
      <w:color w:val="000000"/>
      <w:u w:color="000000"/>
      <w:lang w:eastAsia="ru-RU"/>
    </w:rPr>
  </w:style>
  <w:style w:type="paragraph" w:styleId="Footer">
    <w:name w:val="footer"/>
    <w:basedOn w:val="Normal"/>
    <w:link w:val="FooterChar"/>
    <w:uiPriority w:val="99"/>
    <w:unhideWhenUsed/>
    <w:rsid w:val="00672F44"/>
    <w:pPr>
      <w:tabs>
        <w:tab w:val="center" w:pos="4513"/>
        <w:tab w:val="right" w:pos="9026"/>
      </w:tabs>
    </w:pPr>
  </w:style>
  <w:style w:type="character" w:customStyle="1" w:styleId="FooterChar">
    <w:name w:val="Footer Char"/>
    <w:basedOn w:val="DefaultParagraphFont"/>
    <w:link w:val="Footer"/>
    <w:uiPriority w:val="99"/>
    <w:rsid w:val="00672F44"/>
    <w:rPr>
      <w:rFonts w:ascii="Times New Roman" w:eastAsiaTheme="minorEastAsia" w:hAnsi="Times New Roman" w:cs="Times New Roman"/>
      <w:sz w:val="20"/>
      <w:szCs w:val="20"/>
      <w:lang w:val="en-US" w:eastAsia="zh-CN"/>
    </w:rPr>
  </w:style>
  <w:style w:type="character" w:customStyle="1" w:styleId="Heading3Char">
    <w:name w:val="Heading 3 Char"/>
    <w:basedOn w:val="DefaultParagraphFont"/>
    <w:link w:val="Heading3"/>
    <w:rsid w:val="001729F7"/>
    <w:rPr>
      <w:rFonts w:asciiTheme="majorHAnsi" w:eastAsiaTheme="majorEastAsia" w:hAnsiTheme="majorHAnsi" w:cstheme="majorBidi"/>
      <w:color w:val="1F3763" w:themeColor="accent1" w:themeShade="7F"/>
      <w:sz w:val="24"/>
      <w:szCs w:val="24"/>
      <w:lang w:val="en-US" w:eastAsia="zh-CN"/>
    </w:rPr>
  </w:style>
  <w:style w:type="character" w:customStyle="1" w:styleId="Heading2Char">
    <w:name w:val="Heading 2 Char"/>
    <w:basedOn w:val="DefaultParagraphFont"/>
    <w:link w:val="Heading2"/>
    <w:rsid w:val="001729F7"/>
    <w:rPr>
      <w:rFonts w:ascii="Arial" w:eastAsia="Times New Roman" w:hAnsi="Arial" w:cs="Times New Roman"/>
      <w:b/>
      <w:i/>
      <w:sz w:val="28"/>
      <w:szCs w:val="20"/>
      <w:lang w:val="en-AU" w:eastAsia="ru-RU"/>
    </w:rPr>
  </w:style>
  <w:style w:type="character" w:customStyle="1" w:styleId="Heading4Char">
    <w:name w:val="Heading 4 Char"/>
    <w:basedOn w:val="DefaultParagraphFont"/>
    <w:link w:val="Heading4"/>
    <w:semiHidden/>
    <w:rsid w:val="001729F7"/>
    <w:rPr>
      <w:rFonts w:ascii="Arial Armenian" w:eastAsia="Times New Roman" w:hAnsi="Arial Armenian" w:cs="Times New Roman"/>
      <w:color w:val="000000"/>
      <w:sz w:val="24"/>
      <w:szCs w:val="20"/>
      <w:lang w:eastAsia="ru-RU"/>
    </w:rPr>
  </w:style>
  <w:style w:type="character" w:customStyle="1" w:styleId="Heading5Char">
    <w:name w:val="Heading 5 Char"/>
    <w:basedOn w:val="DefaultParagraphFont"/>
    <w:link w:val="Heading5"/>
    <w:semiHidden/>
    <w:rsid w:val="001729F7"/>
    <w:rPr>
      <w:rFonts w:ascii="Times Armenian" w:eastAsia="Times New Roman" w:hAnsi="Times Armenian" w:cs="Times New Roman"/>
      <w:b/>
      <w:color w:val="000000"/>
      <w:sz w:val="24"/>
      <w:szCs w:val="24"/>
      <w:lang w:eastAsia="ru-RU"/>
    </w:rPr>
  </w:style>
  <w:style w:type="character" w:customStyle="1" w:styleId="Heading8Char">
    <w:name w:val="Heading 8 Char"/>
    <w:basedOn w:val="DefaultParagraphFont"/>
    <w:link w:val="Heading8"/>
    <w:uiPriority w:val="99"/>
    <w:semiHidden/>
    <w:rsid w:val="001729F7"/>
    <w:rPr>
      <w:rFonts w:ascii="Times New Roman" w:eastAsia="Times New Roman" w:hAnsi="Times New Roman" w:cs="Times New Roman"/>
      <w:i/>
      <w:iCs/>
      <w:sz w:val="24"/>
      <w:szCs w:val="24"/>
      <w:lang w:eastAsia="ru-RU"/>
    </w:rPr>
  </w:style>
  <w:style w:type="numbering" w:customStyle="1" w:styleId="NoList1">
    <w:name w:val="No List1"/>
    <w:next w:val="NoList"/>
    <w:autoRedefine/>
    <w:semiHidden/>
    <w:rsid w:val="001729F7"/>
  </w:style>
  <w:style w:type="character" w:styleId="Hyperlink">
    <w:name w:val="Hyperlink"/>
    <w:rsid w:val="001729F7"/>
    <w:rPr>
      <w:u w:val="single"/>
    </w:rPr>
  </w:style>
  <w:style w:type="paragraph" w:customStyle="1" w:styleId="Header1">
    <w:name w:val="Header1"/>
    <w:rsid w:val="001729F7"/>
    <w:pPr>
      <w:tabs>
        <w:tab w:val="center" w:pos="4677"/>
        <w:tab w:val="right" w:pos="9355"/>
      </w:tabs>
      <w:spacing w:after="0" w:line="240" w:lineRule="auto"/>
    </w:pPr>
    <w:rPr>
      <w:rFonts w:ascii="Times New Roman" w:eastAsia="Arial Unicode MS" w:hAnsi="Times New Roman" w:cs="Arial Unicode MS"/>
      <w:color w:val="000000"/>
      <w:sz w:val="20"/>
      <w:szCs w:val="20"/>
      <w:u w:color="000000"/>
      <w:lang w:val="en-US" w:eastAsia="ru-RU"/>
    </w:rPr>
  </w:style>
  <w:style w:type="paragraph" w:customStyle="1" w:styleId="HeaderFooter">
    <w:name w:val="Header &amp; Footer"/>
    <w:rsid w:val="001729F7"/>
    <w:pPr>
      <w:tabs>
        <w:tab w:val="right" w:pos="9020"/>
      </w:tabs>
      <w:spacing w:after="0" w:line="240" w:lineRule="auto"/>
    </w:pPr>
    <w:rPr>
      <w:rFonts w:ascii="Helvetica Neue" w:eastAsia="Arial Unicode MS" w:hAnsi="Helvetica Neue" w:cs="Arial Unicode MS"/>
      <w:color w:val="000000"/>
      <w:sz w:val="24"/>
      <w:szCs w:val="24"/>
      <w:lang w:eastAsia="ru-RU"/>
    </w:rPr>
  </w:style>
  <w:style w:type="paragraph" w:customStyle="1" w:styleId="Heading11">
    <w:name w:val="Heading 11"/>
    <w:next w:val="Normal"/>
    <w:rsid w:val="001729F7"/>
    <w:pPr>
      <w:keepNext/>
      <w:spacing w:before="240" w:after="60" w:line="240" w:lineRule="auto"/>
      <w:outlineLvl w:val="0"/>
    </w:pPr>
    <w:rPr>
      <w:rFonts w:ascii="Arial Bold" w:eastAsia="Arial Unicode MS" w:hAnsi="Arial Bold" w:cs="Arial Unicode MS"/>
      <w:color w:val="000000"/>
      <w:kern w:val="32"/>
      <w:sz w:val="32"/>
      <w:szCs w:val="32"/>
      <w:u w:color="000000"/>
      <w:lang w:val="en-US" w:eastAsia="ru-RU"/>
    </w:rPr>
  </w:style>
  <w:style w:type="paragraph" w:customStyle="1" w:styleId="BodyTextIndent1">
    <w:name w:val="Body Text Indent1"/>
    <w:rsid w:val="001729F7"/>
    <w:pPr>
      <w:spacing w:after="0" w:line="240" w:lineRule="auto"/>
      <w:ind w:firstLine="720"/>
      <w:jc w:val="both"/>
    </w:pPr>
    <w:rPr>
      <w:rFonts w:ascii="Times New Roman" w:eastAsia="Arial Unicode MS" w:hAnsi="Times New Roman" w:cs="Arial Unicode MS"/>
      <w:color w:val="000000"/>
      <w:sz w:val="24"/>
      <w:szCs w:val="24"/>
      <w:u w:color="000000"/>
      <w:lang w:val="en-US" w:eastAsia="ru-RU"/>
    </w:rPr>
  </w:style>
  <w:style w:type="paragraph" w:customStyle="1" w:styleId="BodyText1">
    <w:name w:val="Body Text1"/>
    <w:rsid w:val="001729F7"/>
    <w:pPr>
      <w:spacing w:after="0" w:line="240" w:lineRule="auto"/>
      <w:jc w:val="both"/>
    </w:pPr>
    <w:rPr>
      <w:rFonts w:ascii="Times New Roman" w:eastAsia="Arial Unicode MS" w:hAnsi="Times New Roman" w:cs="Arial Unicode MS"/>
      <w:color w:val="000000"/>
      <w:sz w:val="24"/>
      <w:szCs w:val="24"/>
      <w:u w:color="000000"/>
      <w:lang w:eastAsia="ru-RU"/>
    </w:rPr>
  </w:style>
  <w:style w:type="paragraph" w:customStyle="1" w:styleId="FootnoteText1">
    <w:name w:val="Footnote Text1"/>
    <w:rsid w:val="001729F7"/>
    <w:pPr>
      <w:spacing w:after="0" w:line="240" w:lineRule="auto"/>
    </w:pPr>
    <w:rPr>
      <w:rFonts w:ascii="Calibri" w:eastAsia="Calibri" w:hAnsi="Calibri" w:cs="Calibri"/>
      <w:color w:val="000000"/>
      <w:sz w:val="20"/>
      <w:szCs w:val="20"/>
      <w:u w:color="000000"/>
      <w:lang w:val="en-US" w:eastAsia="ru-RU"/>
    </w:rPr>
  </w:style>
  <w:style w:type="paragraph" w:customStyle="1" w:styleId="NormalWeb1">
    <w:name w:val="Normal (Web)1"/>
    <w:rsid w:val="001729F7"/>
    <w:pPr>
      <w:spacing w:before="100" w:after="100" w:line="240" w:lineRule="auto"/>
    </w:pPr>
    <w:rPr>
      <w:rFonts w:ascii="Times New Roman" w:eastAsia="Arial Unicode MS" w:hAnsi="Times New Roman" w:cs="Arial Unicode MS"/>
      <w:color w:val="000000"/>
      <w:sz w:val="24"/>
      <w:szCs w:val="24"/>
      <w:u w:color="000000"/>
      <w:lang w:eastAsia="ru-RU"/>
    </w:rPr>
  </w:style>
  <w:style w:type="paragraph" w:customStyle="1" w:styleId="20">
    <w:name w:val="Обычный2"/>
    <w:rsid w:val="001729F7"/>
    <w:pPr>
      <w:spacing w:after="0" w:line="240" w:lineRule="auto"/>
    </w:pPr>
    <w:rPr>
      <w:rFonts w:ascii="Times New Roman" w:eastAsia="Arial Unicode MS" w:hAnsi="Times New Roman" w:cs="Arial Unicode MS"/>
      <w:color w:val="000000"/>
      <w:sz w:val="20"/>
      <w:szCs w:val="20"/>
      <w:u w:color="000000"/>
      <w:lang w:val="en-US" w:eastAsia="ru-RU"/>
    </w:rPr>
  </w:style>
  <w:style w:type="paragraph" w:styleId="BalloonText">
    <w:name w:val="Balloon Text"/>
    <w:basedOn w:val="Normal"/>
    <w:link w:val="BalloonTextChar"/>
    <w:uiPriority w:val="99"/>
    <w:rsid w:val="001729F7"/>
    <w:rPr>
      <w:rFonts w:ascii="Tahoma" w:eastAsia="Arial Unicode MS" w:hAnsi="Tahoma" w:cs="Tahoma"/>
      <w:color w:val="000000"/>
      <w:sz w:val="16"/>
      <w:szCs w:val="16"/>
      <w:u w:color="000000"/>
      <w:lang w:eastAsia="en-US"/>
    </w:rPr>
  </w:style>
  <w:style w:type="character" w:customStyle="1" w:styleId="BalloonTextChar">
    <w:name w:val="Balloon Text Char"/>
    <w:basedOn w:val="DefaultParagraphFont"/>
    <w:link w:val="BalloonText"/>
    <w:uiPriority w:val="99"/>
    <w:rsid w:val="001729F7"/>
    <w:rPr>
      <w:rFonts w:ascii="Tahoma" w:eastAsia="Arial Unicode MS" w:hAnsi="Tahoma" w:cs="Tahoma"/>
      <w:color w:val="000000"/>
      <w:sz w:val="16"/>
      <w:szCs w:val="16"/>
      <w:u w:color="000000"/>
      <w:lang w:val="en-US"/>
    </w:rPr>
  </w:style>
  <w:style w:type="paragraph" w:styleId="NoSpacing">
    <w:name w:val="No Spacing"/>
    <w:link w:val="NoSpacingChar"/>
    <w:uiPriority w:val="1"/>
    <w:qFormat/>
    <w:rsid w:val="001729F7"/>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729F7"/>
    <w:pPr>
      <w:ind w:left="720"/>
      <w:contextualSpacing/>
    </w:pPr>
    <w:rPr>
      <w:rFonts w:eastAsia="Times New Roman"/>
      <w:lang w:val="fr-FR" w:eastAsia="ru-RU"/>
    </w:rPr>
  </w:style>
  <w:style w:type="paragraph" w:styleId="BodyText">
    <w:name w:val="Body Text"/>
    <w:basedOn w:val="Normal"/>
    <w:link w:val="BodyTextChar"/>
    <w:uiPriority w:val="99"/>
    <w:semiHidden/>
    <w:unhideWhenUsed/>
    <w:rsid w:val="001729F7"/>
    <w:pPr>
      <w:spacing w:after="120"/>
    </w:pPr>
    <w:rPr>
      <w:rFonts w:eastAsia="Times New Roman"/>
      <w:sz w:val="24"/>
      <w:szCs w:val="24"/>
      <w:lang w:eastAsia="en-US"/>
    </w:rPr>
  </w:style>
  <w:style w:type="character" w:customStyle="1" w:styleId="BodyTextChar">
    <w:name w:val="Body Text Char"/>
    <w:basedOn w:val="DefaultParagraphFont"/>
    <w:link w:val="BodyText"/>
    <w:uiPriority w:val="99"/>
    <w:semiHidden/>
    <w:rsid w:val="001729F7"/>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1729F7"/>
    <w:rPr>
      <w:sz w:val="16"/>
      <w:szCs w:val="16"/>
    </w:rPr>
  </w:style>
  <w:style w:type="paragraph" w:styleId="CommentText">
    <w:name w:val="annotation text"/>
    <w:basedOn w:val="Normal"/>
    <w:link w:val="CommentTextChar"/>
    <w:uiPriority w:val="99"/>
    <w:semiHidden/>
    <w:unhideWhenUsed/>
    <w:rsid w:val="001729F7"/>
    <w:rPr>
      <w:rFonts w:eastAsia="Times New Roman"/>
      <w:lang w:eastAsia="en-US"/>
    </w:rPr>
  </w:style>
  <w:style w:type="character" w:customStyle="1" w:styleId="CommentTextChar">
    <w:name w:val="Comment Text Char"/>
    <w:basedOn w:val="DefaultParagraphFont"/>
    <w:link w:val="CommentText"/>
    <w:uiPriority w:val="99"/>
    <w:semiHidden/>
    <w:rsid w:val="001729F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729F7"/>
    <w:rPr>
      <w:b/>
      <w:bCs/>
    </w:rPr>
  </w:style>
  <w:style w:type="character" w:customStyle="1" w:styleId="CommentSubjectChar">
    <w:name w:val="Comment Subject Char"/>
    <w:basedOn w:val="CommentTextChar"/>
    <w:link w:val="CommentSubject"/>
    <w:uiPriority w:val="99"/>
    <w:semiHidden/>
    <w:rsid w:val="001729F7"/>
    <w:rPr>
      <w:rFonts w:ascii="Times New Roman" w:eastAsia="Times New Roman" w:hAnsi="Times New Roman" w:cs="Times New Roman"/>
      <w:b/>
      <w:bCs/>
      <w:sz w:val="20"/>
      <w:szCs w:val="20"/>
      <w:lang w:val="en-US"/>
    </w:rPr>
  </w:style>
  <w:style w:type="paragraph" w:styleId="Revision">
    <w:name w:val="Revision"/>
    <w:hidden/>
    <w:uiPriority w:val="99"/>
    <w:semiHidden/>
    <w:rsid w:val="001729F7"/>
    <w:pPr>
      <w:spacing w:after="0" w:line="240" w:lineRule="auto"/>
    </w:pPr>
    <w:rPr>
      <w:rFonts w:ascii="Times New Roman" w:eastAsia="Times New Roman" w:hAnsi="Times New Roman" w:cs="Times New Roman"/>
      <w:sz w:val="24"/>
      <w:szCs w:val="24"/>
      <w:lang w:val="en-US"/>
    </w:rPr>
  </w:style>
  <w:style w:type="paragraph" w:customStyle="1" w:styleId="12">
    <w:name w:val="Обычный1"/>
    <w:rsid w:val="001729F7"/>
    <w:pPr>
      <w:spacing w:after="0" w:line="240" w:lineRule="auto"/>
    </w:pPr>
    <w:rPr>
      <w:rFonts w:ascii="Times New Roman" w:eastAsia="Arial Unicode MS" w:hAnsi="Times New Roman" w:cs="Arial Unicode MS"/>
      <w:color w:val="000000"/>
      <w:sz w:val="20"/>
      <w:szCs w:val="20"/>
      <w:u w:color="000000"/>
      <w:lang w:val="en-US" w:eastAsia="ru-RU"/>
    </w:rPr>
  </w:style>
  <w:style w:type="character" w:customStyle="1" w:styleId="NormalWebChar">
    <w:name w:val="Normal (Web) Char"/>
    <w:link w:val="NormalWeb"/>
    <w:uiPriority w:val="99"/>
    <w:rsid w:val="001729F7"/>
    <w:rPr>
      <w:rFonts w:ascii="Times New Roman" w:eastAsia="Times New Roman" w:hAnsi="Times New Roman" w:cs="Times New Roman"/>
      <w:sz w:val="24"/>
      <w:szCs w:val="24"/>
      <w:lang w:val="en-US" w:eastAsia="zh-CN"/>
    </w:rPr>
  </w:style>
  <w:style w:type="character" w:styleId="FollowedHyperlink">
    <w:name w:val="FollowedHyperlink"/>
    <w:uiPriority w:val="99"/>
    <w:semiHidden/>
    <w:unhideWhenUsed/>
    <w:rsid w:val="001729F7"/>
    <w:rPr>
      <w:color w:val="954F72"/>
      <w:u w:val="single"/>
    </w:rPr>
  </w:style>
  <w:style w:type="paragraph" w:styleId="NormalIndent">
    <w:name w:val="Normal Indent"/>
    <w:basedOn w:val="Normal"/>
    <w:uiPriority w:val="99"/>
    <w:semiHidden/>
    <w:unhideWhenUsed/>
    <w:rsid w:val="001729F7"/>
    <w:pPr>
      <w:ind w:left="708"/>
    </w:pPr>
    <w:rPr>
      <w:rFonts w:eastAsia="Times New Roman"/>
      <w:lang w:val="en-AU" w:eastAsia="ru-RU"/>
    </w:rPr>
  </w:style>
  <w:style w:type="paragraph" w:styleId="Title">
    <w:name w:val="Title"/>
    <w:basedOn w:val="Normal"/>
    <w:link w:val="TitleChar"/>
    <w:uiPriority w:val="99"/>
    <w:qFormat/>
    <w:rsid w:val="001729F7"/>
    <w:pPr>
      <w:tabs>
        <w:tab w:val="left" w:pos="0"/>
        <w:tab w:val="right" w:pos="9639"/>
      </w:tabs>
      <w:spacing w:before="240" w:after="240"/>
      <w:jc w:val="center"/>
    </w:pPr>
    <w:rPr>
      <w:rFonts w:ascii="Times Armenian" w:eastAsia="MS Mincho" w:hAnsi="Times Armenian"/>
      <w:b/>
      <w:sz w:val="22"/>
      <w:lang w:val="ru-RU" w:eastAsia="ru-RU"/>
    </w:rPr>
  </w:style>
  <w:style w:type="character" w:customStyle="1" w:styleId="TitleChar">
    <w:name w:val="Title Char"/>
    <w:basedOn w:val="DefaultParagraphFont"/>
    <w:link w:val="Title"/>
    <w:uiPriority w:val="99"/>
    <w:rsid w:val="001729F7"/>
    <w:rPr>
      <w:rFonts w:ascii="Times Armenian" w:eastAsia="MS Mincho" w:hAnsi="Times Armenian" w:cs="Times New Roman"/>
      <w:b/>
      <w:szCs w:val="20"/>
      <w:lang w:eastAsia="ru-RU"/>
    </w:rPr>
  </w:style>
  <w:style w:type="paragraph" w:styleId="Subtitle">
    <w:name w:val="Subtitle"/>
    <w:basedOn w:val="Normal"/>
    <w:next w:val="Normal"/>
    <w:link w:val="SubtitleChar"/>
    <w:uiPriority w:val="99"/>
    <w:qFormat/>
    <w:rsid w:val="001729F7"/>
    <w:pPr>
      <w:autoSpaceDE w:val="0"/>
      <w:autoSpaceDN w:val="0"/>
      <w:adjustRightInd w:val="0"/>
      <w:spacing w:after="60"/>
      <w:jc w:val="center"/>
      <w:outlineLvl w:val="1"/>
    </w:pPr>
    <w:rPr>
      <w:rFonts w:ascii="Cambria" w:eastAsia="Times New Roman" w:hAnsi="Cambria"/>
      <w:lang w:val="ru-RU" w:eastAsia="ru-RU"/>
    </w:rPr>
  </w:style>
  <w:style w:type="character" w:customStyle="1" w:styleId="SubtitleChar">
    <w:name w:val="Subtitle Char"/>
    <w:basedOn w:val="DefaultParagraphFont"/>
    <w:link w:val="Subtitle"/>
    <w:uiPriority w:val="99"/>
    <w:rsid w:val="001729F7"/>
    <w:rPr>
      <w:rFonts w:ascii="Cambria" w:eastAsia="Times New Roman" w:hAnsi="Cambria" w:cs="Times New Roman"/>
      <w:sz w:val="20"/>
      <w:szCs w:val="20"/>
      <w:lang w:eastAsia="ru-RU"/>
    </w:rPr>
  </w:style>
  <w:style w:type="paragraph" w:styleId="BodyText2">
    <w:name w:val="Body Text 2"/>
    <w:basedOn w:val="Normal"/>
    <w:link w:val="BodyText2Char"/>
    <w:uiPriority w:val="99"/>
    <w:semiHidden/>
    <w:unhideWhenUsed/>
    <w:rsid w:val="001729F7"/>
    <w:pPr>
      <w:spacing w:after="120" w:line="480" w:lineRule="auto"/>
    </w:pPr>
    <w:rPr>
      <w:rFonts w:eastAsia="Times New Roman"/>
      <w:lang w:val="en-AU" w:eastAsia="ru-RU"/>
    </w:rPr>
  </w:style>
  <w:style w:type="character" w:customStyle="1" w:styleId="BodyText2Char">
    <w:name w:val="Body Text 2 Char"/>
    <w:basedOn w:val="DefaultParagraphFont"/>
    <w:link w:val="BodyText2"/>
    <w:uiPriority w:val="99"/>
    <w:semiHidden/>
    <w:rsid w:val="001729F7"/>
    <w:rPr>
      <w:rFonts w:ascii="Times New Roman" w:eastAsia="Times New Roman" w:hAnsi="Times New Roman" w:cs="Times New Roman"/>
      <w:sz w:val="20"/>
      <w:szCs w:val="20"/>
      <w:lang w:val="en-AU" w:eastAsia="ru-RU"/>
    </w:rPr>
  </w:style>
  <w:style w:type="paragraph" w:styleId="BodyText3">
    <w:name w:val="Body Text 3"/>
    <w:basedOn w:val="Normal"/>
    <w:link w:val="BodyText3Char"/>
    <w:uiPriority w:val="99"/>
    <w:semiHidden/>
    <w:unhideWhenUsed/>
    <w:rsid w:val="001729F7"/>
    <w:pPr>
      <w:spacing w:after="120"/>
    </w:pPr>
    <w:rPr>
      <w:rFonts w:eastAsia="Times New Roman"/>
      <w:sz w:val="16"/>
      <w:szCs w:val="16"/>
      <w:lang w:val="en-AU" w:eastAsia="ru-RU"/>
    </w:rPr>
  </w:style>
  <w:style w:type="character" w:customStyle="1" w:styleId="BodyText3Char">
    <w:name w:val="Body Text 3 Char"/>
    <w:basedOn w:val="DefaultParagraphFont"/>
    <w:link w:val="BodyText3"/>
    <w:uiPriority w:val="99"/>
    <w:semiHidden/>
    <w:rsid w:val="001729F7"/>
    <w:rPr>
      <w:rFonts w:ascii="Times New Roman" w:eastAsia="Times New Roman" w:hAnsi="Times New Roman" w:cs="Times New Roman"/>
      <w:sz w:val="16"/>
      <w:szCs w:val="16"/>
      <w:lang w:val="en-AU" w:eastAsia="ru-RU"/>
    </w:rPr>
  </w:style>
  <w:style w:type="paragraph" w:styleId="BodyTextIndent2">
    <w:name w:val="Body Text Indent 2"/>
    <w:basedOn w:val="Normal"/>
    <w:link w:val="BodyTextIndent2Char"/>
    <w:uiPriority w:val="99"/>
    <w:semiHidden/>
    <w:unhideWhenUsed/>
    <w:rsid w:val="001729F7"/>
    <w:pPr>
      <w:spacing w:after="120" w:line="480" w:lineRule="auto"/>
      <w:ind w:left="283"/>
    </w:pPr>
    <w:rPr>
      <w:rFonts w:eastAsia="MS Mincho"/>
      <w:sz w:val="24"/>
      <w:szCs w:val="24"/>
      <w:lang w:val="ru-RU" w:eastAsia="ru-RU"/>
    </w:rPr>
  </w:style>
  <w:style w:type="character" w:customStyle="1" w:styleId="BodyTextIndent2Char">
    <w:name w:val="Body Text Indent 2 Char"/>
    <w:basedOn w:val="DefaultParagraphFont"/>
    <w:link w:val="BodyTextIndent2"/>
    <w:uiPriority w:val="99"/>
    <w:semiHidden/>
    <w:rsid w:val="001729F7"/>
    <w:rPr>
      <w:rFonts w:ascii="Times New Roman" w:eastAsia="MS Mincho" w:hAnsi="Times New Roman" w:cs="Times New Roman"/>
      <w:sz w:val="24"/>
      <w:szCs w:val="24"/>
      <w:lang w:eastAsia="ru-RU"/>
    </w:rPr>
  </w:style>
  <w:style w:type="paragraph" w:styleId="BodyTextIndent3">
    <w:name w:val="Body Text Indent 3"/>
    <w:basedOn w:val="Normal"/>
    <w:link w:val="BodyTextIndent3Char"/>
    <w:uiPriority w:val="99"/>
    <w:semiHidden/>
    <w:unhideWhenUsed/>
    <w:rsid w:val="001729F7"/>
    <w:pPr>
      <w:overflowPunct w:val="0"/>
      <w:autoSpaceDE w:val="0"/>
      <w:autoSpaceDN w:val="0"/>
      <w:adjustRightInd w:val="0"/>
      <w:spacing w:after="120"/>
      <w:ind w:left="360"/>
    </w:pPr>
    <w:rPr>
      <w:rFonts w:ascii="Arial Armenian" w:eastAsia="Times New Roman" w:hAnsi="Arial Armenian"/>
      <w:sz w:val="16"/>
      <w:szCs w:val="16"/>
      <w:lang w:val="ru-RU" w:eastAsia="ru-RU"/>
    </w:rPr>
  </w:style>
  <w:style w:type="character" w:customStyle="1" w:styleId="BodyTextIndent3Char">
    <w:name w:val="Body Text Indent 3 Char"/>
    <w:basedOn w:val="DefaultParagraphFont"/>
    <w:link w:val="BodyTextIndent3"/>
    <w:uiPriority w:val="99"/>
    <w:semiHidden/>
    <w:rsid w:val="001729F7"/>
    <w:rPr>
      <w:rFonts w:ascii="Arial Armenian" w:eastAsia="Times New Roman" w:hAnsi="Arial Armenian" w:cs="Times New Roman"/>
      <w:sz w:val="16"/>
      <w:szCs w:val="16"/>
      <w:lang w:eastAsia="ru-RU"/>
    </w:rPr>
  </w:style>
  <w:style w:type="character" w:customStyle="1" w:styleId="BlockTextChar">
    <w:name w:val="Block Text Char"/>
    <w:link w:val="BlockText"/>
    <w:semiHidden/>
    <w:locked/>
    <w:rsid w:val="001729F7"/>
    <w:rPr>
      <w:rFonts w:ascii="Arial LatArm" w:hAnsi="Arial LatArm"/>
    </w:rPr>
  </w:style>
  <w:style w:type="paragraph" w:styleId="BlockText">
    <w:name w:val="Block Text"/>
    <w:basedOn w:val="Normal"/>
    <w:link w:val="BlockTextChar"/>
    <w:semiHidden/>
    <w:unhideWhenUsed/>
    <w:rsid w:val="001729F7"/>
    <w:pPr>
      <w:ind w:left="-630" w:right="-990"/>
      <w:jc w:val="both"/>
    </w:pPr>
    <w:rPr>
      <w:rFonts w:ascii="Arial LatArm" w:eastAsiaTheme="minorHAnsi" w:hAnsi="Arial LatArm" w:cstheme="minorBidi"/>
      <w:sz w:val="22"/>
      <w:szCs w:val="22"/>
      <w:lang w:val="ru-RU" w:eastAsia="en-US"/>
    </w:rPr>
  </w:style>
  <w:style w:type="paragraph" w:styleId="DocumentMap">
    <w:name w:val="Document Map"/>
    <w:basedOn w:val="Normal"/>
    <w:link w:val="DocumentMapChar"/>
    <w:uiPriority w:val="99"/>
    <w:semiHidden/>
    <w:unhideWhenUsed/>
    <w:rsid w:val="001729F7"/>
    <w:pPr>
      <w:shd w:val="clear" w:color="auto" w:fill="000080"/>
    </w:pPr>
    <w:rPr>
      <w:rFonts w:ascii="Tahoma" w:eastAsia="Times New Roman" w:hAnsi="Tahoma"/>
      <w:b/>
      <w:lang w:val="ru-RU" w:eastAsia="ru-RU"/>
    </w:rPr>
  </w:style>
  <w:style w:type="character" w:customStyle="1" w:styleId="DocumentMapChar">
    <w:name w:val="Document Map Char"/>
    <w:basedOn w:val="DefaultParagraphFont"/>
    <w:link w:val="DocumentMap"/>
    <w:uiPriority w:val="99"/>
    <w:semiHidden/>
    <w:rsid w:val="001729F7"/>
    <w:rPr>
      <w:rFonts w:ascii="Tahoma" w:eastAsia="Times New Roman" w:hAnsi="Tahoma" w:cs="Times New Roman"/>
      <w:b/>
      <w:sz w:val="20"/>
      <w:szCs w:val="20"/>
      <w:shd w:val="clear" w:color="auto" w:fill="000080"/>
      <w:lang w:eastAsia="ru-RU"/>
    </w:rPr>
  </w:style>
  <w:style w:type="character" w:customStyle="1" w:styleId="NoSpacingChar">
    <w:name w:val="No Spacing Char"/>
    <w:link w:val="NoSpacing"/>
    <w:uiPriority w:val="1"/>
    <w:locked/>
    <w:rsid w:val="001729F7"/>
    <w:rPr>
      <w:rFonts w:ascii="Calibri" w:eastAsia="Calibri" w:hAnsi="Calibri" w:cs="Times New Roman"/>
      <w:lang w:val="en-US"/>
    </w:rPr>
  </w:style>
  <w:style w:type="character" w:customStyle="1" w:styleId="a">
    <w:name w:val="Основной текст_"/>
    <w:link w:val="13"/>
    <w:locked/>
    <w:rsid w:val="001729F7"/>
    <w:rPr>
      <w:rFonts w:ascii="Sylfaen" w:hAnsi="Sylfaen" w:cs="Sylfaen"/>
      <w:sz w:val="21"/>
      <w:szCs w:val="21"/>
      <w:shd w:val="clear" w:color="auto" w:fill="FFFFFF"/>
    </w:rPr>
  </w:style>
  <w:style w:type="paragraph" w:customStyle="1" w:styleId="13">
    <w:name w:val="Основной текст1"/>
    <w:basedOn w:val="Normal"/>
    <w:link w:val="a"/>
    <w:rsid w:val="001729F7"/>
    <w:pPr>
      <w:widowControl w:val="0"/>
      <w:shd w:val="clear" w:color="auto" w:fill="FFFFFF"/>
      <w:spacing w:before="420" w:after="420" w:line="240" w:lineRule="atLeast"/>
      <w:jc w:val="both"/>
    </w:pPr>
    <w:rPr>
      <w:rFonts w:ascii="Sylfaen" w:eastAsiaTheme="minorHAnsi" w:hAnsi="Sylfaen" w:cs="Sylfaen"/>
      <w:sz w:val="21"/>
      <w:szCs w:val="21"/>
      <w:lang w:val="ru-RU" w:eastAsia="en-US"/>
    </w:rPr>
  </w:style>
  <w:style w:type="character" w:customStyle="1" w:styleId="3">
    <w:name w:val="Основной текст (3)_"/>
    <w:link w:val="31"/>
    <w:uiPriority w:val="99"/>
    <w:locked/>
    <w:rsid w:val="001729F7"/>
    <w:rPr>
      <w:rFonts w:ascii="Sylfaen" w:hAnsi="Sylfaen" w:cs="Sylfaen"/>
      <w:spacing w:val="50"/>
      <w:shd w:val="clear" w:color="auto" w:fill="FFFFFF"/>
    </w:rPr>
  </w:style>
  <w:style w:type="paragraph" w:customStyle="1" w:styleId="31">
    <w:name w:val="Основной текст (3)1"/>
    <w:basedOn w:val="Normal"/>
    <w:link w:val="3"/>
    <w:uiPriority w:val="99"/>
    <w:rsid w:val="001729F7"/>
    <w:pPr>
      <w:widowControl w:val="0"/>
      <w:shd w:val="clear" w:color="auto" w:fill="FFFFFF"/>
      <w:spacing w:before="300" w:after="420" w:line="240" w:lineRule="atLeast"/>
      <w:jc w:val="center"/>
    </w:pPr>
    <w:rPr>
      <w:rFonts w:ascii="Sylfaen" w:eastAsiaTheme="minorHAnsi" w:hAnsi="Sylfaen" w:cs="Sylfaen"/>
      <w:spacing w:val="50"/>
      <w:sz w:val="22"/>
      <w:szCs w:val="22"/>
      <w:lang w:val="ru-RU" w:eastAsia="en-US"/>
    </w:rPr>
  </w:style>
  <w:style w:type="paragraph" w:customStyle="1" w:styleId="ListParagraph1">
    <w:name w:val="List Paragraph1"/>
    <w:basedOn w:val="Normal"/>
    <w:uiPriority w:val="99"/>
    <w:rsid w:val="001729F7"/>
    <w:pPr>
      <w:spacing w:after="200" w:line="276" w:lineRule="auto"/>
      <w:ind w:left="720"/>
    </w:pPr>
    <w:rPr>
      <w:rFonts w:ascii="Calibri" w:eastAsia="Times New Roman" w:hAnsi="Calibri"/>
      <w:sz w:val="22"/>
      <w:szCs w:val="22"/>
      <w:lang w:val="ru-RU" w:eastAsia="ru-RU"/>
    </w:rPr>
  </w:style>
  <w:style w:type="paragraph" w:customStyle="1" w:styleId="Normaltimesarmenian">
    <w:name w:val="Normal+times armenian"/>
    <w:basedOn w:val="Heading2"/>
    <w:uiPriority w:val="99"/>
    <w:rsid w:val="001729F7"/>
    <w:pPr>
      <w:jc w:val="center"/>
    </w:pPr>
    <w:rPr>
      <w:rFonts w:ascii="Times Armenian" w:hAnsi="Times Armenian"/>
      <w:b w:val="0"/>
      <w:sz w:val="30"/>
      <w:szCs w:val="30"/>
      <w:u w:val="single"/>
    </w:rPr>
  </w:style>
  <w:style w:type="paragraph" w:customStyle="1" w:styleId="ArmTitle">
    <w:name w:val="ArmTitle"/>
    <w:basedOn w:val="Normal"/>
    <w:uiPriority w:val="99"/>
    <w:rsid w:val="001729F7"/>
    <w:pPr>
      <w:spacing w:line="288" w:lineRule="auto"/>
      <w:ind w:left="5954"/>
    </w:pPr>
    <w:rPr>
      <w:rFonts w:ascii="Dallak Helv" w:eastAsia="Times New Roman" w:hAnsi="Dallak Helv"/>
      <w:b/>
      <w:spacing w:val="24"/>
      <w:sz w:val="26"/>
      <w:lang w:val="ru-RU" w:eastAsia="ru-RU"/>
    </w:rPr>
  </w:style>
  <w:style w:type="paragraph" w:customStyle="1" w:styleId="SovorakanDalHelv">
    <w:name w:val="Sovorakan DalHelv"/>
    <w:basedOn w:val="Normal"/>
    <w:uiPriority w:val="99"/>
    <w:rsid w:val="001729F7"/>
    <w:pPr>
      <w:widowControl w:val="0"/>
      <w:spacing w:line="288" w:lineRule="auto"/>
      <w:jc w:val="both"/>
    </w:pPr>
    <w:rPr>
      <w:rFonts w:ascii="Dallak Helv" w:eastAsia="Times New Roman" w:hAnsi="Dallak Helv"/>
      <w:spacing w:val="6"/>
      <w:sz w:val="24"/>
      <w:lang w:val="ru-RU" w:eastAsia="ru-RU"/>
    </w:rPr>
  </w:style>
  <w:style w:type="paragraph" w:customStyle="1" w:styleId="Normal1">
    <w:name w:val="Normal1"/>
    <w:uiPriority w:val="99"/>
    <w:rsid w:val="001729F7"/>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Bodytext0">
    <w:name w:val="Body text_"/>
    <w:link w:val="30"/>
    <w:locked/>
    <w:rsid w:val="001729F7"/>
    <w:rPr>
      <w:rFonts w:ascii="Sylfaen" w:eastAsia="Sylfaen" w:hAnsi="Sylfaen" w:cs="Sylfaen"/>
      <w:shd w:val="clear" w:color="auto" w:fill="FFFFFF"/>
    </w:rPr>
  </w:style>
  <w:style w:type="paragraph" w:customStyle="1" w:styleId="30">
    <w:name w:val="Основной текст3"/>
    <w:basedOn w:val="Normal"/>
    <w:link w:val="Bodytext0"/>
    <w:rsid w:val="001729F7"/>
    <w:pPr>
      <w:widowControl w:val="0"/>
      <w:shd w:val="clear" w:color="auto" w:fill="FFFFFF"/>
      <w:spacing w:before="360" w:line="307" w:lineRule="exact"/>
      <w:jc w:val="both"/>
    </w:pPr>
    <w:rPr>
      <w:rFonts w:ascii="Sylfaen" w:eastAsia="Sylfaen" w:hAnsi="Sylfaen" w:cs="Sylfaen"/>
      <w:sz w:val="22"/>
      <w:szCs w:val="22"/>
      <w:lang w:val="ru-RU" w:eastAsia="en-US"/>
    </w:rPr>
  </w:style>
  <w:style w:type="paragraph" w:customStyle="1" w:styleId="a0">
    <w:name w:val="Знак Знак"/>
    <w:basedOn w:val="Normal"/>
    <w:uiPriority w:val="99"/>
    <w:rsid w:val="001729F7"/>
    <w:pPr>
      <w:spacing w:after="160" w:line="240" w:lineRule="exact"/>
    </w:pPr>
    <w:rPr>
      <w:rFonts w:ascii="Arial" w:eastAsia="Times New Roman" w:hAnsi="Arial" w:cs="Arial"/>
      <w:lang w:val="ru-RU" w:eastAsia="ru-RU"/>
    </w:rPr>
  </w:style>
  <w:style w:type="paragraph" w:customStyle="1" w:styleId="14">
    <w:name w:val="Абзац списка1"/>
    <w:basedOn w:val="Normal"/>
    <w:uiPriority w:val="99"/>
    <w:qFormat/>
    <w:rsid w:val="001729F7"/>
    <w:pPr>
      <w:spacing w:after="200" w:line="276" w:lineRule="auto"/>
      <w:ind w:left="720"/>
    </w:pPr>
    <w:rPr>
      <w:rFonts w:ascii="Times Armenian" w:eastAsia="Times New Roman" w:hAnsi="Times Armenian" w:cs="Times Armenian"/>
      <w:sz w:val="28"/>
      <w:szCs w:val="28"/>
      <w:lang w:val="ru-RU" w:eastAsia="ru-RU"/>
    </w:rPr>
  </w:style>
  <w:style w:type="paragraph" w:customStyle="1" w:styleId="CharCharCharChar">
    <w:name w:val="Знак Знак Char Char Знак Знак Char Char Знак Знак"/>
    <w:basedOn w:val="Normal"/>
    <w:uiPriority w:val="99"/>
    <w:rsid w:val="001729F7"/>
    <w:pPr>
      <w:spacing w:after="160" w:line="240" w:lineRule="exact"/>
    </w:pPr>
    <w:rPr>
      <w:rFonts w:ascii="Arial" w:eastAsia="Times New Roman" w:hAnsi="Arial" w:cs="Arial"/>
      <w:lang w:val="ru-RU" w:eastAsia="ru-RU"/>
    </w:rPr>
  </w:style>
  <w:style w:type="character" w:customStyle="1" w:styleId="15">
    <w:name w:val="Текст сноски Знак1"/>
    <w:uiPriority w:val="99"/>
    <w:semiHidden/>
    <w:rsid w:val="001729F7"/>
    <w:rPr>
      <w:sz w:val="20"/>
      <w:szCs w:val="20"/>
    </w:rPr>
  </w:style>
  <w:style w:type="character" w:customStyle="1" w:styleId="16">
    <w:name w:val="Текст примечания Знак1"/>
    <w:uiPriority w:val="99"/>
    <w:semiHidden/>
    <w:rsid w:val="001729F7"/>
    <w:rPr>
      <w:sz w:val="20"/>
      <w:szCs w:val="20"/>
    </w:rPr>
  </w:style>
  <w:style w:type="character" w:customStyle="1" w:styleId="CommentTextChar1">
    <w:name w:val="Comment Text Char1"/>
    <w:uiPriority w:val="99"/>
    <w:semiHidden/>
    <w:rsid w:val="001729F7"/>
    <w:rPr>
      <w:sz w:val="20"/>
      <w:szCs w:val="20"/>
    </w:rPr>
  </w:style>
  <w:style w:type="character" w:customStyle="1" w:styleId="17">
    <w:name w:val="Верхний колонтитул Знак1"/>
    <w:uiPriority w:val="99"/>
    <w:semiHidden/>
    <w:rsid w:val="001729F7"/>
  </w:style>
  <w:style w:type="character" w:customStyle="1" w:styleId="HeaderChar1">
    <w:name w:val="Header Char1"/>
    <w:uiPriority w:val="99"/>
    <w:semiHidden/>
    <w:rsid w:val="001729F7"/>
  </w:style>
  <w:style w:type="character" w:customStyle="1" w:styleId="18">
    <w:name w:val="Нижний колонтитул Знак1"/>
    <w:uiPriority w:val="99"/>
    <w:semiHidden/>
    <w:rsid w:val="001729F7"/>
  </w:style>
  <w:style w:type="character" w:customStyle="1" w:styleId="FooterChar1">
    <w:name w:val="Footer Char1"/>
    <w:uiPriority w:val="99"/>
    <w:semiHidden/>
    <w:rsid w:val="001729F7"/>
  </w:style>
  <w:style w:type="character" w:customStyle="1" w:styleId="19">
    <w:name w:val="Основной текст с отступом Знак1"/>
    <w:uiPriority w:val="99"/>
    <w:semiHidden/>
    <w:rsid w:val="001729F7"/>
  </w:style>
  <w:style w:type="character" w:customStyle="1" w:styleId="BodyTextIndentChar1">
    <w:name w:val="Body Text Indent Char1"/>
    <w:uiPriority w:val="99"/>
    <w:semiHidden/>
    <w:rsid w:val="001729F7"/>
  </w:style>
  <w:style w:type="character" w:customStyle="1" w:styleId="21">
    <w:name w:val="Основной текст 2 Знак1"/>
    <w:uiPriority w:val="99"/>
    <w:semiHidden/>
    <w:rsid w:val="001729F7"/>
  </w:style>
  <w:style w:type="character" w:customStyle="1" w:styleId="BodyText2Char1">
    <w:name w:val="Body Text 2 Char1"/>
    <w:uiPriority w:val="99"/>
    <w:rsid w:val="001729F7"/>
  </w:style>
  <w:style w:type="character" w:customStyle="1" w:styleId="310">
    <w:name w:val="Основной текст 3 Знак1"/>
    <w:rsid w:val="001729F7"/>
    <w:rPr>
      <w:sz w:val="16"/>
      <w:szCs w:val="16"/>
    </w:rPr>
  </w:style>
  <w:style w:type="character" w:customStyle="1" w:styleId="BodyText3Char1">
    <w:name w:val="Body Text 3 Char1"/>
    <w:uiPriority w:val="99"/>
    <w:semiHidden/>
    <w:rsid w:val="001729F7"/>
    <w:rPr>
      <w:sz w:val="16"/>
      <w:szCs w:val="16"/>
    </w:rPr>
  </w:style>
  <w:style w:type="character" w:customStyle="1" w:styleId="210">
    <w:name w:val="Основной текст с отступом 2 Знак1"/>
    <w:uiPriority w:val="99"/>
    <w:semiHidden/>
    <w:rsid w:val="001729F7"/>
  </w:style>
  <w:style w:type="character" w:customStyle="1" w:styleId="BodyTextIndent2Char1">
    <w:name w:val="Body Text Indent 2 Char1"/>
    <w:uiPriority w:val="99"/>
    <w:semiHidden/>
    <w:rsid w:val="001729F7"/>
  </w:style>
  <w:style w:type="character" w:customStyle="1" w:styleId="311">
    <w:name w:val="Основной текст с отступом 3 Знак1"/>
    <w:uiPriority w:val="99"/>
    <w:semiHidden/>
    <w:rsid w:val="001729F7"/>
    <w:rPr>
      <w:sz w:val="16"/>
      <w:szCs w:val="16"/>
    </w:rPr>
  </w:style>
  <w:style w:type="character" w:customStyle="1" w:styleId="BodyTextIndent3Char1">
    <w:name w:val="Body Text Indent 3 Char1"/>
    <w:uiPriority w:val="99"/>
    <w:semiHidden/>
    <w:rsid w:val="001729F7"/>
    <w:rPr>
      <w:sz w:val="16"/>
      <w:szCs w:val="16"/>
    </w:rPr>
  </w:style>
  <w:style w:type="character" w:customStyle="1" w:styleId="1a">
    <w:name w:val="Схема документа Знак1"/>
    <w:uiPriority w:val="99"/>
    <w:semiHidden/>
    <w:rsid w:val="001729F7"/>
    <w:rPr>
      <w:rFonts w:ascii="Tahoma" w:hAnsi="Tahoma" w:cs="Tahoma" w:hint="default"/>
      <w:sz w:val="16"/>
      <w:szCs w:val="16"/>
    </w:rPr>
  </w:style>
  <w:style w:type="character" w:customStyle="1" w:styleId="DocumentMapChar1">
    <w:name w:val="Document Map Char1"/>
    <w:uiPriority w:val="99"/>
    <w:semiHidden/>
    <w:rsid w:val="001729F7"/>
    <w:rPr>
      <w:rFonts w:ascii="Tahoma" w:hAnsi="Tahoma" w:cs="Tahoma" w:hint="default"/>
      <w:sz w:val="16"/>
      <w:szCs w:val="16"/>
    </w:rPr>
  </w:style>
  <w:style w:type="character" w:customStyle="1" w:styleId="1b">
    <w:name w:val="Тема примечания Знак1"/>
    <w:uiPriority w:val="99"/>
    <w:semiHidden/>
    <w:rsid w:val="001729F7"/>
    <w:rPr>
      <w:b/>
      <w:bCs/>
      <w:sz w:val="20"/>
      <w:szCs w:val="20"/>
    </w:rPr>
  </w:style>
  <w:style w:type="character" w:customStyle="1" w:styleId="CommentSubjectChar1">
    <w:name w:val="Comment Subject Char1"/>
    <w:uiPriority w:val="99"/>
    <w:semiHidden/>
    <w:rsid w:val="001729F7"/>
    <w:rPr>
      <w:b/>
      <w:bCs/>
      <w:sz w:val="20"/>
      <w:szCs w:val="20"/>
    </w:rPr>
  </w:style>
  <w:style w:type="character" w:customStyle="1" w:styleId="1c">
    <w:name w:val="Текст выноски Знак1"/>
    <w:uiPriority w:val="99"/>
    <w:semiHidden/>
    <w:rsid w:val="001729F7"/>
    <w:rPr>
      <w:rFonts w:ascii="Tahoma" w:hAnsi="Tahoma" w:cs="Tahoma" w:hint="default"/>
      <w:sz w:val="16"/>
      <w:szCs w:val="16"/>
    </w:rPr>
  </w:style>
  <w:style w:type="character" w:customStyle="1" w:styleId="32">
    <w:name w:val="Основной текст (3)2"/>
    <w:uiPriority w:val="99"/>
    <w:rsid w:val="001729F7"/>
    <w:rPr>
      <w:rFonts w:ascii="Sylfaen" w:hAnsi="Sylfaen" w:cs="Sylfaen"/>
      <w:spacing w:val="50"/>
      <w:u w:val="single"/>
      <w:shd w:val="clear" w:color="auto" w:fill="FFFFFF"/>
    </w:rPr>
  </w:style>
  <w:style w:type="character" w:customStyle="1" w:styleId="apple-converted-space">
    <w:name w:val="apple-converted-space"/>
    <w:rsid w:val="001729F7"/>
    <w:rPr>
      <w:rFonts w:ascii="Times New Roman" w:hAnsi="Times New Roman" w:cs="Times New Roman" w:hint="default"/>
    </w:rPr>
  </w:style>
  <w:style w:type="character" w:customStyle="1" w:styleId="apple-style-span">
    <w:name w:val="apple-style-span"/>
    <w:rsid w:val="001729F7"/>
  </w:style>
  <w:style w:type="character" w:customStyle="1" w:styleId="Bodytext30">
    <w:name w:val="Body text (3)_"/>
    <w:rsid w:val="001729F7"/>
    <w:rPr>
      <w:rFonts w:ascii="Sylfaen" w:eastAsia="Sylfaen" w:hAnsi="Sylfaen" w:cs="Sylfaen" w:hint="default"/>
      <w:b w:val="0"/>
      <w:bCs w:val="0"/>
      <w:i/>
      <w:iCs/>
      <w:smallCaps w:val="0"/>
      <w:strike w:val="0"/>
      <w:dstrike w:val="0"/>
      <w:spacing w:val="30"/>
      <w:sz w:val="23"/>
      <w:szCs w:val="23"/>
      <w:u w:val="none"/>
      <w:effect w:val="none"/>
    </w:rPr>
  </w:style>
  <w:style w:type="character" w:customStyle="1" w:styleId="22">
    <w:name w:val="Основной текст2"/>
    <w:rsid w:val="001729F7"/>
    <w:rPr>
      <w:rFonts w:ascii="Sylfaen" w:eastAsia="Sylfaen" w:hAnsi="Sylfaen" w:cs="Sylfaen" w:hint="default"/>
      <w:color w:val="000000"/>
      <w:spacing w:val="0"/>
      <w:w w:val="100"/>
      <w:position w:val="0"/>
      <w:shd w:val="clear" w:color="auto" w:fill="FFFFFF"/>
      <w:lang w:val="hy-AM" w:eastAsia="hy-AM" w:bidi="hy-AM"/>
    </w:rPr>
  </w:style>
  <w:style w:type="character" w:customStyle="1" w:styleId="Bodytext4CenturyGothic">
    <w:name w:val="Body text (4) + Century Gothic"/>
    <w:aliases w:val="9.5 pt,Bold,Spacing 0 pt Exact,Body text (4) + Sylfaen,10 pt,Body text + Franklin Gothic Heavy,Body text + Arial Narrow,9 pt,Body text + Palatino Linotype,7 pt"/>
    <w:rsid w:val="001729F7"/>
    <w:rPr>
      <w:rFonts w:ascii="Century Gothic" w:eastAsia="Century Gothic" w:hAnsi="Century Gothic" w:cs="Century Gothic" w:hint="default"/>
      <w:b/>
      <w:bCs/>
      <w:color w:val="000000"/>
      <w:spacing w:val="-1"/>
      <w:w w:val="100"/>
      <w:position w:val="0"/>
      <w:sz w:val="19"/>
      <w:szCs w:val="19"/>
      <w:shd w:val="clear" w:color="auto" w:fill="FFFFFF"/>
      <w:lang w:val="hy-AM" w:eastAsia="hy-AM" w:bidi="hy-AM"/>
    </w:rPr>
  </w:style>
  <w:style w:type="character" w:customStyle="1" w:styleId="BalloonTextChar1">
    <w:name w:val="Balloon Text Char1"/>
    <w:uiPriority w:val="99"/>
    <w:semiHidden/>
    <w:locked/>
    <w:rsid w:val="001729F7"/>
    <w:rPr>
      <w:rFonts w:ascii="Tahoma" w:eastAsia="Times New Roman" w:hAnsi="Tahoma" w:cs="Tahoma" w:hint="default"/>
      <w:sz w:val="16"/>
      <w:szCs w:val="16"/>
      <w:lang w:val="ru-RU" w:eastAsia="ru-RU"/>
    </w:rPr>
  </w:style>
  <w:style w:type="table" w:styleId="TableGrid">
    <w:name w:val="Table Grid"/>
    <w:basedOn w:val="TableNormal"/>
    <w:rsid w:val="001729F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729F7"/>
    <w:rPr>
      <w:b/>
      <w:bCs/>
    </w:rPr>
  </w:style>
  <w:style w:type="paragraph" w:styleId="EndnoteText">
    <w:name w:val="endnote text"/>
    <w:basedOn w:val="Normal"/>
    <w:link w:val="EndnoteTextChar"/>
    <w:uiPriority w:val="99"/>
    <w:semiHidden/>
    <w:unhideWhenUsed/>
    <w:rsid w:val="00083096"/>
  </w:style>
  <w:style w:type="character" w:customStyle="1" w:styleId="EndnoteTextChar">
    <w:name w:val="Endnote Text Char"/>
    <w:basedOn w:val="DefaultParagraphFont"/>
    <w:link w:val="EndnoteText"/>
    <w:uiPriority w:val="99"/>
    <w:semiHidden/>
    <w:rsid w:val="00083096"/>
    <w:rPr>
      <w:rFonts w:ascii="Times New Roman" w:eastAsiaTheme="minorEastAsia" w:hAnsi="Times New Roman" w:cs="Times New Roman"/>
      <w:sz w:val="20"/>
      <w:szCs w:val="20"/>
      <w:lang w:val="en-US" w:eastAsia="zh-CN"/>
    </w:rPr>
  </w:style>
  <w:style w:type="character" w:styleId="EndnoteReference">
    <w:name w:val="endnote reference"/>
    <w:basedOn w:val="DefaultParagraphFont"/>
    <w:uiPriority w:val="99"/>
    <w:semiHidden/>
    <w:unhideWhenUsed/>
    <w:rsid w:val="000830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8717">
      <w:bodyDiv w:val="1"/>
      <w:marLeft w:val="0"/>
      <w:marRight w:val="0"/>
      <w:marTop w:val="0"/>
      <w:marBottom w:val="0"/>
      <w:divBdr>
        <w:top w:val="none" w:sz="0" w:space="0" w:color="auto"/>
        <w:left w:val="none" w:sz="0" w:space="0" w:color="auto"/>
        <w:bottom w:val="none" w:sz="0" w:space="0" w:color="auto"/>
        <w:right w:val="none" w:sz="0" w:space="0" w:color="auto"/>
      </w:divBdr>
    </w:div>
    <w:div w:id="109670146">
      <w:bodyDiv w:val="1"/>
      <w:marLeft w:val="0"/>
      <w:marRight w:val="0"/>
      <w:marTop w:val="0"/>
      <w:marBottom w:val="0"/>
      <w:divBdr>
        <w:top w:val="none" w:sz="0" w:space="0" w:color="auto"/>
        <w:left w:val="none" w:sz="0" w:space="0" w:color="auto"/>
        <w:bottom w:val="none" w:sz="0" w:space="0" w:color="auto"/>
        <w:right w:val="none" w:sz="0" w:space="0" w:color="auto"/>
      </w:divBdr>
    </w:div>
    <w:div w:id="114830662">
      <w:bodyDiv w:val="1"/>
      <w:marLeft w:val="0"/>
      <w:marRight w:val="0"/>
      <w:marTop w:val="0"/>
      <w:marBottom w:val="0"/>
      <w:divBdr>
        <w:top w:val="none" w:sz="0" w:space="0" w:color="auto"/>
        <w:left w:val="none" w:sz="0" w:space="0" w:color="auto"/>
        <w:bottom w:val="none" w:sz="0" w:space="0" w:color="auto"/>
        <w:right w:val="none" w:sz="0" w:space="0" w:color="auto"/>
      </w:divBdr>
    </w:div>
    <w:div w:id="193158930">
      <w:bodyDiv w:val="1"/>
      <w:marLeft w:val="0"/>
      <w:marRight w:val="0"/>
      <w:marTop w:val="0"/>
      <w:marBottom w:val="0"/>
      <w:divBdr>
        <w:top w:val="none" w:sz="0" w:space="0" w:color="auto"/>
        <w:left w:val="none" w:sz="0" w:space="0" w:color="auto"/>
        <w:bottom w:val="none" w:sz="0" w:space="0" w:color="auto"/>
        <w:right w:val="none" w:sz="0" w:space="0" w:color="auto"/>
      </w:divBdr>
    </w:div>
    <w:div w:id="387804060">
      <w:bodyDiv w:val="1"/>
      <w:marLeft w:val="0"/>
      <w:marRight w:val="0"/>
      <w:marTop w:val="0"/>
      <w:marBottom w:val="0"/>
      <w:divBdr>
        <w:top w:val="none" w:sz="0" w:space="0" w:color="auto"/>
        <w:left w:val="none" w:sz="0" w:space="0" w:color="auto"/>
        <w:bottom w:val="none" w:sz="0" w:space="0" w:color="auto"/>
        <w:right w:val="none" w:sz="0" w:space="0" w:color="auto"/>
      </w:divBdr>
    </w:div>
    <w:div w:id="1120301981">
      <w:bodyDiv w:val="1"/>
      <w:marLeft w:val="0"/>
      <w:marRight w:val="0"/>
      <w:marTop w:val="0"/>
      <w:marBottom w:val="0"/>
      <w:divBdr>
        <w:top w:val="none" w:sz="0" w:space="0" w:color="auto"/>
        <w:left w:val="none" w:sz="0" w:space="0" w:color="auto"/>
        <w:bottom w:val="none" w:sz="0" w:space="0" w:color="auto"/>
        <w:right w:val="none" w:sz="0" w:space="0" w:color="auto"/>
      </w:divBdr>
    </w:div>
    <w:div w:id="1125806264">
      <w:bodyDiv w:val="1"/>
      <w:marLeft w:val="0"/>
      <w:marRight w:val="0"/>
      <w:marTop w:val="0"/>
      <w:marBottom w:val="0"/>
      <w:divBdr>
        <w:top w:val="none" w:sz="0" w:space="0" w:color="auto"/>
        <w:left w:val="none" w:sz="0" w:space="0" w:color="auto"/>
        <w:bottom w:val="none" w:sz="0" w:space="0" w:color="auto"/>
        <w:right w:val="none" w:sz="0" w:space="0" w:color="auto"/>
      </w:divBdr>
    </w:div>
    <w:div w:id="1412897266">
      <w:bodyDiv w:val="1"/>
      <w:marLeft w:val="0"/>
      <w:marRight w:val="0"/>
      <w:marTop w:val="0"/>
      <w:marBottom w:val="0"/>
      <w:divBdr>
        <w:top w:val="none" w:sz="0" w:space="0" w:color="auto"/>
        <w:left w:val="none" w:sz="0" w:space="0" w:color="auto"/>
        <w:bottom w:val="none" w:sz="0" w:space="0" w:color="auto"/>
        <w:right w:val="none" w:sz="0" w:space="0" w:color="auto"/>
      </w:divBdr>
    </w:div>
    <w:div w:id="1415862271">
      <w:bodyDiv w:val="1"/>
      <w:marLeft w:val="0"/>
      <w:marRight w:val="0"/>
      <w:marTop w:val="0"/>
      <w:marBottom w:val="0"/>
      <w:divBdr>
        <w:top w:val="none" w:sz="0" w:space="0" w:color="auto"/>
        <w:left w:val="none" w:sz="0" w:space="0" w:color="auto"/>
        <w:bottom w:val="none" w:sz="0" w:space="0" w:color="auto"/>
        <w:right w:val="none" w:sz="0" w:space="0" w:color="auto"/>
      </w:divBdr>
    </w:div>
    <w:div w:id="1431124828">
      <w:bodyDiv w:val="1"/>
      <w:marLeft w:val="0"/>
      <w:marRight w:val="0"/>
      <w:marTop w:val="0"/>
      <w:marBottom w:val="0"/>
      <w:divBdr>
        <w:top w:val="none" w:sz="0" w:space="0" w:color="auto"/>
        <w:left w:val="none" w:sz="0" w:space="0" w:color="auto"/>
        <w:bottom w:val="none" w:sz="0" w:space="0" w:color="auto"/>
        <w:right w:val="none" w:sz="0" w:space="0" w:color="auto"/>
      </w:divBdr>
    </w:div>
    <w:div w:id="1589847837">
      <w:bodyDiv w:val="1"/>
      <w:marLeft w:val="0"/>
      <w:marRight w:val="0"/>
      <w:marTop w:val="0"/>
      <w:marBottom w:val="0"/>
      <w:divBdr>
        <w:top w:val="none" w:sz="0" w:space="0" w:color="auto"/>
        <w:left w:val="none" w:sz="0" w:space="0" w:color="auto"/>
        <w:bottom w:val="none" w:sz="0" w:space="0" w:color="auto"/>
        <w:right w:val="none" w:sz="0" w:space="0" w:color="auto"/>
      </w:divBdr>
    </w:div>
    <w:div w:id="1736388039">
      <w:bodyDiv w:val="1"/>
      <w:marLeft w:val="0"/>
      <w:marRight w:val="0"/>
      <w:marTop w:val="0"/>
      <w:marBottom w:val="0"/>
      <w:divBdr>
        <w:top w:val="none" w:sz="0" w:space="0" w:color="auto"/>
        <w:left w:val="none" w:sz="0" w:space="0" w:color="auto"/>
        <w:bottom w:val="none" w:sz="0" w:space="0" w:color="auto"/>
        <w:right w:val="none" w:sz="0" w:space="0" w:color="auto"/>
      </w:divBdr>
    </w:div>
    <w:div w:id="1843930150">
      <w:bodyDiv w:val="1"/>
      <w:marLeft w:val="0"/>
      <w:marRight w:val="0"/>
      <w:marTop w:val="0"/>
      <w:marBottom w:val="0"/>
      <w:divBdr>
        <w:top w:val="none" w:sz="0" w:space="0" w:color="auto"/>
        <w:left w:val="none" w:sz="0" w:space="0" w:color="auto"/>
        <w:bottom w:val="none" w:sz="0" w:space="0" w:color="auto"/>
        <w:right w:val="none" w:sz="0" w:space="0" w:color="auto"/>
      </w:divBdr>
    </w:div>
    <w:div w:id="19715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2" Type="http://schemas.openxmlformats.org/officeDocument/2006/relationships/hyperlink" Target="https://hudoc.echr.coe.int/eng" TargetMode="External"/><Relationship Id="rId1"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B8388-2E75-4805-915D-68FBFA5E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TotalTime>
  <Pages>1</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2025-06-27T08:57:00Z</cp:lastPrinted>
  <dcterms:created xsi:type="dcterms:W3CDTF">2024-12-12T12:11:00Z</dcterms:created>
  <dcterms:modified xsi:type="dcterms:W3CDTF">2025-06-27T08:57:00Z</dcterms:modified>
</cp:coreProperties>
</file>