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EC05" w14:textId="6B54A0FD" w:rsidR="0024720C" w:rsidRPr="00DD6F91" w:rsidRDefault="00E14660" w:rsidP="008D1990">
      <w:pPr>
        <w:spacing w:line="276" w:lineRule="auto"/>
        <w:jc w:val="center"/>
        <w:rPr>
          <w:rFonts w:ascii="GHEA Grapalat" w:hAnsi="GHEA Grapalat" w:cs="Sylfaen"/>
          <w:b/>
          <w:bCs/>
          <w:sz w:val="28"/>
          <w:szCs w:val="28"/>
          <w:lang w:val="hy-AM"/>
        </w:rPr>
      </w:pPr>
      <w:bookmarkStart w:id="0" w:name="_Hlk35964200"/>
      <w:r w:rsidRPr="00DD6F91">
        <w:rPr>
          <w:rFonts w:ascii="GHEA Grapalat" w:hAnsi="GHEA Grapalat" w:cs="Sylfaen"/>
          <w:b/>
          <w:bCs/>
          <w:noProof/>
          <w:sz w:val="28"/>
          <w:szCs w:val="28"/>
          <w:lang w:val="hy-AM"/>
        </w:rPr>
        <w:drawing>
          <wp:inline distT="0" distB="0" distL="0" distR="0" wp14:anchorId="798DE68B" wp14:editId="456725B7">
            <wp:extent cx="12287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p w14:paraId="2CEC3A02" w14:textId="77777777" w:rsidR="007415FD" w:rsidRPr="00DD6F91" w:rsidRDefault="00C91837" w:rsidP="008D1990">
      <w:pPr>
        <w:spacing w:line="276" w:lineRule="auto"/>
        <w:jc w:val="center"/>
        <w:rPr>
          <w:rFonts w:ascii="GHEA Grapalat" w:hAnsi="GHEA Grapalat"/>
          <w:b/>
          <w:bCs/>
          <w:sz w:val="28"/>
          <w:szCs w:val="28"/>
          <w:lang w:val="hy-AM"/>
        </w:rPr>
      </w:pPr>
      <w:r w:rsidRPr="00DD6F91">
        <w:rPr>
          <w:rFonts w:ascii="GHEA Grapalat" w:hAnsi="GHEA Grapalat" w:cs="Sylfaen"/>
          <w:b/>
          <w:bCs/>
          <w:sz w:val="28"/>
          <w:szCs w:val="28"/>
          <w:lang w:val="hy-AM"/>
        </w:rPr>
        <w:t>ՀԱՅԱՍՏԱՆԻ</w:t>
      </w:r>
      <w:r w:rsidR="007415FD" w:rsidRPr="00DD6F91">
        <w:rPr>
          <w:rFonts w:ascii="GHEA Grapalat" w:hAnsi="GHEA Grapalat"/>
          <w:b/>
          <w:bCs/>
          <w:sz w:val="28"/>
          <w:szCs w:val="28"/>
          <w:lang w:val="hy-AM"/>
        </w:rPr>
        <w:t xml:space="preserve"> </w:t>
      </w:r>
      <w:r w:rsidRPr="00DD6F91">
        <w:rPr>
          <w:rFonts w:ascii="GHEA Grapalat" w:hAnsi="GHEA Grapalat" w:cs="Sylfaen"/>
          <w:b/>
          <w:bCs/>
          <w:sz w:val="28"/>
          <w:szCs w:val="28"/>
          <w:lang w:val="hy-AM"/>
        </w:rPr>
        <w:t>ՀԱՆՐԱՊԵՏՈՒԹՅՈՒՆ</w:t>
      </w:r>
    </w:p>
    <w:p w14:paraId="7D7A2F6C" w14:textId="77777777" w:rsidR="0048598F" w:rsidRPr="00DD6F91" w:rsidRDefault="002E61B0" w:rsidP="008D1990">
      <w:pPr>
        <w:spacing w:line="276" w:lineRule="auto"/>
        <w:jc w:val="center"/>
        <w:rPr>
          <w:rFonts w:ascii="GHEA Grapalat" w:hAnsi="GHEA Grapalat" w:cs="Sylfaen"/>
          <w:b/>
          <w:bCs/>
          <w:sz w:val="28"/>
          <w:szCs w:val="28"/>
          <w:lang w:val="hy-AM"/>
        </w:rPr>
      </w:pPr>
      <w:r w:rsidRPr="00DD6F91">
        <w:rPr>
          <w:rFonts w:ascii="GHEA Grapalat" w:hAnsi="GHEA Grapalat" w:cs="Sylfaen"/>
          <w:b/>
          <w:bCs/>
          <w:sz w:val="28"/>
          <w:szCs w:val="28"/>
          <w:lang w:val="hy-AM"/>
        </w:rPr>
        <w:t xml:space="preserve"> </w:t>
      </w:r>
      <w:r w:rsidR="00C91837" w:rsidRPr="00DD6F91">
        <w:rPr>
          <w:rFonts w:ascii="GHEA Grapalat" w:hAnsi="GHEA Grapalat" w:cs="Sylfaen"/>
          <w:b/>
          <w:bCs/>
          <w:sz w:val="28"/>
          <w:szCs w:val="28"/>
          <w:lang w:val="hy-AM"/>
        </w:rPr>
        <w:t>ՎՃՌԱԲԵԿ</w:t>
      </w:r>
      <w:r w:rsidR="007415FD" w:rsidRPr="00DD6F91">
        <w:rPr>
          <w:rFonts w:ascii="GHEA Grapalat" w:hAnsi="GHEA Grapalat"/>
          <w:b/>
          <w:bCs/>
          <w:sz w:val="28"/>
          <w:szCs w:val="28"/>
          <w:lang w:val="hy-AM"/>
        </w:rPr>
        <w:t xml:space="preserve"> </w:t>
      </w:r>
      <w:r w:rsidR="00C91837" w:rsidRPr="00DD6F91">
        <w:rPr>
          <w:rFonts w:ascii="GHEA Grapalat" w:hAnsi="GHEA Grapalat" w:cs="Sylfaen"/>
          <w:b/>
          <w:bCs/>
          <w:sz w:val="28"/>
          <w:szCs w:val="28"/>
          <w:lang w:val="hy-AM"/>
        </w:rPr>
        <w:t>ԴԱՏԱՐԱՆ</w:t>
      </w:r>
    </w:p>
    <w:p w14:paraId="537A3420" w14:textId="77777777" w:rsidR="002E61B0" w:rsidRPr="00DD6F91" w:rsidRDefault="002E61B0" w:rsidP="008D1990">
      <w:pPr>
        <w:spacing w:line="276" w:lineRule="auto"/>
        <w:rPr>
          <w:rFonts w:ascii="GHEA Grapalat" w:hAnsi="GHEA Grapalat"/>
          <w:lang w:val="hy-AM"/>
        </w:rPr>
      </w:pPr>
    </w:p>
    <w:tbl>
      <w:tblPr>
        <w:tblW w:w="10033" w:type="dxa"/>
        <w:tblLook w:val="04A0" w:firstRow="1" w:lastRow="0" w:firstColumn="1" w:lastColumn="0" w:noHBand="0" w:noVBand="1"/>
      </w:tblPr>
      <w:tblGrid>
        <w:gridCol w:w="2977"/>
        <w:gridCol w:w="435"/>
        <w:gridCol w:w="1099"/>
        <w:gridCol w:w="1913"/>
        <w:gridCol w:w="284"/>
        <w:gridCol w:w="1101"/>
        <w:gridCol w:w="1940"/>
        <w:gridCol w:w="284"/>
      </w:tblGrid>
      <w:tr w:rsidR="0072274B" w:rsidRPr="00DD6F91" w14:paraId="0BDEECA9" w14:textId="77777777" w:rsidTr="00A20292">
        <w:tc>
          <w:tcPr>
            <w:tcW w:w="3412" w:type="dxa"/>
            <w:gridSpan w:val="2"/>
            <w:shd w:val="clear" w:color="auto" w:fill="auto"/>
          </w:tcPr>
          <w:p w14:paraId="122E8D10" w14:textId="77777777" w:rsidR="0024720C" w:rsidRPr="00DD6F91" w:rsidRDefault="0024720C" w:rsidP="008D1990">
            <w:pPr>
              <w:spacing w:line="276" w:lineRule="auto"/>
              <w:ind w:left="-107"/>
              <w:rPr>
                <w:rFonts w:ascii="GHEA Grapalat" w:hAnsi="GHEA Grapalat"/>
                <w:lang w:val="hy-AM"/>
              </w:rPr>
            </w:pPr>
            <w:r w:rsidRPr="00DD6F91">
              <w:rPr>
                <w:rFonts w:ascii="GHEA Grapalat" w:hAnsi="GHEA Grapalat"/>
                <w:lang w:val="hy-AM"/>
              </w:rPr>
              <w:t>ՀՀ վերաքննիչ վարչական</w:t>
            </w:r>
          </w:p>
        </w:tc>
        <w:tc>
          <w:tcPr>
            <w:tcW w:w="4397" w:type="dxa"/>
            <w:gridSpan w:val="4"/>
            <w:shd w:val="clear" w:color="auto" w:fill="auto"/>
          </w:tcPr>
          <w:p w14:paraId="1EE665B2" w14:textId="77777777" w:rsidR="0024720C" w:rsidRPr="00DD6F91" w:rsidRDefault="007246EF" w:rsidP="008D1990">
            <w:pPr>
              <w:tabs>
                <w:tab w:val="left" w:pos="142"/>
              </w:tabs>
              <w:spacing w:line="276" w:lineRule="auto"/>
              <w:jc w:val="right"/>
              <w:rPr>
                <w:rFonts w:ascii="GHEA Grapalat" w:hAnsi="GHEA Grapalat"/>
                <w:lang w:val="hy-AM"/>
              </w:rPr>
            </w:pPr>
            <w:r w:rsidRPr="00DD6F91">
              <w:rPr>
                <w:rFonts w:ascii="GHEA Grapalat" w:hAnsi="GHEA Grapalat"/>
                <w:lang w:val="hy-AM"/>
              </w:rPr>
              <w:t>Վարչական գործ թիվ</w:t>
            </w:r>
          </w:p>
        </w:tc>
        <w:tc>
          <w:tcPr>
            <w:tcW w:w="2224" w:type="dxa"/>
            <w:gridSpan w:val="2"/>
            <w:shd w:val="clear" w:color="auto" w:fill="auto"/>
          </w:tcPr>
          <w:p w14:paraId="07D83110" w14:textId="394BF258" w:rsidR="0024720C" w:rsidRPr="00DD6F91" w:rsidRDefault="007246EF" w:rsidP="008D1990">
            <w:pPr>
              <w:tabs>
                <w:tab w:val="left" w:pos="142"/>
              </w:tabs>
              <w:spacing w:line="276" w:lineRule="auto"/>
              <w:rPr>
                <w:rFonts w:ascii="GHEA Grapalat" w:hAnsi="GHEA Grapalat"/>
                <w:lang w:val="hy-AM"/>
              </w:rPr>
            </w:pPr>
            <w:r w:rsidRPr="00DD6F91">
              <w:rPr>
                <w:rFonts w:ascii="GHEA Grapalat" w:hAnsi="GHEA Grapalat"/>
                <w:b/>
                <w:u w:val="single"/>
                <w:lang w:val="hy-AM"/>
              </w:rPr>
              <w:t>ՎԴ/</w:t>
            </w:r>
            <w:r w:rsidR="00A20292" w:rsidRPr="00DD6F91">
              <w:rPr>
                <w:rFonts w:ascii="GHEA Grapalat" w:hAnsi="GHEA Grapalat"/>
                <w:b/>
                <w:u w:val="single"/>
                <w:lang w:val="hy-AM"/>
              </w:rPr>
              <w:t>2769</w:t>
            </w:r>
            <w:r w:rsidRPr="00DD6F91">
              <w:rPr>
                <w:rFonts w:ascii="GHEA Grapalat" w:hAnsi="GHEA Grapalat"/>
                <w:b/>
                <w:u w:val="single"/>
                <w:lang w:val="hy-AM"/>
              </w:rPr>
              <w:t>/05/</w:t>
            </w:r>
            <w:r w:rsidR="00A20292" w:rsidRPr="00DD6F91">
              <w:rPr>
                <w:rFonts w:ascii="GHEA Grapalat" w:hAnsi="GHEA Grapalat"/>
                <w:b/>
                <w:u w:val="single"/>
                <w:lang w:val="hy-AM"/>
              </w:rPr>
              <w:t>22</w:t>
            </w:r>
          </w:p>
        </w:tc>
      </w:tr>
      <w:tr w:rsidR="0072274B" w:rsidRPr="00DD6F91" w14:paraId="119DB07C" w14:textId="77777777" w:rsidTr="00A20292">
        <w:tc>
          <w:tcPr>
            <w:tcW w:w="3412" w:type="dxa"/>
            <w:gridSpan w:val="2"/>
            <w:shd w:val="clear" w:color="auto" w:fill="auto"/>
          </w:tcPr>
          <w:p w14:paraId="0229CB91" w14:textId="77777777" w:rsidR="0024720C" w:rsidRPr="00DD6F91" w:rsidRDefault="007246EF" w:rsidP="008D1990">
            <w:pPr>
              <w:spacing w:line="276" w:lineRule="auto"/>
              <w:ind w:left="-107"/>
              <w:rPr>
                <w:rFonts w:ascii="GHEA Grapalat" w:hAnsi="GHEA Grapalat"/>
                <w:lang w:val="hy-AM"/>
              </w:rPr>
            </w:pPr>
            <w:r w:rsidRPr="00DD6F91">
              <w:rPr>
                <w:rFonts w:ascii="GHEA Grapalat" w:hAnsi="GHEA Grapalat"/>
                <w:lang w:val="hy-AM"/>
              </w:rPr>
              <w:t>դատարանի որոշում</w:t>
            </w:r>
          </w:p>
        </w:tc>
        <w:tc>
          <w:tcPr>
            <w:tcW w:w="4397" w:type="dxa"/>
            <w:gridSpan w:val="4"/>
            <w:shd w:val="clear" w:color="auto" w:fill="auto"/>
          </w:tcPr>
          <w:p w14:paraId="187327AF" w14:textId="77777777" w:rsidR="0024720C" w:rsidRPr="00DD6F91" w:rsidRDefault="0024720C" w:rsidP="008D1990">
            <w:pPr>
              <w:tabs>
                <w:tab w:val="left" w:pos="142"/>
              </w:tabs>
              <w:spacing w:line="276" w:lineRule="auto"/>
              <w:rPr>
                <w:rFonts w:ascii="GHEA Grapalat" w:hAnsi="GHEA Grapalat"/>
                <w:lang w:val="hy-AM"/>
              </w:rPr>
            </w:pPr>
          </w:p>
        </w:tc>
        <w:tc>
          <w:tcPr>
            <w:tcW w:w="2224" w:type="dxa"/>
            <w:gridSpan w:val="2"/>
            <w:shd w:val="clear" w:color="auto" w:fill="auto"/>
          </w:tcPr>
          <w:p w14:paraId="14C62C49" w14:textId="0DB51D3D" w:rsidR="0024720C" w:rsidRPr="00DD6F91" w:rsidRDefault="00787205" w:rsidP="008D1990">
            <w:pPr>
              <w:tabs>
                <w:tab w:val="left" w:pos="142"/>
              </w:tabs>
              <w:spacing w:line="276" w:lineRule="auto"/>
              <w:jc w:val="center"/>
              <w:rPr>
                <w:rFonts w:ascii="GHEA Grapalat" w:hAnsi="GHEA Grapalat"/>
                <w:lang w:val="hy-AM"/>
              </w:rPr>
            </w:pPr>
            <w:r>
              <w:rPr>
                <w:rFonts w:ascii="GHEA Grapalat" w:hAnsi="GHEA Grapalat"/>
                <w:b/>
                <w:bCs/>
                <w:lang w:val="hy-AM"/>
              </w:rPr>
              <w:t xml:space="preserve"> </w:t>
            </w:r>
            <w:r w:rsidR="003C073A" w:rsidRPr="00DD6F91">
              <w:rPr>
                <w:rFonts w:ascii="GHEA Grapalat" w:hAnsi="GHEA Grapalat"/>
                <w:b/>
                <w:bCs/>
                <w:lang w:val="hy-AM"/>
              </w:rPr>
              <w:t xml:space="preserve"> </w:t>
            </w:r>
            <w:r w:rsidR="007246EF" w:rsidRPr="00DD6F91">
              <w:rPr>
                <w:rFonts w:ascii="GHEA Grapalat" w:hAnsi="GHEA Grapalat"/>
                <w:b/>
                <w:bCs/>
                <w:lang w:val="hy-AM"/>
              </w:rPr>
              <w:t>202</w:t>
            </w:r>
            <w:r w:rsidR="00A20292" w:rsidRPr="00DD6F91">
              <w:rPr>
                <w:rFonts w:ascii="GHEA Grapalat" w:hAnsi="GHEA Grapalat"/>
                <w:b/>
                <w:bCs/>
                <w:lang w:val="hy-AM"/>
              </w:rPr>
              <w:t>5</w:t>
            </w:r>
            <w:r w:rsidR="007246EF" w:rsidRPr="00DD6F91">
              <w:rPr>
                <w:rFonts w:ascii="GHEA Grapalat" w:hAnsi="GHEA Grapalat"/>
                <w:b/>
                <w:bCs/>
                <w:lang w:val="hy-AM"/>
              </w:rPr>
              <w:t>թ.</w:t>
            </w:r>
          </w:p>
        </w:tc>
      </w:tr>
      <w:tr w:rsidR="0072274B" w:rsidRPr="00DD6F91" w14:paraId="06FC9C10" w14:textId="77777777" w:rsidTr="00A20292">
        <w:tc>
          <w:tcPr>
            <w:tcW w:w="4511" w:type="dxa"/>
            <w:gridSpan w:val="3"/>
            <w:shd w:val="clear" w:color="auto" w:fill="auto"/>
          </w:tcPr>
          <w:p w14:paraId="69882EDB" w14:textId="3A71BB63" w:rsidR="0024720C" w:rsidRPr="00DD6F91" w:rsidRDefault="007246EF" w:rsidP="008D1990">
            <w:pPr>
              <w:spacing w:line="276" w:lineRule="auto"/>
              <w:ind w:left="-107"/>
              <w:rPr>
                <w:rFonts w:ascii="GHEA Grapalat" w:hAnsi="GHEA Grapalat"/>
                <w:lang w:val="hy-AM"/>
              </w:rPr>
            </w:pPr>
            <w:r w:rsidRPr="00DD6F91">
              <w:rPr>
                <w:rFonts w:ascii="GHEA Grapalat" w:hAnsi="GHEA Grapalat"/>
                <w:lang w:val="hy-AM"/>
              </w:rPr>
              <w:t>Վարչական գործ թիվ ՎԴ/</w:t>
            </w:r>
            <w:r w:rsidR="00A20292" w:rsidRPr="00DD6F91">
              <w:rPr>
                <w:rFonts w:ascii="GHEA Grapalat" w:hAnsi="GHEA Grapalat"/>
                <w:lang w:val="hy-AM"/>
              </w:rPr>
              <w:t>2769</w:t>
            </w:r>
            <w:r w:rsidRPr="00DD6F91">
              <w:rPr>
                <w:rFonts w:ascii="GHEA Grapalat" w:hAnsi="GHEA Grapalat"/>
                <w:lang w:val="hy-AM"/>
              </w:rPr>
              <w:t>/05/</w:t>
            </w:r>
            <w:r w:rsidR="00A20292" w:rsidRPr="00DD6F91">
              <w:rPr>
                <w:rFonts w:ascii="GHEA Grapalat" w:hAnsi="GHEA Grapalat"/>
                <w:lang w:val="hy-AM"/>
              </w:rPr>
              <w:t>22</w:t>
            </w:r>
          </w:p>
        </w:tc>
        <w:tc>
          <w:tcPr>
            <w:tcW w:w="2197" w:type="dxa"/>
            <w:gridSpan w:val="2"/>
            <w:shd w:val="clear" w:color="auto" w:fill="auto"/>
          </w:tcPr>
          <w:p w14:paraId="287A6F09" w14:textId="77777777" w:rsidR="0024720C" w:rsidRPr="00DD6F91" w:rsidRDefault="0024720C" w:rsidP="008D1990">
            <w:pPr>
              <w:tabs>
                <w:tab w:val="left" w:pos="142"/>
              </w:tabs>
              <w:spacing w:line="276" w:lineRule="auto"/>
              <w:rPr>
                <w:rFonts w:ascii="GHEA Grapalat" w:hAnsi="GHEA Grapalat"/>
                <w:lang w:val="hy-AM"/>
              </w:rPr>
            </w:pPr>
          </w:p>
        </w:tc>
        <w:tc>
          <w:tcPr>
            <w:tcW w:w="3325" w:type="dxa"/>
            <w:gridSpan w:val="3"/>
            <w:shd w:val="clear" w:color="auto" w:fill="auto"/>
          </w:tcPr>
          <w:p w14:paraId="7C028030" w14:textId="77777777" w:rsidR="0024720C" w:rsidRPr="00DD6F91" w:rsidRDefault="0024720C" w:rsidP="008D1990">
            <w:pPr>
              <w:tabs>
                <w:tab w:val="left" w:pos="142"/>
              </w:tabs>
              <w:spacing w:line="276" w:lineRule="auto"/>
              <w:rPr>
                <w:rFonts w:ascii="GHEA Grapalat" w:hAnsi="GHEA Grapalat"/>
                <w:lang w:val="hy-AM"/>
              </w:rPr>
            </w:pPr>
          </w:p>
        </w:tc>
      </w:tr>
      <w:tr w:rsidR="0072274B" w:rsidRPr="00DD6F91" w14:paraId="74F45784" w14:textId="77777777" w:rsidTr="003C073A">
        <w:trPr>
          <w:gridAfter w:val="1"/>
          <w:wAfter w:w="284" w:type="dxa"/>
        </w:trPr>
        <w:tc>
          <w:tcPr>
            <w:tcW w:w="2977" w:type="dxa"/>
            <w:shd w:val="clear" w:color="auto" w:fill="auto"/>
          </w:tcPr>
          <w:p w14:paraId="23FBD793" w14:textId="77777777" w:rsidR="0024720C" w:rsidRPr="00DD6F91" w:rsidRDefault="007246EF" w:rsidP="008D1990">
            <w:pPr>
              <w:spacing w:line="276" w:lineRule="auto"/>
              <w:ind w:left="-107"/>
              <w:rPr>
                <w:rFonts w:ascii="GHEA Grapalat" w:hAnsi="GHEA Grapalat"/>
                <w:lang w:val="hy-AM"/>
              </w:rPr>
            </w:pPr>
            <w:r w:rsidRPr="00DD6F91">
              <w:rPr>
                <w:rFonts w:ascii="GHEA Grapalat" w:hAnsi="GHEA Grapalat"/>
                <w:lang w:val="hy-AM"/>
              </w:rPr>
              <w:t>Նախագահող դատավոր՝</w:t>
            </w:r>
          </w:p>
        </w:tc>
        <w:tc>
          <w:tcPr>
            <w:tcW w:w="3447" w:type="dxa"/>
            <w:gridSpan w:val="3"/>
            <w:shd w:val="clear" w:color="auto" w:fill="auto"/>
          </w:tcPr>
          <w:p w14:paraId="0F89DA01" w14:textId="34189D13" w:rsidR="0024720C" w:rsidRPr="00DD6F91" w:rsidRDefault="00A20292" w:rsidP="00C76AFC">
            <w:pPr>
              <w:tabs>
                <w:tab w:val="left" w:pos="0"/>
                <w:tab w:val="left" w:pos="314"/>
              </w:tabs>
              <w:spacing w:line="276" w:lineRule="auto"/>
              <w:rPr>
                <w:rFonts w:ascii="GHEA Grapalat" w:hAnsi="GHEA Grapalat"/>
                <w:lang w:val="hy-AM"/>
              </w:rPr>
            </w:pPr>
            <w:r w:rsidRPr="00DD6F91">
              <w:rPr>
                <w:rFonts w:ascii="GHEA Grapalat" w:hAnsi="GHEA Grapalat"/>
                <w:lang w:val="hy-AM"/>
              </w:rPr>
              <w:t>Կ</w:t>
            </w:r>
            <w:r w:rsidR="007246EF" w:rsidRPr="00DD6F91">
              <w:rPr>
                <w:rFonts w:ascii="GHEA Grapalat" w:hAnsi="GHEA Grapalat"/>
                <w:lang w:val="hy-AM"/>
              </w:rPr>
              <w:t>.</w:t>
            </w:r>
            <w:r w:rsidR="00C76AFC">
              <w:rPr>
                <w:rFonts w:ascii="GHEA Grapalat" w:hAnsi="GHEA Grapalat"/>
                <w:lang w:val="hy-AM"/>
              </w:rPr>
              <w:t xml:space="preserve"> </w:t>
            </w:r>
            <w:r w:rsidRPr="00DD6F91">
              <w:rPr>
                <w:rFonts w:ascii="GHEA Grapalat" w:hAnsi="GHEA Grapalat"/>
                <w:lang w:val="hy-AM"/>
              </w:rPr>
              <w:t>Ավետիսյան</w:t>
            </w:r>
          </w:p>
        </w:tc>
        <w:tc>
          <w:tcPr>
            <w:tcW w:w="3325" w:type="dxa"/>
            <w:gridSpan w:val="3"/>
            <w:shd w:val="clear" w:color="auto" w:fill="auto"/>
          </w:tcPr>
          <w:p w14:paraId="367D034C" w14:textId="77777777" w:rsidR="0024720C" w:rsidRPr="00DD6F91" w:rsidRDefault="0024720C" w:rsidP="008D1990">
            <w:pPr>
              <w:tabs>
                <w:tab w:val="left" w:pos="142"/>
              </w:tabs>
              <w:spacing w:line="276" w:lineRule="auto"/>
              <w:rPr>
                <w:rFonts w:ascii="GHEA Grapalat" w:hAnsi="GHEA Grapalat"/>
                <w:lang w:val="hy-AM"/>
              </w:rPr>
            </w:pPr>
          </w:p>
        </w:tc>
      </w:tr>
      <w:tr w:rsidR="0072274B" w:rsidRPr="00DD6F91" w14:paraId="77B06DC0" w14:textId="77777777" w:rsidTr="003C073A">
        <w:trPr>
          <w:gridAfter w:val="1"/>
          <w:wAfter w:w="284" w:type="dxa"/>
        </w:trPr>
        <w:tc>
          <w:tcPr>
            <w:tcW w:w="2977" w:type="dxa"/>
            <w:shd w:val="clear" w:color="auto" w:fill="auto"/>
          </w:tcPr>
          <w:p w14:paraId="5CCE6C25" w14:textId="77777777" w:rsidR="007246EF" w:rsidRPr="00DD6F91" w:rsidRDefault="007246EF" w:rsidP="008D1990">
            <w:pPr>
              <w:spacing w:line="276" w:lineRule="auto"/>
              <w:ind w:left="-107"/>
              <w:rPr>
                <w:rFonts w:ascii="GHEA Grapalat" w:hAnsi="GHEA Grapalat"/>
                <w:lang w:val="hy-AM"/>
              </w:rPr>
            </w:pPr>
            <w:r w:rsidRPr="00DD6F91">
              <w:rPr>
                <w:rFonts w:ascii="GHEA Grapalat" w:hAnsi="GHEA Grapalat"/>
                <w:lang w:val="hy-AM"/>
              </w:rPr>
              <w:t>Դատավորներ՝</w:t>
            </w:r>
          </w:p>
        </w:tc>
        <w:tc>
          <w:tcPr>
            <w:tcW w:w="3447" w:type="dxa"/>
            <w:gridSpan w:val="3"/>
            <w:shd w:val="clear" w:color="auto" w:fill="auto"/>
          </w:tcPr>
          <w:p w14:paraId="7617B7C2" w14:textId="2F4E9FA5" w:rsidR="007246EF" w:rsidRPr="00DD6F91" w:rsidRDefault="00A20292" w:rsidP="008D1990">
            <w:pPr>
              <w:tabs>
                <w:tab w:val="left" w:pos="0"/>
              </w:tabs>
              <w:spacing w:line="276" w:lineRule="auto"/>
              <w:rPr>
                <w:rFonts w:ascii="GHEA Grapalat" w:hAnsi="GHEA Grapalat"/>
                <w:lang w:val="hy-AM"/>
              </w:rPr>
            </w:pPr>
            <w:r w:rsidRPr="00DD6F91">
              <w:rPr>
                <w:rFonts w:ascii="GHEA Grapalat" w:hAnsi="GHEA Grapalat"/>
                <w:lang w:val="hy-AM"/>
              </w:rPr>
              <w:t>Հ</w:t>
            </w:r>
            <w:r w:rsidR="007246EF" w:rsidRPr="00DD6F91">
              <w:rPr>
                <w:rFonts w:ascii="GHEA Grapalat" w:hAnsi="GHEA Grapalat"/>
                <w:lang w:val="hy-AM"/>
              </w:rPr>
              <w:t>.</w:t>
            </w:r>
            <w:r w:rsidR="00C76AFC">
              <w:rPr>
                <w:rFonts w:ascii="GHEA Grapalat" w:hAnsi="GHEA Grapalat"/>
                <w:lang w:val="hy-AM"/>
              </w:rPr>
              <w:t xml:space="preserve"> </w:t>
            </w:r>
            <w:r w:rsidRPr="00DD6F91">
              <w:rPr>
                <w:rFonts w:ascii="GHEA Grapalat" w:hAnsi="GHEA Grapalat"/>
                <w:lang w:val="hy-AM"/>
              </w:rPr>
              <w:t>Այվազյան</w:t>
            </w:r>
          </w:p>
        </w:tc>
        <w:tc>
          <w:tcPr>
            <w:tcW w:w="3325" w:type="dxa"/>
            <w:gridSpan w:val="3"/>
            <w:shd w:val="clear" w:color="auto" w:fill="auto"/>
          </w:tcPr>
          <w:p w14:paraId="06F17209" w14:textId="77777777" w:rsidR="007246EF" w:rsidRPr="00DD6F91" w:rsidRDefault="007246EF" w:rsidP="008D1990">
            <w:pPr>
              <w:tabs>
                <w:tab w:val="left" w:pos="142"/>
              </w:tabs>
              <w:spacing w:line="276" w:lineRule="auto"/>
              <w:rPr>
                <w:rFonts w:ascii="GHEA Grapalat" w:hAnsi="GHEA Grapalat"/>
                <w:lang w:val="hy-AM"/>
              </w:rPr>
            </w:pPr>
          </w:p>
        </w:tc>
      </w:tr>
      <w:tr w:rsidR="0072274B" w:rsidRPr="00DD6F91" w14:paraId="37B3F922" w14:textId="77777777" w:rsidTr="003C073A">
        <w:trPr>
          <w:gridAfter w:val="1"/>
          <w:wAfter w:w="284" w:type="dxa"/>
        </w:trPr>
        <w:tc>
          <w:tcPr>
            <w:tcW w:w="2977" w:type="dxa"/>
            <w:shd w:val="clear" w:color="auto" w:fill="auto"/>
          </w:tcPr>
          <w:p w14:paraId="466F5E94" w14:textId="77777777" w:rsidR="0024720C" w:rsidRPr="00DD6F91" w:rsidRDefault="0024720C" w:rsidP="008D1990">
            <w:pPr>
              <w:tabs>
                <w:tab w:val="left" w:pos="142"/>
              </w:tabs>
              <w:spacing w:line="276" w:lineRule="auto"/>
              <w:rPr>
                <w:rFonts w:ascii="GHEA Grapalat" w:hAnsi="GHEA Grapalat"/>
                <w:lang w:val="hy-AM"/>
              </w:rPr>
            </w:pPr>
          </w:p>
        </w:tc>
        <w:tc>
          <w:tcPr>
            <w:tcW w:w="3447" w:type="dxa"/>
            <w:gridSpan w:val="3"/>
            <w:shd w:val="clear" w:color="auto" w:fill="auto"/>
          </w:tcPr>
          <w:p w14:paraId="398C291C" w14:textId="764F4A31" w:rsidR="0024720C" w:rsidRPr="00DD6F91" w:rsidRDefault="00A20292" w:rsidP="008D1990">
            <w:pPr>
              <w:tabs>
                <w:tab w:val="left" w:pos="142"/>
              </w:tabs>
              <w:spacing w:line="276" w:lineRule="auto"/>
              <w:rPr>
                <w:rFonts w:ascii="GHEA Grapalat" w:hAnsi="GHEA Grapalat"/>
                <w:lang w:val="hy-AM"/>
              </w:rPr>
            </w:pPr>
            <w:r w:rsidRPr="00DD6F91">
              <w:rPr>
                <w:rFonts w:ascii="GHEA Grapalat" w:hAnsi="GHEA Grapalat"/>
                <w:lang w:val="hy-AM"/>
              </w:rPr>
              <w:t>Ռ</w:t>
            </w:r>
            <w:r w:rsidR="007246EF" w:rsidRPr="00DD6F91">
              <w:rPr>
                <w:rFonts w:ascii="GHEA Grapalat" w:hAnsi="GHEA Grapalat"/>
                <w:lang w:val="hy-AM"/>
              </w:rPr>
              <w:t>.</w:t>
            </w:r>
            <w:r w:rsidR="00C76AFC">
              <w:rPr>
                <w:rFonts w:ascii="GHEA Grapalat" w:hAnsi="GHEA Grapalat"/>
                <w:lang w:val="hy-AM"/>
              </w:rPr>
              <w:t xml:space="preserve"> </w:t>
            </w:r>
            <w:r w:rsidRPr="00DD6F91">
              <w:rPr>
                <w:rFonts w:ascii="GHEA Grapalat" w:hAnsi="GHEA Grapalat"/>
                <w:lang w:val="hy-AM"/>
              </w:rPr>
              <w:t>Խանդանյան</w:t>
            </w:r>
          </w:p>
        </w:tc>
        <w:tc>
          <w:tcPr>
            <w:tcW w:w="3325" w:type="dxa"/>
            <w:gridSpan w:val="3"/>
            <w:shd w:val="clear" w:color="auto" w:fill="auto"/>
          </w:tcPr>
          <w:p w14:paraId="5111ECBD" w14:textId="77777777" w:rsidR="0024720C" w:rsidRPr="00DD6F91" w:rsidRDefault="0024720C" w:rsidP="008D1990">
            <w:pPr>
              <w:tabs>
                <w:tab w:val="left" w:pos="142"/>
              </w:tabs>
              <w:spacing w:line="276" w:lineRule="auto"/>
              <w:rPr>
                <w:rFonts w:ascii="GHEA Grapalat" w:hAnsi="GHEA Grapalat"/>
                <w:lang w:val="hy-AM"/>
              </w:rPr>
            </w:pPr>
          </w:p>
        </w:tc>
      </w:tr>
    </w:tbl>
    <w:p w14:paraId="7D4C6D19" w14:textId="77777777" w:rsidR="00B2224A" w:rsidRPr="00DD6F91" w:rsidRDefault="00B2224A" w:rsidP="00D96322">
      <w:pPr>
        <w:spacing w:line="276" w:lineRule="auto"/>
        <w:rPr>
          <w:rFonts w:ascii="GHEA Grapalat" w:hAnsi="GHEA Grapalat" w:cs="Sylfaen"/>
          <w:b/>
          <w:sz w:val="28"/>
          <w:szCs w:val="28"/>
          <w:lang w:val="hy-AM"/>
        </w:rPr>
      </w:pPr>
    </w:p>
    <w:p w14:paraId="7802531C" w14:textId="77777777" w:rsidR="007415FD" w:rsidRPr="00DD6F91" w:rsidRDefault="00C91837" w:rsidP="008D1990">
      <w:pPr>
        <w:spacing w:line="276" w:lineRule="auto"/>
        <w:jc w:val="center"/>
        <w:rPr>
          <w:rFonts w:ascii="GHEA Grapalat" w:hAnsi="GHEA Grapalat"/>
          <w:b/>
          <w:sz w:val="28"/>
          <w:szCs w:val="28"/>
          <w:lang w:val="hy-AM"/>
        </w:rPr>
      </w:pPr>
      <w:r w:rsidRPr="00DD6F91">
        <w:rPr>
          <w:rFonts w:ascii="GHEA Grapalat" w:hAnsi="GHEA Grapalat" w:cs="Sylfaen"/>
          <w:b/>
          <w:sz w:val="28"/>
          <w:szCs w:val="28"/>
          <w:lang w:val="hy-AM"/>
        </w:rPr>
        <w:t>Ո</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Ր</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Ո</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Շ</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ՈՒ</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Մ</w:t>
      </w:r>
    </w:p>
    <w:p w14:paraId="0C3B6345" w14:textId="77777777" w:rsidR="00476C08" w:rsidRPr="00DD6F91" w:rsidRDefault="00C91837" w:rsidP="008D1990">
      <w:pPr>
        <w:spacing w:line="276" w:lineRule="auto"/>
        <w:jc w:val="center"/>
        <w:rPr>
          <w:rFonts w:ascii="GHEA Grapalat" w:hAnsi="GHEA Grapalat"/>
          <w:b/>
          <w:sz w:val="28"/>
          <w:szCs w:val="28"/>
          <w:lang w:val="hy-AM"/>
        </w:rPr>
      </w:pPr>
      <w:r w:rsidRPr="00DD6F91">
        <w:rPr>
          <w:rFonts w:ascii="GHEA Grapalat" w:hAnsi="GHEA Grapalat" w:cs="Sylfaen"/>
          <w:b/>
          <w:sz w:val="28"/>
          <w:szCs w:val="28"/>
          <w:lang w:val="hy-AM"/>
        </w:rPr>
        <w:t>ՀԱՆՈՒՆ</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ՀԱՅԱՍՏԱՆԻ</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ՀԱՆՐԱՊԵՏՈՒԹՅԱՆ</w:t>
      </w:r>
    </w:p>
    <w:p w14:paraId="5D5BF88D" w14:textId="77777777" w:rsidR="004A4DB3" w:rsidRPr="00DD6F91" w:rsidRDefault="004A4DB3" w:rsidP="008D1990">
      <w:pPr>
        <w:spacing w:line="276" w:lineRule="auto"/>
        <w:jc w:val="center"/>
        <w:rPr>
          <w:rFonts w:ascii="GHEA Grapalat" w:hAnsi="GHEA Grapalat"/>
          <w:b/>
          <w:sz w:val="28"/>
          <w:szCs w:val="28"/>
          <w:lang w:val="hy-AM"/>
        </w:rPr>
      </w:pPr>
    </w:p>
    <w:p w14:paraId="2C5B12B0" w14:textId="77777777" w:rsidR="00DC56DD" w:rsidRPr="00DD6F91" w:rsidRDefault="008D04FC" w:rsidP="008D1990">
      <w:pPr>
        <w:pStyle w:val="BodyText"/>
        <w:spacing w:after="0" w:line="276" w:lineRule="auto"/>
        <w:jc w:val="center"/>
        <w:rPr>
          <w:rFonts w:ascii="GHEA Grapalat" w:hAnsi="GHEA Grapalat"/>
          <w:lang w:val="fr-FR"/>
        </w:rPr>
      </w:pPr>
      <w:r w:rsidRPr="00DD6F91">
        <w:rPr>
          <w:rFonts w:ascii="GHEA Grapalat" w:hAnsi="GHEA Grapalat"/>
          <w:bCs/>
          <w:lang w:val="hy-AM"/>
        </w:rPr>
        <w:t>Հայաստանի</w:t>
      </w:r>
      <w:r w:rsidRPr="00DD6F91">
        <w:rPr>
          <w:rFonts w:ascii="GHEA Grapalat" w:hAnsi="GHEA Grapalat"/>
          <w:bCs/>
          <w:lang w:val="fr-FR"/>
        </w:rPr>
        <w:t xml:space="preserve"> </w:t>
      </w:r>
      <w:r w:rsidRPr="00DD6F91">
        <w:rPr>
          <w:rFonts w:ascii="GHEA Grapalat" w:hAnsi="GHEA Grapalat"/>
          <w:bCs/>
          <w:lang w:val="hy-AM"/>
        </w:rPr>
        <w:t>Հանրապետության</w:t>
      </w:r>
      <w:r w:rsidRPr="00DD6F91">
        <w:rPr>
          <w:rFonts w:ascii="GHEA Grapalat" w:hAnsi="GHEA Grapalat"/>
          <w:bCs/>
          <w:lang w:val="fr-FR"/>
        </w:rPr>
        <w:t xml:space="preserve"> </w:t>
      </w:r>
      <w:r w:rsidRPr="00DD6F91">
        <w:rPr>
          <w:rFonts w:ascii="GHEA Grapalat" w:hAnsi="GHEA Grapalat"/>
          <w:bCs/>
          <w:lang w:val="hy-AM"/>
        </w:rPr>
        <w:t>վճռաբեկ</w:t>
      </w:r>
      <w:r w:rsidRPr="00DD6F91">
        <w:rPr>
          <w:rFonts w:ascii="GHEA Grapalat" w:hAnsi="GHEA Grapalat"/>
          <w:bCs/>
          <w:lang w:val="fr-FR"/>
        </w:rPr>
        <w:t xml:space="preserve"> </w:t>
      </w:r>
      <w:r w:rsidRPr="00DD6F91">
        <w:rPr>
          <w:rFonts w:ascii="GHEA Grapalat" w:hAnsi="GHEA Grapalat"/>
          <w:bCs/>
          <w:lang w:val="hy-AM"/>
        </w:rPr>
        <w:t>դատարանի</w:t>
      </w:r>
      <w:r w:rsidRPr="00DD6F91">
        <w:rPr>
          <w:rFonts w:ascii="GHEA Grapalat" w:hAnsi="GHEA Grapalat"/>
          <w:bCs/>
          <w:lang w:val="fr-FR"/>
        </w:rPr>
        <w:t xml:space="preserve"> </w:t>
      </w:r>
      <w:r w:rsidRPr="00DD6F91">
        <w:rPr>
          <w:rFonts w:ascii="GHEA Grapalat" w:hAnsi="GHEA Grapalat"/>
          <w:lang w:val="hy-AM"/>
        </w:rPr>
        <w:t>վարչական</w:t>
      </w:r>
      <w:r w:rsidRPr="00DD6F91">
        <w:rPr>
          <w:rFonts w:ascii="GHEA Grapalat" w:hAnsi="GHEA Grapalat"/>
          <w:lang w:val="fr-FR"/>
        </w:rPr>
        <w:t xml:space="preserve"> </w:t>
      </w:r>
      <w:r w:rsidRPr="00DD6F91">
        <w:rPr>
          <w:rFonts w:ascii="GHEA Grapalat" w:hAnsi="GHEA Grapalat"/>
          <w:lang w:val="hy-AM"/>
        </w:rPr>
        <w:t>պալատը</w:t>
      </w:r>
      <w:r w:rsidRPr="00DD6F91">
        <w:rPr>
          <w:rFonts w:ascii="GHEA Grapalat" w:hAnsi="GHEA Grapalat"/>
          <w:lang w:val="fr-FR"/>
        </w:rPr>
        <w:t xml:space="preserve"> </w:t>
      </w:r>
    </w:p>
    <w:p w14:paraId="408B89E6" w14:textId="3EA199BA" w:rsidR="00B2224A" w:rsidRPr="00DD6F91" w:rsidRDefault="008D04FC" w:rsidP="008D1990">
      <w:pPr>
        <w:pStyle w:val="BodyText"/>
        <w:spacing w:after="0" w:line="276" w:lineRule="auto"/>
        <w:jc w:val="center"/>
        <w:rPr>
          <w:rFonts w:ascii="GHEA Grapalat" w:hAnsi="GHEA Grapalat"/>
          <w:lang w:val="fr-FR"/>
        </w:rPr>
      </w:pPr>
      <w:r w:rsidRPr="00DD6F91">
        <w:rPr>
          <w:rFonts w:ascii="GHEA Grapalat" w:hAnsi="GHEA Grapalat"/>
          <w:lang w:val="fr-FR"/>
        </w:rPr>
        <w:t>(</w:t>
      </w:r>
      <w:r w:rsidRPr="00DD6F91">
        <w:rPr>
          <w:rFonts w:ascii="GHEA Grapalat" w:hAnsi="GHEA Grapalat"/>
        </w:rPr>
        <w:t>այսուհետ</w:t>
      </w:r>
      <w:r w:rsidRPr="00DD6F91">
        <w:rPr>
          <w:rFonts w:ascii="GHEA Grapalat" w:hAnsi="GHEA Grapalat"/>
          <w:lang w:val="fr-FR"/>
        </w:rPr>
        <w:t xml:space="preserve">` </w:t>
      </w:r>
      <w:r w:rsidRPr="00DD6F91">
        <w:rPr>
          <w:rFonts w:ascii="GHEA Grapalat" w:hAnsi="GHEA Grapalat"/>
        </w:rPr>
        <w:t>Վճռաբեկ</w:t>
      </w:r>
      <w:r w:rsidRPr="00DD6F91">
        <w:rPr>
          <w:rFonts w:ascii="GHEA Grapalat" w:hAnsi="GHEA Grapalat"/>
          <w:lang w:val="fr-FR"/>
        </w:rPr>
        <w:t xml:space="preserve"> </w:t>
      </w:r>
      <w:r w:rsidRPr="00DD6F91">
        <w:rPr>
          <w:rFonts w:ascii="GHEA Grapalat" w:hAnsi="GHEA Grapalat"/>
        </w:rPr>
        <w:t>դատարան</w:t>
      </w:r>
      <w:r w:rsidRPr="00DD6F91">
        <w:rPr>
          <w:rFonts w:ascii="GHEA Grapalat" w:hAnsi="GHEA Grapalat"/>
          <w:lang w:val="fr-FR"/>
        </w:rPr>
        <w:t>) հետևյալ կազմով`</w:t>
      </w:r>
    </w:p>
    <w:tbl>
      <w:tblPr>
        <w:tblpPr w:leftFromText="180" w:rightFromText="180" w:vertAnchor="text" w:horzAnchor="margin" w:tblpXSpec="center" w:tblpY="277"/>
        <w:tblW w:w="10456" w:type="dxa"/>
        <w:tblLook w:val="04A0" w:firstRow="1" w:lastRow="0" w:firstColumn="1" w:lastColumn="0" w:noHBand="0" w:noVBand="1"/>
      </w:tblPr>
      <w:tblGrid>
        <w:gridCol w:w="7054"/>
        <w:gridCol w:w="3402"/>
      </w:tblGrid>
      <w:tr w:rsidR="00A20292" w:rsidRPr="00DD6F91" w14:paraId="271BB8D5" w14:textId="77777777" w:rsidTr="005C2135">
        <w:trPr>
          <w:trHeight w:val="1056"/>
        </w:trPr>
        <w:tc>
          <w:tcPr>
            <w:tcW w:w="7054" w:type="dxa"/>
          </w:tcPr>
          <w:p w14:paraId="68BE557A" w14:textId="65281162" w:rsidR="00A20292" w:rsidRPr="00DD6F91" w:rsidRDefault="00A20292" w:rsidP="008D1990">
            <w:pPr>
              <w:tabs>
                <w:tab w:val="left" w:pos="5103"/>
              </w:tabs>
              <w:spacing w:line="276" w:lineRule="auto"/>
              <w:ind w:right="141" w:firstLine="3261"/>
              <w:contextualSpacing/>
              <w:jc w:val="both"/>
              <w:rPr>
                <w:rFonts w:ascii="GHEA Grapalat" w:eastAsia="Times New Roman" w:hAnsi="GHEA Grapalat"/>
                <w:bCs/>
                <w:i/>
                <w:iCs/>
                <w:noProof/>
                <w:lang w:val="hy-AM" w:eastAsia="ru-RU"/>
              </w:rPr>
            </w:pPr>
            <w:r w:rsidRPr="00DD6F91">
              <w:rPr>
                <w:rFonts w:ascii="GHEA Grapalat" w:hAnsi="GHEA Grapalat" w:cs="Sylfaen"/>
                <w:bCs/>
                <w:i/>
                <w:color w:val="0D0D0D"/>
                <w:lang w:val="fr-FR"/>
              </w:rPr>
              <w:t xml:space="preserve">          </w:t>
            </w:r>
            <w:r w:rsidRPr="00DD6F91">
              <w:rPr>
                <w:rFonts w:ascii="GHEA Grapalat" w:hAnsi="GHEA Grapalat" w:cs="Sylfaen"/>
                <w:bCs/>
                <w:i/>
                <w:color w:val="0D0D0D"/>
                <w:lang w:val="hy-AM"/>
              </w:rPr>
              <w:t xml:space="preserve">               </w:t>
            </w:r>
            <w:r w:rsidRPr="00DD6F91">
              <w:rPr>
                <w:rFonts w:ascii="GHEA Grapalat" w:eastAsia="Times New Roman" w:hAnsi="GHEA Grapalat"/>
                <w:bCs/>
                <w:i/>
                <w:iCs/>
                <w:noProof/>
                <w:lang w:val="hy-AM" w:eastAsia="ru-RU"/>
              </w:rPr>
              <w:t>նախագահող</w:t>
            </w:r>
          </w:p>
          <w:p w14:paraId="68E20BC6" w14:textId="77777777" w:rsidR="00A20292" w:rsidRPr="00DD6F91" w:rsidRDefault="00A20292" w:rsidP="008D1990">
            <w:pPr>
              <w:tabs>
                <w:tab w:val="left" w:pos="7200"/>
              </w:tabs>
              <w:spacing w:line="276" w:lineRule="auto"/>
              <w:ind w:right="141" w:firstLine="3261"/>
              <w:contextualSpacing/>
              <w:rPr>
                <w:rFonts w:ascii="GHEA Grapalat" w:hAnsi="GHEA Grapalat" w:cs="Sylfaen"/>
              </w:rPr>
            </w:pPr>
            <w:r w:rsidRPr="00DD6F91">
              <w:rPr>
                <w:rFonts w:ascii="GHEA Grapalat" w:eastAsia="Times New Roman" w:hAnsi="GHEA Grapalat"/>
                <w:bCs/>
                <w:i/>
                <w:iCs/>
                <w:noProof/>
                <w:lang w:val="hy-AM" w:eastAsia="ru-RU"/>
              </w:rPr>
              <w:t xml:space="preserve">                         զեկուցող</w:t>
            </w:r>
          </w:p>
        </w:tc>
        <w:tc>
          <w:tcPr>
            <w:tcW w:w="3402" w:type="dxa"/>
          </w:tcPr>
          <w:p w14:paraId="42EA9EB2" w14:textId="77777777" w:rsidR="00A20292" w:rsidRPr="00DD6F91" w:rsidRDefault="00A20292" w:rsidP="008D1990">
            <w:pPr>
              <w:tabs>
                <w:tab w:val="left" w:pos="7200"/>
              </w:tabs>
              <w:spacing w:line="276" w:lineRule="auto"/>
              <w:ind w:right="141" w:firstLine="36"/>
              <w:contextualSpacing/>
              <w:rPr>
                <w:rFonts w:ascii="GHEA Grapalat" w:eastAsia="Times New Roman" w:hAnsi="GHEA Grapalat" w:cs="Sylfaen"/>
                <w:lang w:val="fr-FR"/>
              </w:rPr>
            </w:pPr>
            <w:bookmarkStart w:id="1" w:name="_Hlk87002060"/>
            <w:r w:rsidRPr="00DD6F91">
              <w:rPr>
                <w:rFonts w:ascii="GHEA Grapalat" w:eastAsia="Times New Roman" w:hAnsi="GHEA Grapalat" w:cs="Sylfaen"/>
                <w:lang w:val="hy-AM"/>
              </w:rPr>
              <w:t>Հ</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ԲԵԴԵՎ</w:t>
            </w:r>
            <w:r w:rsidRPr="00DD6F91">
              <w:rPr>
                <w:rFonts w:ascii="GHEA Grapalat" w:eastAsia="Times New Roman" w:hAnsi="GHEA Grapalat" w:cs="Sylfaen"/>
                <w:lang w:val="fr-FR"/>
              </w:rPr>
              <w:t>ՅԱՆ</w:t>
            </w:r>
          </w:p>
          <w:p w14:paraId="3DD6DE7E" w14:textId="77777777" w:rsidR="00A20292" w:rsidRPr="00DD6F91" w:rsidRDefault="00A20292" w:rsidP="008D1990">
            <w:pPr>
              <w:tabs>
                <w:tab w:val="left" w:pos="7200"/>
              </w:tabs>
              <w:spacing w:line="276" w:lineRule="auto"/>
              <w:ind w:right="141" w:firstLine="36"/>
              <w:contextualSpacing/>
              <w:rPr>
                <w:rFonts w:ascii="GHEA Grapalat" w:eastAsia="Times New Roman" w:hAnsi="GHEA Grapalat" w:cs="Sylfaen"/>
                <w:lang w:val="hy-AM"/>
              </w:rPr>
            </w:pPr>
            <w:r w:rsidRPr="00DD6F91">
              <w:rPr>
                <w:rFonts w:ascii="GHEA Grapalat" w:eastAsia="Times New Roman" w:hAnsi="GHEA Grapalat" w:cs="Sylfaen"/>
                <w:lang w:val="hy-AM"/>
              </w:rPr>
              <w:t>Ա</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ԹՈՎՄԱՍՅԱՆ</w:t>
            </w:r>
          </w:p>
          <w:p w14:paraId="77225AB7" w14:textId="77777777" w:rsidR="00A20292" w:rsidRPr="00DD6F91" w:rsidRDefault="00A20292" w:rsidP="008D1990">
            <w:pPr>
              <w:tabs>
                <w:tab w:val="left" w:pos="7200"/>
              </w:tabs>
              <w:spacing w:line="276" w:lineRule="auto"/>
              <w:ind w:right="141" w:firstLine="36"/>
              <w:contextualSpacing/>
              <w:rPr>
                <w:rFonts w:ascii="GHEA Grapalat" w:eastAsia="Times New Roman" w:hAnsi="GHEA Grapalat" w:cs="Sylfaen"/>
                <w:lang w:val="fr-FR"/>
              </w:rPr>
            </w:pPr>
            <w:r w:rsidRPr="00DD6F91">
              <w:rPr>
                <w:rFonts w:ascii="GHEA Grapalat" w:eastAsia="Times New Roman" w:hAnsi="GHEA Grapalat" w:cs="Sylfaen"/>
                <w:lang w:val="hy-AM"/>
              </w:rPr>
              <w:t>Լ</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ՀԱԿՈԲՅԱՆ</w:t>
            </w:r>
          </w:p>
          <w:p w14:paraId="1BDA1D9B" w14:textId="56B37BCF" w:rsidR="00A20292" w:rsidRPr="00DD6F91" w:rsidRDefault="00A20292" w:rsidP="008D1990">
            <w:pPr>
              <w:tabs>
                <w:tab w:val="left" w:pos="7200"/>
              </w:tabs>
              <w:spacing w:line="276" w:lineRule="auto"/>
              <w:ind w:right="141" w:firstLine="36"/>
              <w:contextualSpacing/>
              <w:rPr>
                <w:rFonts w:ascii="GHEA Grapalat" w:eastAsia="Times New Roman" w:hAnsi="GHEA Grapalat" w:cs="Sylfaen"/>
                <w:lang w:val="fr-FR"/>
              </w:rPr>
            </w:pPr>
            <w:bookmarkStart w:id="2" w:name="_Hlk87004536"/>
            <w:r w:rsidRPr="00DD6F91">
              <w:rPr>
                <w:rFonts w:ascii="GHEA Grapalat" w:eastAsia="Times New Roman" w:hAnsi="GHEA Grapalat" w:cs="Sylfaen"/>
                <w:lang w:val="hy-AM"/>
              </w:rPr>
              <w:t>Ռ</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ՀԱԿՈԲՅԱՆ</w:t>
            </w:r>
          </w:p>
          <w:p w14:paraId="05B90C5B" w14:textId="1944D3B5" w:rsidR="00A20292" w:rsidRPr="00DD6F91" w:rsidRDefault="00A20292" w:rsidP="00D96322">
            <w:pPr>
              <w:tabs>
                <w:tab w:val="left" w:pos="7200"/>
              </w:tabs>
              <w:spacing w:line="276" w:lineRule="auto"/>
              <w:ind w:right="141" w:firstLine="36"/>
              <w:contextualSpacing/>
              <w:rPr>
                <w:rFonts w:ascii="GHEA Grapalat" w:eastAsia="Times New Roman" w:hAnsi="GHEA Grapalat" w:cs="Sylfaen"/>
                <w:lang w:val="hy-AM"/>
              </w:rPr>
            </w:pPr>
            <w:r w:rsidRPr="00DD6F91">
              <w:rPr>
                <w:rFonts w:ascii="GHEA Grapalat" w:eastAsia="Times New Roman" w:hAnsi="GHEA Grapalat" w:cs="Sylfaen"/>
                <w:lang w:val="hy-AM"/>
              </w:rPr>
              <w:t>Ք</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ՄԿՈՅԱՆ</w:t>
            </w:r>
            <w:bookmarkEnd w:id="1"/>
            <w:bookmarkEnd w:id="2"/>
          </w:p>
        </w:tc>
      </w:tr>
    </w:tbl>
    <w:p w14:paraId="6AEB99C0" w14:textId="21F44C1C" w:rsidR="00BA1004" w:rsidRPr="00DD6F91" w:rsidRDefault="00CE74D6" w:rsidP="008D1990">
      <w:pPr>
        <w:spacing w:line="276" w:lineRule="auto"/>
        <w:ind w:firstLine="567"/>
        <w:jc w:val="both"/>
        <w:rPr>
          <w:rFonts w:ascii="GHEA Grapalat" w:hAnsi="GHEA Grapalat"/>
          <w:lang w:val="fr-FR"/>
        </w:rPr>
      </w:pPr>
      <w:r w:rsidRPr="00DD6F91">
        <w:rPr>
          <w:rFonts w:ascii="GHEA Grapalat" w:hAnsi="GHEA Grapalat"/>
          <w:lang w:val="de-DE"/>
        </w:rPr>
        <w:t>20</w:t>
      </w:r>
      <w:r w:rsidR="00A962B2" w:rsidRPr="00DD6F91">
        <w:rPr>
          <w:rFonts w:ascii="GHEA Grapalat" w:hAnsi="GHEA Grapalat"/>
          <w:lang w:val="de-DE"/>
        </w:rPr>
        <w:t>2</w:t>
      </w:r>
      <w:r w:rsidR="00A20292" w:rsidRPr="00DD6F91">
        <w:rPr>
          <w:rFonts w:ascii="GHEA Grapalat" w:hAnsi="GHEA Grapalat"/>
          <w:lang w:val="hy-AM"/>
        </w:rPr>
        <w:t>5</w:t>
      </w:r>
      <w:r w:rsidRPr="00DD6F91">
        <w:rPr>
          <w:rFonts w:ascii="GHEA Grapalat" w:hAnsi="GHEA Grapalat"/>
          <w:lang w:val="de-DE"/>
        </w:rPr>
        <w:t xml:space="preserve"> </w:t>
      </w:r>
      <w:r w:rsidR="00C91837" w:rsidRPr="00DD6F91">
        <w:rPr>
          <w:rFonts w:ascii="GHEA Grapalat" w:hAnsi="GHEA Grapalat" w:cs="Sylfaen"/>
          <w:lang w:val="de-DE"/>
        </w:rPr>
        <w:t>թվականի</w:t>
      </w:r>
      <w:r w:rsidR="007A7BBA" w:rsidRPr="00DD6F91">
        <w:rPr>
          <w:rFonts w:ascii="GHEA Grapalat" w:hAnsi="GHEA Grapalat" w:cs="Cambria Math"/>
          <w:lang w:val="fr-FR"/>
        </w:rPr>
        <w:t xml:space="preserve"> </w:t>
      </w:r>
      <w:r w:rsidR="00C76AFC">
        <w:rPr>
          <w:rFonts w:ascii="GHEA Grapalat" w:hAnsi="GHEA Grapalat" w:cs="Cambria Math"/>
          <w:lang w:val="hy-AM"/>
        </w:rPr>
        <w:t>ապրիլի 10-</w:t>
      </w:r>
      <w:r w:rsidR="00076651" w:rsidRPr="00DD6F91">
        <w:rPr>
          <w:rFonts w:ascii="GHEA Grapalat" w:hAnsi="GHEA Grapalat" w:cs="Cambria Math"/>
          <w:lang w:val="hy-AM"/>
        </w:rPr>
        <w:t>ին</w:t>
      </w:r>
    </w:p>
    <w:p w14:paraId="6B764D50" w14:textId="7B5DCFD8" w:rsidR="002343FF" w:rsidRPr="00DD6F91" w:rsidRDefault="002D22C7" w:rsidP="008D1990">
      <w:pPr>
        <w:spacing w:line="276" w:lineRule="auto"/>
        <w:ind w:firstLine="567"/>
        <w:jc w:val="both"/>
        <w:rPr>
          <w:rFonts w:ascii="GHEA Grapalat" w:hAnsi="GHEA Grapalat"/>
          <w:lang w:val="fr-FR"/>
        </w:rPr>
      </w:pPr>
      <w:proofErr w:type="spellStart"/>
      <w:r w:rsidRPr="00DD6F91">
        <w:rPr>
          <w:rFonts w:ascii="GHEA Grapalat" w:hAnsi="GHEA Grapalat"/>
        </w:rPr>
        <w:t>գրավոր</w:t>
      </w:r>
      <w:proofErr w:type="spellEnd"/>
      <w:r w:rsidRPr="00DD6F91">
        <w:rPr>
          <w:rFonts w:ascii="GHEA Grapalat" w:hAnsi="GHEA Grapalat"/>
          <w:lang w:val="fr-FR"/>
        </w:rPr>
        <w:t xml:space="preserve"> </w:t>
      </w:r>
      <w:proofErr w:type="spellStart"/>
      <w:r w:rsidRPr="00DD6F91">
        <w:rPr>
          <w:rFonts w:ascii="GHEA Grapalat" w:hAnsi="GHEA Grapalat"/>
        </w:rPr>
        <w:t>ընթացակարգով</w:t>
      </w:r>
      <w:proofErr w:type="spellEnd"/>
      <w:r w:rsidRPr="00DD6F91">
        <w:rPr>
          <w:rFonts w:ascii="GHEA Grapalat" w:hAnsi="GHEA Grapalat"/>
          <w:lang w:val="fr-FR"/>
        </w:rPr>
        <w:t xml:space="preserve"> </w:t>
      </w:r>
      <w:proofErr w:type="spellStart"/>
      <w:r w:rsidRPr="00DD6F91">
        <w:rPr>
          <w:rFonts w:ascii="GHEA Grapalat" w:hAnsi="GHEA Grapalat"/>
        </w:rPr>
        <w:t>քննելով</w:t>
      </w:r>
      <w:proofErr w:type="spellEnd"/>
      <w:r w:rsidRPr="00DD6F91">
        <w:rPr>
          <w:rFonts w:ascii="GHEA Grapalat" w:hAnsi="GHEA Grapalat"/>
          <w:lang w:val="fr-FR"/>
        </w:rPr>
        <w:t xml:space="preserve"> </w:t>
      </w:r>
      <w:r w:rsidR="003C073A" w:rsidRPr="00DD6F91">
        <w:rPr>
          <w:rFonts w:ascii="Calibri" w:hAnsi="Calibri" w:cs="Calibri"/>
          <w:color w:val="21346E"/>
          <w:sz w:val="18"/>
          <w:szCs w:val="18"/>
          <w:shd w:val="clear" w:color="auto" w:fill="FFFFFF"/>
          <w:lang w:val="fr-FR"/>
        </w:rPr>
        <w:t> </w:t>
      </w:r>
      <w:r w:rsidR="003C073A" w:rsidRPr="00DD6F91">
        <w:rPr>
          <w:rFonts w:ascii="GHEA Grapalat" w:hAnsi="GHEA Grapalat"/>
          <w:lang w:val="hy-AM"/>
        </w:rPr>
        <w:t>«</w:t>
      </w:r>
      <w:r w:rsidR="003C073A" w:rsidRPr="00DD6F91">
        <w:rPr>
          <w:rFonts w:ascii="GHEA Grapalat" w:hAnsi="GHEA Grapalat"/>
        </w:rPr>
        <w:t>ԵՐԵՎԱՆ</w:t>
      </w:r>
      <w:r w:rsidR="003C073A" w:rsidRPr="00DD6F91">
        <w:rPr>
          <w:rFonts w:ascii="GHEA Grapalat" w:hAnsi="GHEA Grapalat"/>
          <w:lang w:val="fr-FR"/>
        </w:rPr>
        <w:t xml:space="preserve"> </w:t>
      </w:r>
      <w:r w:rsidR="003C073A" w:rsidRPr="00DD6F91">
        <w:rPr>
          <w:rFonts w:ascii="GHEA Grapalat" w:hAnsi="GHEA Grapalat"/>
        </w:rPr>
        <w:t>ՄԱՐՄ</w:t>
      </w:r>
      <w:r w:rsidR="003C073A" w:rsidRPr="00DD6F91">
        <w:rPr>
          <w:rFonts w:ascii="GHEA Grapalat" w:hAnsi="GHEA Grapalat"/>
          <w:lang w:val="hy-AM"/>
        </w:rPr>
        <w:t>Ը</w:t>
      </w:r>
      <w:r w:rsidR="003C073A" w:rsidRPr="00DD6F91">
        <w:rPr>
          <w:rFonts w:ascii="GHEA Grapalat" w:hAnsi="GHEA Grapalat"/>
        </w:rPr>
        <w:t>ԼԵՅԴ</w:t>
      </w:r>
      <w:r w:rsidR="003C073A" w:rsidRPr="00DD6F91">
        <w:rPr>
          <w:rFonts w:ascii="GHEA Grapalat" w:hAnsi="GHEA Grapalat"/>
          <w:lang w:val="fr-FR"/>
        </w:rPr>
        <w:t xml:space="preserve"> </w:t>
      </w:r>
      <w:r w:rsidR="003C073A" w:rsidRPr="00DD6F91">
        <w:rPr>
          <w:rFonts w:ascii="GHEA Grapalat" w:hAnsi="GHEA Grapalat"/>
        </w:rPr>
        <w:t>ԻՆԴԸՍԹՐԻՍ</w:t>
      </w:r>
      <w:r w:rsidR="003C073A" w:rsidRPr="00DD6F91">
        <w:rPr>
          <w:rFonts w:ascii="GHEA Grapalat" w:hAnsi="GHEA Grapalat"/>
          <w:lang w:val="hy-AM"/>
        </w:rPr>
        <w:t>»</w:t>
      </w:r>
      <w:r w:rsidR="00B46C67" w:rsidRPr="00DD6F91">
        <w:rPr>
          <w:rFonts w:ascii="GHEA Grapalat" w:hAnsi="GHEA Grapalat"/>
          <w:lang w:val="fr-FR"/>
        </w:rPr>
        <w:t xml:space="preserve"> </w:t>
      </w:r>
      <w:r w:rsidR="003C073A" w:rsidRPr="00DD6F91">
        <w:rPr>
          <w:rFonts w:ascii="Calibri" w:hAnsi="Calibri" w:cs="Calibri"/>
          <w:color w:val="21346E"/>
          <w:sz w:val="18"/>
          <w:szCs w:val="18"/>
          <w:shd w:val="clear" w:color="auto" w:fill="FFFFFF"/>
          <w:lang w:val="fr-FR"/>
        </w:rPr>
        <w:t> </w:t>
      </w:r>
      <w:proofErr w:type="spellStart"/>
      <w:r w:rsidR="004305DB" w:rsidRPr="00DD6F91">
        <w:rPr>
          <w:rFonts w:ascii="GHEA Grapalat" w:hAnsi="GHEA Grapalat"/>
        </w:rPr>
        <w:t>սահմանափակ</w:t>
      </w:r>
      <w:proofErr w:type="spellEnd"/>
      <w:r w:rsidR="004305DB" w:rsidRPr="00DD6F91">
        <w:rPr>
          <w:rFonts w:ascii="GHEA Grapalat" w:hAnsi="GHEA Grapalat"/>
          <w:lang w:val="fr-FR"/>
        </w:rPr>
        <w:t xml:space="preserve"> </w:t>
      </w:r>
      <w:proofErr w:type="spellStart"/>
      <w:r w:rsidR="004305DB" w:rsidRPr="00DD6F91">
        <w:rPr>
          <w:rFonts w:ascii="GHEA Grapalat" w:hAnsi="GHEA Grapalat"/>
        </w:rPr>
        <w:t>պատասխանատվությամբ</w:t>
      </w:r>
      <w:proofErr w:type="spellEnd"/>
      <w:r w:rsidR="004305DB" w:rsidRPr="00DD6F91">
        <w:rPr>
          <w:rFonts w:ascii="GHEA Grapalat" w:hAnsi="GHEA Grapalat"/>
          <w:lang w:val="fr-FR"/>
        </w:rPr>
        <w:t xml:space="preserve"> </w:t>
      </w:r>
      <w:proofErr w:type="spellStart"/>
      <w:r w:rsidR="004305DB" w:rsidRPr="00DD6F91">
        <w:rPr>
          <w:rFonts w:ascii="GHEA Grapalat" w:hAnsi="GHEA Grapalat"/>
        </w:rPr>
        <w:t>ընկերության</w:t>
      </w:r>
      <w:proofErr w:type="spellEnd"/>
      <w:r w:rsidR="004305DB" w:rsidRPr="00DD6F91">
        <w:rPr>
          <w:rFonts w:ascii="GHEA Grapalat" w:hAnsi="GHEA Grapalat"/>
          <w:lang w:val="fr-FR"/>
        </w:rPr>
        <w:t xml:space="preserve"> (</w:t>
      </w:r>
      <w:proofErr w:type="spellStart"/>
      <w:r w:rsidR="004305DB" w:rsidRPr="00DD6F91">
        <w:rPr>
          <w:rFonts w:ascii="GHEA Grapalat" w:hAnsi="GHEA Grapalat"/>
        </w:rPr>
        <w:t>այսուհետ</w:t>
      </w:r>
      <w:proofErr w:type="spellEnd"/>
      <w:r w:rsidR="004305DB" w:rsidRPr="00DD6F91">
        <w:rPr>
          <w:rFonts w:ascii="GHEA Grapalat" w:hAnsi="GHEA Grapalat"/>
          <w:lang w:val="fr-FR"/>
        </w:rPr>
        <w:t xml:space="preserve">` </w:t>
      </w:r>
      <w:proofErr w:type="spellStart"/>
      <w:r w:rsidR="004305DB" w:rsidRPr="00DD6F91">
        <w:rPr>
          <w:rFonts w:ascii="GHEA Grapalat" w:hAnsi="GHEA Grapalat"/>
        </w:rPr>
        <w:t>Ընկերություն</w:t>
      </w:r>
      <w:proofErr w:type="spellEnd"/>
      <w:r w:rsidR="004305DB" w:rsidRPr="00DD6F91">
        <w:rPr>
          <w:rFonts w:ascii="GHEA Grapalat" w:hAnsi="GHEA Grapalat"/>
          <w:lang w:val="fr-FR"/>
        </w:rPr>
        <w:t>)</w:t>
      </w:r>
      <w:r w:rsidR="00401A79" w:rsidRPr="00DD6F91">
        <w:rPr>
          <w:rFonts w:ascii="GHEA Grapalat" w:hAnsi="GHEA Grapalat"/>
          <w:lang w:val="fr-FR"/>
        </w:rPr>
        <w:t xml:space="preserve"> </w:t>
      </w:r>
      <w:proofErr w:type="spellStart"/>
      <w:r w:rsidR="00401A79" w:rsidRPr="00DD6F91">
        <w:rPr>
          <w:rFonts w:ascii="GHEA Grapalat" w:hAnsi="GHEA Grapalat"/>
        </w:rPr>
        <w:t>վճռաբեկ</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բողոքը</w:t>
      </w:r>
      <w:proofErr w:type="spellEnd"/>
      <w:r w:rsidR="00401A79" w:rsidRPr="00DD6F91">
        <w:rPr>
          <w:rFonts w:ascii="GHEA Grapalat" w:hAnsi="GHEA Grapalat"/>
          <w:lang w:val="fr-FR"/>
        </w:rPr>
        <w:t xml:space="preserve"> </w:t>
      </w:r>
      <w:r w:rsidR="00401A79" w:rsidRPr="00DD6F91">
        <w:rPr>
          <w:rFonts w:ascii="GHEA Grapalat" w:hAnsi="GHEA Grapalat"/>
        </w:rPr>
        <w:t>ՀՀ</w:t>
      </w:r>
      <w:r w:rsidR="00401A79" w:rsidRPr="00DD6F91">
        <w:rPr>
          <w:rFonts w:ascii="GHEA Grapalat" w:hAnsi="GHEA Grapalat"/>
          <w:lang w:val="fr-FR"/>
        </w:rPr>
        <w:t xml:space="preserve"> </w:t>
      </w:r>
      <w:proofErr w:type="spellStart"/>
      <w:r w:rsidR="00401A79" w:rsidRPr="00DD6F91">
        <w:rPr>
          <w:rFonts w:ascii="GHEA Grapalat" w:hAnsi="GHEA Grapalat"/>
        </w:rPr>
        <w:t>վերաքննիչ</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վարչական</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դատարանի</w:t>
      </w:r>
      <w:proofErr w:type="spellEnd"/>
      <w:r w:rsidR="00401A79" w:rsidRPr="00DD6F91">
        <w:rPr>
          <w:rFonts w:ascii="GHEA Grapalat" w:hAnsi="GHEA Grapalat"/>
          <w:lang w:val="fr-FR"/>
        </w:rPr>
        <w:t xml:space="preserve"> </w:t>
      </w:r>
      <w:r w:rsidR="003C073A" w:rsidRPr="00DD6F91">
        <w:rPr>
          <w:rFonts w:ascii="GHEA Grapalat" w:hAnsi="GHEA Grapalat"/>
          <w:lang w:val="fr-FR"/>
        </w:rPr>
        <w:t>06</w:t>
      </w:r>
      <w:r w:rsidR="004305DB" w:rsidRPr="00DD6F91">
        <w:rPr>
          <w:rFonts w:ascii="GHEA Grapalat" w:hAnsi="GHEA Grapalat"/>
          <w:lang w:val="fr-FR"/>
        </w:rPr>
        <w:t>.</w:t>
      </w:r>
      <w:r w:rsidR="003C073A" w:rsidRPr="00DD6F91">
        <w:rPr>
          <w:rFonts w:ascii="GHEA Grapalat" w:hAnsi="GHEA Grapalat"/>
          <w:lang w:val="fr-FR"/>
        </w:rPr>
        <w:t>11</w:t>
      </w:r>
      <w:r w:rsidR="00401A79" w:rsidRPr="00DD6F91">
        <w:rPr>
          <w:rFonts w:ascii="GHEA Grapalat" w:hAnsi="GHEA Grapalat"/>
          <w:lang w:val="fr-FR"/>
        </w:rPr>
        <w:t>.202</w:t>
      </w:r>
      <w:r w:rsidR="003C073A" w:rsidRPr="00DD6F91">
        <w:rPr>
          <w:rFonts w:ascii="GHEA Grapalat" w:hAnsi="GHEA Grapalat"/>
          <w:lang w:val="fr-FR"/>
        </w:rPr>
        <w:t>4</w:t>
      </w:r>
      <w:r w:rsidR="00401A79" w:rsidRPr="00DD6F91">
        <w:rPr>
          <w:rFonts w:ascii="GHEA Grapalat" w:hAnsi="GHEA Grapalat"/>
          <w:lang w:val="fr-FR"/>
        </w:rPr>
        <w:t xml:space="preserve"> </w:t>
      </w:r>
      <w:proofErr w:type="spellStart"/>
      <w:r w:rsidR="00401A79" w:rsidRPr="00DD6F91">
        <w:rPr>
          <w:rFonts w:ascii="GHEA Grapalat" w:hAnsi="GHEA Grapalat"/>
        </w:rPr>
        <w:t>թվականի</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որոշման</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դեմ</w:t>
      </w:r>
      <w:proofErr w:type="spellEnd"/>
      <w:r w:rsidR="00401A79" w:rsidRPr="00DD6F91">
        <w:rPr>
          <w:rFonts w:ascii="GHEA Grapalat" w:hAnsi="GHEA Grapalat"/>
        </w:rPr>
        <w:t>՝</w:t>
      </w:r>
      <w:r w:rsidR="00156A5B" w:rsidRPr="00DD6F91">
        <w:rPr>
          <w:rFonts w:ascii="GHEA Grapalat" w:hAnsi="GHEA Grapalat"/>
          <w:lang w:val="fr-FR"/>
        </w:rPr>
        <w:t xml:space="preserve"> </w:t>
      </w:r>
      <w:proofErr w:type="spellStart"/>
      <w:r w:rsidR="00156A5B" w:rsidRPr="00DD6F91">
        <w:rPr>
          <w:rFonts w:ascii="GHEA Grapalat" w:hAnsi="GHEA Grapalat"/>
        </w:rPr>
        <w:t>վարչական</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գործով</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ըստ</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հայցի</w:t>
      </w:r>
      <w:proofErr w:type="spellEnd"/>
      <w:r w:rsidR="004305DB" w:rsidRPr="00DD6F91">
        <w:rPr>
          <w:rFonts w:ascii="GHEA Grapalat" w:hAnsi="GHEA Grapalat"/>
          <w:lang w:val="fr-FR"/>
        </w:rPr>
        <w:t xml:space="preserve"> </w:t>
      </w:r>
      <w:proofErr w:type="spellStart"/>
      <w:r w:rsidR="001775CD" w:rsidRPr="00DD6F91">
        <w:rPr>
          <w:rFonts w:ascii="GHEA Grapalat" w:hAnsi="GHEA Grapalat"/>
        </w:rPr>
        <w:t>Ընկերության</w:t>
      </w:r>
      <w:proofErr w:type="spellEnd"/>
      <w:r w:rsidR="001775CD" w:rsidRPr="00DD6F91">
        <w:rPr>
          <w:rFonts w:ascii="GHEA Grapalat" w:hAnsi="GHEA Grapalat"/>
          <w:lang w:val="fr-FR"/>
        </w:rPr>
        <w:t xml:space="preserve"> </w:t>
      </w:r>
      <w:proofErr w:type="spellStart"/>
      <w:r w:rsidR="004305DB" w:rsidRPr="00DD6F91">
        <w:rPr>
          <w:rFonts w:ascii="GHEA Grapalat" w:hAnsi="GHEA Grapalat"/>
        </w:rPr>
        <w:t>ընդդեմ</w:t>
      </w:r>
      <w:proofErr w:type="spellEnd"/>
      <w:r w:rsidR="004305DB" w:rsidRPr="00DD6F91">
        <w:rPr>
          <w:rFonts w:ascii="GHEA Grapalat" w:hAnsi="GHEA Grapalat"/>
          <w:lang w:val="fr-FR"/>
        </w:rPr>
        <w:t xml:space="preserve"> </w:t>
      </w:r>
      <w:r w:rsidR="003C073A" w:rsidRPr="00DD6F91">
        <w:rPr>
          <w:rFonts w:ascii="GHEA Grapalat" w:hAnsi="GHEA Grapalat"/>
        </w:rPr>
        <w:t>ՀՀ</w:t>
      </w:r>
      <w:r w:rsidR="003C073A" w:rsidRPr="00DD6F91">
        <w:rPr>
          <w:rFonts w:ascii="GHEA Grapalat" w:hAnsi="GHEA Grapalat"/>
          <w:lang w:val="fr-FR"/>
        </w:rPr>
        <w:t xml:space="preserve"> </w:t>
      </w:r>
      <w:proofErr w:type="spellStart"/>
      <w:r w:rsidR="003C073A" w:rsidRPr="00DD6F91">
        <w:rPr>
          <w:rFonts w:ascii="GHEA Grapalat" w:hAnsi="GHEA Grapalat"/>
        </w:rPr>
        <w:t>կադաստրի</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կոմիտեի</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երրորդ</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անձինք</w:t>
      </w:r>
      <w:proofErr w:type="spellEnd"/>
      <w:r w:rsidR="003C073A" w:rsidRPr="00DD6F91">
        <w:rPr>
          <w:rFonts w:ascii="GHEA Grapalat" w:hAnsi="GHEA Grapalat"/>
        </w:rPr>
        <w:t>՝</w:t>
      </w:r>
      <w:r w:rsidR="003C073A" w:rsidRPr="00DD6F91">
        <w:rPr>
          <w:rFonts w:ascii="GHEA Grapalat" w:hAnsi="GHEA Grapalat"/>
          <w:lang w:val="fr-FR"/>
        </w:rPr>
        <w:t xml:space="preserve"> </w:t>
      </w:r>
      <w:proofErr w:type="spellStart"/>
      <w:r w:rsidR="003C073A" w:rsidRPr="00DD6F91">
        <w:rPr>
          <w:rFonts w:ascii="GHEA Grapalat" w:hAnsi="GHEA Grapalat"/>
        </w:rPr>
        <w:t>Աշոտ</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Գրիգորյան</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Հարություն</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Գրիգորյան</w:t>
      </w:r>
      <w:proofErr w:type="spellEnd"/>
      <w:r w:rsidR="003C073A" w:rsidRPr="00DD6F91">
        <w:rPr>
          <w:rFonts w:ascii="GHEA Grapalat" w:hAnsi="GHEA Grapalat"/>
          <w:lang w:val="fr-FR"/>
        </w:rPr>
        <w:t xml:space="preserve"> </w:t>
      </w:r>
      <w:r w:rsidR="003C073A" w:rsidRPr="00DD6F91">
        <w:rPr>
          <w:rFonts w:ascii="GHEA Grapalat" w:hAnsi="GHEA Grapalat"/>
        </w:rPr>
        <w:t>և</w:t>
      </w:r>
      <w:r w:rsidR="003C073A" w:rsidRPr="00DD6F91">
        <w:rPr>
          <w:rFonts w:ascii="GHEA Grapalat" w:hAnsi="GHEA Grapalat"/>
          <w:lang w:val="fr-FR"/>
        </w:rPr>
        <w:t xml:space="preserve"> </w:t>
      </w:r>
      <w:r w:rsidR="003C073A" w:rsidRPr="00DD6F91">
        <w:rPr>
          <w:rFonts w:ascii="GHEA Grapalat" w:hAnsi="GHEA Grapalat"/>
          <w:lang w:val="hy-AM"/>
        </w:rPr>
        <w:t>«</w:t>
      </w:r>
      <w:proofErr w:type="spellStart"/>
      <w:r w:rsidR="003C073A" w:rsidRPr="00DD6F91">
        <w:rPr>
          <w:rFonts w:ascii="GHEA Grapalat" w:hAnsi="GHEA Grapalat"/>
        </w:rPr>
        <w:t>Ակբա</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բանկ</w:t>
      </w:r>
      <w:proofErr w:type="spellEnd"/>
      <w:r w:rsidR="003C073A" w:rsidRPr="00DD6F91">
        <w:rPr>
          <w:rFonts w:ascii="GHEA Grapalat" w:hAnsi="GHEA Grapalat"/>
          <w:lang w:val="hy-AM"/>
        </w:rPr>
        <w:t>»</w:t>
      </w:r>
      <w:r w:rsidR="003C073A" w:rsidRPr="00DD6F91">
        <w:rPr>
          <w:rFonts w:ascii="GHEA Grapalat" w:hAnsi="GHEA Grapalat"/>
          <w:lang w:val="fr-FR"/>
        </w:rPr>
        <w:t xml:space="preserve"> </w:t>
      </w:r>
      <w:r w:rsidR="003C073A" w:rsidRPr="00DD6F91">
        <w:rPr>
          <w:rFonts w:ascii="GHEA Grapalat" w:hAnsi="GHEA Grapalat"/>
        </w:rPr>
        <w:t>ԲԲԸ՝</w:t>
      </w:r>
      <w:r w:rsidR="003C073A" w:rsidRPr="00DD6F91">
        <w:rPr>
          <w:rFonts w:ascii="GHEA Grapalat" w:hAnsi="GHEA Grapalat"/>
          <w:lang w:val="fr-FR"/>
        </w:rPr>
        <w:t xml:space="preserve"> </w:t>
      </w:r>
      <w:proofErr w:type="spellStart"/>
      <w:r w:rsidR="003C073A" w:rsidRPr="00DD6F91">
        <w:rPr>
          <w:rFonts w:ascii="GHEA Grapalat" w:hAnsi="GHEA Grapalat"/>
        </w:rPr>
        <w:t>սեփականության</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իրավունքի</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պետական</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գրանցումները</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ոչ</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իրավաչափ</w:t>
      </w:r>
      <w:proofErr w:type="spellEnd"/>
      <w:r w:rsidR="003C073A" w:rsidRPr="00DD6F91">
        <w:rPr>
          <w:rFonts w:ascii="GHEA Grapalat" w:hAnsi="GHEA Grapalat"/>
          <w:lang w:val="fr-FR"/>
        </w:rPr>
        <w:t xml:space="preserve"> </w:t>
      </w:r>
      <w:r w:rsidR="003C073A" w:rsidRPr="00DD6F91">
        <w:rPr>
          <w:rFonts w:ascii="GHEA Grapalat" w:hAnsi="GHEA Grapalat"/>
        </w:rPr>
        <w:t>և</w:t>
      </w:r>
      <w:r w:rsidR="003C073A" w:rsidRPr="00DD6F91">
        <w:rPr>
          <w:rFonts w:ascii="GHEA Grapalat" w:hAnsi="GHEA Grapalat"/>
          <w:lang w:val="fr-FR"/>
        </w:rPr>
        <w:t xml:space="preserve"> </w:t>
      </w:r>
      <w:proofErr w:type="spellStart"/>
      <w:r w:rsidR="003C073A" w:rsidRPr="00DD6F91">
        <w:rPr>
          <w:rFonts w:ascii="GHEA Grapalat" w:hAnsi="GHEA Grapalat"/>
        </w:rPr>
        <w:t>անվավեր</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ճանաչելու</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ինչպես</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նաև</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հետևանքները</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վերացնելու</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պահանջի</w:t>
      </w:r>
      <w:proofErr w:type="spellEnd"/>
      <w:r w:rsidR="003C073A" w:rsidRPr="00DD6F91">
        <w:rPr>
          <w:rFonts w:ascii="GHEA Grapalat" w:hAnsi="GHEA Grapalat"/>
          <w:lang w:val="fr-FR"/>
        </w:rPr>
        <w:t xml:space="preserve"> </w:t>
      </w:r>
      <w:proofErr w:type="spellStart"/>
      <w:r w:rsidR="003C073A" w:rsidRPr="00DD6F91">
        <w:rPr>
          <w:rFonts w:ascii="GHEA Grapalat" w:hAnsi="GHEA Grapalat"/>
        </w:rPr>
        <w:t>մասին</w:t>
      </w:r>
      <w:proofErr w:type="spellEnd"/>
      <w:r w:rsidR="004305DB" w:rsidRPr="00DD6F91">
        <w:rPr>
          <w:rFonts w:ascii="GHEA Grapalat" w:hAnsi="GHEA Grapalat"/>
          <w:lang w:val="fr-FR"/>
        </w:rPr>
        <w:t>,</w:t>
      </w:r>
      <w:r w:rsidR="00DB6B00" w:rsidRPr="00DD6F91">
        <w:rPr>
          <w:rFonts w:ascii="GHEA Grapalat" w:hAnsi="GHEA Grapalat"/>
          <w:lang w:val="fr-FR"/>
        </w:rPr>
        <w:t xml:space="preserve"> </w:t>
      </w:r>
    </w:p>
    <w:p w14:paraId="3480EBED" w14:textId="77777777" w:rsidR="0074163B" w:rsidRPr="00DD6F91" w:rsidRDefault="0074163B" w:rsidP="008D1990">
      <w:pPr>
        <w:spacing w:line="276" w:lineRule="auto"/>
        <w:ind w:firstLine="567"/>
        <w:jc w:val="both"/>
        <w:rPr>
          <w:rFonts w:ascii="GHEA Grapalat" w:hAnsi="GHEA Grapalat"/>
          <w:sz w:val="20"/>
          <w:szCs w:val="20"/>
          <w:lang w:val="fr-FR"/>
        </w:rPr>
      </w:pPr>
    </w:p>
    <w:p w14:paraId="50E7B24C" w14:textId="77777777" w:rsidR="00C25AF4" w:rsidRPr="00DD6F91" w:rsidRDefault="00C25AF4" w:rsidP="008D1990">
      <w:pPr>
        <w:spacing w:line="276" w:lineRule="auto"/>
        <w:ind w:firstLine="567"/>
        <w:jc w:val="both"/>
        <w:rPr>
          <w:rFonts w:ascii="GHEA Grapalat" w:hAnsi="GHEA Grapalat" w:cs="Sylfaen"/>
          <w:b/>
          <w:sz w:val="2"/>
          <w:szCs w:val="2"/>
          <w:lang w:val="de-DE"/>
        </w:rPr>
      </w:pPr>
    </w:p>
    <w:p w14:paraId="63AFE739" w14:textId="77777777" w:rsidR="004A4DB3" w:rsidRPr="00DD6F91" w:rsidRDefault="00C91837" w:rsidP="008D1990">
      <w:pPr>
        <w:spacing w:line="276" w:lineRule="auto"/>
        <w:jc w:val="center"/>
        <w:rPr>
          <w:rFonts w:ascii="GHEA Grapalat" w:hAnsi="GHEA Grapalat" w:cs="Sylfaen"/>
          <w:b/>
          <w:sz w:val="28"/>
          <w:szCs w:val="28"/>
          <w:lang w:val="hy-AM"/>
        </w:rPr>
      </w:pPr>
      <w:r w:rsidRPr="00DD6F91">
        <w:rPr>
          <w:rFonts w:ascii="GHEA Grapalat" w:hAnsi="GHEA Grapalat" w:cs="Sylfaen"/>
          <w:b/>
          <w:sz w:val="28"/>
          <w:szCs w:val="28"/>
          <w:lang w:val="de-DE"/>
        </w:rPr>
        <w:t>Պ</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Ա</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Ր</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Զ</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Ե</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Ց</w:t>
      </w:r>
    </w:p>
    <w:p w14:paraId="6E4658D6" w14:textId="77777777" w:rsidR="00C91432" w:rsidRPr="00DD6F91" w:rsidRDefault="00C91432" w:rsidP="008D1990">
      <w:pPr>
        <w:pStyle w:val="Heading1"/>
        <w:spacing w:after="0" w:line="276" w:lineRule="auto"/>
        <w:ind w:left="567"/>
        <w:rPr>
          <w:rFonts w:ascii="GHEA Grapalat" w:hAnsi="GHEA Grapalat"/>
          <w:sz w:val="24"/>
          <w:szCs w:val="24"/>
          <w:u w:val="single"/>
          <w:lang w:val="de-DE"/>
        </w:rPr>
      </w:pPr>
      <w:r w:rsidRPr="00DD6F91">
        <w:rPr>
          <w:rFonts w:ascii="GHEA Grapalat" w:hAnsi="GHEA Grapalat"/>
          <w:sz w:val="24"/>
          <w:szCs w:val="24"/>
          <w:u w:val="single"/>
          <w:lang w:val="hy-AM"/>
        </w:rPr>
        <w:t xml:space="preserve">1. </w:t>
      </w:r>
      <w:r w:rsidR="00C91837" w:rsidRPr="00DD6F91">
        <w:rPr>
          <w:rFonts w:ascii="GHEA Grapalat" w:hAnsi="GHEA Grapalat"/>
          <w:sz w:val="24"/>
          <w:szCs w:val="24"/>
          <w:u w:val="single"/>
          <w:lang w:val="hy-AM"/>
        </w:rPr>
        <w:t>Գործի</w:t>
      </w:r>
      <w:r w:rsidR="007415FD" w:rsidRPr="00DD6F91">
        <w:rPr>
          <w:rFonts w:ascii="GHEA Grapalat" w:hAnsi="GHEA Grapalat"/>
          <w:sz w:val="24"/>
          <w:szCs w:val="24"/>
          <w:u w:val="single"/>
          <w:lang w:val="hy-AM"/>
        </w:rPr>
        <w:t xml:space="preserve"> </w:t>
      </w:r>
      <w:r w:rsidR="00C91837" w:rsidRPr="00DD6F91">
        <w:rPr>
          <w:rFonts w:ascii="GHEA Grapalat" w:hAnsi="GHEA Grapalat"/>
          <w:sz w:val="24"/>
          <w:szCs w:val="24"/>
          <w:u w:val="single"/>
          <w:lang w:val="hy-AM"/>
        </w:rPr>
        <w:t>դատավարական</w:t>
      </w:r>
      <w:r w:rsidR="007415FD" w:rsidRPr="00DD6F91">
        <w:rPr>
          <w:rFonts w:ascii="GHEA Grapalat" w:hAnsi="GHEA Grapalat"/>
          <w:sz w:val="24"/>
          <w:szCs w:val="24"/>
          <w:u w:val="single"/>
          <w:lang w:val="hy-AM"/>
        </w:rPr>
        <w:t xml:space="preserve"> </w:t>
      </w:r>
      <w:r w:rsidR="00C91837" w:rsidRPr="00DD6F91">
        <w:rPr>
          <w:rFonts w:ascii="GHEA Grapalat" w:hAnsi="GHEA Grapalat"/>
          <w:sz w:val="24"/>
          <w:szCs w:val="24"/>
          <w:u w:val="single"/>
          <w:lang w:val="hy-AM"/>
        </w:rPr>
        <w:t>նախապատմությունը</w:t>
      </w:r>
      <w:r w:rsidR="003A5B9A" w:rsidRPr="00DD6F91">
        <w:rPr>
          <w:rFonts w:ascii="GHEA Grapalat" w:hAnsi="GHEA Grapalat"/>
          <w:sz w:val="24"/>
          <w:szCs w:val="24"/>
          <w:u w:val="single"/>
          <w:lang w:val="de-DE"/>
        </w:rPr>
        <w:t>.</w:t>
      </w:r>
    </w:p>
    <w:p w14:paraId="1BCAEF7F" w14:textId="1EA75DCC" w:rsidR="002F1D74" w:rsidRPr="00DD6F91" w:rsidRDefault="00156933" w:rsidP="008D1990">
      <w:pPr>
        <w:spacing w:line="276" w:lineRule="auto"/>
        <w:ind w:firstLine="567"/>
        <w:contextualSpacing/>
        <w:jc w:val="both"/>
        <w:rPr>
          <w:rFonts w:ascii="GHEA Grapalat" w:hAnsi="GHEA Grapalat" w:cs="Sylfaen"/>
          <w:lang w:val="hy-AM"/>
        </w:rPr>
      </w:pPr>
      <w:r w:rsidRPr="00DD6F91">
        <w:rPr>
          <w:rFonts w:ascii="GHEA Grapalat" w:hAnsi="GHEA Grapalat" w:cs="Sylfaen"/>
          <w:lang w:val="de-DE"/>
        </w:rPr>
        <w:t>Դիմելով դատարան</w:t>
      </w:r>
      <w:r w:rsidR="0024720C" w:rsidRPr="00DD6F91">
        <w:rPr>
          <w:rFonts w:ascii="GHEA Grapalat" w:hAnsi="GHEA Grapalat" w:cs="Sylfaen"/>
          <w:lang w:val="de-DE"/>
        </w:rPr>
        <w:t>`</w:t>
      </w:r>
      <w:r w:rsidR="0024720C" w:rsidRPr="00DD6F91">
        <w:rPr>
          <w:rFonts w:ascii="GHEA Grapalat" w:hAnsi="GHEA Grapalat" w:cs="Sylfaen"/>
          <w:lang w:val="hy-AM"/>
        </w:rPr>
        <w:t xml:space="preserve"> Ընկերությունը</w:t>
      </w:r>
      <w:r w:rsidR="002F1D74" w:rsidRPr="00DD6F91">
        <w:rPr>
          <w:rFonts w:ascii="GHEA Grapalat" w:hAnsi="GHEA Grapalat" w:cs="Sylfaen"/>
          <w:lang w:val="hy-AM"/>
        </w:rPr>
        <w:t xml:space="preserve"> պահանջել է </w:t>
      </w:r>
      <w:r w:rsidR="00E94382" w:rsidRPr="00DD6F91">
        <w:rPr>
          <w:rFonts w:ascii="GHEA Grapalat" w:hAnsi="GHEA Grapalat" w:cs="Sylfaen"/>
          <w:lang w:val="hy-AM"/>
        </w:rPr>
        <w:t xml:space="preserve">ոչ իրավաչափ ճանաչել </w:t>
      </w:r>
      <w:r w:rsidR="0051404A" w:rsidRPr="00DD6F91">
        <w:rPr>
          <w:rFonts w:ascii="GHEA Grapalat" w:hAnsi="GHEA Grapalat" w:cs="Sylfaen"/>
          <w:lang w:val="hy-AM"/>
        </w:rPr>
        <w:t xml:space="preserve">ՀՀ Արագածոտնի մարզի Փարպի համայնքի արտադրական տարածքի թվով 4 պահեստների, 3 ծածկոցների, 2 սանհանգույցների, պահակատան, ջրավազանի, պարսպի ու </w:t>
      </w:r>
      <w:r w:rsidR="0051404A" w:rsidRPr="00DD6F91">
        <w:rPr>
          <w:rFonts w:ascii="GHEA Grapalat" w:hAnsi="GHEA Grapalat" w:cs="Sylfaen"/>
          <w:lang w:val="hy-AM"/>
        </w:rPr>
        <w:lastRenderedPageBreak/>
        <w:t xml:space="preserve">կիսակառույց շինության նկատմամբ Աշոտ Գրիգորյանի անվամբ </w:t>
      </w:r>
      <w:r w:rsidR="00E94382" w:rsidRPr="00DD6F91">
        <w:rPr>
          <w:rFonts w:ascii="GHEA Grapalat" w:hAnsi="GHEA Grapalat" w:cs="Sylfaen"/>
          <w:lang w:val="hy-AM"/>
        </w:rPr>
        <w:t>22</w:t>
      </w:r>
      <w:r w:rsidR="00E94382" w:rsidRPr="00DD6F91">
        <w:rPr>
          <w:rFonts w:ascii="Cambria Math" w:hAnsi="Cambria Math" w:cs="Cambria Math"/>
          <w:lang w:val="hy-AM"/>
        </w:rPr>
        <w:t>․</w:t>
      </w:r>
      <w:r w:rsidR="00E94382" w:rsidRPr="00DD6F91">
        <w:rPr>
          <w:rFonts w:ascii="GHEA Grapalat" w:hAnsi="GHEA Grapalat" w:cs="Sylfaen"/>
          <w:lang w:val="hy-AM"/>
        </w:rPr>
        <w:t>07</w:t>
      </w:r>
      <w:r w:rsidR="00E94382" w:rsidRPr="00DD6F91">
        <w:rPr>
          <w:rFonts w:ascii="Cambria Math" w:hAnsi="Cambria Math" w:cs="Cambria Math"/>
          <w:lang w:val="hy-AM"/>
        </w:rPr>
        <w:t>․</w:t>
      </w:r>
      <w:r w:rsidR="0051404A" w:rsidRPr="00DD6F91">
        <w:rPr>
          <w:rFonts w:ascii="GHEA Grapalat" w:hAnsi="GHEA Grapalat" w:cs="Sylfaen"/>
          <w:lang w:val="hy-AM"/>
        </w:rPr>
        <w:t xml:space="preserve">2002 թվականին կատարված սեփականության իրավունքի և 1,44հա հողամասի նկատմամբ վարձակալության իրավունքի պետական գրանցումները և անվավեր ճանաչել ՀՀ Արագածոտնի մարզի Փարպի համայնքի Ագարակի խճուղի թիվ 9 հասցեի անշարժ գույքի՝ 2 պահեստների, 2 ծածկերի, սանհանգույցի, պահակատան, պարսպի և 1,44հա հողամասի նկատմամբ Աշոտ Գրիգորյանի անվամբ </w:t>
      </w:r>
      <w:r w:rsidR="00E94382" w:rsidRPr="00DD6F91">
        <w:rPr>
          <w:rFonts w:ascii="GHEA Grapalat" w:hAnsi="GHEA Grapalat" w:cs="Sylfaen"/>
          <w:lang w:val="hy-AM"/>
        </w:rPr>
        <w:t>12</w:t>
      </w:r>
      <w:r w:rsidR="00E94382" w:rsidRPr="00DD6F91">
        <w:rPr>
          <w:rFonts w:ascii="Cambria Math" w:hAnsi="Cambria Math" w:cs="Cambria Math"/>
          <w:lang w:val="hy-AM"/>
        </w:rPr>
        <w:t>․</w:t>
      </w:r>
      <w:r w:rsidR="00E94382" w:rsidRPr="00DD6F91">
        <w:rPr>
          <w:rFonts w:ascii="GHEA Grapalat" w:hAnsi="GHEA Grapalat" w:cs="Sylfaen"/>
          <w:lang w:val="hy-AM"/>
        </w:rPr>
        <w:t>04</w:t>
      </w:r>
      <w:r w:rsidR="00E94382" w:rsidRPr="00DD6F91">
        <w:rPr>
          <w:rFonts w:ascii="Cambria Math" w:hAnsi="Cambria Math" w:cs="Cambria Math"/>
          <w:lang w:val="hy-AM"/>
        </w:rPr>
        <w:t>․</w:t>
      </w:r>
      <w:r w:rsidR="0051404A" w:rsidRPr="00DD6F91">
        <w:rPr>
          <w:rFonts w:ascii="GHEA Grapalat" w:hAnsi="GHEA Grapalat" w:cs="Sylfaen"/>
          <w:lang w:val="hy-AM"/>
        </w:rPr>
        <w:t xml:space="preserve">2019 թվականին կատարված սեփականության իրավունքի պետական գրանցումը, և որպես հետևանք՝ մասնակիորեն ՀՀ Արագածոտնի մարզի Փարպի գյուղի Ագարակի խճուղու թիվ 9 հասցեի անշարժ գույքերից 1,44հա մակերեսով հողամասի, 32,7քմ մակերեսով պահակատան, 3,5քմ մակերեսով սանհանգույցի, 105քմ մակերեսով պահեստի, 198,3քմ մակերեսով պահեստի, 75,9քմ մակերեսով ծածկի, 23,5քմ մակերեսով ծածկի, 30,1քմ մակերեսով (48,16 խորանարդ մետր) պարսպի մասով, անվավեր ճանաչել գրավառու </w:t>
      </w:r>
      <w:r w:rsidR="00E94382" w:rsidRPr="00DD6F91">
        <w:rPr>
          <w:rFonts w:ascii="GHEA Grapalat" w:hAnsi="GHEA Grapalat" w:cs="Sylfaen"/>
          <w:lang w:val="hy-AM"/>
        </w:rPr>
        <w:t>«</w:t>
      </w:r>
      <w:r w:rsidR="0051404A" w:rsidRPr="00DD6F91">
        <w:rPr>
          <w:rFonts w:ascii="GHEA Grapalat" w:hAnsi="GHEA Grapalat" w:cs="Sylfaen"/>
          <w:lang w:val="hy-AM"/>
        </w:rPr>
        <w:t>Ակբա բանկ</w:t>
      </w:r>
      <w:r w:rsidR="00E94382" w:rsidRPr="00DD6F91">
        <w:rPr>
          <w:rFonts w:ascii="GHEA Grapalat" w:hAnsi="GHEA Grapalat" w:cs="Sylfaen"/>
          <w:lang w:val="hy-AM"/>
        </w:rPr>
        <w:t>»</w:t>
      </w:r>
      <w:r w:rsidR="0051404A" w:rsidRPr="00DD6F91">
        <w:rPr>
          <w:rFonts w:ascii="GHEA Grapalat" w:hAnsi="GHEA Grapalat" w:cs="Sylfaen"/>
          <w:lang w:val="hy-AM"/>
        </w:rPr>
        <w:t xml:space="preserve"> ԲԲԸ-ի և գրավատու Աշոտ Գրիգորյանի և վարկառու Հարություն Գրիգորյանի միջև </w:t>
      </w:r>
      <w:r w:rsidR="00E94382" w:rsidRPr="00DD6F91">
        <w:rPr>
          <w:rFonts w:ascii="GHEA Grapalat" w:hAnsi="GHEA Grapalat" w:cs="Sylfaen"/>
          <w:lang w:val="hy-AM"/>
        </w:rPr>
        <w:t>23</w:t>
      </w:r>
      <w:r w:rsidR="00E94382" w:rsidRPr="00DD6F91">
        <w:rPr>
          <w:rFonts w:ascii="Cambria Math" w:hAnsi="Cambria Math" w:cs="Cambria Math"/>
          <w:lang w:val="hy-AM"/>
        </w:rPr>
        <w:t>․</w:t>
      </w:r>
      <w:r w:rsidR="00E94382" w:rsidRPr="00DD6F91">
        <w:rPr>
          <w:rFonts w:ascii="GHEA Grapalat" w:hAnsi="GHEA Grapalat" w:cs="Sylfaen"/>
          <w:lang w:val="hy-AM"/>
        </w:rPr>
        <w:t>02</w:t>
      </w:r>
      <w:r w:rsidR="00E94382" w:rsidRPr="00DD6F91">
        <w:rPr>
          <w:rFonts w:ascii="Cambria Math" w:hAnsi="Cambria Math" w:cs="Cambria Math"/>
          <w:lang w:val="hy-AM"/>
        </w:rPr>
        <w:t>․</w:t>
      </w:r>
      <w:r w:rsidR="0051404A" w:rsidRPr="00DD6F91">
        <w:rPr>
          <w:rFonts w:ascii="GHEA Grapalat" w:hAnsi="GHEA Grapalat" w:cs="Sylfaen"/>
          <w:lang w:val="hy-AM"/>
        </w:rPr>
        <w:t xml:space="preserve">2022 թվականին կնքված թիվ 22 04 0 988274/02 հաջորդող գրավի պայմանագիրը (նոտարական գրանցում՝ թիվ 449) և նույն գույքերի նկատմամբ դադարեցնել </w:t>
      </w:r>
      <w:r w:rsidR="00E94382" w:rsidRPr="00DD6F91">
        <w:rPr>
          <w:rFonts w:ascii="GHEA Grapalat" w:hAnsi="GHEA Grapalat" w:cs="Sylfaen"/>
          <w:lang w:val="hy-AM"/>
        </w:rPr>
        <w:t>«</w:t>
      </w:r>
      <w:r w:rsidR="0051404A" w:rsidRPr="00DD6F91">
        <w:rPr>
          <w:rFonts w:ascii="GHEA Grapalat" w:hAnsi="GHEA Grapalat" w:cs="Sylfaen"/>
          <w:lang w:val="hy-AM"/>
        </w:rPr>
        <w:t>Ակբա բանկ</w:t>
      </w:r>
      <w:r w:rsidR="00E94382" w:rsidRPr="00DD6F91">
        <w:rPr>
          <w:rFonts w:ascii="GHEA Grapalat" w:hAnsi="GHEA Grapalat" w:cs="Sylfaen"/>
          <w:lang w:val="hy-AM"/>
        </w:rPr>
        <w:t>»</w:t>
      </w:r>
      <w:r w:rsidR="0051404A" w:rsidRPr="00DD6F91">
        <w:rPr>
          <w:rFonts w:ascii="GHEA Grapalat" w:hAnsi="GHEA Grapalat" w:cs="Sylfaen"/>
          <w:lang w:val="hy-AM"/>
        </w:rPr>
        <w:t xml:space="preserve"> ԲԲԸ-ի գրավի իրավունքը</w:t>
      </w:r>
      <w:r w:rsidR="002F1D74" w:rsidRPr="00DD6F91">
        <w:rPr>
          <w:rFonts w:ascii="GHEA Grapalat" w:hAnsi="GHEA Grapalat" w:cs="Sylfaen"/>
          <w:lang w:val="hy-AM"/>
        </w:rPr>
        <w:t>։</w:t>
      </w:r>
    </w:p>
    <w:p w14:paraId="5352A863" w14:textId="4D4C6C97" w:rsidR="002F1D74" w:rsidRPr="00DD6F91" w:rsidRDefault="002F1D74" w:rsidP="008D1990">
      <w:pPr>
        <w:spacing w:line="276" w:lineRule="auto"/>
        <w:ind w:firstLine="567"/>
        <w:contextualSpacing/>
        <w:jc w:val="both"/>
        <w:rPr>
          <w:rFonts w:ascii="GHEA Grapalat" w:hAnsi="GHEA Grapalat" w:cs="Sylfaen"/>
          <w:lang w:val="hy-AM"/>
        </w:rPr>
      </w:pPr>
      <w:r w:rsidRPr="00DD6F91">
        <w:rPr>
          <w:rFonts w:ascii="GHEA Grapalat" w:hAnsi="GHEA Grapalat" w:cs="Sylfaen"/>
          <w:lang w:val="hy-AM"/>
        </w:rPr>
        <w:t xml:space="preserve">ՀՀ վարչական դատարանի (դատավոր` </w:t>
      </w:r>
      <w:r w:rsidR="00E94382" w:rsidRPr="00DD6F91">
        <w:rPr>
          <w:rFonts w:ascii="GHEA Grapalat" w:hAnsi="GHEA Grapalat" w:cs="Sylfaen"/>
          <w:lang w:val="hy-AM"/>
        </w:rPr>
        <w:t>Ա</w:t>
      </w:r>
      <w:r w:rsidR="00531AB9" w:rsidRPr="00DD6F91">
        <w:rPr>
          <w:rFonts w:ascii="GHEA Grapalat" w:hAnsi="GHEA Grapalat" w:cs="Sylfaen"/>
          <w:lang w:val="hy-AM"/>
        </w:rPr>
        <w:t>.</w:t>
      </w:r>
      <w:r w:rsidR="004055FC" w:rsidRPr="00DD6F91">
        <w:rPr>
          <w:rFonts w:ascii="GHEA Grapalat" w:hAnsi="GHEA Grapalat" w:cs="Sylfaen"/>
          <w:lang w:val="hy-AM"/>
        </w:rPr>
        <w:t xml:space="preserve"> </w:t>
      </w:r>
      <w:r w:rsidR="00E94382" w:rsidRPr="00DD6F91">
        <w:rPr>
          <w:rFonts w:ascii="GHEA Grapalat" w:hAnsi="GHEA Grapalat" w:cs="Sylfaen"/>
          <w:lang w:val="hy-AM"/>
        </w:rPr>
        <w:t>Դարբինյան</w:t>
      </w:r>
      <w:r w:rsidRPr="00DD6F91">
        <w:rPr>
          <w:rFonts w:ascii="GHEA Grapalat" w:hAnsi="GHEA Grapalat" w:cs="Sylfaen"/>
          <w:lang w:val="hy-AM"/>
        </w:rPr>
        <w:t xml:space="preserve">) (այսուհետ` Դատարան) </w:t>
      </w:r>
      <w:r w:rsidR="00E94382" w:rsidRPr="00DD6F91">
        <w:rPr>
          <w:rFonts w:ascii="GHEA Grapalat" w:hAnsi="GHEA Grapalat" w:cs="Sylfaen"/>
          <w:lang w:val="hy-AM"/>
        </w:rPr>
        <w:t>27</w:t>
      </w:r>
      <w:r w:rsidR="004440B5" w:rsidRPr="00DD6F91">
        <w:rPr>
          <w:rFonts w:ascii="GHEA Grapalat" w:hAnsi="GHEA Grapalat" w:cs="Sylfaen"/>
          <w:lang w:val="hy-AM"/>
        </w:rPr>
        <w:t>.</w:t>
      </w:r>
      <w:r w:rsidR="00E94382" w:rsidRPr="00DD6F91">
        <w:rPr>
          <w:rFonts w:ascii="GHEA Grapalat" w:hAnsi="GHEA Grapalat" w:cs="Sylfaen"/>
          <w:lang w:val="hy-AM"/>
        </w:rPr>
        <w:t>02</w:t>
      </w:r>
      <w:r w:rsidR="004440B5" w:rsidRPr="00DD6F91">
        <w:rPr>
          <w:rFonts w:ascii="GHEA Grapalat" w:hAnsi="GHEA Grapalat" w:cs="Sylfaen"/>
          <w:lang w:val="hy-AM"/>
        </w:rPr>
        <w:t>.</w:t>
      </w:r>
      <w:r w:rsidRPr="00DD6F91">
        <w:rPr>
          <w:rFonts w:ascii="GHEA Grapalat" w:hAnsi="GHEA Grapalat" w:cs="Sylfaen"/>
          <w:lang w:val="hy-AM"/>
        </w:rPr>
        <w:t>202</w:t>
      </w:r>
      <w:r w:rsidR="00E94382" w:rsidRPr="00DD6F91">
        <w:rPr>
          <w:rFonts w:ascii="GHEA Grapalat" w:hAnsi="GHEA Grapalat" w:cs="Sylfaen"/>
          <w:lang w:val="hy-AM"/>
        </w:rPr>
        <w:t>4</w:t>
      </w:r>
      <w:r w:rsidRPr="00DD6F91">
        <w:rPr>
          <w:rFonts w:ascii="GHEA Grapalat" w:hAnsi="GHEA Grapalat" w:cs="Sylfaen"/>
          <w:lang w:val="hy-AM"/>
        </w:rPr>
        <w:t xml:space="preserve"> թվականի վճռով հայցը </w:t>
      </w:r>
      <w:r w:rsidR="00E94382" w:rsidRPr="00DD6F91">
        <w:rPr>
          <w:rFonts w:ascii="GHEA Grapalat" w:hAnsi="GHEA Grapalat" w:cs="Sylfaen"/>
          <w:lang w:val="hy-AM"/>
        </w:rPr>
        <w:t>բավարարվել</w:t>
      </w:r>
      <w:r w:rsidRPr="00DD6F91">
        <w:rPr>
          <w:rFonts w:ascii="GHEA Grapalat" w:hAnsi="GHEA Grapalat" w:cs="Sylfaen"/>
          <w:lang w:val="hy-AM"/>
        </w:rPr>
        <w:t xml:space="preserve"> է։</w:t>
      </w:r>
    </w:p>
    <w:p w14:paraId="2512C239" w14:textId="4C5B1B2D" w:rsidR="002F1D74" w:rsidRPr="00DD6F91" w:rsidRDefault="002F1D74" w:rsidP="008D1990">
      <w:pPr>
        <w:spacing w:line="276" w:lineRule="auto"/>
        <w:ind w:firstLine="567"/>
        <w:contextualSpacing/>
        <w:jc w:val="both"/>
        <w:rPr>
          <w:rFonts w:ascii="GHEA Grapalat" w:hAnsi="GHEA Grapalat" w:cs="Sylfaen"/>
          <w:lang w:val="hy-AM"/>
        </w:rPr>
      </w:pPr>
      <w:r w:rsidRPr="00DD6F91">
        <w:rPr>
          <w:rFonts w:ascii="GHEA Grapalat" w:hAnsi="GHEA Grapalat" w:cs="Sylfaen"/>
          <w:lang w:val="hy-AM"/>
        </w:rPr>
        <w:t>ՀՀ վերաքննիչ վարչական դատարան</w:t>
      </w:r>
      <w:r w:rsidR="00076651" w:rsidRPr="00DD6F91">
        <w:rPr>
          <w:rFonts w:ascii="GHEA Grapalat" w:hAnsi="GHEA Grapalat" w:cs="Sylfaen"/>
          <w:lang w:val="hy-AM"/>
        </w:rPr>
        <w:t>ի</w:t>
      </w:r>
      <w:r w:rsidRPr="00DD6F91">
        <w:rPr>
          <w:rFonts w:ascii="GHEA Grapalat" w:hAnsi="GHEA Grapalat" w:cs="Sylfaen"/>
          <w:lang w:val="hy-AM"/>
        </w:rPr>
        <w:t xml:space="preserve"> (այսուհետ` Վերաքննիչ դատարան) </w:t>
      </w:r>
      <w:r w:rsidR="00E94382" w:rsidRPr="00DD6F91">
        <w:rPr>
          <w:rFonts w:ascii="GHEA Grapalat" w:hAnsi="GHEA Grapalat" w:cs="Sylfaen"/>
          <w:lang w:val="hy-AM"/>
        </w:rPr>
        <w:t>06</w:t>
      </w:r>
      <w:r w:rsidRPr="00DD6F91">
        <w:rPr>
          <w:rFonts w:ascii="GHEA Grapalat" w:hAnsi="GHEA Grapalat" w:cs="Sylfaen"/>
          <w:lang w:val="hy-AM"/>
        </w:rPr>
        <w:t>.</w:t>
      </w:r>
      <w:r w:rsidR="00E94382" w:rsidRPr="00DD6F91">
        <w:rPr>
          <w:rFonts w:ascii="GHEA Grapalat" w:hAnsi="GHEA Grapalat" w:cs="Sylfaen"/>
          <w:lang w:val="hy-AM"/>
        </w:rPr>
        <w:t>11</w:t>
      </w:r>
      <w:r w:rsidRPr="00DD6F91">
        <w:rPr>
          <w:rFonts w:ascii="GHEA Grapalat" w:hAnsi="GHEA Grapalat" w:cs="Sylfaen"/>
          <w:lang w:val="hy-AM"/>
        </w:rPr>
        <w:t>.202</w:t>
      </w:r>
      <w:r w:rsidR="00E94382" w:rsidRPr="00DD6F91">
        <w:rPr>
          <w:rFonts w:ascii="GHEA Grapalat" w:hAnsi="GHEA Grapalat" w:cs="Sylfaen"/>
          <w:lang w:val="hy-AM"/>
        </w:rPr>
        <w:t>4</w:t>
      </w:r>
      <w:r w:rsidRPr="00DD6F91">
        <w:rPr>
          <w:rFonts w:ascii="GHEA Grapalat" w:hAnsi="GHEA Grapalat" w:cs="Sylfaen"/>
          <w:lang w:val="hy-AM"/>
        </w:rPr>
        <w:t xml:space="preserve"> թվականի</w:t>
      </w:r>
      <w:r w:rsidR="00C41DB1" w:rsidRPr="00DD6F91">
        <w:rPr>
          <w:rFonts w:ascii="GHEA Grapalat" w:hAnsi="GHEA Grapalat" w:cs="Sylfaen"/>
          <w:lang w:val="hy-AM"/>
        </w:rPr>
        <w:t xml:space="preserve"> </w:t>
      </w:r>
      <w:r w:rsidRPr="00DD6F91">
        <w:rPr>
          <w:rFonts w:ascii="GHEA Grapalat" w:hAnsi="GHEA Grapalat" w:cs="Sylfaen"/>
          <w:lang w:val="hy-AM"/>
        </w:rPr>
        <w:t xml:space="preserve">որոշմամբ </w:t>
      </w:r>
      <w:r w:rsidR="00E94382" w:rsidRPr="00DD6F91">
        <w:rPr>
          <w:rFonts w:ascii="GHEA Grapalat" w:hAnsi="GHEA Grapalat" w:cs="Sylfaen"/>
          <w:lang w:val="hy-AM"/>
        </w:rPr>
        <w:t>Աշոտ Գրիգորյանի և ՀՀ կադաստրի կոմիտեի</w:t>
      </w:r>
      <w:r w:rsidR="00BD4BF6" w:rsidRPr="00DD6F91">
        <w:rPr>
          <w:rFonts w:ascii="GHEA Grapalat" w:hAnsi="GHEA Grapalat" w:cs="Sylfaen"/>
          <w:lang w:val="hy-AM"/>
        </w:rPr>
        <w:t xml:space="preserve"> վերաքննիչ բողոք</w:t>
      </w:r>
      <w:r w:rsidR="00E94382" w:rsidRPr="00DD6F91">
        <w:rPr>
          <w:rFonts w:ascii="GHEA Grapalat" w:hAnsi="GHEA Grapalat" w:cs="Sylfaen"/>
          <w:lang w:val="hy-AM"/>
        </w:rPr>
        <w:t>ներ</w:t>
      </w:r>
      <w:r w:rsidR="00BD4BF6" w:rsidRPr="00DD6F91">
        <w:rPr>
          <w:rFonts w:ascii="GHEA Grapalat" w:hAnsi="GHEA Grapalat" w:cs="Sylfaen"/>
          <w:lang w:val="hy-AM"/>
        </w:rPr>
        <w:t xml:space="preserve">ը </w:t>
      </w:r>
      <w:r w:rsidR="00E94382" w:rsidRPr="00DD6F91">
        <w:rPr>
          <w:rFonts w:ascii="GHEA Grapalat" w:hAnsi="GHEA Grapalat" w:cs="Sylfaen"/>
          <w:lang w:val="hy-AM"/>
        </w:rPr>
        <w:t>բավարարվել</w:t>
      </w:r>
      <w:r w:rsidR="00BD4BF6" w:rsidRPr="00DD6F91">
        <w:rPr>
          <w:rFonts w:ascii="GHEA Grapalat" w:hAnsi="GHEA Grapalat" w:cs="Sylfaen"/>
          <w:lang w:val="hy-AM"/>
        </w:rPr>
        <w:t xml:space="preserve"> </w:t>
      </w:r>
      <w:r w:rsidR="00E94382" w:rsidRPr="00DD6F91">
        <w:rPr>
          <w:rFonts w:ascii="GHEA Grapalat" w:hAnsi="GHEA Grapalat" w:cs="Sylfaen"/>
          <w:lang w:val="hy-AM"/>
        </w:rPr>
        <w:t xml:space="preserve">են՝ </w:t>
      </w:r>
      <w:r w:rsidR="00BD4BF6" w:rsidRPr="00DD6F91">
        <w:rPr>
          <w:rFonts w:ascii="GHEA Grapalat" w:hAnsi="GHEA Grapalat" w:cs="Sylfaen"/>
          <w:lang w:val="hy-AM"/>
        </w:rPr>
        <w:t xml:space="preserve">Դատարանի </w:t>
      </w:r>
      <w:r w:rsidR="00E94382" w:rsidRPr="00DD6F91">
        <w:rPr>
          <w:rFonts w:ascii="GHEA Grapalat" w:hAnsi="GHEA Grapalat" w:cs="Sylfaen"/>
          <w:lang w:val="hy-AM"/>
        </w:rPr>
        <w:t>27</w:t>
      </w:r>
      <w:r w:rsidR="00D4695E" w:rsidRPr="00DD6F91">
        <w:rPr>
          <w:rFonts w:ascii="Cambria Math" w:hAnsi="Cambria Math" w:cs="Cambria Math"/>
          <w:lang w:val="hy-AM"/>
        </w:rPr>
        <w:t>․</w:t>
      </w:r>
      <w:r w:rsidR="00E94382" w:rsidRPr="00DD6F91">
        <w:rPr>
          <w:rFonts w:ascii="GHEA Grapalat" w:hAnsi="GHEA Grapalat" w:cs="Sylfaen"/>
          <w:lang w:val="hy-AM"/>
        </w:rPr>
        <w:t>02</w:t>
      </w:r>
      <w:r w:rsidR="00D4695E" w:rsidRPr="00DD6F91">
        <w:rPr>
          <w:rFonts w:ascii="Cambria Math" w:hAnsi="Cambria Math" w:cs="Cambria Math"/>
          <w:lang w:val="hy-AM"/>
        </w:rPr>
        <w:t>․</w:t>
      </w:r>
      <w:r w:rsidR="00D4695E" w:rsidRPr="00DD6F91">
        <w:rPr>
          <w:rFonts w:ascii="GHEA Grapalat" w:hAnsi="GHEA Grapalat" w:cs="Sylfaen"/>
          <w:lang w:val="hy-AM"/>
        </w:rPr>
        <w:t>202</w:t>
      </w:r>
      <w:r w:rsidR="00E94382" w:rsidRPr="00DD6F91">
        <w:rPr>
          <w:rFonts w:ascii="GHEA Grapalat" w:hAnsi="GHEA Grapalat" w:cs="Sylfaen"/>
          <w:lang w:val="hy-AM"/>
        </w:rPr>
        <w:t>4</w:t>
      </w:r>
      <w:r w:rsidR="00D4695E" w:rsidRPr="00DD6F91">
        <w:rPr>
          <w:rFonts w:ascii="GHEA Grapalat" w:hAnsi="GHEA Grapalat" w:cs="Sylfaen"/>
          <w:lang w:val="hy-AM"/>
        </w:rPr>
        <w:t xml:space="preserve"> թվականի </w:t>
      </w:r>
      <w:r w:rsidR="00BD4BF6" w:rsidRPr="00DD6F91">
        <w:rPr>
          <w:rFonts w:ascii="GHEA Grapalat" w:hAnsi="GHEA Grapalat" w:cs="Sylfaen"/>
          <w:lang w:val="hy-AM"/>
        </w:rPr>
        <w:t xml:space="preserve">վճիռը </w:t>
      </w:r>
      <w:r w:rsidR="00E94382" w:rsidRPr="00DD6F91">
        <w:rPr>
          <w:rFonts w:ascii="GHEA Grapalat" w:hAnsi="GHEA Grapalat" w:cs="Sylfaen"/>
          <w:lang w:val="hy-AM"/>
        </w:rPr>
        <w:t>բեկանվել և փոփոխվել</w:t>
      </w:r>
      <w:r w:rsidR="00076651" w:rsidRPr="00DD6F91">
        <w:rPr>
          <w:rFonts w:ascii="GHEA Grapalat" w:hAnsi="GHEA Grapalat" w:cs="Sylfaen"/>
          <w:lang w:val="hy-AM"/>
        </w:rPr>
        <w:t xml:space="preserve"> է</w:t>
      </w:r>
      <w:r w:rsidR="00E94382" w:rsidRPr="00DD6F91">
        <w:rPr>
          <w:rFonts w:ascii="GHEA Grapalat" w:hAnsi="GHEA Grapalat" w:cs="Sylfaen"/>
          <w:lang w:val="hy-AM"/>
        </w:rPr>
        <w:t>՝ հայցն ամբողջությամբ մերժվել է</w:t>
      </w:r>
      <w:r w:rsidRPr="00DD6F91">
        <w:rPr>
          <w:rFonts w:ascii="GHEA Grapalat" w:hAnsi="GHEA Grapalat" w:cs="Sylfaen"/>
          <w:lang w:val="hy-AM"/>
        </w:rPr>
        <w:t>։</w:t>
      </w:r>
    </w:p>
    <w:p w14:paraId="1F448385" w14:textId="77777777" w:rsidR="00FC69DC" w:rsidRPr="00DD6F91" w:rsidRDefault="002F1D74" w:rsidP="008D1990">
      <w:pPr>
        <w:spacing w:line="276" w:lineRule="auto"/>
        <w:ind w:firstLine="567"/>
        <w:contextualSpacing/>
        <w:jc w:val="both"/>
        <w:rPr>
          <w:rFonts w:ascii="GHEA Grapalat" w:hAnsi="GHEA Grapalat" w:cs="Sylfaen"/>
          <w:lang w:val="hy-AM"/>
        </w:rPr>
      </w:pPr>
      <w:r w:rsidRPr="00DD6F91">
        <w:rPr>
          <w:rFonts w:ascii="GHEA Grapalat" w:hAnsi="GHEA Grapalat" w:cs="Sylfaen"/>
          <w:lang w:val="hy-AM"/>
        </w:rPr>
        <w:t>Սույն գործով վճռաբեկ բողոք է ներկայացրել Ընկերությունը (ներկայացուցիչ</w:t>
      </w:r>
      <w:r w:rsidR="00E94382" w:rsidRPr="00DD6F91">
        <w:rPr>
          <w:rFonts w:ascii="GHEA Grapalat" w:hAnsi="GHEA Grapalat" w:cs="Sylfaen"/>
          <w:lang w:val="hy-AM"/>
        </w:rPr>
        <w:t>ներ</w:t>
      </w:r>
      <w:r w:rsidRPr="00DD6F91">
        <w:rPr>
          <w:rFonts w:ascii="GHEA Grapalat" w:hAnsi="GHEA Grapalat" w:cs="Sylfaen"/>
          <w:lang w:val="hy-AM"/>
        </w:rPr>
        <w:t xml:space="preserve">՝ </w:t>
      </w:r>
      <w:r w:rsidR="00E94382" w:rsidRPr="00DD6F91">
        <w:rPr>
          <w:rFonts w:ascii="GHEA Grapalat" w:hAnsi="GHEA Grapalat" w:cs="Sylfaen"/>
          <w:lang w:val="hy-AM"/>
        </w:rPr>
        <w:t>Աշոտ Ապրեսյան, Մկրտիչ Մինասյան</w:t>
      </w:r>
      <w:r w:rsidRPr="00DD6F91">
        <w:rPr>
          <w:rFonts w:ascii="GHEA Grapalat" w:hAnsi="GHEA Grapalat" w:cs="Sylfaen"/>
          <w:lang w:val="hy-AM"/>
        </w:rPr>
        <w:t>):</w:t>
      </w:r>
    </w:p>
    <w:p w14:paraId="38966CA1" w14:textId="040A6EAD" w:rsidR="00E94382" w:rsidRPr="00DD6F91" w:rsidRDefault="00E94382" w:rsidP="008D1990">
      <w:pPr>
        <w:spacing w:line="276" w:lineRule="auto"/>
        <w:ind w:firstLine="567"/>
        <w:contextualSpacing/>
        <w:jc w:val="both"/>
        <w:rPr>
          <w:rFonts w:ascii="GHEA Grapalat" w:hAnsi="GHEA Grapalat" w:cs="Sylfaen"/>
          <w:lang w:val="hy-AM"/>
        </w:rPr>
      </w:pPr>
      <w:r w:rsidRPr="00DD6F91">
        <w:rPr>
          <w:rFonts w:ascii="GHEA Grapalat" w:hAnsi="GHEA Grapalat"/>
          <w:lang w:val="de-DE"/>
        </w:rPr>
        <w:t>Վճռաբեկ բողոքի պատասխան չի ներկայացվել:</w:t>
      </w:r>
    </w:p>
    <w:p w14:paraId="205D4ECF" w14:textId="77777777" w:rsidR="000C7B5D" w:rsidRPr="00DD6F91" w:rsidRDefault="000C7B5D" w:rsidP="008D1990">
      <w:pPr>
        <w:pStyle w:val="Heading1"/>
        <w:spacing w:after="0" w:line="276" w:lineRule="auto"/>
        <w:ind w:left="567"/>
        <w:rPr>
          <w:rFonts w:ascii="GHEA Grapalat" w:hAnsi="GHEA Grapalat"/>
          <w:sz w:val="24"/>
          <w:szCs w:val="24"/>
          <w:u w:val="single"/>
          <w:lang w:val="hy-AM"/>
        </w:rPr>
      </w:pPr>
      <w:r w:rsidRPr="00DD6F91">
        <w:rPr>
          <w:rFonts w:ascii="GHEA Grapalat" w:hAnsi="GHEA Grapalat"/>
          <w:sz w:val="24"/>
          <w:szCs w:val="24"/>
          <w:u w:val="single"/>
          <w:lang w:val="hy-AM"/>
        </w:rPr>
        <w:t>2. Վճռաբեկ բողոքի հիմք</w:t>
      </w:r>
      <w:r w:rsidR="000140A0" w:rsidRPr="00DD6F91">
        <w:rPr>
          <w:rFonts w:ascii="GHEA Grapalat" w:hAnsi="GHEA Grapalat"/>
          <w:sz w:val="24"/>
          <w:szCs w:val="24"/>
          <w:u w:val="single"/>
          <w:lang w:val="hy-AM"/>
        </w:rPr>
        <w:t>եր</w:t>
      </w:r>
      <w:r w:rsidRPr="00DD6F91">
        <w:rPr>
          <w:rFonts w:ascii="GHEA Grapalat" w:hAnsi="GHEA Grapalat"/>
          <w:sz w:val="24"/>
          <w:szCs w:val="24"/>
          <w:u w:val="single"/>
          <w:lang w:val="hy-AM"/>
        </w:rPr>
        <w:t>ը, հիմնավորումները և պահանջը</w:t>
      </w:r>
      <w:r w:rsidR="003A5B9A" w:rsidRPr="00DD6F91">
        <w:rPr>
          <w:rFonts w:ascii="GHEA Grapalat" w:hAnsi="GHEA Grapalat"/>
          <w:sz w:val="24"/>
          <w:szCs w:val="24"/>
          <w:u w:val="single"/>
          <w:lang w:val="hy-AM"/>
        </w:rPr>
        <w:t>.</w:t>
      </w:r>
    </w:p>
    <w:p w14:paraId="36A5302B" w14:textId="77777777" w:rsidR="0077457D" w:rsidRPr="00DD6F91" w:rsidRDefault="000C7B5D" w:rsidP="008D1990">
      <w:pPr>
        <w:spacing w:line="276" w:lineRule="auto"/>
        <w:ind w:firstLine="567"/>
        <w:jc w:val="both"/>
        <w:rPr>
          <w:rFonts w:ascii="GHEA Grapalat" w:hAnsi="GHEA Grapalat" w:cs="Sylfaen"/>
          <w:lang w:val="hy-AM"/>
        </w:rPr>
      </w:pPr>
      <w:bookmarkStart w:id="3" w:name="_Hlk35962388"/>
      <w:r w:rsidRPr="00DD6F91">
        <w:rPr>
          <w:rFonts w:ascii="GHEA Grapalat" w:hAnsi="GHEA Grapalat" w:cs="Sylfaen"/>
          <w:lang w:val="de-DE"/>
        </w:rPr>
        <w:t>Սույն</w:t>
      </w:r>
      <w:r w:rsidRPr="00DD6F91">
        <w:rPr>
          <w:rFonts w:ascii="GHEA Grapalat" w:hAnsi="GHEA Grapalat"/>
          <w:lang w:val="de-DE"/>
        </w:rPr>
        <w:t xml:space="preserve"> </w:t>
      </w:r>
      <w:r w:rsidRPr="00DD6F91">
        <w:rPr>
          <w:rFonts w:ascii="GHEA Grapalat" w:hAnsi="GHEA Grapalat" w:cs="Sylfaen"/>
          <w:lang w:val="de-DE"/>
        </w:rPr>
        <w:t>վճռաբեկ</w:t>
      </w:r>
      <w:r w:rsidRPr="00DD6F91">
        <w:rPr>
          <w:rFonts w:ascii="GHEA Grapalat" w:hAnsi="GHEA Grapalat"/>
          <w:lang w:val="de-DE"/>
        </w:rPr>
        <w:t xml:space="preserve"> </w:t>
      </w:r>
      <w:r w:rsidRPr="00DD6F91">
        <w:rPr>
          <w:rFonts w:ascii="GHEA Grapalat" w:hAnsi="GHEA Grapalat" w:cs="Sylfaen"/>
          <w:lang w:val="de-DE"/>
        </w:rPr>
        <w:t>բողոքը</w:t>
      </w:r>
      <w:r w:rsidRPr="00DD6F91">
        <w:rPr>
          <w:rFonts w:ascii="GHEA Grapalat" w:hAnsi="GHEA Grapalat"/>
          <w:lang w:val="de-DE"/>
        </w:rPr>
        <w:t xml:space="preserve"> </w:t>
      </w:r>
      <w:r w:rsidRPr="00DD6F91">
        <w:rPr>
          <w:rFonts w:ascii="GHEA Grapalat" w:hAnsi="GHEA Grapalat" w:cs="Sylfaen"/>
          <w:lang w:val="de-DE"/>
        </w:rPr>
        <w:t>քննվում</w:t>
      </w:r>
      <w:r w:rsidRPr="00DD6F91">
        <w:rPr>
          <w:rFonts w:ascii="GHEA Grapalat" w:hAnsi="GHEA Grapalat"/>
          <w:lang w:val="de-DE"/>
        </w:rPr>
        <w:t xml:space="preserve"> </w:t>
      </w:r>
      <w:r w:rsidRPr="00DD6F91">
        <w:rPr>
          <w:rFonts w:ascii="GHEA Grapalat" w:hAnsi="GHEA Grapalat" w:cs="Sylfaen"/>
          <w:lang w:val="de-DE"/>
        </w:rPr>
        <w:t>է</w:t>
      </w:r>
      <w:r w:rsidRPr="00DD6F91">
        <w:rPr>
          <w:rFonts w:ascii="GHEA Grapalat" w:hAnsi="GHEA Grapalat"/>
          <w:lang w:val="de-DE"/>
        </w:rPr>
        <w:t xml:space="preserve"> </w:t>
      </w:r>
      <w:r w:rsidRPr="00DD6F91">
        <w:rPr>
          <w:rFonts w:ascii="GHEA Grapalat" w:hAnsi="GHEA Grapalat" w:cs="Sylfaen"/>
          <w:lang w:val="de-DE"/>
        </w:rPr>
        <w:t>հետևյալ</w:t>
      </w:r>
      <w:r w:rsidRPr="00DD6F91">
        <w:rPr>
          <w:rFonts w:ascii="GHEA Grapalat" w:hAnsi="GHEA Grapalat"/>
          <w:lang w:val="de-DE"/>
        </w:rPr>
        <w:t xml:space="preserve"> </w:t>
      </w:r>
      <w:r w:rsidR="00933332" w:rsidRPr="00DD6F91">
        <w:rPr>
          <w:rFonts w:ascii="GHEA Grapalat" w:hAnsi="GHEA Grapalat" w:cs="Sylfaen"/>
          <w:lang w:val="de-DE"/>
        </w:rPr>
        <w:t>հիմք</w:t>
      </w:r>
      <w:r w:rsidR="000140A0" w:rsidRPr="00DD6F91">
        <w:rPr>
          <w:rFonts w:ascii="GHEA Grapalat" w:hAnsi="GHEA Grapalat" w:cs="Sylfaen"/>
          <w:lang w:val="hy-AM"/>
        </w:rPr>
        <w:t>եր</w:t>
      </w:r>
      <w:r w:rsidR="00933332" w:rsidRPr="00DD6F91">
        <w:rPr>
          <w:rFonts w:ascii="GHEA Grapalat" w:hAnsi="GHEA Grapalat" w:cs="Sylfaen"/>
          <w:lang w:val="de-DE"/>
        </w:rPr>
        <w:t>ի</w:t>
      </w:r>
      <w:r w:rsidR="00933332" w:rsidRPr="00DD6F91">
        <w:rPr>
          <w:rFonts w:ascii="GHEA Grapalat" w:hAnsi="GHEA Grapalat"/>
          <w:lang w:val="de-DE"/>
        </w:rPr>
        <w:t xml:space="preserve"> </w:t>
      </w:r>
      <w:r w:rsidR="00933332" w:rsidRPr="00DD6F91">
        <w:rPr>
          <w:rFonts w:ascii="GHEA Grapalat" w:hAnsi="GHEA Grapalat" w:cs="Sylfaen"/>
          <w:lang w:val="de-DE"/>
        </w:rPr>
        <w:t>սահմաններում</w:t>
      </w:r>
      <w:bookmarkEnd w:id="3"/>
      <w:r w:rsidR="00AF597A" w:rsidRPr="00DD6F91">
        <w:rPr>
          <w:rFonts w:ascii="GHEA Grapalat" w:hAnsi="GHEA Grapalat" w:cs="Sylfaen"/>
          <w:lang w:val="hy-AM"/>
        </w:rPr>
        <w:t>՝ ներքոհիշյալ հիմնավորումներով</w:t>
      </w:r>
      <w:r w:rsidR="00573849" w:rsidRPr="00DD6F91">
        <w:rPr>
          <w:rFonts w:ascii="GHEA Grapalat" w:hAnsi="GHEA Grapalat" w:cs="Cambria Math"/>
          <w:lang w:val="hy-AM"/>
        </w:rPr>
        <w:t>.</w:t>
      </w:r>
    </w:p>
    <w:p w14:paraId="7A35BAB5" w14:textId="234B9C6A" w:rsidR="008A1FCE" w:rsidRPr="00DD6F91" w:rsidRDefault="00F8518C" w:rsidP="008D1990">
      <w:pPr>
        <w:spacing w:line="276" w:lineRule="auto"/>
        <w:ind w:firstLine="567"/>
        <w:jc w:val="both"/>
        <w:rPr>
          <w:rFonts w:ascii="GHEA Grapalat" w:hAnsi="GHEA Grapalat" w:cs="Sylfaen"/>
          <w:i/>
          <w:color w:val="000000"/>
          <w:lang w:val="hy-AM"/>
        </w:rPr>
      </w:pPr>
      <w:r w:rsidRPr="00DD6F91">
        <w:rPr>
          <w:rFonts w:ascii="GHEA Grapalat" w:hAnsi="GHEA Grapalat" w:cs="Sylfaen"/>
          <w:i/>
          <w:color w:val="000000"/>
          <w:lang w:val="hy-AM"/>
        </w:rPr>
        <w:t xml:space="preserve">Վերաքննիչ դատարանը </w:t>
      </w:r>
      <w:bookmarkStart w:id="4" w:name="_Hlk35962406"/>
      <w:r w:rsidR="00F023AD" w:rsidRPr="00DD6F91">
        <w:rPr>
          <w:rFonts w:ascii="GHEA Grapalat" w:hAnsi="GHEA Grapalat" w:cs="Sylfaen"/>
          <w:i/>
          <w:color w:val="000000"/>
          <w:lang w:val="hy-AM"/>
        </w:rPr>
        <w:t>խախտել է</w:t>
      </w:r>
      <w:r w:rsidR="003E331B" w:rsidRPr="00DD6F91">
        <w:rPr>
          <w:rFonts w:ascii="GHEA Grapalat" w:hAnsi="GHEA Grapalat" w:cs="Sylfaen"/>
          <w:i/>
          <w:color w:val="000000"/>
          <w:lang w:val="hy-AM"/>
        </w:rPr>
        <w:t xml:space="preserve"> ՀՀ վարչական դատավարության օրենսգրքի</w:t>
      </w:r>
      <w:r w:rsidR="00FC69DC" w:rsidRPr="00DD6F91">
        <w:rPr>
          <w:rFonts w:ascii="GHEA Grapalat" w:hAnsi="GHEA Grapalat" w:cs="Sylfaen"/>
          <w:i/>
          <w:color w:val="000000"/>
          <w:lang w:val="hy-AM"/>
        </w:rPr>
        <w:t xml:space="preserve">                  </w:t>
      </w:r>
      <w:r w:rsidR="003E331B" w:rsidRPr="00DD6F91">
        <w:rPr>
          <w:rFonts w:ascii="GHEA Grapalat" w:hAnsi="GHEA Grapalat" w:cs="Sylfaen"/>
          <w:i/>
          <w:color w:val="000000"/>
          <w:lang w:val="hy-AM"/>
        </w:rPr>
        <w:t>3-րդ հոդված</w:t>
      </w:r>
      <w:r w:rsidR="00FC69DC" w:rsidRPr="00DD6F91">
        <w:rPr>
          <w:rFonts w:ascii="GHEA Grapalat" w:hAnsi="GHEA Grapalat" w:cs="Sylfaen"/>
          <w:i/>
          <w:color w:val="000000"/>
          <w:lang w:val="hy-AM"/>
        </w:rPr>
        <w:t>ի 1-ին մասը</w:t>
      </w:r>
      <w:r w:rsidR="00E21AD1" w:rsidRPr="00DD6F91">
        <w:rPr>
          <w:rFonts w:ascii="GHEA Grapalat" w:hAnsi="GHEA Grapalat" w:cs="Sylfaen"/>
          <w:i/>
          <w:color w:val="000000"/>
          <w:lang w:val="hy-AM"/>
        </w:rPr>
        <w:t>, 27-րդ հոդվածի 1-ին մասը և</w:t>
      </w:r>
      <w:r w:rsidR="00810BCB" w:rsidRPr="00DD6F91">
        <w:rPr>
          <w:rFonts w:ascii="GHEA Grapalat" w:hAnsi="GHEA Grapalat" w:cs="Sylfaen"/>
          <w:i/>
          <w:color w:val="000000"/>
          <w:lang w:val="hy-AM"/>
        </w:rPr>
        <w:t xml:space="preserve"> </w:t>
      </w:r>
      <w:r w:rsidR="00E21AD1" w:rsidRPr="00DD6F91">
        <w:rPr>
          <w:rFonts w:ascii="GHEA Grapalat" w:hAnsi="GHEA Grapalat" w:cs="Sylfaen"/>
          <w:i/>
          <w:color w:val="000000"/>
          <w:lang w:val="hy-AM"/>
        </w:rPr>
        <w:t>114-րդ հոդվածի 5-րդ մասը</w:t>
      </w:r>
      <w:r w:rsidR="004C230E" w:rsidRPr="00DD6F91">
        <w:rPr>
          <w:rFonts w:ascii="GHEA Grapalat" w:hAnsi="GHEA Grapalat" w:cs="Sylfaen"/>
          <w:i/>
          <w:color w:val="000000"/>
          <w:lang w:val="hy-AM"/>
        </w:rPr>
        <w:t>:</w:t>
      </w:r>
    </w:p>
    <w:p w14:paraId="7A48B0D4" w14:textId="77777777" w:rsidR="004C230E" w:rsidRPr="00DD6F91" w:rsidRDefault="00F8518C" w:rsidP="008D1990">
      <w:pPr>
        <w:spacing w:line="276" w:lineRule="auto"/>
        <w:ind w:firstLine="567"/>
        <w:jc w:val="both"/>
        <w:rPr>
          <w:rFonts w:ascii="GHEA Grapalat" w:hAnsi="GHEA Grapalat" w:cs="Cambria Math"/>
          <w:i/>
          <w:lang w:val="hy-AM"/>
        </w:rPr>
      </w:pPr>
      <w:r w:rsidRPr="00DD6F91">
        <w:rPr>
          <w:rFonts w:ascii="GHEA Grapalat" w:hAnsi="GHEA Grapalat" w:cs="Sylfaen"/>
          <w:i/>
          <w:lang w:val="hy-AM"/>
        </w:rPr>
        <w:t>Բողոք</w:t>
      </w:r>
      <w:r w:rsidRPr="00DD6F91">
        <w:rPr>
          <w:rFonts w:ascii="GHEA Grapalat" w:hAnsi="GHEA Grapalat"/>
          <w:i/>
          <w:lang w:val="hy-AM"/>
        </w:rPr>
        <w:t xml:space="preserve"> </w:t>
      </w:r>
      <w:r w:rsidRPr="00DD6F91">
        <w:rPr>
          <w:rFonts w:ascii="GHEA Grapalat" w:hAnsi="GHEA Grapalat" w:cs="Sylfaen"/>
          <w:i/>
          <w:lang w:val="hy-AM"/>
        </w:rPr>
        <w:t>բերած</w:t>
      </w:r>
      <w:r w:rsidRPr="00DD6F91">
        <w:rPr>
          <w:rFonts w:ascii="GHEA Grapalat" w:hAnsi="GHEA Grapalat"/>
          <w:i/>
          <w:lang w:val="hy-AM"/>
        </w:rPr>
        <w:t xml:space="preserve"> </w:t>
      </w:r>
      <w:r w:rsidRPr="00DD6F91">
        <w:rPr>
          <w:rFonts w:ascii="GHEA Grapalat" w:hAnsi="GHEA Grapalat" w:cs="Sylfaen"/>
          <w:i/>
          <w:lang w:val="hy-AM"/>
        </w:rPr>
        <w:t>անձը</w:t>
      </w:r>
      <w:r w:rsidRPr="00DD6F91">
        <w:rPr>
          <w:rFonts w:ascii="GHEA Grapalat" w:hAnsi="GHEA Grapalat"/>
          <w:i/>
          <w:lang w:val="hy-AM"/>
        </w:rPr>
        <w:t xml:space="preserve"> </w:t>
      </w:r>
      <w:r w:rsidRPr="00DD6F91">
        <w:rPr>
          <w:rFonts w:ascii="GHEA Grapalat" w:hAnsi="GHEA Grapalat" w:cs="Sylfaen"/>
          <w:i/>
          <w:lang w:val="hy-AM"/>
        </w:rPr>
        <w:t>նշված</w:t>
      </w:r>
      <w:r w:rsidRPr="00DD6F91">
        <w:rPr>
          <w:rFonts w:ascii="GHEA Grapalat" w:hAnsi="GHEA Grapalat"/>
          <w:i/>
          <w:lang w:val="hy-AM"/>
        </w:rPr>
        <w:t xml:space="preserve"> </w:t>
      </w:r>
      <w:r w:rsidR="00AF597A" w:rsidRPr="00DD6F91">
        <w:rPr>
          <w:rFonts w:ascii="GHEA Grapalat" w:hAnsi="GHEA Grapalat"/>
          <w:i/>
          <w:lang w:val="hy-AM"/>
        </w:rPr>
        <w:t xml:space="preserve">պնդումը </w:t>
      </w:r>
      <w:bookmarkStart w:id="5" w:name="_Hlk183776825"/>
      <w:r w:rsidR="00AF597A" w:rsidRPr="00DD6F91">
        <w:rPr>
          <w:rFonts w:ascii="GHEA Grapalat" w:hAnsi="GHEA Grapalat"/>
          <w:i/>
          <w:lang w:val="hy-AM"/>
        </w:rPr>
        <w:t xml:space="preserve">պատճառաբանել է հետևյալ </w:t>
      </w:r>
      <w:bookmarkEnd w:id="5"/>
      <w:r w:rsidR="00AF597A" w:rsidRPr="00DD6F91">
        <w:rPr>
          <w:rFonts w:ascii="GHEA Grapalat" w:hAnsi="GHEA Grapalat"/>
          <w:i/>
          <w:lang w:val="hy-AM"/>
        </w:rPr>
        <w:t>փաստարկներով</w:t>
      </w:r>
      <w:r w:rsidR="00BB7C2B" w:rsidRPr="00DD6F91">
        <w:rPr>
          <w:rFonts w:ascii="GHEA Grapalat" w:hAnsi="GHEA Grapalat" w:cs="Cambria Math"/>
          <w:i/>
          <w:lang w:val="hy-AM"/>
        </w:rPr>
        <w:t>.</w:t>
      </w:r>
    </w:p>
    <w:bookmarkEnd w:id="4"/>
    <w:p w14:paraId="4A8A8C29" w14:textId="54B3F54E" w:rsidR="00D406CD" w:rsidRPr="00DD6F91" w:rsidRDefault="00B24A48" w:rsidP="008D1990">
      <w:pPr>
        <w:spacing w:line="276" w:lineRule="auto"/>
        <w:ind w:firstLine="567"/>
        <w:jc w:val="both"/>
        <w:rPr>
          <w:rFonts w:ascii="GHEA Grapalat" w:hAnsi="GHEA Grapalat" w:cs="Tahoma"/>
          <w:color w:val="000000"/>
          <w:lang w:val="hy-AM"/>
        </w:rPr>
      </w:pPr>
      <w:r w:rsidRPr="00DD6F91">
        <w:rPr>
          <w:rFonts w:ascii="GHEA Grapalat" w:hAnsi="GHEA Grapalat" w:cs="Tahoma"/>
          <w:color w:val="000000"/>
          <w:lang w:val="hy-AM"/>
        </w:rPr>
        <w:t>Վերաքննիչ դատարան</w:t>
      </w:r>
      <w:r w:rsidR="00810BCB" w:rsidRPr="00DD6F91">
        <w:rPr>
          <w:rFonts w:ascii="GHEA Grapalat" w:hAnsi="GHEA Grapalat" w:cs="Tahoma"/>
          <w:color w:val="000000"/>
          <w:lang w:val="hy-AM"/>
        </w:rPr>
        <w:t>ն անտեսել է այն հանգամանքը, որ հայցվորը հանդիսանում է շահագրգիռ անձ, քանի որ Աշոտ Գրիգորյանի սեփականության իրավունքի պետական գրանցման արդյունքում խախտվել է վերջինիս սեփականության իրավունքը</w:t>
      </w:r>
      <w:r w:rsidRPr="00DD6F91">
        <w:rPr>
          <w:rFonts w:ascii="GHEA Grapalat" w:hAnsi="GHEA Grapalat" w:cs="Tahoma"/>
          <w:color w:val="000000"/>
          <w:lang w:val="hy-AM"/>
        </w:rPr>
        <w:t>։</w:t>
      </w:r>
    </w:p>
    <w:p w14:paraId="24AC957F" w14:textId="3C06982C" w:rsidR="00D406CD" w:rsidRPr="00DD6F91" w:rsidRDefault="00D406CD" w:rsidP="008D1990">
      <w:pPr>
        <w:spacing w:line="276" w:lineRule="auto"/>
        <w:ind w:firstLine="567"/>
        <w:jc w:val="both"/>
        <w:rPr>
          <w:rFonts w:ascii="GHEA Grapalat" w:hAnsi="GHEA Grapalat" w:cs="Tahoma"/>
          <w:color w:val="000000"/>
          <w:lang w:val="hy-AM"/>
        </w:rPr>
      </w:pPr>
      <w:r w:rsidRPr="00DD6F91">
        <w:rPr>
          <w:rFonts w:ascii="GHEA Grapalat" w:hAnsi="GHEA Grapalat" w:cs="Tahoma"/>
          <w:color w:val="000000"/>
          <w:lang w:val="hy-AM"/>
        </w:rPr>
        <w:t>Վերաքննիչ դատարանը խեղաթյուրելով սույն գործի փաստեր</w:t>
      </w:r>
      <w:r w:rsidR="00033E99">
        <w:rPr>
          <w:rFonts w:ascii="GHEA Grapalat" w:hAnsi="GHEA Grapalat" w:cs="Tahoma"/>
          <w:color w:val="000000"/>
          <w:lang w:val="hy-AM"/>
        </w:rPr>
        <w:t>ը</w:t>
      </w:r>
      <w:r w:rsidR="001D1534">
        <w:rPr>
          <w:rFonts w:ascii="GHEA Grapalat" w:hAnsi="GHEA Grapalat" w:cs="Tahoma"/>
          <w:color w:val="000000"/>
          <w:lang w:val="hy-AM"/>
        </w:rPr>
        <w:t>,</w:t>
      </w:r>
      <w:r w:rsidRPr="00DD6F91">
        <w:rPr>
          <w:rFonts w:ascii="GHEA Grapalat" w:hAnsi="GHEA Grapalat" w:cs="Tahoma"/>
          <w:color w:val="000000"/>
          <w:lang w:val="hy-AM"/>
        </w:rPr>
        <w:t xml:space="preserve"> անդրադարձ է կատարել  օտարման վերաբերյալ «անհասկանալի» պայմանագրերի բացակայությանը, պատշաճ չի գնահատել վիճելի գույքը հաշվեկշռից հաշվեկշիռ անցնելու առանցքային նշանակություն ունեցող փաստը, ինչպես նաև հաստատված է համարել այն հանգամանքը, որ Ընկերությունը չի հանդիսանում շահագրգիռ անձ՝ մատնանշելով, որ անհատական իրավական ակտ</w:t>
      </w:r>
      <w:r w:rsidR="00C230A1" w:rsidRPr="00DD6F91">
        <w:rPr>
          <w:rFonts w:ascii="GHEA Grapalat" w:hAnsi="GHEA Grapalat" w:cs="Tahoma"/>
          <w:color w:val="000000"/>
          <w:lang w:val="hy-AM"/>
        </w:rPr>
        <w:t>ի</w:t>
      </w:r>
      <w:r w:rsidRPr="00DD6F91">
        <w:rPr>
          <w:rFonts w:ascii="GHEA Grapalat" w:hAnsi="GHEA Grapalat" w:cs="Tahoma"/>
          <w:color w:val="000000"/>
          <w:lang w:val="hy-AM"/>
        </w:rPr>
        <w:t xml:space="preserve"> (սույն դեպքում՝ հաշվեկշռից հաշվեկշիռ անցնելու վերաբերյալ որոշումը), </w:t>
      </w:r>
      <w:r w:rsidRPr="00DD6F91">
        <w:rPr>
          <w:rFonts w:ascii="GHEA Grapalat" w:hAnsi="GHEA Grapalat" w:cs="Tahoma"/>
          <w:color w:val="000000"/>
          <w:lang w:val="hy-AM"/>
        </w:rPr>
        <w:lastRenderedPageBreak/>
        <w:t xml:space="preserve">ինքնին՝ առանց դրա հիման վրա անշարժ գույքի օտարման վերաբերյալ համապատասխան պայմանագրի (օրինակ՝ ներդրման, որևէ ձևով հատուցման դիմաց կամ անհատույց օտարման մասին) կնքման, չի կարող և չի առաջացնում իրավական հետևանքներ և ըստ դրա չի ձևավորում նաև նշված որոշմամբ մատնանշված գույքի նկատմամբ որևէ իրավունք ձեռք բերելու ակնկալիքի շարժառիթ որևէ անձի, այդ թվում՝ Ընկերության իրավանախորդ ընկերության համար։ </w:t>
      </w:r>
    </w:p>
    <w:p w14:paraId="344C6ACA" w14:textId="6F434BB4" w:rsidR="004C230E" w:rsidRPr="00DD6F91" w:rsidRDefault="00D406CD" w:rsidP="008D1990">
      <w:pPr>
        <w:spacing w:line="276" w:lineRule="auto"/>
        <w:ind w:firstLine="567"/>
        <w:jc w:val="both"/>
        <w:rPr>
          <w:rFonts w:ascii="GHEA Grapalat" w:hAnsi="GHEA Grapalat" w:cs="Tahoma"/>
          <w:color w:val="000000"/>
          <w:lang w:val="hy-AM"/>
        </w:rPr>
      </w:pPr>
      <w:r w:rsidRPr="00DD6F91">
        <w:rPr>
          <w:rFonts w:ascii="GHEA Grapalat" w:hAnsi="GHEA Grapalat" w:cs="Tahoma"/>
          <w:color w:val="000000"/>
          <w:lang w:val="hy-AM"/>
        </w:rPr>
        <w:t xml:space="preserve">Ավելին՝  Վերաքննիչ դատարանը, պատշաճ չգնահատելով </w:t>
      </w:r>
      <w:r w:rsidR="00C230A1" w:rsidRPr="00DD6F91">
        <w:rPr>
          <w:rFonts w:ascii="GHEA Grapalat" w:hAnsi="GHEA Grapalat" w:cs="Tahoma"/>
          <w:color w:val="000000"/>
          <w:lang w:val="hy-AM"/>
        </w:rPr>
        <w:t>Հ</w:t>
      </w:r>
      <w:r w:rsidRPr="00DD6F91">
        <w:rPr>
          <w:rFonts w:ascii="GHEA Grapalat" w:hAnsi="GHEA Grapalat" w:cs="Tahoma"/>
          <w:color w:val="000000"/>
          <w:lang w:val="hy-AM"/>
        </w:rPr>
        <w:t>այկոոպ վարչության 07</w:t>
      </w:r>
      <w:r w:rsidRPr="00DD6F91">
        <w:rPr>
          <w:rFonts w:ascii="Cambria Math" w:hAnsi="Cambria Math" w:cs="Cambria Math"/>
          <w:color w:val="000000"/>
          <w:lang w:val="hy-AM"/>
        </w:rPr>
        <w:t>․</w:t>
      </w:r>
      <w:r w:rsidRPr="00DD6F91">
        <w:rPr>
          <w:rFonts w:ascii="GHEA Grapalat" w:hAnsi="GHEA Grapalat" w:cs="Tahoma"/>
          <w:color w:val="000000"/>
          <w:lang w:val="hy-AM"/>
        </w:rPr>
        <w:t>03</w:t>
      </w:r>
      <w:r w:rsidRPr="00DD6F91">
        <w:rPr>
          <w:rFonts w:ascii="Cambria Math" w:hAnsi="Cambria Math" w:cs="Cambria Math"/>
          <w:color w:val="000000"/>
          <w:lang w:val="hy-AM"/>
        </w:rPr>
        <w:t>․</w:t>
      </w:r>
      <w:r w:rsidRPr="00DD6F91">
        <w:rPr>
          <w:rFonts w:ascii="GHEA Grapalat" w:hAnsi="GHEA Grapalat" w:cs="Tahoma"/>
          <w:color w:val="000000"/>
          <w:lang w:val="hy-AM"/>
        </w:rPr>
        <w:t>2000 թվականի թիվ 6/9 որոշումը, հաստատված է համարել այն հանգամանքը, որ այդ որոշում</w:t>
      </w:r>
      <w:r w:rsidR="008A2EB2" w:rsidRPr="00DD6F91">
        <w:rPr>
          <w:rFonts w:ascii="GHEA Grapalat" w:hAnsi="GHEA Grapalat" w:cs="Tahoma"/>
          <w:color w:val="000000"/>
          <w:lang w:val="hy-AM"/>
        </w:rPr>
        <w:t>ն</w:t>
      </w:r>
      <w:r w:rsidRPr="00DD6F91">
        <w:rPr>
          <w:rFonts w:ascii="GHEA Grapalat" w:hAnsi="GHEA Grapalat" w:cs="Tahoma"/>
          <w:color w:val="000000"/>
          <w:lang w:val="hy-AM"/>
        </w:rPr>
        <w:t xml:space="preserve"> իրավական հետևանքներ չի առաջացրել</w:t>
      </w:r>
      <w:r w:rsidR="001D1534">
        <w:rPr>
          <w:rFonts w:ascii="Cambria Math" w:hAnsi="Cambria Math" w:cs="Tahoma"/>
          <w:color w:val="000000"/>
          <w:lang w:val="hy-AM"/>
        </w:rPr>
        <w:t>,</w:t>
      </w:r>
      <w:r w:rsidRPr="00DD6F91">
        <w:rPr>
          <w:rFonts w:ascii="GHEA Grapalat" w:hAnsi="GHEA Grapalat" w:cs="Tahoma"/>
          <w:color w:val="000000"/>
          <w:lang w:val="hy-AM"/>
        </w:rPr>
        <w:t xml:space="preserve"> և քանի որ դրա հիման վրա անշարժ գույքի օտարման պայմանագրեր չեն կն</w:t>
      </w:r>
      <w:r w:rsidR="00033E99" w:rsidRPr="00DD6F91">
        <w:rPr>
          <w:rFonts w:ascii="GHEA Grapalat" w:hAnsi="GHEA Grapalat" w:cs="Tahoma"/>
          <w:color w:val="000000"/>
          <w:lang w:val="hy-AM"/>
        </w:rPr>
        <w:t>ք</w:t>
      </w:r>
      <w:r w:rsidRPr="00DD6F91">
        <w:rPr>
          <w:rFonts w:ascii="GHEA Grapalat" w:hAnsi="GHEA Grapalat" w:cs="Tahoma"/>
          <w:color w:val="000000"/>
          <w:lang w:val="hy-AM"/>
        </w:rPr>
        <w:t>վել, այն չէր կարող առաջացնել իրավական հետևանք։ Այլ կեր</w:t>
      </w:r>
      <w:r w:rsidR="00C230A1" w:rsidRPr="00DD6F91">
        <w:rPr>
          <w:rFonts w:ascii="GHEA Grapalat" w:hAnsi="GHEA Grapalat" w:cs="Tahoma"/>
          <w:color w:val="000000"/>
          <w:lang w:val="hy-AM"/>
        </w:rPr>
        <w:t>պ</w:t>
      </w:r>
      <w:r w:rsidRPr="00DD6F91">
        <w:rPr>
          <w:rFonts w:ascii="GHEA Grapalat" w:hAnsi="GHEA Grapalat" w:cs="Tahoma"/>
          <w:color w:val="000000"/>
          <w:lang w:val="hy-AM"/>
        </w:rPr>
        <w:t xml:space="preserve"> ասած՝ Վերաքննիչ դատարանի դատական ակտից հասկանալի չէ վերջինիս եզրահանգումը, մասնավորապես՝ վերջինս </w:t>
      </w:r>
      <w:r w:rsidR="00033E99" w:rsidRPr="00DD6F91">
        <w:rPr>
          <w:rFonts w:ascii="GHEA Grapalat" w:hAnsi="GHEA Grapalat" w:cs="Tahoma"/>
          <w:color w:val="000000"/>
          <w:lang w:val="hy-AM"/>
        </w:rPr>
        <w:t>Հայկոոպ վարչության 07</w:t>
      </w:r>
      <w:r w:rsidR="00033E99" w:rsidRPr="00DD6F91">
        <w:rPr>
          <w:rFonts w:ascii="Cambria Math" w:hAnsi="Cambria Math" w:cs="Cambria Math"/>
          <w:color w:val="000000"/>
          <w:lang w:val="hy-AM"/>
        </w:rPr>
        <w:t>․</w:t>
      </w:r>
      <w:r w:rsidR="00033E99" w:rsidRPr="00DD6F91">
        <w:rPr>
          <w:rFonts w:ascii="GHEA Grapalat" w:hAnsi="GHEA Grapalat" w:cs="Tahoma"/>
          <w:color w:val="000000"/>
          <w:lang w:val="hy-AM"/>
        </w:rPr>
        <w:t>03</w:t>
      </w:r>
      <w:r w:rsidR="00033E99" w:rsidRPr="00DD6F91">
        <w:rPr>
          <w:rFonts w:ascii="Cambria Math" w:hAnsi="Cambria Math" w:cs="Cambria Math"/>
          <w:color w:val="000000"/>
          <w:lang w:val="hy-AM"/>
        </w:rPr>
        <w:t>․</w:t>
      </w:r>
      <w:r w:rsidR="00033E99" w:rsidRPr="00DD6F91">
        <w:rPr>
          <w:rFonts w:ascii="GHEA Grapalat" w:hAnsi="GHEA Grapalat" w:cs="Tahoma"/>
          <w:color w:val="000000"/>
          <w:lang w:val="hy-AM"/>
        </w:rPr>
        <w:t>2000 թվականի թիվ 6/9 որոշ</w:t>
      </w:r>
      <w:r w:rsidR="00033E99">
        <w:rPr>
          <w:rFonts w:ascii="GHEA Grapalat" w:hAnsi="GHEA Grapalat" w:cs="Tahoma"/>
          <w:color w:val="000000"/>
          <w:lang w:val="hy-AM"/>
        </w:rPr>
        <w:t>մանը</w:t>
      </w:r>
      <w:r w:rsidR="00033E99" w:rsidRPr="00DD6F91">
        <w:rPr>
          <w:rFonts w:ascii="GHEA Grapalat" w:hAnsi="GHEA Grapalat" w:cs="Tahoma"/>
          <w:color w:val="000000"/>
          <w:lang w:val="hy-AM"/>
        </w:rPr>
        <w:t xml:space="preserve"> </w:t>
      </w:r>
      <w:r w:rsidRPr="00DD6F91">
        <w:rPr>
          <w:rFonts w:ascii="GHEA Grapalat" w:hAnsi="GHEA Grapalat" w:cs="Tahoma"/>
          <w:color w:val="000000"/>
          <w:lang w:val="hy-AM"/>
        </w:rPr>
        <w:t>երկակի մ</w:t>
      </w:r>
      <w:r w:rsidR="00C230A1" w:rsidRPr="00DD6F91">
        <w:rPr>
          <w:rFonts w:ascii="GHEA Grapalat" w:hAnsi="GHEA Grapalat" w:cs="Tahoma"/>
          <w:color w:val="000000"/>
          <w:lang w:val="hy-AM"/>
        </w:rPr>
        <w:t>ե</w:t>
      </w:r>
      <w:r w:rsidRPr="00DD6F91">
        <w:rPr>
          <w:rFonts w:ascii="GHEA Grapalat" w:hAnsi="GHEA Grapalat" w:cs="Tahoma"/>
          <w:color w:val="000000"/>
          <w:lang w:val="hy-AM"/>
        </w:rPr>
        <w:t xml:space="preserve">կնաբանություն տալով նախ արձանագրել է, որ այն իրավական հետևանք չի առաջացրել, ապա գտել է, որ </w:t>
      </w:r>
      <w:r w:rsidR="001D1534" w:rsidRPr="00DD6F91">
        <w:rPr>
          <w:rFonts w:ascii="GHEA Grapalat" w:hAnsi="GHEA Grapalat" w:cs="Tahoma"/>
          <w:color w:val="000000"/>
          <w:lang w:val="hy-AM"/>
        </w:rPr>
        <w:t xml:space="preserve">քանի որ </w:t>
      </w:r>
      <w:r w:rsidRPr="00DD6F91">
        <w:rPr>
          <w:rFonts w:ascii="GHEA Grapalat" w:hAnsi="GHEA Grapalat" w:cs="Tahoma"/>
          <w:color w:val="000000"/>
          <w:lang w:val="hy-AM"/>
        </w:rPr>
        <w:t>առկա չի եղել դրա վերաբերյալ օտարման պայմանագիր այն չէր կարող առաջացնել իրավական հետևանքներ</w:t>
      </w:r>
      <w:r w:rsidR="00F709D4" w:rsidRPr="00DD6F91">
        <w:rPr>
          <w:rFonts w:ascii="GHEA Grapalat" w:hAnsi="GHEA Grapalat" w:cs="Tahoma"/>
          <w:color w:val="000000"/>
          <w:lang w:val="hy-AM"/>
        </w:rPr>
        <w:t>:</w:t>
      </w:r>
    </w:p>
    <w:p w14:paraId="72A98AAA" w14:textId="77777777" w:rsidR="00567EE0" w:rsidRPr="00DD6F91" w:rsidRDefault="00567EE0" w:rsidP="008D1990">
      <w:pPr>
        <w:spacing w:line="276" w:lineRule="auto"/>
        <w:ind w:firstLine="567"/>
        <w:jc w:val="both"/>
        <w:rPr>
          <w:rFonts w:ascii="GHEA Grapalat" w:hAnsi="GHEA Grapalat" w:cs="Sylfaen"/>
          <w:sz w:val="20"/>
          <w:szCs w:val="20"/>
          <w:lang w:val="de-DE"/>
        </w:rPr>
      </w:pPr>
    </w:p>
    <w:p w14:paraId="6D39A04E" w14:textId="1BD331F9" w:rsidR="004C230E" w:rsidRPr="00DD6F91" w:rsidRDefault="000C7B5D" w:rsidP="008D1990">
      <w:pPr>
        <w:spacing w:line="276" w:lineRule="auto"/>
        <w:ind w:firstLine="567"/>
        <w:jc w:val="both"/>
        <w:rPr>
          <w:rFonts w:ascii="GHEA Grapalat" w:hAnsi="GHEA Grapalat" w:cs="Sylfaen"/>
          <w:color w:val="000000"/>
          <w:lang w:val="de-DE"/>
        </w:rPr>
      </w:pPr>
      <w:r w:rsidRPr="00DD6F91">
        <w:rPr>
          <w:rFonts w:ascii="GHEA Grapalat" w:hAnsi="GHEA Grapalat" w:cs="Sylfaen"/>
          <w:lang w:val="de-DE"/>
        </w:rPr>
        <w:t>Վերոգրյալի</w:t>
      </w:r>
      <w:r w:rsidRPr="00DD6F91">
        <w:rPr>
          <w:rFonts w:ascii="GHEA Grapalat" w:hAnsi="GHEA Grapalat"/>
          <w:lang w:val="de-DE"/>
        </w:rPr>
        <w:t xml:space="preserve"> </w:t>
      </w:r>
      <w:r w:rsidRPr="00DD6F91">
        <w:rPr>
          <w:rFonts w:ascii="GHEA Grapalat" w:hAnsi="GHEA Grapalat" w:cs="Sylfaen"/>
          <w:lang w:val="de-DE"/>
        </w:rPr>
        <w:t>հիման</w:t>
      </w:r>
      <w:r w:rsidRPr="00DD6F91">
        <w:rPr>
          <w:rFonts w:ascii="GHEA Grapalat" w:hAnsi="GHEA Grapalat"/>
          <w:lang w:val="de-DE"/>
        </w:rPr>
        <w:t xml:space="preserve"> </w:t>
      </w:r>
      <w:r w:rsidRPr="00DD6F91">
        <w:rPr>
          <w:rFonts w:ascii="GHEA Grapalat" w:hAnsi="GHEA Grapalat" w:cs="Sylfaen"/>
          <w:lang w:val="de-DE"/>
        </w:rPr>
        <w:t>վրա</w:t>
      </w:r>
      <w:r w:rsidRPr="00DD6F91">
        <w:rPr>
          <w:rFonts w:ascii="GHEA Grapalat" w:hAnsi="GHEA Grapalat"/>
          <w:lang w:val="de-DE"/>
        </w:rPr>
        <w:t xml:space="preserve"> բողոք բերած անձը </w:t>
      </w:r>
      <w:r w:rsidRPr="00DD6F91">
        <w:rPr>
          <w:rFonts w:ascii="GHEA Grapalat" w:hAnsi="GHEA Grapalat" w:cs="Sylfaen"/>
          <w:lang w:val="de-DE"/>
        </w:rPr>
        <w:t>պահանջել</w:t>
      </w:r>
      <w:r w:rsidRPr="00DD6F91">
        <w:rPr>
          <w:rFonts w:ascii="GHEA Grapalat" w:hAnsi="GHEA Grapalat"/>
          <w:lang w:val="de-DE"/>
        </w:rPr>
        <w:t xml:space="preserve"> </w:t>
      </w:r>
      <w:r w:rsidRPr="00DD6F91">
        <w:rPr>
          <w:rFonts w:ascii="GHEA Grapalat" w:hAnsi="GHEA Grapalat" w:cs="Sylfaen"/>
          <w:lang w:val="de-DE"/>
        </w:rPr>
        <w:t>է</w:t>
      </w:r>
      <w:r w:rsidRPr="00DD6F91">
        <w:rPr>
          <w:rFonts w:ascii="GHEA Grapalat" w:hAnsi="GHEA Grapalat"/>
          <w:lang w:val="de-DE"/>
        </w:rPr>
        <w:t xml:space="preserve"> </w:t>
      </w:r>
      <w:r w:rsidR="00AB6BFC" w:rsidRPr="00DD6F91">
        <w:rPr>
          <w:rFonts w:ascii="GHEA Grapalat" w:hAnsi="GHEA Grapalat" w:cs="Sylfaen"/>
          <w:lang w:val="hy-AM"/>
        </w:rPr>
        <w:t>բեկանել</w:t>
      </w:r>
      <w:r w:rsidR="00AB6BFC" w:rsidRPr="00DD6F91">
        <w:rPr>
          <w:rFonts w:ascii="GHEA Grapalat" w:hAnsi="GHEA Grapalat"/>
          <w:lang w:val="fr-FR"/>
        </w:rPr>
        <w:t xml:space="preserve"> </w:t>
      </w:r>
      <w:r w:rsidR="00AB6BFC" w:rsidRPr="00DD6F91">
        <w:rPr>
          <w:rFonts w:ascii="GHEA Grapalat" w:hAnsi="GHEA Grapalat" w:cs="Sylfaen"/>
          <w:lang w:val="de-DE"/>
        </w:rPr>
        <w:t>Վերաքննիչ դատարան</w:t>
      </w:r>
      <w:r w:rsidR="00AB6BFC" w:rsidRPr="00DD6F91">
        <w:rPr>
          <w:rFonts w:ascii="GHEA Grapalat" w:hAnsi="GHEA Grapalat"/>
          <w:color w:val="000000"/>
          <w:lang w:val="hy-AM"/>
        </w:rPr>
        <w:t>ի</w:t>
      </w:r>
      <w:r w:rsidR="0034528D" w:rsidRPr="00DD6F91">
        <w:rPr>
          <w:rFonts w:ascii="GHEA Grapalat" w:hAnsi="GHEA Grapalat"/>
          <w:color w:val="000000"/>
          <w:lang w:val="hy-AM"/>
        </w:rPr>
        <w:t xml:space="preserve"> </w:t>
      </w:r>
      <w:r w:rsidR="007535EA" w:rsidRPr="00DD6F91">
        <w:rPr>
          <w:rFonts w:ascii="GHEA Grapalat" w:hAnsi="GHEA Grapalat" w:cs="Sylfaen"/>
          <w:lang w:val="hy-AM"/>
        </w:rPr>
        <w:t>06</w:t>
      </w:r>
      <w:r w:rsidR="004C230E" w:rsidRPr="00DD6F91">
        <w:rPr>
          <w:rFonts w:ascii="GHEA Grapalat" w:hAnsi="GHEA Grapalat" w:cs="Sylfaen"/>
          <w:lang w:val="hy-AM"/>
        </w:rPr>
        <w:t>.</w:t>
      </w:r>
      <w:r w:rsidR="007535EA" w:rsidRPr="00DD6F91">
        <w:rPr>
          <w:rFonts w:ascii="GHEA Grapalat" w:hAnsi="GHEA Grapalat" w:cs="Sylfaen"/>
          <w:lang w:val="hy-AM"/>
        </w:rPr>
        <w:t>11</w:t>
      </w:r>
      <w:r w:rsidR="004C230E" w:rsidRPr="00DD6F91">
        <w:rPr>
          <w:rFonts w:ascii="GHEA Grapalat" w:hAnsi="GHEA Grapalat" w:cs="Sylfaen"/>
          <w:lang w:val="hy-AM"/>
        </w:rPr>
        <w:t>.202</w:t>
      </w:r>
      <w:r w:rsidR="007535EA" w:rsidRPr="00DD6F91">
        <w:rPr>
          <w:rFonts w:ascii="GHEA Grapalat" w:hAnsi="GHEA Grapalat" w:cs="Sylfaen"/>
          <w:lang w:val="hy-AM"/>
        </w:rPr>
        <w:t>4</w:t>
      </w:r>
      <w:r w:rsidR="004C230E" w:rsidRPr="00DD6F91">
        <w:rPr>
          <w:rFonts w:ascii="GHEA Grapalat" w:hAnsi="GHEA Grapalat" w:cs="Sylfaen"/>
          <w:lang w:val="hy-AM"/>
        </w:rPr>
        <w:t xml:space="preserve"> </w:t>
      </w:r>
      <w:r w:rsidR="00AB6BFC" w:rsidRPr="00DD6F91">
        <w:rPr>
          <w:rFonts w:ascii="GHEA Grapalat" w:hAnsi="GHEA Grapalat" w:cs="Sylfaen"/>
          <w:lang w:val="hy-AM"/>
        </w:rPr>
        <w:t>թվականի</w:t>
      </w:r>
      <w:r w:rsidR="00AB6BFC" w:rsidRPr="00DD6F91">
        <w:rPr>
          <w:rFonts w:ascii="GHEA Grapalat" w:hAnsi="GHEA Grapalat"/>
          <w:lang w:val="fr-FR"/>
        </w:rPr>
        <w:t xml:space="preserve"> </w:t>
      </w:r>
      <w:r w:rsidR="00AB6BFC" w:rsidRPr="00DD6F91">
        <w:rPr>
          <w:rFonts w:ascii="GHEA Grapalat" w:hAnsi="GHEA Grapalat"/>
          <w:color w:val="000000"/>
          <w:lang w:val="hy-AM"/>
        </w:rPr>
        <w:t>որոշումը</w:t>
      </w:r>
      <w:r w:rsidR="00AB6BFC" w:rsidRPr="00DD6F91">
        <w:rPr>
          <w:rFonts w:ascii="GHEA Grapalat" w:hAnsi="GHEA Grapalat"/>
          <w:color w:val="000000"/>
          <w:lang w:val="de-DE"/>
        </w:rPr>
        <w:t xml:space="preserve"> </w:t>
      </w:r>
      <w:r w:rsidR="00AB6BFC" w:rsidRPr="00DD6F91">
        <w:rPr>
          <w:rFonts w:ascii="GHEA Grapalat" w:hAnsi="GHEA Grapalat"/>
          <w:color w:val="000000"/>
          <w:lang w:val="hy-AM"/>
        </w:rPr>
        <w:t>և</w:t>
      </w:r>
      <w:r w:rsidR="00AB6BFC" w:rsidRPr="00DD6F91">
        <w:rPr>
          <w:rFonts w:ascii="GHEA Grapalat" w:hAnsi="GHEA Grapalat"/>
          <w:color w:val="000000"/>
          <w:lang w:val="de-DE"/>
        </w:rPr>
        <w:t xml:space="preserve"> </w:t>
      </w:r>
      <w:r w:rsidR="007535EA" w:rsidRPr="00DD6F91">
        <w:rPr>
          <w:rFonts w:ascii="GHEA Grapalat" w:hAnsi="GHEA Grapalat" w:cs="Sylfaen"/>
          <w:color w:val="000000"/>
          <w:lang w:val="hy-AM"/>
        </w:rPr>
        <w:t>օրինական ուժ տալ</w:t>
      </w:r>
      <w:r w:rsidR="006D7D1A" w:rsidRPr="00DD6F91">
        <w:rPr>
          <w:rFonts w:ascii="GHEA Grapalat" w:hAnsi="GHEA Grapalat" w:cs="Sylfaen"/>
          <w:color w:val="000000"/>
          <w:lang w:val="hy-AM"/>
        </w:rPr>
        <w:t xml:space="preserve"> </w:t>
      </w:r>
      <w:r w:rsidR="007535EA" w:rsidRPr="00DD6F91">
        <w:rPr>
          <w:rFonts w:ascii="GHEA Grapalat" w:hAnsi="GHEA Grapalat" w:cs="Sylfaen"/>
          <w:color w:val="000000"/>
          <w:lang w:val="hy-AM"/>
        </w:rPr>
        <w:t xml:space="preserve">Դատարանի </w:t>
      </w:r>
      <w:r w:rsidR="007535EA" w:rsidRPr="00DD6F91">
        <w:rPr>
          <w:rFonts w:ascii="GHEA Grapalat" w:hAnsi="GHEA Grapalat" w:cs="Sylfaen"/>
          <w:lang w:val="hy-AM"/>
        </w:rPr>
        <w:t>27.02.2024 թվականի վճռին</w:t>
      </w:r>
      <w:r w:rsidR="00AB6BFC" w:rsidRPr="00DD6F91">
        <w:rPr>
          <w:rFonts w:ascii="GHEA Grapalat" w:hAnsi="GHEA Grapalat" w:cs="Sylfaen"/>
          <w:color w:val="000000"/>
          <w:lang w:val="de-DE"/>
        </w:rPr>
        <w:t>:</w:t>
      </w:r>
    </w:p>
    <w:p w14:paraId="777B5019" w14:textId="77777777" w:rsidR="000C7B5D" w:rsidRPr="00DD6F91" w:rsidRDefault="000C7B5D" w:rsidP="008D1990">
      <w:pPr>
        <w:pStyle w:val="Heading1"/>
        <w:spacing w:after="0" w:line="276" w:lineRule="auto"/>
        <w:ind w:left="567"/>
        <w:jc w:val="both"/>
        <w:rPr>
          <w:rFonts w:ascii="GHEA Grapalat" w:hAnsi="GHEA Grapalat"/>
          <w:sz w:val="24"/>
          <w:szCs w:val="24"/>
          <w:u w:val="single"/>
          <w:lang w:val="hy-AM"/>
        </w:rPr>
      </w:pPr>
      <w:r w:rsidRPr="00DD6F91">
        <w:rPr>
          <w:rFonts w:ascii="GHEA Grapalat" w:hAnsi="GHEA Grapalat"/>
          <w:sz w:val="24"/>
          <w:szCs w:val="24"/>
          <w:u w:val="single"/>
          <w:lang w:val="hy-AM"/>
        </w:rPr>
        <w:t>3. Վճռաբեկ բողոքի քննության համար նշանակություն ունեցող փաստերը</w:t>
      </w:r>
      <w:r w:rsidR="003A5B9A" w:rsidRPr="00DD6F91">
        <w:rPr>
          <w:rFonts w:ascii="GHEA Grapalat" w:hAnsi="GHEA Grapalat"/>
          <w:sz w:val="24"/>
          <w:szCs w:val="24"/>
          <w:u w:val="single"/>
          <w:lang w:val="hy-AM"/>
        </w:rPr>
        <w:t>.</w:t>
      </w:r>
      <w:r w:rsidRPr="00DD6F91">
        <w:rPr>
          <w:rFonts w:ascii="GHEA Grapalat" w:hAnsi="GHEA Grapalat"/>
          <w:sz w:val="24"/>
          <w:szCs w:val="24"/>
          <w:u w:val="single"/>
          <w:lang w:val="hy-AM"/>
        </w:rPr>
        <w:t xml:space="preserve"> </w:t>
      </w:r>
    </w:p>
    <w:p w14:paraId="50DEAD7E" w14:textId="09B2A64D" w:rsidR="0042072F" w:rsidRPr="00DD6F91" w:rsidRDefault="000C7B5D" w:rsidP="008D1990">
      <w:pPr>
        <w:tabs>
          <w:tab w:val="left" w:pos="540"/>
        </w:tabs>
        <w:spacing w:line="276" w:lineRule="auto"/>
        <w:ind w:firstLine="567"/>
        <w:jc w:val="both"/>
        <w:rPr>
          <w:rFonts w:ascii="GHEA Grapalat" w:hAnsi="GHEA Grapalat"/>
          <w:lang w:val="hy-AM"/>
        </w:rPr>
      </w:pPr>
      <w:r w:rsidRPr="00DD6F91">
        <w:rPr>
          <w:rFonts w:ascii="GHEA Grapalat" w:hAnsi="GHEA Grapalat"/>
          <w:lang w:val="hy-AM"/>
        </w:rPr>
        <w:t>Վճռաբեկ բողոքի քննության համար էական նշանակություն ունեն հետևյալ փաստերը.</w:t>
      </w:r>
    </w:p>
    <w:p w14:paraId="08C3DF64" w14:textId="732D83BA" w:rsidR="002B66B9" w:rsidRPr="00DD6F91" w:rsidRDefault="00F02187"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sz w:val="24"/>
          <w:szCs w:val="24"/>
          <w:lang w:val="hy-AM"/>
        </w:rPr>
        <w:t xml:space="preserve">ՀՍՍՀ Մինիստրների սովետի 29.01.1963 թվականի </w:t>
      </w:r>
      <w:r w:rsidR="002B66B9" w:rsidRPr="00DD6F91">
        <w:rPr>
          <w:rFonts w:ascii="GHEA Grapalat" w:hAnsi="GHEA Grapalat"/>
          <w:sz w:val="24"/>
          <w:szCs w:val="24"/>
          <w:lang w:val="hy-AM"/>
        </w:rPr>
        <w:t xml:space="preserve">«Հողամասեր հատկացնելու </w:t>
      </w:r>
      <w:r w:rsidR="002B66B9" w:rsidRPr="00DD6F91">
        <w:rPr>
          <w:rFonts w:ascii="GHEA Grapalat" w:eastAsia="SimSun" w:hAnsi="GHEA Grapalat"/>
          <w:sz w:val="24"/>
          <w:szCs w:val="24"/>
          <w:lang w:val="hy-AM" w:eastAsia="zh-CN"/>
        </w:rPr>
        <w:t xml:space="preserve">մասին» </w:t>
      </w:r>
      <w:r w:rsidRPr="00DD6F91">
        <w:rPr>
          <w:rFonts w:ascii="GHEA Grapalat" w:eastAsia="SimSun" w:hAnsi="GHEA Grapalat"/>
          <w:sz w:val="24"/>
          <w:szCs w:val="24"/>
          <w:lang w:val="hy-AM" w:eastAsia="zh-CN"/>
        </w:rPr>
        <w:t>թիվ 27 որոշ</w:t>
      </w:r>
      <w:r w:rsidR="002B66B9" w:rsidRPr="00DD6F91">
        <w:rPr>
          <w:rFonts w:ascii="GHEA Grapalat" w:eastAsia="SimSun" w:hAnsi="GHEA Grapalat"/>
          <w:sz w:val="24"/>
          <w:szCs w:val="24"/>
          <w:lang w:val="hy-AM" w:eastAsia="zh-CN"/>
        </w:rPr>
        <w:t>ման արխիվային քաղվածքի համաձայն, ի թիվս այլնի, որոշվել է նաև</w:t>
      </w:r>
      <w:r w:rsidR="002B66B9" w:rsidRPr="00DD6F91">
        <w:rPr>
          <w:rFonts w:ascii="Cambria Math" w:eastAsia="SimSun" w:hAnsi="Cambria Math" w:cs="Cambria Math"/>
          <w:sz w:val="24"/>
          <w:szCs w:val="24"/>
          <w:lang w:val="hy-AM" w:eastAsia="zh-CN"/>
        </w:rPr>
        <w:t>․</w:t>
      </w:r>
      <w:r w:rsidR="002B66B9" w:rsidRPr="00DD6F91">
        <w:rPr>
          <w:rFonts w:ascii="GHEA Grapalat" w:eastAsia="SimSun" w:hAnsi="GHEA Grapalat"/>
          <w:sz w:val="24"/>
          <w:szCs w:val="24"/>
          <w:lang w:val="hy-AM" w:eastAsia="zh-CN"/>
        </w:rPr>
        <w:t xml:space="preserve"> «բավարարել Հայկո</w:t>
      </w:r>
      <w:r w:rsidR="00977546" w:rsidRPr="00DD6F91">
        <w:rPr>
          <w:rFonts w:ascii="GHEA Grapalat" w:eastAsia="SimSun" w:hAnsi="GHEA Grapalat"/>
          <w:sz w:val="24"/>
          <w:szCs w:val="24"/>
          <w:lang w:val="hy-AM" w:eastAsia="zh-CN"/>
        </w:rPr>
        <w:t>ո</w:t>
      </w:r>
      <w:r w:rsidR="002B66B9" w:rsidRPr="00DD6F91">
        <w:rPr>
          <w:rFonts w:ascii="GHEA Grapalat" w:eastAsia="SimSun" w:hAnsi="GHEA Grapalat"/>
          <w:sz w:val="24"/>
          <w:szCs w:val="24"/>
          <w:lang w:val="hy-AM" w:eastAsia="zh-CN"/>
        </w:rPr>
        <w:t>պ վարչության միջնորդությունը և Աշտարակի շրջանի Փարպի գյուղի կոլեկտնտեսության հողերից 2 հեկտար վարելահող հատկացնել Աշտարակի շրջսպառկոոպմիությանը՝ մրգերի չորանոց կառուցելու համար»</w:t>
      </w:r>
      <w:r w:rsidR="002B66B9" w:rsidRPr="00DD6F91">
        <w:rPr>
          <w:rFonts w:ascii="GHEA Grapalat" w:hAnsi="GHEA Grapalat"/>
          <w:b/>
          <w:sz w:val="24"/>
          <w:szCs w:val="24"/>
          <w:lang w:val="hy-AM"/>
        </w:rPr>
        <w:t xml:space="preserve"> (հատոր 1-ին, գ.թ. 24)</w:t>
      </w:r>
      <w:r w:rsidR="002B66B9" w:rsidRPr="00DD6F91">
        <w:rPr>
          <w:rFonts w:ascii="GHEA Grapalat" w:hAnsi="GHEA Grapalat"/>
          <w:sz w:val="24"/>
          <w:szCs w:val="24"/>
          <w:lang w:val="hy-AM"/>
        </w:rPr>
        <w:t>:</w:t>
      </w:r>
    </w:p>
    <w:p w14:paraId="11F16C5F" w14:textId="5B8B028B" w:rsidR="00F02187" w:rsidRPr="00DD6F91" w:rsidRDefault="002B66B9" w:rsidP="008D1990">
      <w:pPr>
        <w:pStyle w:val="ListParagraph"/>
        <w:numPr>
          <w:ilvl w:val="0"/>
          <w:numId w:val="7"/>
        </w:numPr>
        <w:tabs>
          <w:tab w:val="left" w:pos="540"/>
          <w:tab w:val="left" w:pos="709"/>
          <w:tab w:val="left" w:pos="851"/>
        </w:tabs>
        <w:ind w:left="0" w:firstLine="567"/>
        <w:jc w:val="both"/>
        <w:rPr>
          <w:rFonts w:ascii="GHEA Grapalat" w:eastAsia="SimSun" w:hAnsi="GHEA Grapalat"/>
          <w:sz w:val="24"/>
          <w:szCs w:val="24"/>
          <w:lang w:val="hy-AM" w:eastAsia="zh-CN"/>
        </w:rPr>
      </w:pPr>
      <w:r w:rsidRPr="00DD6F91">
        <w:rPr>
          <w:rFonts w:ascii="GHEA Grapalat" w:eastAsia="SimSun" w:hAnsi="GHEA Grapalat"/>
          <w:sz w:val="24"/>
          <w:szCs w:val="24"/>
          <w:lang w:val="hy-AM" w:eastAsia="zh-CN"/>
        </w:rPr>
        <w:t xml:space="preserve">Հայաստանի Հանրապետության </w:t>
      </w:r>
      <w:r w:rsidR="00C230A1" w:rsidRPr="00DD6F91">
        <w:rPr>
          <w:rFonts w:ascii="GHEA Grapalat" w:eastAsia="SimSun" w:hAnsi="GHEA Grapalat"/>
          <w:sz w:val="24"/>
          <w:szCs w:val="24"/>
          <w:lang w:val="hy-AM" w:eastAsia="zh-CN"/>
        </w:rPr>
        <w:t>Հ</w:t>
      </w:r>
      <w:r w:rsidRPr="00DD6F91">
        <w:rPr>
          <w:rFonts w:ascii="GHEA Grapalat" w:eastAsia="SimSun" w:hAnsi="GHEA Grapalat"/>
          <w:sz w:val="24"/>
          <w:szCs w:val="24"/>
          <w:lang w:val="hy-AM" w:eastAsia="zh-CN"/>
        </w:rPr>
        <w:t>այկո</w:t>
      </w:r>
      <w:r w:rsidR="00C230A1" w:rsidRPr="00DD6F91">
        <w:rPr>
          <w:rFonts w:ascii="GHEA Grapalat" w:eastAsia="SimSun" w:hAnsi="GHEA Grapalat"/>
          <w:sz w:val="24"/>
          <w:szCs w:val="24"/>
          <w:lang w:val="hy-AM" w:eastAsia="zh-CN"/>
        </w:rPr>
        <w:t>ո</w:t>
      </w:r>
      <w:r w:rsidRPr="00DD6F91">
        <w:rPr>
          <w:rFonts w:ascii="GHEA Grapalat" w:eastAsia="SimSun" w:hAnsi="GHEA Grapalat"/>
          <w:sz w:val="24"/>
          <w:szCs w:val="24"/>
          <w:lang w:val="hy-AM" w:eastAsia="zh-CN"/>
        </w:rPr>
        <w:t xml:space="preserve">պ վարչության 07.03.2000 թվականի </w:t>
      </w:r>
      <w:r w:rsidR="00F007A7" w:rsidRPr="00DD6F91">
        <w:rPr>
          <w:rFonts w:ascii="GHEA Grapalat" w:eastAsia="SimSun" w:hAnsi="GHEA Grapalat"/>
          <w:sz w:val="24"/>
          <w:szCs w:val="24"/>
          <w:lang w:val="hy-AM" w:eastAsia="zh-CN"/>
        </w:rPr>
        <w:t xml:space="preserve">««Աղավնատան սննդի արտադրական կոմբինատ»» դուստր ձեռնարկության Աշտարակի գինու նախնական վերաշակման արտադրամասի մասին» </w:t>
      </w:r>
      <w:r w:rsidRPr="00DD6F91">
        <w:rPr>
          <w:rFonts w:ascii="GHEA Grapalat" w:eastAsia="SimSun" w:hAnsi="GHEA Grapalat"/>
          <w:sz w:val="24"/>
          <w:szCs w:val="24"/>
          <w:lang w:val="hy-AM" w:eastAsia="zh-CN"/>
        </w:rPr>
        <w:t>թիվ 6/9 որոշմա</w:t>
      </w:r>
      <w:r w:rsidR="00F007A7" w:rsidRPr="00DD6F91">
        <w:rPr>
          <w:rFonts w:ascii="GHEA Grapalat" w:eastAsia="SimSun" w:hAnsi="GHEA Grapalat"/>
          <w:sz w:val="24"/>
          <w:szCs w:val="24"/>
          <w:lang w:val="hy-AM" w:eastAsia="zh-CN"/>
        </w:rPr>
        <w:t xml:space="preserve">ն 1-ին </w:t>
      </w:r>
      <w:r w:rsidR="0025437F" w:rsidRPr="00DD6F91">
        <w:rPr>
          <w:rFonts w:ascii="GHEA Grapalat" w:eastAsia="SimSun" w:hAnsi="GHEA Grapalat"/>
          <w:sz w:val="24"/>
          <w:szCs w:val="24"/>
          <w:lang w:val="hy-AM" w:eastAsia="zh-CN"/>
        </w:rPr>
        <w:t xml:space="preserve">կետի </w:t>
      </w:r>
      <w:r w:rsidR="00F007A7" w:rsidRPr="00DD6F91">
        <w:rPr>
          <w:rFonts w:ascii="GHEA Grapalat" w:eastAsia="SimSun" w:hAnsi="GHEA Grapalat"/>
          <w:sz w:val="24"/>
          <w:szCs w:val="24"/>
          <w:lang w:val="hy-AM" w:eastAsia="zh-CN"/>
        </w:rPr>
        <w:t>համաձայն՝ «Աղավնատան սննդի արտադրական կոմբինատ» դ/ձ Աշտարակի գինու նախնական վերամշակման արտադրամասի մեկ հատ ֆիլտր-պրեսը հաշվեկշռից-հաշվեկշիռ հանձնել «Վայոց Ձորի գյուղմթերքների գնման-վերամշակման» դ/ձ-ին:</w:t>
      </w:r>
      <w:r w:rsidR="0025437F" w:rsidRPr="00DD6F91">
        <w:rPr>
          <w:rFonts w:ascii="GHEA Grapalat" w:eastAsia="SimSun" w:hAnsi="GHEA Grapalat"/>
          <w:sz w:val="24"/>
          <w:szCs w:val="24"/>
          <w:lang w:val="hy-AM" w:eastAsia="zh-CN"/>
        </w:rPr>
        <w:t xml:space="preserve">    </w:t>
      </w:r>
      <w:r w:rsidR="00F007A7" w:rsidRPr="00DD6F91">
        <w:rPr>
          <w:rFonts w:ascii="GHEA Grapalat" w:eastAsia="SimSun" w:hAnsi="GHEA Grapalat"/>
          <w:sz w:val="24"/>
          <w:szCs w:val="24"/>
          <w:lang w:val="hy-AM" w:eastAsia="zh-CN"/>
        </w:rPr>
        <w:t xml:space="preserve">Մնացած հիմնական միջոցները, այլ ակտիվներն ու պասիվները </w:t>
      </w:r>
      <w:r w:rsidR="00C230A1" w:rsidRPr="00DD6F91">
        <w:rPr>
          <w:rFonts w:ascii="GHEA Grapalat" w:eastAsia="SimSun" w:hAnsi="GHEA Grapalat"/>
          <w:sz w:val="24"/>
          <w:szCs w:val="24"/>
          <w:lang w:val="hy-AM" w:eastAsia="zh-CN"/>
        </w:rPr>
        <w:t>16</w:t>
      </w:r>
      <w:r w:rsidR="00C230A1" w:rsidRPr="00DD6F91">
        <w:rPr>
          <w:rFonts w:ascii="Cambria Math" w:eastAsia="SimSun" w:hAnsi="Cambria Math" w:cs="Cambria Math"/>
          <w:sz w:val="24"/>
          <w:szCs w:val="24"/>
          <w:lang w:val="hy-AM" w:eastAsia="zh-CN"/>
        </w:rPr>
        <w:t>․</w:t>
      </w:r>
      <w:r w:rsidR="00C230A1" w:rsidRPr="00DD6F91">
        <w:rPr>
          <w:rFonts w:ascii="GHEA Grapalat" w:eastAsia="SimSun" w:hAnsi="GHEA Grapalat"/>
          <w:sz w:val="24"/>
          <w:szCs w:val="24"/>
          <w:lang w:val="hy-AM" w:eastAsia="zh-CN"/>
        </w:rPr>
        <w:t>03</w:t>
      </w:r>
      <w:r w:rsidR="00C230A1" w:rsidRPr="00DD6F91">
        <w:rPr>
          <w:rFonts w:ascii="Cambria Math" w:eastAsia="SimSun" w:hAnsi="Cambria Math" w:cs="Cambria Math"/>
          <w:sz w:val="24"/>
          <w:szCs w:val="24"/>
          <w:lang w:val="hy-AM" w:eastAsia="zh-CN"/>
        </w:rPr>
        <w:t>․</w:t>
      </w:r>
      <w:r w:rsidR="00F007A7" w:rsidRPr="00DD6F91">
        <w:rPr>
          <w:rFonts w:ascii="GHEA Grapalat" w:eastAsia="SimSun" w:hAnsi="GHEA Grapalat"/>
          <w:sz w:val="24"/>
          <w:szCs w:val="24"/>
          <w:lang w:val="hy-AM" w:eastAsia="zh-CN"/>
        </w:rPr>
        <w:t>2000 թվականի</w:t>
      </w:r>
      <w:r w:rsidR="00C230A1" w:rsidRPr="00DD6F91">
        <w:rPr>
          <w:rFonts w:ascii="GHEA Grapalat" w:eastAsia="SimSun" w:hAnsi="GHEA Grapalat"/>
          <w:sz w:val="24"/>
          <w:szCs w:val="24"/>
          <w:lang w:val="hy-AM" w:eastAsia="zh-CN"/>
        </w:rPr>
        <w:t>ն</w:t>
      </w:r>
      <w:r w:rsidR="00F007A7" w:rsidRPr="00DD6F91">
        <w:rPr>
          <w:rFonts w:ascii="GHEA Grapalat" w:eastAsia="SimSun" w:hAnsi="GHEA Grapalat"/>
          <w:sz w:val="24"/>
          <w:szCs w:val="24"/>
          <w:lang w:val="hy-AM" w:eastAsia="zh-CN"/>
        </w:rPr>
        <w:t xml:space="preserve"> հանձնել Հայսպառմիության «Քարակերտի պահածո» </w:t>
      </w:r>
      <w:r w:rsidR="0025437F" w:rsidRPr="00DD6F91">
        <w:rPr>
          <w:rFonts w:ascii="GHEA Grapalat" w:eastAsia="SimSun" w:hAnsi="GHEA Grapalat"/>
          <w:sz w:val="24"/>
          <w:szCs w:val="24"/>
          <w:lang w:val="hy-AM" w:eastAsia="zh-CN"/>
        </w:rPr>
        <w:t>ՍՊԸ</w:t>
      </w:r>
      <w:r w:rsidR="00F007A7" w:rsidRPr="00DD6F91">
        <w:rPr>
          <w:rFonts w:ascii="GHEA Grapalat" w:eastAsia="SimSun" w:hAnsi="GHEA Grapalat"/>
          <w:sz w:val="24"/>
          <w:szCs w:val="24"/>
          <w:lang w:val="hy-AM" w:eastAsia="zh-CN"/>
        </w:rPr>
        <w:t xml:space="preserve"> հաշվեկշռից-հաշվեկշիռ</w:t>
      </w:r>
      <w:r w:rsidR="0025437F" w:rsidRPr="00DD6F91">
        <w:rPr>
          <w:rFonts w:ascii="GHEA Grapalat" w:hAnsi="GHEA Grapalat"/>
          <w:b/>
          <w:sz w:val="24"/>
          <w:szCs w:val="24"/>
          <w:lang w:val="hy-AM"/>
        </w:rPr>
        <w:t xml:space="preserve"> (հատոր 1-ին, գ.թ. 28)</w:t>
      </w:r>
      <w:r w:rsidR="0025437F" w:rsidRPr="00DD6F91">
        <w:rPr>
          <w:rFonts w:ascii="GHEA Grapalat" w:hAnsi="GHEA Grapalat"/>
          <w:sz w:val="24"/>
          <w:szCs w:val="24"/>
          <w:lang w:val="hy-AM"/>
        </w:rPr>
        <w:t>:</w:t>
      </w:r>
    </w:p>
    <w:p w14:paraId="09D6948B" w14:textId="4B21B0C3" w:rsidR="00D761A8" w:rsidRPr="00DD6F91" w:rsidRDefault="004E3C30"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sz w:val="24"/>
          <w:szCs w:val="24"/>
          <w:lang w:val="hy-AM"/>
        </w:rPr>
        <w:t xml:space="preserve">Հայաստանի Հանրապետության </w:t>
      </w:r>
      <w:r w:rsidR="00AB0543" w:rsidRPr="00DD6F91">
        <w:rPr>
          <w:rFonts w:ascii="GHEA Grapalat" w:hAnsi="GHEA Grapalat"/>
          <w:sz w:val="24"/>
          <w:szCs w:val="24"/>
          <w:lang w:val="hy-AM"/>
        </w:rPr>
        <w:t>Հ</w:t>
      </w:r>
      <w:r w:rsidRPr="00DD6F91">
        <w:rPr>
          <w:rFonts w:ascii="GHEA Grapalat" w:hAnsi="GHEA Grapalat"/>
          <w:sz w:val="24"/>
          <w:szCs w:val="24"/>
          <w:lang w:val="hy-AM"/>
        </w:rPr>
        <w:t xml:space="preserve">այկոոպ վարչության 04.04.1996 թվականի «Հայսպառմիության սննդի արդյունաբերության դ/ձ Աշտարակի գինու արտադրամասի որոշ հիմնական միջոցների օտարման մասին» թիվ հ/4-85 որոշմամբ, ի թիվս այլնի, Հայկոոպի սննդի արդյունաբերության դուստր ձեռնարկությանը թույլատրվել է ազատ </w:t>
      </w:r>
      <w:r w:rsidRPr="00DD6F91">
        <w:rPr>
          <w:rFonts w:ascii="GHEA Grapalat" w:hAnsi="GHEA Grapalat"/>
          <w:sz w:val="24"/>
          <w:szCs w:val="24"/>
          <w:lang w:val="hy-AM"/>
        </w:rPr>
        <w:lastRenderedPageBreak/>
        <w:t xml:space="preserve">ձևավորվող գներով, բայց ոչ պակաս 950.000 ՀՀ դրամից, վաճառել Աշտարակի գինու արտադրամասի շինություններն ու սարքավորումները </w:t>
      </w:r>
      <w:r w:rsidR="007A4E2F" w:rsidRPr="00DD6F91">
        <w:rPr>
          <w:rFonts w:ascii="GHEA Grapalat" w:hAnsi="GHEA Grapalat"/>
          <w:b/>
          <w:sz w:val="24"/>
          <w:szCs w:val="24"/>
          <w:lang w:val="hy-AM"/>
        </w:rPr>
        <w:t>(հատոր 1-ին, գ.թ. 25)</w:t>
      </w:r>
      <w:r w:rsidR="007A4E2F" w:rsidRPr="00DD6F91">
        <w:rPr>
          <w:rFonts w:ascii="GHEA Grapalat" w:hAnsi="GHEA Grapalat"/>
          <w:sz w:val="24"/>
          <w:szCs w:val="24"/>
          <w:lang w:val="hy-AM"/>
        </w:rPr>
        <w:t>:</w:t>
      </w:r>
    </w:p>
    <w:p w14:paraId="284E12FC" w14:textId="6385922F" w:rsidR="004E3C30" w:rsidRPr="00DD6F91" w:rsidRDefault="004E3C30"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bookmarkStart w:id="6" w:name="_Hlk192166529"/>
      <w:r w:rsidRPr="00DD6F91">
        <w:rPr>
          <w:rFonts w:ascii="GHEA Grapalat" w:hAnsi="GHEA Grapalat"/>
          <w:sz w:val="24"/>
          <w:szCs w:val="24"/>
          <w:lang w:val="hy-AM"/>
        </w:rPr>
        <w:t xml:space="preserve">Հայսպառմիության սննդի արտադրության կազմակերպման դուստր ձեռնարկության կոլեկտիվի ընդհանուր ժողովի 08.04.1996 թվականի թիվ 4 արձանագրության համաձայն, ի թիվս այլնի, որոշվել է. «Ելնելով </w:t>
      </w:r>
      <w:r w:rsidR="007A4E2F" w:rsidRPr="00DD6F91">
        <w:rPr>
          <w:rFonts w:ascii="GHEA Grapalat" w:hAnsi="GHEA Grapalat"/>
          <w:sz w:val="24"/>
          <w:szCs w:val="24"/>
          <w:lang w:val="hy-AM"/>
        </w:rPr>
        <w:t>դ/ձ</w:t>
      </w:r>
      <w:r w:rsidRPr="00DD6F91">
        <w:rPr>
          <w:rFonts w:ascii="GHEA Grapalat" w:hAnsi="GHEA Grapalat"/>
          <w:sz w:val="24"/>
          <w:szCs w:val="24"/>
          <w:lang w:val="hy-AM"/>
        </w:rPr>
        <w:t xml:space="preserve"> շահերից և ֆինանսական ծանր վիճակից, Աշտարակի գինու արտադրամասի օղու արտադրության կետը վաճառել Աշտարակ քաղաքի բնակիչ, Աշոտ Հարությունի Գրիգորյանին՝ 1.300.000 ՀՀ դրամով»</w:t>
      </w:r>
      <w:bookmarkEnd w:id="6"/>
      <w:r w:rsidRPr="00DD6F91">
        <w:rPr>
          <w:rFonts w:ascii="GHEA Grapalat" w:hAnsi="GHEA Grapalat"/>
          <w:sz w:val="24"/>
          <w:szCs w:val="24"/>
          <w:lang w:val="hy-AM"/>
        </w:rPr>
        <w:t xml:space="preserve"> </w:t>
      </w:r>
      <w:r w:rsidR="007A4E2F" w:rsidRPr="00DD6F91">
        <w:rPr>
          <w:rFonts w:ascii="GHEA Grapalat" w:hAnsi="GHEA Grapalat"/>
          <w:b/>
          <w:sz w:val="24"/>
          <w:szCs w:val="24"/>
          <w:lang w:val="hy-AM"/>
        </w:rPr>
        <w:t>(հատոր 1-ին, գ.թ. 26-27)</w:t>
      </w:r>
      <w:r w:rsidR="007A4E2F" w:rsidRPr="00DD6F91">
        <w:rPr>
          <w:rFonts w:ascii="GHEA Grapalat" w:hAnsi="GHEA Grapalat"/>
          <w:sz w:val="24"/>
          <w:szCs w:val="24"/>
          <w:lang w:val="hy-AM"/>
        </w:rPr>
        <w:t>:</w:t>
      </w:r>
    </w:p>
    <w:p w14:paraId="164610DC" w14:textId="52FD939F" w:rsidR="00065216" w:rsidRPr="00DD6F91" w:rsidRDefault="00065216"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sz w:val="24"/>
          <w:szCs w:val="24"/>
          <w:lang w:val="hy-AM"/>
        </w:rPr>
        <w:t xml:space="preserve">«Քարակերտի Պահածո» </w:t>
      </w:r>
      <w:r w:rsidR="003025DB" w:rsidRPr="00DD6F91">
        <w:rPr>
          <w:rFonts w:ascii="GHEA Grapalat" w:hAnsi="GHEA Grapalat"/>
          <w:sz w:val="24"/>
          <w:szCs w:val="24"/>
          <w:lang w:val="hy-AM"/>
        </w:rPr>
        <w:t>ՍՊԸ միակ մասնակցի 09</w:t>
      </w:r>
      <w:r w:rsidR="003025DB" w:rsidRPr="00DD6F91">
        <w:rPr>
          <w:rFonts w:ascii="Cambria Math" w:hAnsi="Cambria Math" w:cs="Cambria Math"/>
          <w:sz w:val="24"/>
          <w:szCs w:val="24"/>
          <w:lang w:val="hy-AM"/>
        </w:rPr>
        <w:t>․</w:t>
      </w:r>
      <w:r w:rsidR="003025DB" w:rsidRPr="00DD6F91">
        <w:rPr>
          <w:rFonts w:ascii="GHEA Grapalat" w:hAnsi="GHEA Grapalat"/>
          <w:sz w:val="24"/>
          <w:szCs w:val="24"/>
          <w:lang w:val="hy-AM"/>
        </w:rPr>
        <w:t>11</w:t>
      </w:r>
      <w:r w:rsidR="003025DB" w:rsidRPr="00DD6F91">
        <w:rPr>
          <w:rFonts w:ascii="Cambria Math" w:hAnsi="Cambria Math" w:cs="Cambria Math"/>
          <w:sz w:val="24"/>
          <w:szCs w:val="24"/>
          <w:lang w:val="hy-AM"/>
        </w:rPr>
        <w:t>․</w:t>
      </w:r>
      <w:r w:rsidR="003025DB" w:rsidRPr="00DD6F91">
        <w:rPr>
          <w:rFonts w:ascii="GHEA Grapalat" w:hAnsi="GHEA Grapalat"/>
          <w:sz w:val="24"/>
          <w:szCs w:val="24"/>
          <w:lang w:val="hy-AM"/>
        </w:rPr>
        <w:t xml:space="preserve">2018 թվականի «ֆիրմային անվանման փոփոխման և կանոնադրության փոփոխության հաստատման մասին» թիվ 05 որոշման համաձայն՝ «Քարակերտի Պահածո» ՍՊԸ նոր ֆիրմային անվանումը սահմանվել է «ԵՐԵՎԱՆ ՄԱՐՄԸԼԵՅԴ ԻՆԴԸՍԹՐԻՍ» ՍՊԸ </w:t>
      </w:r>
      <w:r w:rsidR="003025DB" w:rsidRPr="00DD6F91">
        <w:rPr>
          <w:rFonts w:ascii="GHEA Grapalat" w:hAnsi="GHEA Grapalat"/>
          <w:b/>
          <w:sz w:val="24"/>
          <w:szCs w:val="24"/>
          <w:lang w:val="hy-AM"/>
        </w:rPr>
        <w:t>(հատոր 1-ին, գ.թ. 18)</w:t>
      </w:r>
      <w:r w:rsidR="003025DB" w:rsidRPr="00DD6F91">
        <w:rPr>
          <w:rFonts w:ascii="GHEA Grapalat" w:hAnsi="GHEA Grapalat"/>
          <w:sz w:val="24"/>
          <w:szCs w:val="24"/>
          <w:lang w:val="hy-AM"/>
        </w:rPr>
        <w:t>:</w:t>
      </w:r>
    </w:p>
    <w:p w14:paraId="1EEC55B2" w14:textId="1A0C9464" w:rsidR="0042072F" w:rsidRPr="00DD6F91" w:rsidRDefault="00B71053"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iCs/>
          <w:sz w:val="24"/>
          <w:szCs w:val="24"/>
          <w:lang w:val="hy-AM"/>
        </w:rPr>
        <w:t>Անշարժ գույքի սեփականության (օգտագործման) իրավունքի 22.07.2002 թվականի թիվ 474057 վկայականի համաձայն՝ մ.</w:t>
      </w:r>
      <w:r w:rsidR="00605900">
        <w:rPr>
          <w:rFonts w:ascii="GHEA Grapalat" w:hAnsi="GHEA Grapalat"/>
          <w:iCs/>
          <w:sz w:val="24"/>
          <w:szCs w:val="24"/>
          <w:lang w:val="hy-AM"/>
        </w:rPr>
        <w:t xml:space="preserve"> </w:t>
      </w:r>
      <w:r w:rsidRPr="00DD6F91">
        <w:rPr>
          <w:rFonts w:ascii="GHEA Grapalat" w:hAnsi="GHEA Grapalat"/>
          <w:iCs/>
          <w:sz w:val="24"/>
          <w:szCs w:val="24"/>
          <w:lang w:val="hy-AM"/>
        </w:rPr>
        <w:t xml:space="preserve">Արագածոտն, համայնք Փարպի, արտադրական տարածքի նկատմամբ ՀՍՍՀ Մինիստրների սովետի 29.01.1963 թվականի թիվ 27 որոշման, Հայաստանի Հանրապետության սպառողների ընկերությունների միության հայկոոպ վարչության 04.04.1996 թվականի թիվ Հ/4-85 որոշման և 08.04.1996 թվականի թիվ 1 արձանագրության հիման վրա իրավունքների պետական գրանցման միասնական թիվ 02-110-4-4 մատյանի թիվ 0156 համարի տակ գրանցվել է Աշոտ Հարությունի Գրիգորյանի սեփականության իրավունքը, իսկ 1.44հա մակերեսով հողամասի նկատմամբ՝ վարձակալության իրավունքը </w:t>
      </w:r>
      <w:r w:rsidR="00FD3988" w:rsidRPr="00DD6F91">
        <w:rPr>
          <w:rFonts w:ascii="GHEA Grapalat" w:hAnsi="GHEA Grapalat"/>
          <w:b/>
          <w:sz w:val="24"/>
          <w:szCs w:val="24"/>
          <w:lang w:val="hy-AM"/>
        </w:rPr>
        <w:t xml:space="preserve">(հատոր 1-ին, գ.թ. </w:t>
      </w:r>
      <w:r w:rsidRPr="00DD6F91">
        <w:rPr>
          <w:rFonts w:ascii="GHEA Grapalat" w:hAnsi="GHEA Grapalat"/>
          <w:b/>
          <w:sz w:val="24"/>
          <w:szCs w:val="24"/>
          <w:lang w:val="hy-AM"/>
        </w:rPr>
        <w:t>34-37</w:t>
      </w:r>
      <w:r w:rsidR="00FD3988" w:rsidRPr="00DD6F91">
        <w:rPr>
          <w:rFonts w:ascii="GHEA Grapalat" w:hAnsi="GHEA Grapalat"/>
          <w:b/>
          <w:sz w:val="24"/>
          <w:szCs w:val="24"/>
          <w:lang w:val="hy-AM"/>
        </w:rPr>
        <w:t>)</w:t>
      </w:r>
      <w:r w:rsidR="00FD3988" w:rsidRPr="00DD6F91">
        <w:rPr>
          <w:rFonts w:ascii="GHEA Grapalat" w:hAnsi="GHEA Grapalat"/>
          <w:sz w:val="24"/>
          <w:szCs w:val="24"/>
          <w:lang w:val="hy-AM"/>
        </w:rPr>
        <w:t>:</w:t>
      </w:r>
    </w:p>
    <w:p w14:paraId="2C97A8A1" w14:textId="38C01E5D" w:rsidR="0042072F" w:rsidRPr="00DD6F91" w:rsidRDefault="00B71053"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iCs/>
          <w:sz w:val="24"/>
          <w:szCs w:val="24"/>
          <w:lang w:val="hy-AM"/>
        </w:rPr>
        <w:t>Անշարժ գույքի նկատմամբ իրավունքների պետական գրանցման 12.04.2019 թվականի թիվ 07052019-02-0017 վկայականի համաձայն է՝ մ.</w:t>
      </w:r>
      <w:r w:rsidR="00605900">
        <w:rPr>
          <w:rFonts w:ascii="GHEA Grapalat" w:hAnsi="GHEA Grapalat"/>
          <w:iCs/>
          <w:sz w:val="24"/>
          <w:szCs w:val="24"/>
          <w:lang w:val="hy-AM"/>
        </w:rPr>
        <w:t xml:space="preserve"> </w:t>
      </w:r>
      <w:r w:rsidRPr="00DD6F91">
        <w:rPr>
          <w:rFonts w:ascii="GHEA Grapalat" w:hAnsi="GHEA Grapalat"/>
          <w:iCs/>
          <w:sz w:val="24"/>
          <w:szCs w:val="24"/>
          <w:lang w:val="hy-AM"/>
        </w:rPr>
        <w:t>Արագածոտն, Փարպի համայնք, Ագարակի խճուղի թիվ 9 հասցեի անշարժ գույքի և 1.44հա հողամասի նկատմամբ ՀՍՍՀ Մինիստրների սովետի 29.01.1963 թվականի թիվ 27 որոշման, Հայաստանի Հանրապետության սպառողների ընկերությունների միության հայկոոպ վարչության 04.04.1996 թվականի թիվ Հ/4-85 որոշման և 08.04.1996 թվականի թիվ 1 արձանագրության հիման վրա գրանցվել են Աշոտ Գրիգորյանի սեփականության իրավունքները</w:t>
      </w:r>
      <w:r w:rsidR="00FC20CD" w:rsidRPr="00DD6F91">
        <w:rPr>
          <w:rFonts w:ascii="GHEA Grapalat" w:hAnsi="GHEA Grapalat"/>
          <w:iCs/>
          <w:sz w:val="24"/>
          <w:szCs w:val="24"/>
          <w:lang w:val="hy-AM"/>
        </w:rPr>
        <w:t xml:space="preserve"> </w:t>
      </w:r>
      <w:r w:rsidR="0008674B" w:rsidRPr="00DD6F91">
        <w:rPr>
          <w:rFonts w:ascii="GHEA Grapalat" w:hAnsi="GHEA Grapalat"/>
          <w:b/>
          <w:sz w:val="24"/>
          <w:szCs w:val="24"/>
          <w:lang w:val="hy-AM"/>
        </w:rPr>
        <w:t>(հատոր 1-ին, գ.թ</w:t>
      </w:r>
      <w:r w:rsidR="007B2156" w:rsidRPr="00DD6F91">
        <w:rPr>
          <w:rFonts w:ascii="GHEA Grapalat" w:hAnsi="GHEA Grapalat"/>
          <w:b/>
          <w:sz w:val="24"/>
          <w:szCs w:val="24"/>
          <w:lang w:val="hy-AM"/>
        </w:rPr>
        <w:t xml:space="preserve">. </w:t>
      </w:r>
      <w:r w:rsidR="00FC20CD" w:rsidRPr="00DD6F91">
        <w:rPr>
          <w:rFonts w:ascii="GHEA Grapalat" w:hAnsi="GHEA Grapalat"/>
          <w:b/>
          <w:sz w:val="24"/>
          <w:szCs w:val="24"/>
          <w:lang w:val="hy-AM"/>
        </w:rPr>
        <w:t>38</w:t>
      </w:r>
      <w:r w:rsidR="0008674B" w:rsidRPr="00DD6F91">
        <w:rPr>
          <w:rFonts w:ascii="GHEA Grapalat" w:hAnsi="GHEA Grapalat"/>
          <w:b/>
          <w:sz w:val="24"/>
          <w:szCs w:val="24"/>
          <w:lang w:val="hy-AM"/>
        </w:rPr>
        <w:t>)</w:t>
      </w:r>
      <w:r w:rsidR="0008674B" w:rsidRPr="00DD6F91">
        <w:rPr>
          <w:rFonts w:ascii="GHEA Grapalat" w:hAnsi="GHEA Grapalat"/>
          <w:sz w:val="24"/>
          <w:szCs w:val="24"/>
          <w:lang w:val="hy-AM"/>
        </w:rPr>
        <w:t>:</w:t>
      </w:r>
    </w:p>
    <w:p w14:paraId="4AA1644F" w14:textId="3D59A37C" w:rsidR="0042072F" w:rsidRPr="00DD6F91" w:rsidRDefault="00E209B0"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iCs/>
          <w:sz w:val="24"/>
          <w:szCs w:val="24"/>
          <w:lang w:val="hy-AM"/>
        </w:rPr>
        <w:t>«</w:t>
      </w:r>
      <w:r w:rsidR="004E469B">
        <w:rPr>
          <w:rFonts w:ascii="GHEA Grapalat" w:hAnsi="GHEA Grapalat"/>
          <w:iCs/>
          <w:sz w:val="24"/>
          <w:szCs w:val="24"/>
          <w:lang w:val="hy-AM"/>
        </w:rPr>
        <w:t>Ա</w:t>
      </w:r>
      <w:r w:rsidR="004E469B" w:rsidRPr="004E469B">
        <w:rPr>
          <w:rFonts w:ascii="GHEA Grapalat" w:hAnsi="GHEA Grapalat"/>
          <w:iCs/>
          <w:sz w:val="24"/>
          <w:szCs w:val="24"/>
          <w:lang w:val="hy-AM"/>
        </w:rPr>
        <w:t>կբա բանկ</w:t>
      </w:r>
      <w:r w:rsidRPr="00DD6F91">
        <w:rPr>
          <w:rFonts w:ascii="GHEA Grapalat" w:hAnsi="GHEA Grapalat"/>
          <w:iCs/>
          <w:sz w:val="24"/>
          <w:szCs w:val="24"/>
          <w:lang w:val="hy-AM"/>
        </w:rPr>
        <w:t>» ԲԲԸ-ի («Գրավառու») և Աշոտ Հարությունի Գրիգորյանի («Գրավատու») և Հարություն Աշոտի Գրիգորյանի («Վարկառու») միջև 23.02.2022 թվականին կնքված և նոտարական կարգով վավերացված ու գրանցամատյանում թիվ 449 համարի տակ գրանցված «Հաջորդող հիփոթեքի» թիվ 22 04 0 988274/02 պայմանագրի համաձայն՝ որպես վարկային պարտավորության ապահովում, գրավադրվել են մ.</w:t>
      </w:r>
      <w:r w:rsidR="00605900">
        <w:rPr>
          <w:rFonts w:ascii="GHEA Grapalat" w:hAnsi="GHEA Grapalat"/>
          <w:iCs/>
          <w:sz w:val="24"/>
          <w:szCs w:val="24"/>
          <w:lang w:val="hy-AM"/>
        </w:rPr>
        <w:t xml:space="preserve"> </w:t>
      </w:r>
      <w:r w:rsidRPr="00DD6F91">
        <w:rPr>
          <w:rFonts w:ascii="GHEA Grapalat" w:hAnsi="GHEA Grapalat"/>
          <w:iCs/>
          <w:sz w:val="24"/>
          <w:szCs w:val="24"/>
          <w:lang w:val="hy-AM"/>
        </w:rPr>
        <w:t>Արագածոտն, Փարպի համայնք, Ագարակի խճուղի թիվ 9 հասցեի անշարժ գույքերը՝ 972.2քմ մակերեսով արտադրամասը, 2 պահեստները, 2 ծածկերը, սանհանգույցը, պահակատունը, պար</w:t>
      </w:r>
      <w:r w:rsidR="002A3061" w:rsidRPr="00DD6F91">
        <w:rPr>
          <w:rFonts w:ascii="GHEA Grapalat" w:hAnsi="GHEA Grapalat"/>
          <w:iCs/>
          <w:sz w:val="24"/>
          <w:szCs w:val="24"/>
          <w:lang w:val="hy-AM"/>
        </w:rPr>
        <w:t>ի</w:t>
      </w:r>
      <w:r w:rsidRPr="00DD6F91">
        <w:rPr>
          <w:rFonts w:ascii="GHEA Grapalat" w:hAnsi="GHEA Grapalat"/>
          <w:iCs/>
          <w:sz w:val="24"/>
          <w:szCs w:val="24"/>
          <w:lang w:val="hy-AM"/>
        </w:rPr>
        <w:t xml:space="preserve">սպը և 1.44հա հողամասը </w:t>
      </w:r>
      <w:r w:rsidR="0008674B" w:rsidRPr="00DD6F91">
        <w:rPr>
          <w:rFonts w:ascii="GHEA Grapalat" w:hAnsi="GHEA Grapalat"/>
          <w:b/>
          <w:sz w:val="24"/>
          <w:szCs w:val="24"/>
          <w:lang w:val="hy-AM"/>
        </w:rPr>
        <w:t>(</w:t>
      </w:r>
      <w:r w:rsidR="0042072F" w:rsidRPr="00DD6F91">
        <w:rPr>
          <w:rFonts w:ascii="GHEA Grapalat" w:hAnsi="GHEA Grapalat"/>
          <w:b/>
          <w:sz w:val="24"/>
          <w:szCs w:val="24"/>
          <w:lang w:val="hy-AM"/>
        </w:rPr>
        <w:t>կ</w:t>
      </w:r>
      <w:r w:rsidR="001074B7" w:rsidRPr="00DD6F91">
        <w:rPr>
          <w:rFonts w:ascii="GHEA Grapalat" w:hAnsi="GHEA Grapalat"/>
          <w:b/>
          <w:sz w:val="24"/>
          <w:szCs w:val="24"/>
          <w:lang w:val="hy-AM"/>
        </w:rPr>
        <w:t>ադաստրային գործի պատճեններ</w:t>
      </w:r>
      <w:r w:rsidR="0008674B" w:rsidRPr="00DD6F91">
        <w:rPr>
          <w:rFonts w:ascii="GHEA Grapalat" w:hAnsi="GHEA Grapalat"/>
          <w:b/>
          <w:sz w:val="24"/>
          <w:szCs w:val="24"/>
          <w:lang w:val="hy-AM"/>
        </w:rPr>
        <w:t>, գ.թ</w:t>
      </w:r>
      <w:r w:rsidR="007B2156" w:rsidRPr="00DD6F91">
        <w:rPr>
          <w:rFonts w:ascii="GHEA Grapalat" w:hAnsi="GHEA Grapalat"/>
          <w:b/>
          <w:sz w:val="24"/>
          <w:szCs w:val="24"/>
          <w:lang w:val="hy-AM"/>
        </w:rPr>
        <w:t>.</w:t>
      </w:r>
      <w:r w:rsidR="00ED4166" w:rsidRPr="00DD6F91">
        <w:rPr>
          <w:rFonts w:ascii="GHEA Grapalat" w:hAnsi="GHEA Grapalat"/>
          <w:b/>
          <w:sz w:val="24"/>
          <w:szCs w:val="24"/>
          <w:lang w:val="hy-AM"/>
        </w:rPr>
        <w:t xml:space="preserve"> </w:t>
      </w:r>
      <w:r w:rsidR="001074B7" w:rsidRPr="00DD6F91">
        <w:rPr>
          <w:rFonts w:ascii="GHEA Grapalat" w:hAnsi="GHEA Grapalat"/>
          <w:b/>
          <w:sz w:val="24"/>
          <w:szCs w:val="24"/>
          <w:lang w:val="hy-AM"/>
        </w:rPr>
        <w:t>54-57</w:t>
      </w:r>
      <w:r w:rsidR="0008674B" w:rsidRPr="00DD6F91">
        <w:rPr>
          <w:rFonts w:ascii="GHEA Grapalat" w:hAnsi="GHEA Grapalat"/>
          <w:b/>
          <w:sz w:val="24"/>
          <w:szCs w:val="24"/>
          <w:lang w:val="hy-AM"/>
        </w:rPr>
        <w:t>)</w:t>
      </w:r>
      <w:r w:rsidR="0008674B" w:rsidRPr="00DD6F91">
        <w:rPr>
          <w:rFonts w:ascii="GHEA Grapalat" w:hAnsi="GHEA Grapalat"/>
          <w:sz w:val="24"/>
          <w:szCs w:val="24"/>
          <w:lang w:val="hy-AM"/>
        </w:rPr>
        <w:t>:</w:t>
      </w:r>
    </w:p>
    <w:p w14:paraId="4DDBAA66" w14:textId="17B98F37" w:rsidR="0008674B" w:rsidRPr="00DD6F91" w:rsidRDefault="00E209B0" w:rsidP="008D1990">
      <w:pPr>
        <w:pStyle w:val="ListParagraph"/>
        <w:numPr>
          <w:ilvl w:val="0"/>
          <w:numId w:val="7"/>
        </w:numPr>
        <w:tabs>
          <w:tab w:val="left" w:pos="540"/>
          <w:tab w:val="left" w:pos="709"/>
          <w:tab w:val="left" w:pos="851"/>
        </w:tabs>
        <w:ind w:left="0" w:firstLine="567"/>
        <w:jc w:val="both"/>
        <w:rPr>
          <w:rFonts w:ascii="GHEA Grapalat" w:hAnsi="GHEA Grapalat"/>
          <w:sz w:val="24"/>
          <w:szCs w:val="24"/>
          <w:lang w:val="hy-AM"/>
        </w:rPr>
      </w:pPr>
      <w:r w:rsidRPr="00DD6F91">
        <w:rPr>
          <w:rFonts w:ascii="GHEA Grapalat" w:hAnsi="GHEA Grapalat"/>
          <w:iCs/>
          <w:sz w:val="24"/>
          <w:szCs w:val="24"/>
          <w:lang w:val="hy-AM"/>
        </w:rPr>
        <w:t>Անշարժ գույքի նկատմամբ իրավունքների պետական գրանցման 28.02.2022 թվականի թիվ 28022022-02-0022 վկայական</w:t>
      </w:r>
      <w:r w:rsidR="0042072F" w:rsidRPr="00DD6F91">
        <w:rPr>
          <w:rFonts w:ascii="GHEA Grapalat" w:hAnsi="GHEA Grapalat"/>
          <w:iCs/>
          <w:sz w:val="24"/>
          <w:szCs w:val="24"/>
          <w:lang w:val="hy-AM"/>
        </w:rPr>
        <w:t>ի</w:t>
      </w:r>
      <w:r w:rsidRPr="00DD6F91">
        <w:rPr>
          <w:rFonts w:ascii="GHEA Grapalat" w:hAnsi="GHEA Grapalat"/>
          <w:iCs/>
          <w:sz w:val="24"/>
          <w:szCs w:val="24"/>
          <w:lang w:val="hy-AM"/>
        </w:rPr>
        <w:t xml:space="preserve"> </w:t>
      </w:r>
      <w:r w:rsidR="0042072F" w:rsidRPr="00DD6F91">
        <w:rPr>
          <w:rFonts w:ascii="GHEA Grapalat" w:hAnsi="GHEA Grapalat"/>
          <w:iCs/>
          <w:sz w:val="24"/>
          <w:szCs w:val="24"/>
          <w:lang w:val="hy-AM"/>
        </w:rPr>
        <w:t>համաձայն՝</w:t>
      </w:r>
      <w:r w:rsidRPr="00DD6F91">
        <w:rPr>
          <w:rFonts w:ascii="GHEA Grapalat" w:hAnsi="GHEA Grapalat"/>
          <w:iCs/>
          <w:sz w:val="24"/>
          <w:szCs w:val="24"/>
          <w:lang w:val="hy-AM"/>
        </w:rPr>
        <w:t xml:space="preserve"> </w:t>
      </w:r>
      <w:r w:rsidR="0042072F" w:rsidRPr="00DD6F91">
        <w:rPr>
          <w:rFonts w:ascii="GHEA Grapalat" w:hAnsi="GHEA Grapalat"/>
          <w:iCs/>
          <w:sz w:val="24"/>
          <w:szCs w:val="24"/>
          <w:lang w:val="hy-AM"/>
        </w:rPr>
        <w:t xml:space="preserve">23.02.2022 թվականի  թիվ 449 հիփոթեքի </w:t>
      </w:r>
      <w:r w:rsidRPr="00DD6F91">
        <w:rPr>
          <w:rFonts w:ascii="GHEA Grapalat" w:hAnsi="GHEA Grapalat"/>
          <w:iCs/>
          <w:sz w:val="24"/>
          <w:szCs w:val="24"/>
          <w:lang w:val="hy-AM"/>
        </w:rPr>
        <w:t>պայմանագրի հիման վրա մ.</w:t>
      </w:r>
      <w:r w:rsidR="00605900">
        <w:rPr>
          <w:rFonts w:ascii="GHEA Grapalat" w:hAnsi="GHEA Grapalat"/>
          <w:iCs/>
          <w:sz w:val="24"/>
          <w:szCs w:val="24"/>
          <w:lang w:val="hy-AM"/>
        </w:rPr>
        <w:t xml:space="preserve"> </w:t>
      </w:r>
      <w:r w:rsidRPr="00DD6F91">
        <w:rPr>
          <w:rFonts w:ascii="GHEA Grapalat" w:hAnsi="GHEA Grapalat"/>
          <w:iCs/>
          <w:sz w:val="24"/>
          <w:szCs w:val="24"/>
          <w:lang w:val="hy-AM"/>
        </w:rPr>
        <w:t xml:space="preserve">Արագածոտն, Փարպի համայնք, Ագարակի </w:t>
      </w:r>
      <w:r w:rsidRPr="00DD6F91">
        <w:rPr>
          <w:rFonts w:ascii="GHEA Grapalat" w:hAnsi="GHEA Grapalat"/>
          <w:iCs/>
          <w:sz w:val="24"/>
          <w:szCs w:val="24"/>
          <w:lang w:val="hy-AM"/>
        </w:rPr>
        <w:lastRenderedPageBreak/>
        <w:t>խճուղի թիվ 9 հասցեի անշարժ գույքերի՝ 972.2քմ մակերեսով արտադրամասի, 2 պահեստների, 2 ծածկերի, սանհանգույցի, պահակատան, պարսպի և 1.44հա հողամասի նկատմամբ գրանցվել է «ԱԿԲԱ ԲԱՆԿ» բաց բաժնետիրական ընկերության գրավի իրավունքը</w:t>
      </w:r>
      <w:r w:rsidR="0008674B" w:rsidRPr="00DD6F91">
        <w:rPr>
          <w:rFonts w:ascii="GHEA Grapalat" w:hAnsi="GHEA Grapalat"/>
          <w:iCs/>
          <w:sz w:val="24"/>
          <w:szCs w:val="24"/>
          <w:lang w:val="hy-AM"/>
        </w:rPr>
        <w:t xml:space="preserve"> </w:t>
      </w:r>
      <w:r w:rsidR="0008674B" w:rsidRPr="00DD6F91">
        <w:rPr>
          <w:rFonts w:ascii="GHEA Grapalat" w:hAnsi="GHEA Grapalat"/>
          <w:b/>
          <w:sz w:val="24"/>
          <w:szCs w:val="24"/>
          <w:lang w:val="hy-AM"/>
        </w:rPr>
        <w:t>(</w:t>
      </w:r>
      <w:r w:rsidR="0042072F" w:rsidRPr="00DD6F91">
        <w:rPr>
          <w:rFonts w:ascii="GHEA Grapalat" w:hAnsi="GHEA Grapalat"/>
          <w:b/>
          <w:sz w:val="24"/>
          <w:szCs w:val="24"/>
          <w:lang w:val="hy-AM"/>
        </w:rPr>
        <w:t>կադաստրային գործի պատճեններ, գ.թ. 153</w:t>
      </w:r>
      <w:r w:rsidR="0008674B" w:rsidRPr="00DD6F91">
        <w:rPr>
          <w:rFonts w:ascii="GHEA Grapalat" w:hAnsi="GHEA Grapalat"/>
          <w:b/>
          <w:sz w:val="24"/>
          <w:szCs w:val="24"/>
          <w:lang w:val="hy-AM"/>
        </w:rPr>
        <w:t>)</w:t>
      </w:r>
      <w:r w:rsidR="0008674B" w:rsidRPr="00DD6F91">
        <w:rPr>
          <w:rFonts w:ascii="GHEA Grapalat" w:hAnsi="GHEA Grapalat"/>
          <w:sz w:val="24"/>
          <w:szCs w:val="24"/>
          <w:lang w:val="hy-AM"/>
        </w:rPr>
        <w:t>:</w:t>
      </w:r>
    </w:p>
    <w:p w14:paraId="72455AA9" w14:textId="77777777" w:rsidR="009901F0" w:rsidRPr="00DD6F91" w:rsidRDefault="000C7B5D" w:rsidP="008D1990">
      <w:pPr>
        <w:pStyle w:val="Heading1"/>
        <w:spacing w:after="0" w:line="276" w:lineRule="auto"/>
        <w:ind w:left="567"/>
        <w:jc w:val="both"/>
        <w:rPr>
          <w:rFonts w:ascii="GHEA Grapalat" w:hAnsi="GHEA Grapalat"/>
          <w:sz w:val="24"/>
          <w:szCs w:val="24"/>
          <w:u w:val="single"/>
          <w:lang w:val="hy-AM"/>
        </w:rPr>
      </w:pPr>
      <w:r w:rsidRPr="00DD6F91">
        <w:rPr>
          <w:rFonts w:ascii="GHEA Grapalat" w:hAnsi="GHEA Grapalat"/>
          <w:sz w:val="24"/>
          <w:szCs w:val="24"/>
          <w:u w:val="single"/>
          <w:lang w:val="hy-AM"/>
        </w:rPr>
        <w:t>4. Վճռաբեկ դատարանի պատճառաբանությունները և եզրահանգումները</w:t>
      </w:r>
      <w:r w:rsidR="003A5B9A" w:rsidRPr="00DD6F91">
        <w:rPr>
          <w:rFonts w:ascii="GHEA Grapalat" w:hAnsi="GHEA Grapalat"/>
          <w:sz w:val="24"/>
          <w:szCs w:val="24"/>
          <w:u w:val="single"/>
          <w:lang w:val="hy-AM"/>
        </w:rPr>
        <w:t>.</w:t>
      </w:r>
    </w:p>
    <w:p w14:paraId="69B40B37" w14:textId="75BE696F" w:rsidR="00A30FE6" w:rsidRPr="00DD6F91" w:rsidRDefault="00900174" w:rsidP="008D1990">
      <w:pPr>
        <w:spacing w:line="276" w:lineRule="auto"/>
        <w:ind w:firstLine="567"/>
        <w:jc w:val="both"/>
        <w:rPr>
          <w:rFonts w:ascii="GHEA Grapalat" w:hAnsi="GHEA Grapalat"/>
          <w:lang w:val="de-DE"/>
        </w:rPr>
      </w:pPr>
      <w:r w:rsidRPr="00DD6F91">
        <w:rPr>
          <w:rFonts w:ascii="GHEA Grapalat" w:hAnsi="GHEA Grapalat"/>
          <w:lang w:val="hy-AM"/>
        </w:rPr>
        <w:t>Վճռաբեկ</w:t>
      </w:r>
      <w:r w:rsidRPr="00DD6F91">
        <w:rPr>
          <w:rFonts w:ascii="GHEA Grapalat" w:hAnsi="GHEA Grapalat"/>
          <w:lang w:val="de-DE"/>
        </w:rPr>
        <w:t xml:space="preserve"> </w:t>
      </w:r>
      <w:r w:rsidRPr="00DD6F91">
        <w:rPr>
          <w:rFonts w:ascii="GHEA Grapalat" w:hAnsi="GHEA Grapalat"/>
          <w:lang w:val="hy-AM"/>
        </w:rPr>
        <w:t>դատարանն</w:t>
      </w:r>
      <w:r w:rsidRPr="00DD6F91">
        <w:rPr>
          <w:rFonts w:ascii="GHEA Grapalat" w:hAnsi="GHEA Grapalat"/>
          <w:lang w:val="de-DE"/>
        </w:rPr>
        <w:t xml:space="preserve"> </w:t>
      </w:r>
      <w:r w:rsidRPr="00DD6F91">
        <w:rPr>
          <w:rFonts w:ascii="GHEA Grapalat" w:hAnsi="GHEA Grapalat"/>
          <w:lang w:val="hy-AM"/>
        </w:rPr>
        <w:t>արձանագրում</w:t>
      </w:r>
      <w:r w:rsidRPr="00DD6F91">
        <w:rPr>
          <w:rFonts w:ascii="GHEA Grapalat" w:hAnsi="GHEA Grapalat"/>
          <w:lang w:val="de-DE"/>
        </w:rPr>
        <w:t xml:space="preserve"> </w:t>
      </w:r>
      <w:r w:rsidRPr="00DD6F91">
        <w:rPr>
          <w:rFonts w:ascii="GHEA Grapalat" w:hAnsi="GHEA Grapalat"/>
          <w:lang w:val="hy-AM"/>
        </w:rPr>
        <w:t>է</w:t>
      </w:r>
      <w:r w:rsidRPr="00DD6F91">
        <w:rPr>
          <w:rFonts w:ascii="GHEA Grapalat" w:hAnsi="GHEA Grapalat"/>
          <w:lang w:val="de-DE"/>
        </w:rPr>
        <w:t xml:space="preserve">, </w:t>
      </w:r>
      <w:r w:rsidRPr="00DD6F91">
        <w:rPr>
          <w:rFonts w:ascii="GHEA Grapalat" w:hAnsi="GHEA Grapalat"/>
          <w:lang w:val="hy-AM"/>
        </w:rPr>
        <w:t>որ</w:t>
      </w:r>
      <w:r w:rsidRPr="00DD6F91">
        <w:rPr>
          <w:rFonts w:ascii="GHEA Grapalat" w:hAnsi="GHEA Grapalat"/>
          <w:lang w:val="de-DE"/>
        </w:rPr>
        <w:t xml:space="preserve"> </w:t>
      </w:r>
      <w:r w:rsidRPr="00DD6F91">
        <w:rPr>
          <w:rFonts w:ascii="GHEA Grapalat" w:hAnsi="GHEA Grapalat"/>
          <w:lang w:val="hy-AM"/>
        </w:rPr>
        <w:t>սույն</w:t>
      </w:r>
      <w:r w:rsidR="00DC56DD" w:rsidRPr="00DD6F91">
        <w:rPr>
          <w:rFonts w:ascii="GHEA Grapalat" w:hAnsi="GHEA Grapalat"/>
          <w:lang w:val="hy-AM"/>
        </w:rPr>
        <w:t xml:space="preserve"> գործով</w:t>
      </w:r>
      <w:r w:rsidRPr="00DD6F91">
        <w:rPr>
          <w:rFonts w:ascii="GHEA Grapalat" w:hAnsi="GHEA Grapalat"/>
          <w:lang w:val="de-DE"/>
        </w:rPr>
        <w:t xml:space="preserve"> </w:t>
      </w:r>
      <w:r w:rsidRPr="00DD6F91">
        <w:rPr>
          <w:rFonts w:ascii="GHEA Grapalat" w:hAnsi="GHEA Grapalat"/>
          <w:lang w:val="hy-AM"/>
        </w:rPr>
        <w:t>վճռաբեկ</w:t>
      </w:r>
      <w:r w:rsidRPr="00DD6F91">
        <w:rPr>
          <w:rFonts w:ascii="GHEA Grapalat" w:hAnsi="GHEA Grapalat"/>
          <w:lang w:val="de-DE"/>
        </w:rPr>
        <w:t xml:space="preserve"> </w:t>
      </w:r>
      <w:r w:rsidRPr="00DD6F91">
        <w:rPr>
          <w:rFonts w:ascii="GHEA Grapalat" w:hAnsi="GHEA Grapalat"/>
          <w:lang w:val="hy-AM"/>
        </w:rPr>
        <w:t>բողոքը</w:t>
      </w:r>
      <w:r w:rsidRPr="00DD6F91">
        <w:rPr>
          <w:rFonts w:ascii="GHEA Grapalat" w:hAnsi="GHEA Grapalat"/>
          <w:lang w:val="de-DE"/>
        </w:rPr>
        <w:t xml:space="preserve"> </w:t>
      </w:r>
      <w:r w:rsidRPr="00DD6F91">
        <w:rPr>
          <w:rFonts w:ascii="GHEA Grapalat" w:hAnsi="GHEA Grapalat"/>
          <w:lang w:val="hy-AM"/>
        </w:rPr>
        <w:t>վարույթ</w:t>
      </w:r>
      <w:r w:rsidRPr="00DD6F91">
        <w:rPr>
          <w:rFonts w:ascii="GHEA Grapalat" w:hAnsi="GHEA Grapalat"/>
          <w:lang w:val="de-DE"/>
        </w:rPr>
        <w:t xml:space="preserve"> </w:t>
      </w:r>
      <w:r w:rsidRPr="00DD6F91">
        <w:rPr>
          <w:rFonts w:ascii="GHEA Grapalat" w:hAnsi="GHEA Grapalat"/>
          <w:lang w:val="hy-AM"/>
        </w:rPr>
        <w:t>ընդունելը</w:t>
      </w:r>
      <w:r w:rsidRPr="00DD6F91">
        <w:rPr>
          <w:rFonts w:ascii="GHEA Grapalat" w:hAnsi="GHEA Grapalat"/>
          <w:lang w:val="de-DE"/>
        </w:rPr>
        <w:t xml:space="preserve"> </w:t>
      </w:r>
      <w:r w:rsidRPr="00DD6F91">
        <w:rPr>
          <w:rFonts w:ascii="GHEA Grapalat" w:hAnsi="GHEA Grapalat"/>
          <w:lang w:val="hy-AM"/>
        </w:rPr>
        <w:t>պայմանավորված</w:t>
      </w:r>
      <w:r w:rsidRPr="00DD6F91">
        <w:rPr>
          <w:rFonts w:ascii="GHEA Grapalat" w:hAnsi="GHEA Grapalat"/>
          <w:lang w:val="de-DE"/>
        </w:rPr>
        <w:t xml:space="preserve"> </w:t>
      </w:r>
      <w:r w:rsidRPr="00DD6F91">
        <w:rPr>
          <w:rFonts w:ascii="GHEA Grapalat" w:hAnsi="GHEA Grapalat"/>
          <w:lang w:val="hy-AM"/>
        </w:rPr>
        <w:t>է</w:t>
      </w:r>
      <w:r w:rsidRPr="00DD6F91">
        <w:rPr>
          <w:rFonts w:ascii="GHEA Grapalat" w:hAnsi="GHEA Grapalat"/>
          <w:lang w:val="de-DE"/>
        </w:rPr>
        <w:t xml:space="preserve"> </w:t>
      </w:r>
      <w:r w:rsidRPr="00DD6F91">
        <w:rPr>
          <w:rFonts w:ascii="GHEA Grapalat" w:hAnsi="GHEA Grapalat"/>
          <w:lang w:val="hy-AM"/>
        </w:rPr>
        <w:t>ՀՀ</w:t>
      </w:r>
      <w:r w:rsidRPr="00DD6F91">
        <w:rPr>
          <w:rFonts w:ascii="GHEA Grapalat" w:hAnsi="GHEA Grapalat"/>
          <w:lang w:val="de-DE"/>
        </w:rPr>
        <w:t xml:space="preserve"> </w:t>
      </w:r>
      <w:r w:rsidRPr="00DD6F91">
        <w:rPr>
          <w:rFonts w:ascii="GHEA Grapalat" w:hAnsi="GHEA Grapalat"/>
          <w:lang w:val="hy-AM"/>
        </w:rPr>
        <w:t>վարչական</w:t>
      </w:r>
      <w:r w:rsidRPr="00DD6F91">
        <w:rPr>
          <w:rFonts w:ascii="GHEA Grapalat" w:hAnsi="GHEA Grapalat"/>
          <w:lang w:val="de-DE"/>
        </w:rPr>
        <w:t xml:space="preserve"> </w:t>
      </w:r>
      <w:r w:rsidRPr="00DD6F91">
        <w:rPr>
          <w:rFonts w:ascii="GHEA Grapalat" w:hAnsi="GHEA Grapalat"/>
          <w:lang w:val="hy-AM"/>
        </w:rPr>
        <w:t>դատավարության</w:t>
      </w:r>
      <w:r w:rsidRPr="00DD6F91">
        <w:rPr>
          <w:rFonts w:ascii="GHEA Grapalat" w:hAnsi="GHEA Grapalat"/>
          <w:lang w:val="de-DE"/>
        </w:rPr>
        <w:t xml:space="preserve"> </w:t>
      </w:r>
      <w:r w:rsidRPr="00DD6F91">
        <w:rPr>
          <w:rFonts w:ascii="GHEA Grapalat" w:hAnsi="GHEA Grapalat"/>
          <w:lang w:val="hy-AM"/>
        </w:rPr>
        <w:t>օրենսգրքի</w:t>
      </w:r>
      <w:r w:rsidRPr="00DD6F91">
        <w:rPr>
          <w:rFonts w:ascii="GHEA Grapalat" w:hAnsi="GHEA Grapalat"/>
          <w:lang w:val="de-DE"/>
        </w:rPr>
        <w:t xml:space="preserve"> 161-</w:t>
      </w:r>
      <w:r w:rsidRPr="00DD6F91">
        <w:rPr>
          <w:rFonts w:ascii="GHEA Grapalat" w:hAnsi="GHEA Grapalat"/>
          <w:lang w:val="hy-AM"/>
        </w:rPr>
        <w:t>րդ</w:t>
      </w:r>
      <w:r w:rsidRPr="00DD6F91">
        <w:rPr>
          <w:rFonts w:ascii="GHEA Grapalat" w:hAnsi="GHEA Grapalat"/>
          <w:lang w:val="de-DE"/>
        </w:rPr>
        <w:t xml:space="preserve"> </w:t>
      </w:r>
      <w:r w:rsidRPr="00DD6F91">
        <w:rPr>
          <w:rFonts w:ascii="GHEA Grapalat" w:hAnsi="GHEA Grapalat"/>
          <w:lang w:val="hy-AM"/>
        </w:rPr>
        <w:t>հոդվածի</w:t>
      </w:r>
      <w:r w:rsidRPr="00DD6F91">
        <w:rPr>
          <w:rFonts w:ascii="GHEA Grapalat" w:hAnsi="GHEA Grapalat"/>
          <w:lang w:val="de-DE"/>
        </w:rPr>
        <w:t xml:space="preserve"> 1-</w:t>
      </w:r>
      <w:r w:rsidRPr="00DD6F91">
        <w:rPr>
          <w:rFonts w:ascii="GHEA Grapalat" w:hAnsi="GHEA Grapalat"/>
          <w:lang w:val="hy-AM"/>
        </w:rPr>
        <w:t>ին</w:t>
      </w:r>
      <w:r w:rsidRPr="00DD6F91">
        <w:rPr>
          <w:rFonts w:ascii="GHEA Grapalat" w:hAnsi="GHEA Grapalat"/>
          <w:lang w:val="de-DE"/>
        </w:rPr>
        <w:t xml:space="preserve"> </w:t>
      </w:r>
      <w:r w:rsidRPr="00DD6F91">
        <w:rPr>
          <w:rFonts w:ascii="GHEA Grapalat" w:hAnsi="GHEA Grapalat"/>
          <w:lang w:val="hy-AM"/>
        </w:rPr>
        <w:t>մասի</w:t>
      </w:r>
      <w:r w:rsidR="001B715F" w:rsidRPr="00DD6F91">
        <w:rPr>
          <w:rFonts w:ascii="GHEA Grapalat" w:hAnsi="GHEA Grapalat"/>
          <w:lang w:val="de-DE"/>
        </w:rPr>
        <w:t xml:space="preserve"> 2</w:t>
      </w:r>
      <w:r w:rsidR="003E0E92" w:rsidRPr="00DD6F91">
        <w:rPr>
          <w:rFonts w:ascii="GHEA Grapalat" w:hAnsi="GHEA Grapalat"/>
          <w:lang w:val="hy-AM"/>
        </w:rPr>
        <w:t>-</w:t>
      </w:r>
      <w:r w:rsidR="001B715F" w:rsidRPr="00DD6F91">
        <w:rPr>
          <w:rFonts w:ascii="GHEA Grapalat" w:hAnsi="GHEA Grapalat"/>
          <w:lang w:val="de-DE"/>
        </w:rPr>
        <w:t>րդ</w:t>
      </w:r>
      <w:r w:rsidR="00AB4A56" w:rsidRPr="00DD6F91">
        <w:rPr>
          <w:rFonts w:ascii="GHEA Grapalat" w:hAnsi="GHEA Grapalat"/>
          <w:lang w:val="hy-AM"/>
        </w:rPr>
        <w:t xml:space="preserve"> </w:t>
      </w:r>
      <w:r w:rsidRPr="00DD6F91">
        <w:rPr>
          <w:rFonts w:ascii="GHEA Grapalat" w:hAnsi="GHEA Grapalat"/>
          <w:lang w:val="hy-AM"/>
        </w:rPr>
        <w:t>կետով</w:t>
      </w:r>
      <w:r w:rsidRPr="00DD6F91">
        <w:rPr>
          <w:rFonts w:ascii="GHEA Grapalat" w:hAnsi="GHEA Grapalat"/>
          <w:lang w:val="de-DE"/>
        </w:rPr>
        <w:t xml:space="preserve"> </w:t>
      </w:r>
      <w:r w:rsidRPr="00DD6F91">
        <w:rPr>
          <w:rFonts w:ascii="GHEA Grapalat" w:hAnsi="GHEA Grapalat"/>
          <w:lang w:val="hy-AM"/>
        </w:rPr>
        <w:t>նախատեսված</w:t>
      </w:r>
      <w:r w:rsidRPr="00DD6F91">
        <w:rPr>
          <w:rFonts w:ascii="GHEA Grapalat" w:hAnsi="GHEA Grapalat"/>
          <w:lang w:val="de-DE"/>
        </w:rPr>
        <w:t xml:space="preserve"> </w:t>
      </w:r>
      <w:r w:rsidRPr="00DD6F91">
        <w:rPr>
          <w:rFonts w:ascii="GHEA Grapalat" w:hAnsi="GHEA Grapalat"/>
          <w:lang w:val="hy-AM"/>
        </w:rPr>
        <w:t>հիմքի</w:t>
      </w:r>
      <w:r w:rsidRPr="00DD6F91">
        <w:rPr>
          <w:rFonts w:ascii="GHEA Grapalat" w:hAnsi="GHEA Grapalat"/>
          <w:lang w:val="de-DE"/>
        </w:rPr>
        <w:t xml:space="preserve"> </w:t>
      </w:r>
      <w:r w:rsidRPr="00DD6F91">
        <w:rPr>
          <w:rFonts w:ascii="GHEA Grapalat" w:hAnsi="GHEA Grapalat"/>
          <w:lang w:val="hy-AM"/>
        </w:rPr>
        <w:t>առկայությամբ</w:t>
      </w:r>
      <w:r w:rsidR="00DE6D2D" w:rsidRPr="00DD6F91">
        <w:rPr>
          <w:rFonts w:ascii="GHEA Grapalat" w:hAnsi="GHEA Grapalat"/>
          <w:lang w:val="hy-AM"/>
        </w:rPr>
        <w:t>՝</w:t>
      </w:r>
      <w:r w:rsidR="00DE6D2D" w:rsidRPr="00DD6F91">
        <w:rPr>
          <w:rFonts w:ascii="GHEA Grapalat" w:hAnsi="GHEA Grapalat"/>
          <w:lang w:val="de-DE"/>
        </w:rPr>
        <w:t xml:space="preserve"> </w:t>
      </w:r>
      <w:r w:rsidR="00DE6D2D" w:rsidRPr="00DD6F91">
        <w:rPr>
          <w:rFonts w:ascii="GHEA Grapalat" w:hAnsi="GHEA Grapalat"/>
          <w:lang w:val="hy-AM"/>
        </w:rPr>
        <w:t>նույն</w:t>
      </w:r>
      <w:r w:rsidR="00DE6D2D" w:rsidRPr="00DD6F91">
        <w:rPr>
          <w:rFonts w:ascii="GHEA Grapalat" w:hAnsi="GHEA Grapalat"/>
          <w:lang w:val="de-DE"/>
        </w:rPr>
        <w:t xml:space="preserve"> </w:t>
      </w:r>
      <w:r w:rsidR="00DE6D2D" w:rsidRPr="00DD6F91">
        <w:rPr>
          <w:rFonts w:ascii="GHEA Grapalat" w:hAnsi="GHEA Grapalat"/>
          <w:lang w:val="hy-AM"/>
        </w:rPr>
        <w:t>հոդվածի</w:t>
      </w:r>
      <w:r w:rsidR="00DE6D2D" w:rsidRPr="00DD6F91">
        <w:rPr>
          <w:rFonts w:ascii="GHEA Grapalat" w:hAnsi="GHEA Grapalat"/>
          <w:lang w:val="de-DE"/>
        </w:rPr>
        <w:t xml:space="preserve"> </w:t>
      </w:r>
      <w:r w:rsidR="001B715F" w:rsidRPr="00DD6F91">
        <w:rPr>
          <w:rFonts w:ascii="GHEA Grapalat" w:hAnsi="GHEA Grapalat"/>
          <w:lang w:val="hy-AM"/>
        </w:rPr>
        <w:t>3-րդ</w:t>
      </w:r>
      <w:r w:rsidR="00DE6D2D" w:rsidRPr="00DD6F91">
        <w:rPr>
          <w:rFonts w:ascii="GHEA Grapalat" w:hAnsi="GHEA Grapalat"/>
          <w:lang w:val="de-DE"/>
        </w:rPr>
        <w:t xml:space="preserve"> </w:t>
      </w:r>
      <w:r w:rsidR="00DE6D2D" w:rsidRPr="00DD6F91">
        <w:rPr>
          <w:rFonts w:ascii="GHEA Grapalat" w:hAnsi="GHEA Grapalat"/>
          <w:lang w:val="hy-AM"/>
        </w:rPr>
        <w:t>մասի</w:t>
      </w:r>
      <w:r w:rsidR="00DE6D2D" w:rsidRPr="00DD6F91">
        <w:rPr>
          <w:rFonts w:ascii="GHEA Grapalat" w:hAnsi="GHEA Grapalat"/>
          <w:lang w:val="de-DE"/>
        </w:rPr>
        <w:t xml:space="preserve"> </w:t>
      </w:r>
      <w:r w:rsidR="001B715F" w:rsidRPr="00DD6F91">
        <w:rPr>
          <w:rFonts w:ascii="GHEA Grapalat" w:hAnsi="GHEA Grapalat"/>
          <w:lang w:val="hy-AM"/>
        </w:rPr>
        <w:t xml:space="preserve">1-ին </w:t>
      </w:r>
      <w:r w:rsidR="00DE6D2D" w:rsidRPr="00DD6F91">
        <w:rPr>
          <w:rFonts w:ascii="GHEA Grapalat" w:hAnsi="GHEA Grapalat"/>
          <w:lang w:val="hy-AM"/>
        </w:rPr>
        <w:t>կետի</w:t>
      </w:r>
      <w:r w:rsidR="00DE6D2D" w:rsidRPr="00DD6F91">
        <w:rPr>
          <w:rFonts w:ascii="GHEA Grapalat" w:hAnsi="GHEA Grapalat"/>
          <w:lang w:val="de-DE"/>
        </w:rPr>
        <w:t xml:space="preserve"> </w:t>
      </w:r>
      <w:r w:rsidR="00DE6D2D" w:rsidRPr="00DD6F91">
        <w:rPr>
          <w:rFonts w:ascii="GHEA Grapalat" w:hAnsi="GHEA Grapalat"/>
          <w:lang w:val="hy-AM"/>
        </w:rPr>
        <w:t>իմաստով</w:t>
      </w:r>
      <w:r w:rsidRPr="00DD6F91">
        <w:rPr>
          <w:rFonts w:ascii="GHEA Grapalat" w:hAnsi="GHEA Grapalat"/>
          <w:lang w:val="de-DE"/>
        </w:rPr>
        <w:t xml:space="preserve">, </w:t>
      </w:r>
      <w:r w:rsidRPr="00DD6F91">
        <w:rPr>
          <w:rFonts w:ascii="GHEA Grapalat" w:hAnsi="GHEA Grapalat"/>
          <w:lang w:val="hy-AM"/>
        </w:rPr>
        <w:t>այն</w:t>
      </w:r>
      <w:r w:rsidRPr="00DD6F91">
        <w:rPr>
          <w:rFonts w:ascii="GHEA Grapalat" w:hAnsi="GHEA Grapalat"/>
          <w:lang w:val="de-DE"/>
        </w:rPr>
        <w:t xml:space="preserve"> </w:t>
      </w:r>
      <w:r w:rsidRPr="00DD6F91">
        <w:rPr>
          <w:rFonts w:ascii="GHEA Grapalat" w:hAnsi="GHEA Grapalat"/>
          <w:lang w:val="hy-AM"/>
        </w:rPr>
        <w:t>է՝</w:t>
      </w:r>
      <w:r w:rsidRPr="00DD6F91">
        <w:rPr>
          <w:rFonts w:ascii="GHEA Grapalat" w:hAnsi="GHEA Grapalat"/>
          <w:lang w:val="de-DE"/>
        </w:rPr>
        <w:t xml:space="preserve"> </w:t>
      </w:r>
      <w:r w:rsidR="00445008" w:rsidRPr="00DD6F91">
        <w:rPr>
          <w:rFonts w:ascii="GHEA Grapalat" w:hAnsi="GHEA Grapalat"/>
          <w:lang w:val="de-DE"/>
        </w:rPr>
        <w:t xml:space="preserve">առերևույթ առկա է մարդու իրավունքների և ազատությունների հիմնարար խախտում, քանի որ Վերաքննիչ դատարանի կողմից </w:t>
      </w:r>
      <w:r w:rsidR="00790125" w:rsidRPr="00DD6F91">
        <w:rPr>
          <w:rFonts w:ascii="GHEA Grapalat" w:hAnsi="GHEA Grapalat"/>
          <w:lang w:val="de-DE"/>
        </w:rPr>
        <w:t>ՀՀ վարչական դատավարության օրենսգրքի 3-րդ հոդվածի</w:t>
      </w:r>
      <w:r w:rsidR="00445008" w:rsidRPr="00DD6F91">
        <w:rPr>
          <w:rFonts w:ascii="GHEA Grapalat" w:hAnsi="GHEA Grapalat"/>
          <w:lang w:val="de-DE"/>
        </w:rPr>
        <w:t xml:space="preserve"> խախտման արդյունքում թույլ է տրվել դատական սխալ, որը խաթարել է արդարադատության բուն էությունը և որը հիմնավորվում է ստորև ներկայացված պատճառաբանություններով</w:t>
      </w:r>
      <w:r w:rsidR="007211C7" w:rsidRPr="00DD6F91">
        <w:rPr>
          <w:rFonts w:ascii="GHEA Grapalat" w:hAnsi="GHEA Grapalat"/>
          <w:lang w:val="de-DE"/>
        </w:rPr>
        <w:t>.</w:t>
      </w:r>
    </w:p>
    <w:p w14:paraId="3B1F26B4" w14:textId="77777777" w:rsidR="0072274B" w:rsidRPr="00DD6F91" w:rsidRDefault="0072274B" w:rsidP="008D1990">
      <w:pPr>
        <w:spacing w:line="276" w:lineRule="auto"/>
        <w:ind w:firstLine="567"/>
        <w:jc w:val="both"/>
        <w:rPr>
          <w:rFonts w:ascii="GHEA Grapalat" w:hAnsi="GHEA Grapalat"/>
          <w:lang w:val="de-DE"/>
        </w:rPr>
      </w:pPr>
    </w:p>
    <w:p w14:paraId="08426094" w14:textId="2CBA6D10" w:rsidR="00DE0062" w:rsidRPr="00DD6F91" w:rsidRDefault="00DE0062" w:rsidP="008D1990">
      <w:pPr>
        <w:spacing w:line="276" w:lineRule="auto"/>
        <w:ind w:right="-2" w:firstLine="567"/>
        <w:contextualSpacing/>
        <w:jc w:val="both"/>
        <w:rPr>
          <w:rFonts w:ascii="GHEA Grapalat" w:hAnsi="GHEA Grapalat"/>
          <w:i/>
          <w:lang w:val="hy-AM" w:eastAsia="en-US"/>
        </w:rPr>
      </w:pPr>
      <w:bookmarkStart w:id="7" w:name="_Hlk53482647"/>
      <w:r w:rsidRPr="00DD6F91">
        <w:rPr>
          <w:rFonts w:ascii="GHEA Grapalat" w:hAnsi="GHEA Grapalat"/>
          <w:i/>
          <w:lang w:val="hy-AM"/>
        </w:rPr>
        <w:t>Սույն վճռաբեկ բողոքի քննության շրջանակներում Վճռաբեկ դատարանն անհրաժեշտ է համարում անդրադառնալ «շահագրգիռ անձ» հասկացության բովանդակությանը</w:t>
      </w:r>
      <w:r w:rsidR="00B42C89" w:rsidRPr="00DD6F91">
        <w:rPr>
          <w:rFonts w:ascii="GHEA Grapalat" w:hAnsi="GHEA Grapalat"/>
          <w:i/>
          <w:lang w:val="hy-AM"/>
        </w:rPr>
        <w:t>՝ վերահաստատելով նախկինում արտահա</w:t>
      </w:r>
      <w:r w:rsidR="001E41DD" w:rsidRPr="00DD6F91">
        <w:rPr>
          <w:rFonts w:ascii="GHEA Grapalat" w:hAnsi="GHEA Grapalat"/>
          <w:i/>
          <w:lang w:val="hy-AM"/>
        </w:rPr>
        <w:t>յ</w:t>
      </w:r>
      <w:r w:rsidR="00B42C89" w:rsidRPr="00DD6F91">
        <w:rPr>
          <w:rFonts w:ascii="GHEA Grapalat" w:hAnsi="GHEA Grapalat"/>
          <w:i/>
          <w:lang w:val="hy-AM"/>
        </w:rPr>
        <w:t>տած իրավական դիրքորոշումները</w:t>
      </w:r>
      <w:r w:rsidRPr="00DD6F91">
        <w:rPr>
          <w:rFonts w:ascii="GHEA Grapalat" w:hAnsi="GHEA Grapalat"/>
          <w:i/>
          <w:lang w:val="hy-AM"/>
        </w:rPr>
        <w:t>։</w:t>
      </w:r>
    </w:p>
    <w:p w14:paraId="28143294" w14:textId="77777777" w:rsidR="0072274B" w:rsidRPr="00DD6F91" w:rsidRDefault="0072274B" w:rsidP="008D1990">
      <w:pPr>
        <w:pStyle w:val="NoSpacing"/>
        <w:spacing w:line="276" w:lineRule="auto"/>
        <w:ind w:firstLine="567"/>
        <w:jc w:val="both"/>
        <w:rPr>
          <w:rFonts w:ascii="GHEA Grapalat" w:hAnsi="GHEA Grapalat"/>
          <w:color w:val="000000"/>
          <w:sz w:val="24"/>
          <w:szCs w:val="24"/>
          <w:lang w:val="hy-AM"/>
        </w:rPr>
      </w:pPr>
    </w:p>
    <w:p w14:paraId="03E6A72A" w14:textId="77777777" w:rsidR="00874E3F" w:rsidRPr="00DD6F91" w:rsidRDefault="00874E3F" w:rsidP="008D1990">
      <w:pPr>
        <w:pStyle w:val="NoSpacing"/>
        <w:spacing w:line="276" w:lineRule="auto"/>
        <w:ind w:firstLine="567"/>
        <w:jc w:val="both"/>
        <w:rPr>
          <w:rFonts w:ascii="GHEA Grapalat" w:hAnsi="GHEA Grapalat"/>
          <w:color w:val="FF0000"/>
          <w:sz w:val="24"/>
          <w:szCs w:val="24"/>
          <w:shd w:val="clear" w:color="auto" w:fill="FFFFFF"/>
          <w:lang w:val="hy-AM"/>
        </w:rPr>
      </w:pPr>
      <w:r w:rsidRPr="00DD6F91">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42A7B3ED" w14:textId="77777777" w:rsidR="00874E3F" w:rsidRPr="00DD6F91" w:rsidRDefault="00874E3F" w:rsidP="008D1990">
      <w:pPr>
        <w:spacing w:line="276" w:lineRule="auto"/>
        <w:ind w:firstLine="567"/>
        <w:jc w:val="both"/>
        <w:rPr>
          <w:rFonts w:ascii="GHEA Grapalat" w:hAnsi="GHEA Grapalat"/>
          <w:lang w:val="hy-AM"/>
        </w:rPr>
      </w:pPr>
      <w:r w:rsidRPr="00DD6F91">
        <w:rPr>
          <w:rFonts w:ascii="GHEA Grapalat" w:hAnsi="GHEA Grapalat"/>
          <w:lang w:val="hy-AM"/>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5568504" w14:textId="7A31FFCF" w:rsidR="001E0A0B" w:rsidRPr="00DD6F91" w:rsidRDefault="004A2090" w:rsidP="008D1990">
      <w:pPr>
        <w:spacing w:line="276" w:lineRule="auto"/>
        <w:ind w:firstLine="567"/>
        <w:jc w:val="both"/>
        <w:rPr>
          <w:rFonts w:ascii="GHEA Grapalat" w:hAnsi="GHEA Grapalat"/>
          <w:lang w:val="hy-AM"/>
        </w:rPr>
      </w:pPr>
      <w:r w:rsidRPr="00DD6F91">
        <w:rPr>
          <w:rFonts w:ascii="GHEA Grapalat" w:eastAsia="Calibri" w:hAnsi="GHEA Grapalat" w:cs="Sylfaen"/>
          <w:iCs/>
          <w:lang w:val="hy-AM" w:eastAsia="en-US"/>
        </w:rPr>
        <w:t>«Մարդու իրավունքների և հիմնարար ազատությունների պաշտպանության մասին» 1950 թվականի եվրոպական կոնվենցիայի</w:t>
      </w:r>
      <w:r w:rsidR="005148DE" w:rsidRPr="00DD6F91">
        <w:rPr>
          <w:rFonts w:ascii="GHEA Grapalat" w:hAnsi="GHEA Grapalat"/>
          <w:lang w:val="hy-AM"/>
        </w:rPr>
        <w:t xml:space="preserve"> </w:t>
      </w:r>
      <w:r w:rsidR="00874E3F" w:rsidRPr="00DD6F91">
        <w:rPr>
          <w:rFonts w:ascii="GHEA Grapalat" w:hAnsi="GHEA Grapalat"/>
          <w:lang w:val="hy-AM"/>
        </w:rPr>
        <w:t>6-րդ հոդվածի 1-ին կետի համաձայն` յուրաքանչյուր ոք, երբ որոշվում են նրա քաղաքացիական իրավունքներն ու պարտականությունները, (...) ունի օրենքի հիման վրա ստեղծված անկախ և անաչառ դատարանի կողմից ողջամիտ ժամկետում արդարացի և հրապարակային դատաքննության իրավունք:</w:t>
      </w:r>
    </w:p>
    <w:p w14:paraId="0CB22919" w14:textId="77777777" w:rsidR="001E0A0B" w:rsidRPr="00DD6F91" w:rsidRDefault="001E0A0B" w:rsidP="008D1990">
      <w:pPr>
        <w:spacing w:line="276" w:lineRule="auto"/>
        <w:ind w:firstLine="567"/>
        <w:jc w:val="both"/>
        <w:rPr>
          <w:rFonts w:ascii="GHEA Grapalat" w:hAnsi="GHEA Grapalat"/>
          <w:lang w:val="hy-AM"/>
        </w:rPr>
      </w:pPr>
      <w:r w:rsidRPr="00DD6F91">
        <w:rPr>
          <w:rFonts w:ascii="GHEA Grapalat" w:hAnsi="GHEA Grapalat"/>
          <w:color w:val="000000" w:themeColor="text1"/>
          <w:lang w:val="hy-AM"/>
        </w:rPr>
        <w:t>ՀՀ վարչական դատավարության օրենսգրքի 3-րդ հոդվածով, որի 1-ին մասի 1-ին կետի համաձայն՝ յուրաքանչյուր ֆիզիկական կամ իրավաբանական անձ նույն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4E89B1D1" w14:textId="77777777" w:rsidR="001E0A0B" w:rsidRPr="00DD6F91" w:rsidRDefault="001E0A0B" w:rsidP="008D1990">
      <w:pPr>
        <w:spacing w:line="276" w:lineRule="auto"/>
        <w:ind w:firstLine="567"/>
        <w:jc w:val="both"/>
        <w:rPr>
          <w:rFonts w:ascii="GHEA Grapalat" w:hAnsi="GHEA Grapalat"/>
          <w:lang w:val="hy-AM"/>
        </w:rPr>
      </w:pPr>
      <w:r w:rsidRPr="00DD6F91">
        <w:rPr>
          <w:rFonts w:ascii="GHEA Grapalat" w:hAnsi="GHEA Grapalat"/>
          <w:color w:val="000000" w:themeColor="text1"/>
          <w:lang w:val="hy-AM"/>
        </w:rPr>
        <w:t>1) խախտվել են կամ անմիջականորեն կարող են խախտվել նրա` Հայաստանի Հանրապետության Սահմանադրությամբ, միջազգային պայմանագրերով, օրենքներով կամ այլ իրավական ակտերով ամրագրված իրավունքները և ազատությունները, ներառյալ, եթե`</w:t>
      </w:r>
    </w:p>
    <w:p w14:paraId="041FA314" w14:textId="3E8C4B17" w:rsidR="001E0A0B" w:rsidRPr="00DD6F91" w:rsidRDefault="001E0A0B" w:rsidP="008D1990">
      <w:pPr>
        <w:tabs>
          <w:tab w:val="left" w:pos="993"/>
        </w:tabs>
        <w:spacing w:line="276" w:lineRule="auto"/>
        <w:ind w:firstLine="567"/>
        <w:jc w:val="both"/>
        <w:rPr>
          <w:rFonts w:ascii="GHEA Grapalat" w:hAnsi="GHEA Grapalat"/>
          <w:lang w:val="hy-AM"/>
        </w:rPr>
      </w:pPr>
      <w:r w:rsidRPr="00DD6F91">
        <w:rPr>
          <w:rFonts w:ascii="GHEA Grapalat" w:hAnsi="GHEA Grapalat"/>
          <w:color w:val="000000" w:themeColor="text1"/>
          <w:lang w:val="hy-AM"/>
        </w:rPr>
        <w:lastRenderedPageBreak/>
        <w:t>ա.</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խոչընդոտներ են հարուցվել այդ իրավունքների և ազատությունների իրականացման համար,</w:t>
      </w:r>
    </w:p>
    <w:p w14:paraId="7A82D591" w14:textId="27298E58" w:rsidR="001E0A0B" w:rsidRPr="00DD6F91" w:rsidRDefault="001E0A0B" w:rsidP="008D1990">
      <w:pPr>
        <w:spacing w:line="276" w:lineRule="auto"/>
        <w:ind w:firstLine="567"/>
        <w:jc w:val="both"/>
        <w:rPr>
          <w:rFonts w:ascii="GHEA Grapalat" w:hAnsi="GHEA Grapalat"/>
          <w:lang w:val="hy-AM"/>
        </w:rPr>
      </w:pPr>
      <w:r w:rsidRPr="00DD6F91">
        <w:rPr>
          <w:rFonts w:ascii="GHEA Grapalat" w:hAnsi="GHEA Grapalat"/>
          <w:color w:val="000000" w:themeColor="text1"/>
          <w:lang w:val="hy-AM"/>
        </w:rPr>
        <w:t xml:space="preserve">բ. </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533292B5" w14:textId="2B772C19" w:rsidR="001E0A0B" w:rsidRPr="00DD6F91" w:rsidRDefault="001E0A0B" w:rsidP="008D1990">
      <w:pPr>
        <w:spacing w:line="276" w:lineRule="auto"/>
        <w:ind w:firstLine="567"/>
        <w:jc w:val="both"/>
        <w:rPr>
          <w:rFonts w:ascii="GHEA Grapalat" w:hAnsi="GHEA Grapalat"/>
          <w:lang w:val="hy-AM"/>
        </w:rPr>
      </w:pPr>
      <w:r w:rsidRPr="00DD6F91">
        <w:rPr>
          <w:rFonts w:ascii="GHEA Grapalat" w:hAnsi="GHEA Grapalat"/>
          <w:color w:val="000000" w:themeColor="text1"/>
          <w:lang w:val="hy-AM"/>
        </w:rPr>
        <w:t xml:space="preserve">2) </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նրա վրա ոչ իրավաչափորեն դրվել է որևէ պարտականություն.</w:t>
      </w:r>
    </w:p>
    <w:p w14:paraId="6A3B9EEB" w14:textId="77777777" w:rsidR="001E41DD" w:rsidRPr="00DD6F91" w:rsidRDefault="001E0A0B"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3) նա վարչական կարգով ոչ իրավաչափորեն ենթարկվել է վարչական պատասխանատվության։</w:t>
      </w:r>
    </w:p>
    <w:p w14:paraId="2DB51CA5" w14:textId="77777777" w:rsidR="001E41DD" w:rsidRPr="00DD6F91" w:rsidRDefault="001E41D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ՀՀ վարչական դատավարության օրենսգրքի 65-րդ հոդվածի համաձայն` վարչական դատարանում գործը հարուցվում է հայցի հիման վրա:</w:t>
      </w:r>
    </w:p>
    <w:p w14:paraId="0F7ECEAA" w14:textId="77777777" w:rsidR="00B0695D" w:rsidRPr="00DD6F91" w:rsidRDefault="001E41D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ՀՀ վարչական դատավարության օրենսգրքի 66-րդ հոդվածի 1-ին մասի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50AEE54C" w14:textId="77777777" w:rsidR="00B0695D" w:rsidRPr="00DD6F91" w:rsidRDefault="00B0695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ՀՀ վարչական դատավարության օրենսգրքի 69-րդ հոդվածի 3-րդ մասի համաձայն` ճանաչման հայցով հայցվորը կարող է պահանջել ոչ իրավաչափ ճանաչել այլևս իրավաբանական ուժ չունեցող միջամտող վարչական ակտը կամ կատարմամբ կամ որևէ այլ կերպ իրեն սպառած գործողությունը կամ անգործությունը, եթե հայցվորն արդարացիորեն շահագրգռված է ակտը կամ գործողությունը կամ անգործությունը ոչ իրավաչափ ճանաչելու մեջ, այսինքն`</w:t>
      </w:r>
    </w:p>
    <w:p w14:paraId="493B9AB0" w14:textId="77777777" w:rsidR="00B0695D" w:rsidRPr="00DD6F91" w:rsidRDefault="00B0695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1) առկա է նմանատիպ իրավիճակում նմանատիպ միջամտող վարչական ակտ կրկին ընդունելու կամ գործողություն կրկին կատարելու վտանգ,</w:t>
      </w:r>
    </w:p>
    <w:p w14:paraId="6807A6C3" w14:textId="77777777" w:rsidR="00B0695D" w:rsidRPr="00DD6F91" w:rsidRDefault="00B0695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2) հայցվորը մտադիր է պահանջել գույքային վնասի հատուցում, կամ</w:t>
      </w:r>
    </w:p>
    <w:p w14:paraId="313642A7" w14:textId="6849CA0E" w:rsidR="00B0695D" w:rsidRPr="00DD6F91" w:rsidRDefault="00B0695D" w:rsidP="00605900">
      <w:pPr>
        <w:tabs>
          <w:tab w:val="left" w:pos="709"/>
          <w:tab w:val="left" w:pos="993"/>
        </w:tabs>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3)դա նպատակ է հետապնդում վերականգնելու հայցվորի պատիվը, արժանապատվությունը կամ գործարար համբավը։</w:t>
      </w:r>
    </w:p>
    <w:p w14:paraId="2F975A2F" w14:textId="3C6EA95E" w:rsidR="00B0695D" w:rsidRPr="00DD6F91" w:rsidRDefault="00B0695D" w:rsidP="008D1990">
      <w:pPr>
        <w:spacing w:line="276" w:lineRule="auto"/>
        <w:ind w:firstLine="567"/>
        <w:jc w:val="both"/>
        <w:rPr>
          <w:rFonts w:ascii="GHEA Grapalat" w:hAnsi="GHEA Grapalat"/>
          <w:color w:val="000000" w:themeColor="text1"/>
          <w:lang w:val="hy-AM"/>
        </w:rPr>
      </w:pPr>
      <w:r w:rsidRPr="00DD6F91">
        <w:rPr>
          <w:rFonts w:ascii="GHEA Grapalat" w:hAnsi="GHEA Grapalat"/>
          <w:color w:val="000000" w:themeColor="text1"/>
          <w:lang w:val="hy-AM"/>
        </w:rPr>
        <w:t>Այսպիսով</w:t>
      </w:r>
      <w:r w:rsidR="00D761A8" w:rsidRPr="00DD6F91">
        <w:rPr>
          <w:rFonts w:ascii="GHEA Grapalat" w:hAnsi="GHEA Grapalat"/>
          <w:color w:val="000000" w:themeColor="text1"/>
          <w:lang w:val="hy-AM"/>
        </w:rPr>
        <w:t>,</w:t>
      </w:r>
      <w:r w:rsidRPr="00DD6F91">
        <w:rPr>
          <w:rFonts w:ascii="GHEA Grapalat" w:hAnsi="GHEA Grapalat"/>
          <w:color w:val="000000" w:themeColor="text1"/>
          <w:lang w:val="hy-AM"/>
        </w:rPr>
        <w:t xml:space="preserve"> ֆիզիկական և իրավաբանական անձանց կողմից ՀՀ վարչական դատավարության օրենսգրքի 3-րդ հոդվածով սահմանված դեպքերում պետական կամ տեղական ինքնակառավարման մարմնի կամ դրա պաշտոնատար անձի վարչական ակտի իրավաչափության վիճարկումը վարչադատական կարգով կարող է իրացվել ինչպես ՀՀ վարչական դատավարության օրենսգրքի 66-րդ հոդվածով սահմանված վիճարկման հայց, այնպես էլ նույն օրենսգրքի 69-րդ հոդվածով սահմանված ճանաչման հայց ներկայացնելու միջոցով:</w:t>
      </w:r>
    </w:p>
    <w:p w14:paraId="19123699" w14:textId="5B057CC7" w:rsidR="00CA342F" w:rsidRPr="00DD6F91" w:rsidRDefault="00417C4C" w:rsidP="008D1990">
      <w:pPr>
        <w:spacing w:line="276" w:lineRule="auto"/>
        <w:ind w:firstLine="567"/>
        <w:jc w:val="both"/>
        <w:rPr>
          <w:rFonts w:ascii="GHEA Grapalat" w:hAnsi="GHEA Grapalat" w:cs="Arial"/>
          <w:lang w:val="hy-AM"/>
        </w:rPr>
      </w:pPr>
      <w:r w:rsidRPr="00DD6F91">
        <w:rPr>
          <w:rFonts w:ascii="GHEA Grapalat" w:hAnsi="GHEA Grapalat" w:cs="Arial"/>
          <w:lang w:val="hy-AM"/>
        </w:rPr>
        <w:t>ՀՀ վճռաբեկ դատարանն իր մի շարք որոշումներ</w:t>
      </w:r>
      <w:r w:rsidR="00B42C89" w:rsidRPr="00DD6F91">
        <w:rPr>
          <w:rFonts w:ascii="GHEA Grapalat" w:hAnsi="GHEA Grapalat" w:cs="Arial"/>
          <w:lang w:val="hy-AM"/>
        </w:rPr>
        <w:t xml:space="preserve">ում անդրադարձել է ՀՀ վարչական դատավարության օրենսգրքի 3-րդ հոդվածին՝ այդ համատեքստում </w:t>
      </w:r>
      <w:r w:rsidR="006A6547" w:rsidRPr="00DD6F91">
        <w:rPr>
          <w:rFonts w:ascii="GHEA Grapalat" w:hAnsi="GHEA Grapalat" w:cs="Arial"/>
          <w:lang w:val="hy-AM"/>
        </w:rPr>
        <w:t>բացահայտելով</w:t>
      </w:r>
      <w:r w:rsidR="00B42C89" w:rsidRPr="00DD6F91">
        <w:rPr>
          <w:rFonts w:ascii="GHEA Grapalat" w:hAnsi="GHEA Grapalat" w:cs="Arial"/>
          <w:lang w:val="hy-AM"/>
        </w:rPr>
        <w:t xml:space="preserve"> վարչական հայց հարուցելու համար անհրաժեշտ իրավական շահագրգռվածության չափանիշները։ </w:t>
      </w:r>
      <w:r w:rsidR="00CA342F" w:rsidRPr="00DD6F91">
        <w:rPr>
          <w:rFonts w:ascii="GHEA Grapalat" w:hAnsi="GHEA Grapalat" w:cs="Arial"/>
          <w:lang w:val="hy-AM"/>
        </w:rPr>
        <w:t>Մասնավորապես</w:t>
      </w:r>
      <w:r w:rsidR="00CA342F" w:rsidRPr="00DD6F91">
        <w:rPr>
          <w:rFonts w:ascii="Cambria Math" w:hAnsi="Cambria Math" w:cs="Cambria Math"/>
          <w:lang w:val="hy-AM"/>
        </w:rPr>
        <w:t>․</w:t>
      </w:r>
    </w:p>
    <w:p w14:paraId="764E4B94" w14:textId="788658D8" w:rsidR="0046778B" w:rsidRPr="00DD6F91" w:rsidRDefault="00CA342F" w:rsidP="008D1990">
      <w:pPr>
        <w:spacing w:line="276" w:lineRule="auto"/>
        <w:ind w:firstLine="567"/>
        <w:jc w:val="both"/>
        <w:rPr>
          <w:rFonts w:ascii="GHEA Grapalat" w:hAnsi="GHEA Grapalat" w:cs="Arial"/>
          <w:lang w:val="hy-AM"/>
        </w:rPr>
      </w:pPr>
      <w:r w:rsidRPr="00DD6F91">
        <w:rPr>
          <w:rFonts w:ascii="GHEA Grapalat" w:hAnsi="GHEA Grapalat"/>
          <w:szCs w:val="21"/>
          <w:lang w:val="hy-AM"/>
        </w:rPr>
        <w:t>ՀՀ վ</w:t>
      </w:r>
      <w:r w:rsidRPr="00DD6F91">
        <w:rPr>
          <w:rFonts w:ascii="GHEA Grapalat" w:hAnsi="GHEA Grapalat"/>
          <w:szCs w:val="21"/>
          <w:lang w:val="de-DE"/>
        </w:rPr>
        <w:t xml:space="preserve">ճռաբեկ դատարանի </w:t>
      </w:r>
      <w:r w:rsidRPr="00DD6F91">
        <w:rPr>
          <w:rFonts w:ascii="GHEA Grapalat" w:hAnsi="GHEA Grapalat"/>
          <w:szCs w:val="21"/>
          <w:lang w:val="hy-AM"/>
        </w:rPr>
        <w:t>բնութագրմամբ</w:t>
      </w:r>
      <w:r w:rsidRPr="00DD6F91">
        <w:rPr>
          <w:rFonts w:ascii="Cambria Math" w:hAnsi="Cambria Math" w:cs="Cambria Math"/>
          <w:szCs w:val="21"/>
          <w:lang w:val="hy-AM"/>
        </w:rPr>
        <w:t>․</w:t>
      </w:r>
      <w:r w:rsidRPr="00DD6F91">
        <w:rPr>
          <w:rFonts w:ascii="GHEA Grapalat" w:hAnsi="GHEA Grapalat"/>
          <w:i/>
          <w:iCs/>
          <w:color w:val="000000"/>
          <w:lang w:val="hy-AM"/>
        </w:rPr>
        <w:t xml:space="preserve"> «(…)</w:t>
      </w:r>
      <w:r w:rsidRPr="00DD6F91">
        <w:rPr>
          <w:rFonts w:ascii="GHEA Grapalat" w:hAnsi="GHEA Grapalat" w:cs="Arial"/>
          <w:lang w:val="hy-AM"/>
        </w:rPr>
        <w:t xml:space="preserve"> </w:t>
      </w:r>
      <w:r w:rsidRPr="00DD6F91">
        <w:rPr>
          <w:rFonts w:ascii="GHEA Grapalat" w:hAnsi="GHEA Grapalat"/>
          <w:i/>
          <w:iCs/>
          <w:color w:val="000000" w:themeColor="text1"/>
          <w:lang w:val="hy-AM"/>
        </w:rPr>
        <w:t xml:space="preserve">ՀՀ վարչական դատավարության օրենսգրքի իրավակարգավորման առարկայի իմաստով դատարան դիմելու իրավունքի առկայության համար բավարար չէ միայն սուբյեկտների անհրաժեշտ կազմի վերաբերյալ պահանջի բավարարումը: Այն, ի թիվս այլ պայմանների, պետք է դիտարկվի նաև համապատասխան սուբյեկտի մոտ դատարան դիմելու իրավական շահի առկայության </w:t>
      </w:r>
      <w:r w:rsidRPr="00DD6F91">
        <w:rPr>
          <w:rFonts w:ascii="GHEA Grapalat" w:hAnsi="GHEA Grapalat"/>
          <w:i/>
          <w:iCs/>
          <w:color w:val="000000" w:themeColor="text1"/>
          <w:lang w:val="hy-AM"/>
        </w:rPr>
        <w:lastRenderedPageBreak/>
        <w:t>համատեքստում` ելակետ ընդունելով օրենսդրորեն սահմանված իրավական նախադրյալները: Այսինքն` «շահագրգիռ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w:t>
      </w:r>
      <w:r w:rsidRPr="00DD6F91">
        <w:rPr>
          <w:rFonts w:ascii="GHEA Grapalat" w:hAnsi="GHEA Grapalat"/>
          <w:i/>
          <w:iCs/>
          <w:lang w:val="hy-AM"/>
        </w:rPr>
        <w:t>»</w:t>
      </w:r>
      <w:r w:rsidRPr="00DD6F91">
        <w:rPr>
          <w:rFonts w:ascii="GHEA Grapalat" w:hAnsi="GHEA Grapalat"/>
          <w:i/>
          <w:iCs/>
          <w:color w:val="000000" w:themeColor="text1"/>
          <w:lang w:val="hy-AM"/>
        </w:rPr>
        <w:t xml:space="preserve"> (տե´ս, Տիգրան Սանասարյանն ընդդեմ Երևանի քաղաքապետարանի թիվ ՎԴ/3477/05/13 վարչական գործով ՀՀ վճռաբեկ դատարանի 26.12.2014 թվականի որոշումը, «Լուվի» </w:t>
      </w:r>
      <w:r w:rsidR="00B241BF" w:rsidRPr="00DD6F91">
        <w:rPr>
          <w:rFonts w:ascii="GHEA Grapalat" w:hAnsi="GHEA Grapalat"/>
          <w:i/>
          <w:iCs/>
          <w:color w:val="000000" w:themeColor="text1"/>
          <w:lang w:val="hy-AM"/>
        </w:rPr>
        <w:t xml:space="preserve"> </w:t>
      </w:r>
      <w:r w:rsidRPr="00DD6F91">
        <w:rPr>
          <w:rFonts w:ascii="GHEA Grapalat" w:hAnsi="GHEA Grapalat"/>
          <w:i/>
          <w:iCs/>
          <w:color w:val="000000" w:themeColor="text1"/>
          <w:lang w:val="hy-AM"/>
        </w:rPr>
        <w:t>ՍՊԸ-ի տնօրեն Հասմիկ Հովհաննիսյանն ընդդեմ ՀՀ ֆինանսների նախարարության թիվ ՎԴ/4009/05/14 վարչական գործով ՀՀ վճռաբեկ դատարանի 18.03.2015 թվականի որոշումը):</w:t>
      </w:r>
    </w:p>
    <w:p w14:paraId="4CC810AC" w14:textId="3F6806AD" w:rsidR="00417C4C" w:rsidRPr="00DD6F91" w:rsidRDefault="0046778B" w:rsidP="008D1990">
      <w:pPr>
        <w:spacing w:line="276" w:lineRule="auto"/>
        <w:ind w:firstLine="567"/>
        <w:jc w:val="both"/>
        <w:rPr>
          <w:rFonts w:ascii="GHEA Grapalat" w:hAnsi="GHEA Grapalat" w:cs="Arial"/>
          <w:i/>
          <w:iCs/>
          <w:lang w:val="hy-AM"/>
        </w:rPr>
      </w:pPr>
      <w:r w:rsidRPr="00DD6F91">
        <w:rPr>
          <w:rFonts w:ascii="GHEA Grapalat" w:hAnsi="GHEA Grapalat"/>
          <w:lang w:val="hy-AM"/>
        </w:rPr>
        <w:t xml:space="preserve">ՀՀ </w:t>
      </w:r>
      <w:r w:rsidR="00033E99">
        <w:rPr>
          <w:rFonts w:ascii="GHEA Grapalat" w:hAnsi="GHEA Grapalat"/>
          <w:lang w:val="hy-AM"/>
        </w:rPr>
        <w:t>վ</w:t>
      </w:r>
      <w:r w:rsidRPr="00DD6F91">
        <w:rPr>
          <w:rFonts w:ascii="GHEA Grapalat" w:hAnsi="GHEA Grapalat"/>
          <w:lang w:val="hy-AM"/>
        </w:rPr>
        <w:t>ճռաբեկ դատարանը մեկ այլ որոշմամբ արձանագրել է նաև, որ</w:t>
      </w:r>
      <w:r w:rsidR="0025006A" w:rsidRPr="00DD6F91">
        <w:rPr>
          <w:rFonts w:ascii="Cambria Math" w:hAnsi="Cambria Math" w:cs="Cambria Math"/>
          <w:lang w:val="hy-AM"/>
        </w:rPr>
        <w:t>․</w:t>
      </w:r>
      <w:r w:rsidRPr="00DD6F91">
        <w:rPr>
          <w:rFonts w:ascii="GHEA Grapalat" w:hAnsi="GHEA Grapalat"/>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Pr="00DD6F91">
        <w:rPr>
          <w:rFonts w:ascii="GHEA Grapalat" w:hAnsi="GHEA Grapalat" w:cs="Arial"/>
          <w:i/>
          <w:iCs/>
          <w:lang w:val="hy-AM"/>
        </w:rPr>
        <w:t xml:space="preserve"> </w:t>
      </w:r>
      <w:r w:rsidR="00417C4C" w:rsidRPr="00DD6F91">
        <w:rPr>
          <w:rFonts w:ascii="GHEA Grapalat" w:hAnsi="GHEA Grapalat" w:cs="Arial"/>
          <w:i/>
          <w:iCs/>
          <w:lang w:val="hy-AM"/>
        </w:rPr>
        <w:t>դատական պաշտպանություն անձն ստանում է վերջինիս`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առաքելություն, հստակ սուբյեկտներ ու հասցեատեր և կոչված է ապահովելու անձի խախտված իրավունքների արդյունավետ վերականգնումը: ՀՀ Սահմանադրությամբ և Կոնվենցիայով նախատեսված է ընդհանուր կանոն, որ դատարան դիմելու իրավունքը վերապահված է կոնկրետ այն անձին, ում իրավունքները խախտվել են կամ առկա է նրա իրավունքների խախտման վտանգ: Օրենսդիրը, նույնպես առաջնորդվելով այս ընդհանուր կանոնով, ՀՀ վարչական դատավարության օրենսգրքում ամրագրել է յուրաքանչյուրի` իր խախտված իրավունքների պաշտպանության համար վարչական դատարան դիմելու իրավունքը: Անձը կարող է դիմել դատական պաշտպանության, եթե ունի «իրական (ռեալ)» իրավունքներ</w:t>
      </w:r>
      <w:r w:rsidRPr="00DD6F91">
        <w:rPr>
          <w:rFonts w:ascii="GHEA Grapalat" w:hAnsi="GHEA Grapalat" w:cs="Arial"/>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(տե՛ս, Կարինե Ջիլավյանն ընդդեմ ՀՀ կառավարությանն առընթեր անշարժ գույքի կադաստրի պետական կոմիտեի թիվ ՎԴ/6403/05/12 վարչական գործով ՀՀ վճռաբեկ դատարանի 08.05.2014 թվականի որոշումը):</w:t>
      </w:r>
    </w:p>
    <w:p w14:paraId="323477D1" w14:textId="3F202BFF" w:rsidR="00417C4C" w:rsidRPr="00DD6F91" w:rsidRDefault="007B3954" w:rsidP="008D1990">
      <w:pPr>
        <w:spacing w:line="276" w:lineRule="auto"/>
        <w:ind w:firstLine="567"/>
        <w:jc w:val="both"/>
        <w:rPr>
          <w:rFonts w:ascii="GHEA Grapalat" w:hAnsi="GHEA Grapalat" w:cs="Arial"/>
          <w:lang w:val="hy-AM"/>
        </w:rPr>
      </w:pPr>
      <w:r w:rsidRPr="00DD6F91">
        <w:rPr>
          <w:rFonts w:ascii="GHEA Grapalat" w:hAnsi="GHEA Grapalat" w:cs="Arial"/>
          <w:lang w:val="hy-AM"/>
        </w:rPr>
        <w:t xml:space="preserve">Միաժամանակ </w:t>
      </w:r>
      <w:r w:rsidR="00417C4C" w:rsidRPr="00DD6F91">
        <w:rPr>
          <w:rFonts w:ascii="GHEA Grapalat" w:hAnsi="GHEA Grapalat" w:cs="Arial"/>
          <w:lang w:val="hy-AM"/>
        </w:rPr>
        <w:t xml:space="preserve">ՀՀ վճռաբեկ դատարանը </w:t>
      </w:r>
      <w:r w:rsidRPr="00DD6F91">
        <w:rPr>
          <w:rFonts w:ascii="GHEA Grapalat" w:hAnsi="GHEA Grapalat" w:cs="Arial"/>
          <w:lang w:val="hy-AM"/>
        </w:rPr>
        <w:t>գտել</w:t>
      </w:r>
      <w:r w:rsidR="00417C4C" w:rsidRPr="00DD6F91">
        <w:rPr>
          <w:rFonts w:ascii="GHEA Grapalat" w:hAnsi="GHEA Grapalat" w:cs="Arial"/>
          <w:lang w:val="hy-AM"/>
        </w:rPr>
        <w:t xml:space="preserve"> է, որ</w:t>
      </w:r>
      <w:r w:rsidR="0025006A" w:rsidRPr="00DD6F91">
        <w:rPr>
          <w:rFonts w:ascii="Cambria Math" w:hAnsi="Cambria Math" w:cs="Cambria Math"/>
          <w:lang w:val="hy-AM"/>
        </w:rPr>
        <w:t>․</w:t>
      </w:r>
      <w:r w:rsidRPr="00DD6F91">
        <w:rPr>
          <w:rFonts w:ascii="GHEA Grapalat" w:hAnsi="GHEA Grapalat" w:cs="Arial"/>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դիմելով վարչական դատարան` անձը ոչ միայն պետք է հիմնավորի, որ պետական և տեղական ինքնակառավարման մարմինների և դրանց պաշտոնատար անձանց վարչական ակտերն ընդունվել, գործողությունները կամ անգործությունը կատարվել են օրենքի խախտմամբ, այլ նաև պետք է մատնանշի իր այն իրավունքներն ու ազատությունները, որոնք խախտվել են</w:t>
      </w:r>
      <w:r w:rsidRPr="00DD6F91">
        <w:rPr>
          <w:rFonts w:ascii="GHEA Grapalat" w:hAnsi="GHEA Grapalat" w:cs="Arial"/>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տե՛ս, Սվետլանա Օհանյանն ընդդեմ Երևանի քաղաքապետարանի թիվ ՎԴ/0909/05/10 վարչական գործով ՀՀ վճռաբեկ դատարանի 05.04.2013 թվականի որոշումը</w:t>
      </w:r>
      <w:r w:rsidR="00417C4C" w:rsidRPr="00DD6F91">
        <w:rPr>
          <w:rFonts w:ascii="GHEA Grapalat" w:hAnsi="GHEA Grapalat" w:cs="Arial"/>
          <w:lang w:val="hy-AM"/>
        </w:rPr>
        <w:t>):</w:t>
      </w:r>
    </w:p>
    <w:p w14:paraId="7558AEFD" w14:textId="7D68F8DD" w:rsidR="00C3243F" w:rsidRPr="00DD6F91" w:rsidRDefault="00C3243F" w:rsidP="008D1990">
      <w:pPr>
        <w:spacing w:line="276" w:lineRule="auto"/>
        <w:ind w:firstLine="567"/>
        <w:jc w:val="both"/>
        <w:rPr>
          <w:rFonts w:ascii="GHEA Grapalat" w:hAnsi="GHEA Grapalat" w:cs="Arial"/>
          <w:i/>
          <w:iCs/>
          <w:lang w:val="hy-AM"/>
        </w:rPr>
      </w:pPr>
      <w:r w:rsidRPr="00DD6F91">
        <w:rPr>
          <w:rFonts w:ascii="GHEA Grapalat" w:hAnsi="GHEA Grapalat" w:cs="Arial"/>
          <w:lang w:val="hy-AM"/>
        </w:rPr>
        <w:t>Մեկ այլ որոշմամբ ՀՀ վճռաբեկ դատարան</w:t>
      </w:r>
      <w:r w:rsidR="00E54CF5" w:rsidRPr="00DD6F91">
        <w:rPr>
          <w:rFonts w:ascii="GHEA Grapalat" w:hAnsi="GHEA Grapalat" w:cs="Arial"/>
          <w:lang w:val="hy-AM"/>
        </w:rPr>
        <w:t xml:space="preserve">ը եզրակացրել </w:t>
      </w:r>
      <w:r w:rsidRPr="00DD6F91">
        <w:rPr>
          <w:rFonts w:ascii="GHEA Grapalat" w:hAnsi="GHEA Grapalat" w:cs="Arial"/>
          <w:lang w:val="hy-AM"/>
        </w:rPr>
        <w:t>է, որ</w:t>
      </w:r>
      <w:r w:rsidR="0025006A" w:rsidRPr="00DD6F91">
        <w:rPr>
          <w:rFonts w:ascii="Cambria Math" w:hAnsi="Cambria Math" w:cs="Cambria Math"/>
          <w:lang w:val="hy-AM"/>
        </w:rPr>
        <w:t>․</w:t>
      </w:r>
      <w:r w:rsidRPr="00DD6F91">
        <w:rPr>
          <w:rFonts w:ascii="GHEA Grapalat" w:hAnsi="GHEA Grapalat" w:cs="Arial"/>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Pr="00DD6F91">
        <w:rPr>
          <w:rFonts w:ascii="GHEA Grapalat" w:hAnsi="GHEA Grapalat" w:cs="Arial"/>
          <w:lang w:val="hy-AM"/>
        </w:rPr>
        <w:t xml:space="preserve"> </w:t>
      </w:r>
      <w:r w:rsidRPr="00DD6F91">
        <w:rPr>
          <w:rFonts w:ascii="GHEA Grapalat" w:hAnsi="GHEA Grapalat" w:cs="Arial"/>
          <w:i/>
          <w:iCs/>
          <w:lang w:val="hy-AM"/>
        </w:rPr>
        <w:t xml:space="preserve">վարչական արդարադատություն հայցող անձանց կողմից ներկայացված հայցադիմումների հիման վրա հարուցված վարչական գործերից յուրաքանչյուրով պետք է պարզվի` արդյոք հայցվորը հանդիսանում է դատարան դիմելու իրավունքը կրող սուբյեկտ, այսինքն՝ «շահագրգիռ անձ», քանի որ միայն իրավական շահագրգռվածության առկայության պարագայում անձը կարող է ակնկալել իր խախտված իրավունքների դատական պաշտպանություն: Ընդ որում, իրավունքների խախտման, կամ այլ կերպ ասած՝ դատարան դիմելու իրավունքը կրող </w:t>
      </w:r>
      <w:r w:rsidRPr="00DD6F91">
        <w:rPr>
          <w:rFonts w:ascii="GHEA Grapalat" w:hAnsi="GHEA Grapalat" w:cs="Arial"/>
          <w:i/>
          <w:iCs/>
          <w:lang w:val="hy-AM"/>
        </w:rPr>
        <w:lastRenderedPageBreak/>
        <w:t>սուբյեկտ լինելու վերաբերյալ ապացույցներ ներկայացնելու պարտականությունը կրում է հենց հայցվորը</w:t>
      </w:r>
      <w:r w:rsidR="009F72F9" w:rsidRPr="00DD6F91">
        <w:rPr>
          <w:rFonts w:ascii="GHEA Grapalat" w:hAnsi="GHEA Grapalat" w:cs="Arial"/>
          <w:i/>
          <w:iCs/>
          <w:lang w:val="hy-AM"/>
        </w:rPr>
        <w:t>»</w:t>
      </w:r>
      <w:r w:rsidR="009F72F9" w:rsidRPr="00DD6F91">
        <w:rPr>
          <w:rFonts w:ascii="GHEA Grapalat" w:hAnsi="GHEA Grapalat" w:cs="Arial"/>
          <w:lang w:val="hy-AM"/>
        </w:rPr>
        <w:t xml:space="preserve"> </w:t>
      </w:r>
      <w:r w:rsidRPr="00DD6F91">
        <w:rPr>
          <w:rFonts w:ascii="GHEA Grapalat" w:hAnsi="GHEA Grapalat" w:cs="Arial"/>
          <w:i/>
          <w:iCs/>
          <w:lang w:val="hy-AM"/>
        </w:rPr>
        <w:t>(տե´ս, Ջորջիո ԱՐՄԱՆԻ Ս.Պ.Ա. Միլան, Սվիս Բրենչ Մենդրիսիո ընկերությունն ընդդեմ ՀՀ էկոնոմիկայի նախարարության` ի դեմս Մտավոր սեփականության գործակալության</w:t>
      </w:r>
      <w:r w:rsidR="00D343BB" w:rsidRPr="00DD6F91">
        <w:rPr>
          <w:rFonts w:ascii="GHEA Grapalat" w:hAnsi="GHEA Grapalat" w:cs="Arial"/>
          <w:i/>
          <w:iCs/>
          <w:lang w:val="hy-AM"/>
        </w:rPr>
        <w:t xml:space="preserve"> </w:t>
      </w:r>
      <w:r w:rsidRPr="00DD6F91">
        <w:rPr>
          <w:rFonts w:ascii="GHEA Grapalat" w:hAnsi="GHEA Grapalat" w:cs="Arial"/>
          <w:i/>
          <w:iCs/>
          <w:lang w:val="hy-AM"/>
        </w:rPr>
        <w:t>թիվ ՎԴ/9190/05/13 վարչական գործով ՀՀ վճռաբեկ դատարանի 27.11.2015 թվականի որոշումը):</w:t>
      </w:r>
    </w:p>
    <w:p w14:paraId="279B4239" w14:textId="45D636FA" w:rsidR="00724165" w:rsidRPr="00DD6F91" w:rsidRDefault="0025006A" w:rsidP="008D1990">
      <w:pPr>
        <w:spacing w:line="276" w:lineRule="auto"/>
        <w:ind w:firstLine="567"/>
        <w:jc w:val="both"/>
        <w:rPr>
          <w:rFonts w:ascii="GHEA Grapalat" w:hAnsi="GHEA Grapalat" w:cs="Arial"/>
          <w:i/>
          <w:iCs/>
          <w:lang w:val="hy-AM"/>
        </w:rPr>
      </w:pPr>
      <w:r w:rsidRPr="00DD6F91">
        <w:rPr>
          <w:rFonts w:ascii="GHEA Grapalat" w:hAnsi="GHEA Grapalat"/>
          <w:lang w:val="hy-AM"/>
        </w:rPr>
        <w:t>Միաժամանակ</w:t>
      </w:r>
      <w:r w:rsidR="00724165" w:rsidRPr="00DD6F91">
        <w:rPr>
          <w:rFonts w:ascii="GHEA Grapalat" w:hAnsi="GHEA Grapalat"/>
          <w:lang w:val="hy-AM"/>
        </w:rPr>
        <w:t xml:space="preserve">՝ ՀՀ </w:t>
      </w:r>
      <w:r w:rsidR="00033E99">
        <w:rPr>
          <w:rFonts w:ascii="GHEA Grapalat" w:hAnsi="GHEA Grapalat"/>
          <w:lang w:val="hy-AM"/>
        </w:rPr>
        <w:t>վ</w:t>
      </w:r>
      <w:r w:rsidR="00724165" w:rsidRPr="00DD6F91">
        <w:rPr>
          <w:rFonts w:ascii="GHEA Grapalat" w:hAnsi="GHEA Grapalat"/>
          <w:lang w:val="hy-AM"/>
        </w:rPr>
        <w:t>ճռաբեկ դատարանը մեկ այլ որոշմամբ արձանագրել է</w:t>
      </w:r>
      <w:r w:rsidRPr="00DD6F91">
        <w:rPr>
          <w:rFonts w:ascii="Cambria Math" w:hAnsi="Cambria Math" w:cs="Cambria Math"/>
          <w:lang w:val="hy-AM"/>
        </w:rPr>
        <w:t>․</w:t>
      </w:r>
      <w:r w:rsidRPr="00DD6F91">
        <w:rPr>
          <w:rFonts w:ascii="GHEA Grapalat" w:hAnsi="GHEA Grapalat"/>
          <w:lang w:val="hy-AM"/>
        </w:rPr>
        <w:t xml:space="preserve"> </w:t>
      </w:r>
      <w:r w:rsidR="00724165" w:rsidRPr="00DD6F91">
        <w:rPr>
          <w:rFonts w:ascii="GHEA Grapalat" w:hAnsi="GHEA Grapalat"/>
          <w:i/>
          <w:iCs/>
          <w:lang w:val="hy-AM"/>
        </w:rPr>
        <w:t>«</w:t>
      </w:r>
      <w:r w:rsidR="00724165" w:rsidRPr="00DD6F91">
        <w:rPr>
          <w:rFonts w:ascii="GHEA Grapalat" w:hAnsi="GHEA Grapalat" w:cs="Sylfaen"/>
          <w:i/>
          <w:iCs/>
          <w:lang w:val="hy-AM"/>
        </w:rPr>
        <w:t>(…)</w:t>
      </w:r>
      <w:r w:rsidR="00724165" w:rsidRPr="00DD6F91">
        <w:rPr>
          <w:rFonts w:ascii="GHEA Grapalat" w:hAnsi="GHEA Grapalat" w:cs="Arial"/>
          <w:i/>
          <w:iCs/>
          <w:lang w:val="hy-AM"/>
        </w:rPr>
        <w:t xml:space="preserve"> </w:t>
      </w:r>
      <w:bookmarkStart w:id="8" w:name="_Hlk192088307"/>
      <w:r w:rsidR="00724165" w:rsidRPr="00DD6F91">
        <w:rPr>
          <w:rFonts w:ascii="GHEA Grapalat" w:hAnsi="GHEA Grapalat"/>
          <w:i/>
          <w:iCs/>
          <w:color w:val="000000" w:themeColor="text1"/>
          <w:lang w:val="hy-AM"/>
        </w:rPr>
        <w:t xml:space="preserve">վարչական ակտի իրավաչափության վիճարկման «իրական (ռեալ)» իրավունքներ ունեցող սուբյեկտներ են վարչական ակտի հասցեատեր հանդիսացող և/կամ վարչական ակտի հասցեատեր չհանդիսացող, սակայն վարչական ակտի ընդունման պահին Հայաստանի Հանրապետության Սահմանադրությամբ, միջազգային պայմանագրերով, օրենքներով կամ այլ իրավական ակտերով ամրագրված իրավունքներ և ազատություններ ունեցող անձինք, իսկ նշված պայմաններին չբավարարող սուբյեկտները չեն հանդիսանում իրենց համար ներգործող ազդեցություն չունեցող վարչական ակտը վիճարկելու իրավունք ունեցող «շահագրգիռ անձինք»: </w:t>
      </w:r>
    </w:p>
    <w:bookmarkEnd w:id="8"/>
    <w:p w14:paraId="0C275C5B" w14:textId="162ED124" w:rsidR="00724165" w:rsidRPr="00DD6F91" w:rsidRDefault="00724165" w:rsidP="008D1990">
      <w:pPr>
        <w:spacing w:line="276" w:lineRule="auto"/>
        <w:ind w:firstLine="567"/>
        <w:jc w:val="both"/>
        <w:rPr>
          <w:rFonts w:ascii="GHEA Grapalat" w:hAnsi="GHEA Grapalat" w:cs="Arial"/>
          <w:i/>
          <w:iCs/>
          <w:lang w:val="hy-AM"/>
        </w:rPr>
      </w:pPr>
      <w:r w:rsidRPr="00DD6F91">
        <w:rPr>
          <w:rFonts w:ascii="GHEA Grapalat" w:hAnsi="GHEA Grapalat"/>
          <w:i/>
          <w:iCs/>
          <w:color w:val="000000" w:themeColor="text1"/>
          <w:lang w:val="hy-AM"/>
        </w:rPr>
        <w:t>Ընդ որում, վիճարկվող վարչական ակտի ընդունումից հետո միայն որոշակի իրավունքներ ձեռք բերած սուբյեկտների կողմից նշված վարչական ակտի իրավաչափության վիճարկման իրավունք չունենալը կասկած չի հարուցում՝ հաշվի առնելով այն հանգամանքը, որ վիճարկվող վարչական ակտով այն ընդունող վարչական մարմինը որևէ կերպ չէր կարող խախտել վարչական ակտի ընդունման պահին Հայաստանի Հանրապետության Սահմանադրությամբ, միջազգային պայմանագրերով, օրենքներով կամ այլ իրավական ակտերով ամրագրված իրավունքներ և ազատություններ չունեցող անձի իրավունքները</w:t>
      </w:r>
      <w:r w:rsidR="00FD1AD7" w:rsidRPr="00DD6F91">
        <w:rPr>
          <w:rFonts w:ascii="GHEA Grapalat" w:hAnsi="GHEA Grapalat"/>
          <w:i/>
          <w:iCs/>
          <w:color w:val="000000" w:themeColor="text1"/>
          <w:lang w:val="hy-AM"/>
        </w:rPr>
        <w:t xml:space="preserve"> </w:t>
      </w:r>
      <w:r w:rsidRPr="00DD6F91">
        <w:rPr>
          <w:rFonts w:ascii="GHEA Grapalat" w:hAnsi="GHEA Grapalat" w:cs="Sylfaen"/>
          <w:i/>
          <w:iCs/>
          <w:lang w:val="hy-AM"/>
        </w:rPr>
        <w:t>(…)</w:t>
      </w:r>
      <w:r w:rsidRPr="00DD6F91">
        <w:rPr>
          <w:rFonts w:ascii="GHEA Grapalat" w:hAnsi="GHEA Grapalat"/>
          <w:i/>
          <w:iCs/>
          <w:color w:val="000000" w:themeColor="text1"/>
          <w:lang w:val="hy-AM"/>
        </w:rPr>
        <w:t xml:space="preserve"> </w:t>
      </w:r>
      <w:r w:rsidR="00FD1AD7" w:rsidRPr="00DD6F91">
        <w:rPr>
          <w:rFonts w:ascii="GHEA Grapalat" w:hAnsi="GHEA Grapalat" w:cs="Arial"/>
          <w:i/>
          <w:iCs/>
          <w:lang w:val="hy-AM"/>
        </w:rPr>
        <w:t xml:space="preserve">(տե՛ս, </w:t>
      </w:r>
      <w:r w:rsidR="000D3952" w:rsidRPr="00DD6F91">
        <w:rPr>
          <w:rFonts w:ascii="GHEA Grapalat" w:hAnsi="GHEA Grapalat" w:cs="Sylfaen"/>
          <w:i/>
          <w:iCs/>
          <w:lang w:val="hy-AM"/>
        </w:rPr>
        <w:t xml:space="preserve">Արգամ Հովհաննիսյանն ընդդեմ Կենտրոն վարչական շրջանի </w:t>
      </w:r>
      <w:r w:rsidR="00FD1AD7" w:rsidRPr="00DD6F91">
        <w:rPr>
          <w:rFonts w:ascii="GHEA Grapalat" w:hAnsi="GHEA Grapalat" w:cs="Arial"/>
          <w:i/>
          <w:iCs/>
          <w:lang w:val="hy-AM"/>
        </w:rPr>
        <w:t xml:space="preserve">թիվ </w:t>
      </w:r>
      <w:r w:rsidR="000D3952" w:rsidRPr="00DD6F91">
        <w:rPr>
          <w:rFonts w:ascii="GHEA Grapalat" w:hAnsi="GHEA Grapalat"/>
          <w:i/>
          <w:iCs/>
          <w:lang w:val="hy-AM"/>
        </w:rPr>
        <w:t xml:space="preserve">ՎԴ/2401/05/24 </w:t>
      </w:r>
      <w:r w:rsidR="00FD1AD7" w:rsidRPr="00DD6F91">
        <w:rPr>
          <w:rFonts w:ascii="GHEA Grapalat" w:hAnsi="GHEA Grapalat" w:cs="Arial"/>
          <w:i/>
          <w:iCs/>
          <w:lang w:val="hy-AM"/>
        </w:rPr>
        <w:t>վարչական գործով ՀՀ վճռաբեկ դատարանի 05.0</w:t>
      </w:r>
      <w:r w:rsidR="000D3952" w:rsidRPr="00DD6F91">
        <w:rPr>
          <w:rFonts w:ascii="GHEA Grapalat" w:hAnsi="GHEA Grapalat" w:cs="Arial"/>
          <w:i/>
          <w:iCs/>
          <w:lang w:val="hy-AM"/>
        </w:rPr>
        <w:t>2</w:t>
      </w:r>
      <w:r w:rsidR="00FD1AD7" w:rsidRPr="00DD6F91">
        <w:rPr>
          <w:rFonts w:ascii="GHEA Grapalat" w:hAnsi="GHEA Grapalat" w:cs="Arial"/>
          <w:i/>
          <w:iCs/>
          <w:lang w:val="hy-AM"/>
        </w:rPr>
        <w:t>.20</w:t>
      </w:r>
      <w:r w:rsidR="000D3952" w:rsidRPr="00DD6F91">
        <w:rPr>
          <w:rFonts w:ascii="GHEA Grapalat" w:hAnsi="GHEA Grapalat" w:cs="Arial"/>
          <w:i/>
          <w:iCs/>
          <w:lang w:val="hy-AM"/>
        </w:rPr>
        <w:t>25</w:t>
      </w:r>
      <w:r w:rsidR="00FD1AD7" w:rsidRPr="00DD6F91">
        <w:rPr>
          <w:rFonts w:ascii="GHEA Grapalat" w:hAnsi="GHEA Grapalat" w:cs="Arial"/>
          <w:i/>
          <w:iCs/>
          <w:lang w:val="hy-AM"/>
        </w:rPr>
        <w:t xml:space="preserve"> թվականի որոշումը):</w:t>
      </w:r>
    </w:p>
    <w:p w14:paraId="2E7FBBE6" w14:textId="0283D850" w:rsidR="00FF75B9" w:rsidRPr="00DD6F91" w:rsidRDefault="001E41DD" w:rsidP="008D1990">
      <w:pPr>
        <w:spacing w:line="276" w:lineRule="auto"/>
        <w:ind w:firstLine="567"/>
        <w:jc w:val="both"/>
        <w:rPr>
          <w:rFonts w:ascii="GHEA Grapalat" w:hAnsi="GHEA Grapalat" w:cs="Arial"/>
          <w:lang w:val="hy-AM"/>
        </w:rPr>
      </w:pPr>
      <w:bookmarkStart w:id="9" w:name="_Hlk192079488"/>
      <w:r w:rsidRPr="00DD6F91">
        <w:rPr>
          <w:rFonts w:ascii="GHEA Grapalat" w:hAnsi="GHEA Grapalat" w:cs="Arial"/>
          <w:lang w:val="hy-AM"/>
        </w:rPr>
        <w:t>Վերահաստատելով մեջբերված իրավական դիրքորոշումները և անդրադառնալով սույն գործով բարձրացված հարցադրմանը՝ Վճռաբեկ դատարանը հարկ է համարում նշել, որ</w:t>
      </w:r>
      <w:r w:rsidR="005078D0" w:rsidRPr="00DD6F91">
        <w:rPr>
          <w:rFonts w:ascii="GHEA Grapalat" w:hAnsi="GHEA Grapalat" w:cs="Arial"/>
          <w:lang w:val="hy-AM"/>
        </w:rPr>
        <w:t xml:space="preserve"> վարչական գործի հարուցման հարցում առանցքային նշանակություն ունի </w:t>
      </w:r>
      <w:r w:rsidR="004C5017">
        <w:rPr>
          <w:rFonts w:ascii="GHEA Grapalat" w:hAnsi="GHEA Grapalat" w:cs="Arial"/>
          <w:lang w:val="hy-AM"/>
        </w:rPr>
        <w:t xml:space="preserve">կատարված </w:t>
      </w:r>
      <w:r w:rsidR="00033E99" w:rsidRPr="00033E99">
        <w:rPr>
          <w:rFonts w:ascii="GHEA Grapalat" w:hAnsi="GHEA Grapalat"/>
          <w:lang w:val="hy-AM"/>
        </w:rPr>
        <w:t>իրավունքի</w:t>
      </w:r>
      <w:r w:rsidR="00033E99" w:rsidRPr="00DD6F91">
        <w:rPr>
          <w:rFonts w:ascii="GHEA Grapalat" w:hAnsi="GHEA Grapalat"/>
          <w:lang w:val="fr-FR"/>
        </w:rPr>
        <w:t xml:space="preserve"> </w:t>
      </w:r>
      <w:r w:rsidR="00033E99" w:rsidRPr="00033E99">
        <w:rPr>
          <w:rFonts w:ascii="GHEA Grapalat" w:hAnsi="GHEA Grapalat"/>
          <w:lang w:val="hy-AM"/>
        </w:rPr>
        <w:t>պետական</w:t>
      </w:r>
      <w:r w:rsidR="00033E99" w:rsidRPr="00DD6F91">
        <w:rPr>
          <w:rFonts w:ascii="GHEA Grapalat" w:hAnsi="GHEA Grapalat"/>
          <w:lang w:val="fr-FR"/>
        </w:rPr>
        <w:t xml:space="preserve"> </w:t>
      </w:r>
      <w:r w:rsidR="00033E99" w:rsidRPr="00033E99">
        <w:rPr>
          <w:rFonts w:ascii="GHEA Grapalat" w:hAnsi="GHEA Grapalat"/>
          <w:lang w:val="hy-AM"/>
        </w:rPr>
        <w:t>գրանցում</w:t>
      </w:r>
      <w:r w:rsidR="004C5017">
        <w:rPr>
          <w:rFonts w:ascii="GHEA Grapalat" w:hAnsi="GHEA Grapalat"/>
          <w:lang w:val="hy-AM"/>
        </w:rPr>
        <w:t>ն</w:t>
      </w:r>
      <w:r w:rsidR="00033E99" w:rsidRPr="00DD6F91">
        <w:rPr>
          <w:rFonts w:ascii="GHEA Grapalat" w:hAnsi="GHEA Grapalat"/>
          <w:lang w:val="fr-FR"/>
        </w:rPr>
        <w:t xml:space="preserve"> </w:t>
      </w:r>
      <w:r w:rsidR="00033E99" w:rsidRPr="00033E99">
        <w:rPr>
          <w:rFonts w:ascii="GHEA Grapalat" w:hAnsi="GHEA Grapalat"/>
          <w:lang w:val="hy-AM"/>
        </w:rPr>
        <w:t>անվավեր</w:t>
      </w:r>
      <w:r w:rsidR="00033E99" w:rsidRPr="00DD6F91">
        <w:rPr>
          <w:rFonts w:ascii="GHEA Grapalat" w:hAnsi="GHEA Grapalat"/>
          <w:lang w:val="fr-FR"/>
        </w:rPr>
        <w:t xml:space="preserve"> </w:t>
      </w:r>
      <w:r w:rsidR="00033E99" w:rsidRPr="00033E99">
        <w:rPr>
          <w:rFonts w:ascii="GHEA Grapalat" w:hAnsi="GHEA Grapalat"/>
          <w:lang w:val="hy-AM"/>
        </w:rPr>
        <w:t>ճանաչելու</w:t>
      </w:r>
      <w:r w:rsidR="00033E99" w:rsidRPr="00DD6F91">
        <w:rPr>
          <w:rFonts w:ascii="GHEA Grapalat" w:hAnsi="GHEA Grapalat" w:cs="Arial"/>
          <w:lang w:val="hy-AM"/>
        </w:rPr>
        <w:t xml:space="preserve"> </w:t>
      </w:r>
      <w:r w:rsidR="005078D0" w:rsidRPr="00DD6F91">
        <w:rPr>
          <w:rFonts w:ascii="GHEA Grapalat" w:hAnsi="GHEA Grapalat" w:cs="Arial"/>
          <w:lang w:val="hy-AM"/>
        </w:rPr>
        <w:t>խնդրանքով դիմած անձի շահագրգ</w:t>
      </w:r>
      <w:r w:rsidR="005C5AE6" w:rsidRPr="00DD6F91">
        <w:rPr>
          <w:rFonts w:ascii="GHEA Grapalat" w:hAnsi="GHEA Grapalat" w:cs="Arial"/>
          <w:lang w:val="hy-AM"/>
        </w:rPr>
        <w:t>ռ</w:t>
      </w:r>
      <w:r w:rsidR="005078D0" w:rsidRPr="00DD6F91">
        <w:rPr>
          <w:rFonts w:ascii="GHEA Grapalat" w:hAnsi="GHEA Grapalat" w:cs="Arial"/>
          <w:lang w:val="hy-AM"/>
        </w:rPr>
        <w:t>վածության բա</w:t>
      </w:r>
      <w:r w:rsidR="004C5017">
        <w:rPr>
          <w:rFonts w:ascii="GHEA Grapalat" w:hAnsi="GHEA Grapalat" w:cs="Arial"/>
          <w:lang w:val="hy-AM"/>
        </w:rPr>
        <w:t>ց</w:t>
      </w:r>
      <w:r w:rsidR="005078D0" w:rsidRPr="00DD6F91">
        <w:rPr>
          <w:rFonts w:ascii="GHEA Grapalat" w:hAnsi="GHEA Grapalat" w:cs="Arial"/>
          <w:lang w:val="hy-AM"/>
        </w:rPr>
        <w:t>ահայտումը։ Ընդ որում</w:t>
      </w:r>
      <w:r w:rsidR="00FF75B9" w:rsidRPr="00DD6F91">
        <w:rPr>
          <w:rFonts w:ascii="GHEA Grapalat" w:hAnsi="GHEA Grapalat" w:cs="Arial"/>
          <w:lang w:val="hy-AM"/>
        </w:rPr>
        <w:t xml:space="preserve">՝ </w:t>
      </w:r>
      <w:r w:rsidR="00296501" w:rsidRPr="00DD6F91">
        <w:rPr>
          <w:rFonts w:ascii="GHEA Grapalat" w:hAnsi="GHEA Grapalat"/>
          <w:color w:val="000000" w:themeColor="text1"/>
          <w:lang w:val="hy-AM"/>
        </w:rPr>
        <w:t xml:space="preserve">ՀՀ վարչական դատավարության օրենսգրքի </w:t>
      </w:r>
      <w:r w:rsidR="00FF75B9" w:rsidRPr="00DD6F91">
        <w:rPr>
          <w:rFonts w:ascii="GHEA Grapalat" w:hAnsi="GHEA Grapalat" w:cs="Arial"/>
          <w:lang w:val="hy-AM"/>
        </w:rPr>
        <w:t xml:space="preserve">«Վարչական դատարան դիմելու իրավունքը» վերտառությունը կրող 3-րդ հոդվածով սահմանված իրավակարգավորումների վերլուծությունից հետևում է, որ </w:t>
      </w:r>
      <w:r w:rsidR="005A5BF0" w:rsidRPr="00DD6F91">
        <w:rPr>
          <w:rFonts w:ascii="GHEA Grapalat" w:hAnsi="GHEA Grapalat" w:cs="Arial"/>
          <w:lang w:val="hy-AM"/>
        </w:rPr>
        <w:t xml:space="preserve">դատարան դիմելու </w:t>
      </w:r>
      <w:r w:rsidR="00DF050F" w:rsidRPr="00DD6F91">
        <w:rPr>
          <w:rFonts w:ascii="GHEA Grapalat" w:hAnsi="GHEA Grapalat" w:cs="Arial"/>
          <w:lang w:val="hy-AM"/>
        </w:rPr>
        <w:t>իրավունքը</w:t>
      </w:r>
      <w:r w:rsidR="00D762BC" w:rsidRPr="00DD6F91">
        <w:rPr>
          <w:rFonts w:ascii="GHEA Grapalat" w:hAnsi="GHEA Grapalat" w:cs="Arial"/>
          <w:lang w:val="hy-AM"/>
        </w:rPr>
        <w:t xml:space="preserve"> բացարձակ չէ, այլ այն պատկանում է այն անձին, ում իրավունքները խախտվել են կամ առկա է դրանց խախտման վտանգ, այսինքն՝ դատարան դիմելու իրավունքը </w:t>
      </w:r>
      <w:r w:rsidR="00DF050F" w:rsidRPr="00DD6F91">
        <w:rPr>
          <w:rFonts w:ascii="GHEA Grapalat" w:hAnsi="GHEA Grapalat" w:cs="Arial"/>
          <w:lang w:val="hy-AM"/>
        </w:rPr>
        <w:t>դիտարկվում է ոչ միայն որպես անձի սուբյեկտիվ իրավունքի արտահայտում, այլև</w:t>
      </w:r>
      <w:r w:rsidR="004C5017">
        <w:rPr>
          <w:rFonts w:ascii="GHEA Grapalat" w:hAnsi="GHEA Grapalat" w:cs="Arial"/>
          <w:lang w:val="hy-AM"/>
        </w:rPr>
        <w:t>՝</w:t>
      </w:r>
      <w:r w:rsidR="00DF050F" w:rsidRPr="00DD6F91">
        <w:rPr>
          <w:rFonts w:ascii="GHEA Grapalat" w:hAnsi="GHEA Grapalat" w:cs="Arial"/>
          <w:lang w:val="hy-AM"/>
        </w:rPr>
        <w:t xml:space="preserve"> որպես վարչական արդարադատության արդյունավետության ապահովման միջոց։ </w:t>
      </w:r>
      <w:r w:rsidR="00D762BC" w:rsidRPr="00DD6F91">
        <w:rPr>
          <w:rFonts w:ascii="GHEA Grapalat" w:hAnsi="GHEA Grapalat" w:cs="Arial"/>
          <w:lang w:val="hy-AM"/>
        </w:rPr>
        <w:t>Այսպիսով</w:t>
      </w:r>
      <w:r w:rsidR="00DF050F" w:rsidRPr="00DD6F91">
        <w:rPr>
          <w:rFonts w:ascii="GHEA Grapalat" w:hAnsi="GHEA Grapalat" w:cs="Arial"/>
          <w:lang w:val="hy-AM"/>
        </w:rPr>
        <w:t xml:space="preserve">՝ իրավական շահագրգռվածությունը ենթադրում է, որ դատական </w:t>
      </w:r>
      <w:r w:rsidR="00D762BC" w:rsidRPr="00DD6F91">
        <w:rPr>
          <w:rFonts w:ascii="GHEA Grapalat" w:hAnsi="GHEA Grapalat" w:cs="Arial"/>
          <w:lang w:val="hy-AM"/>
        </w:rPr>
        <w:t>պաշտպանության</w:t>
      </w:r>
      <w:r w:rsidR="00DF050F" w:rsidRPr="00DD6F91">
        <w:rPr>
          <w:rFonts w:ascii="GHEA Grapalat" w:hAnsi="GHEA Grapalat" w:cs="Arial"/>
          <w:lang w:val="hy-AM"/>
        </w:rPr>
        <w:t xml:space="preserve"> </w:t>
      </w:r>
      <w:r w:rsidR="007E1998" w:rsidRPr="00DD6F91">
        <w:rPr>
          <w:rFonts w:ascii="GHEA Grapalat" w:hAnsi="GHEA Grapalat" w:cs="Arial"/>
          <w:lang w:val="hy-AM"/>
        </w:rPr>
        <w:t xml:space="preserve">պետք է </w:t>
      </w:r>
      <w:r w:rsidR="00D762BC" w:rsidRPr="00DD6F91">
        <w:rPr>
          <w:rFonts w:ascii="GHEA Grapalat" w:hAnsi="GHEA Grapalat" w:cs="Arial"/>
          <w:lang w:val="hy-AM"/>
        </w:rPr>
        <w:t>դիմեն</w:t>
      </w:r>
      <w:r w:rsidR="00DF050F" w:rsidRPr="00DD6F91">
        <w:rPr>
          <w:rFonts w:ascii="GHEA Grapalat" w:hAnsi="GHEA Grapalat" w:cs="Arial"/>
          <w:lang w:val="hy-AM"/>
        </w:rPr>
        <w:t xml:space="preserve"> միայն նրանք, ովքեր ունեն օբյեկտիվորեն հիմնավորված շահ: Այլ կերպ ասած՝</w:t>
      </w:r>
      <w:r w:rsidR="007E1998" w:rsidRPr="00DD6F91">
        <w:rPr>
          <w:rFonts w:ascii="GHEA Grapalat" w:hAnsi="GHEA Grapalat" w:cs="Arial"/>
          <w:lang w:val="hy-AM"/>
        </w:rPr>
        <w:t xml:space="preserve"> </w:t>
      </w:r>
      <w:r w:rsidR="00126062" w:rsidRPr="00DD6F91">
        <w:rPr>
          <w:rFonts w:ascii="GHEA Grapalat" w:hAnsi="GHEA Grapalat" w:cs="Arial"/>
          <w:lang w:val="hy-AM"/>
        </w:rPr>
        <w:t>վարչական դատավարությունում «շահագրգրվածություն» եզրույթը կարելի է բնորոշել իբ</w:t>
      </w:r>
      <w:r w:rsidR="0044291B" w:rsidRPr="00DD6F91">
        <w:rPr>
          <w:rFonts w:ascii="GHEA Grapalat" w:hAnsi="GHEA Grapalat" w:cs="Arial"/>
          <w:lang w:val="hy-AM"/>
        </w:rPr>
        <w:t>ր</w:t>
      </w:r>
      <w:r w:rsidR="00126062" w:rsidRPr="00DD6F91">
        <w:rPr>
          <w:rFonts w:ascii="GHEA Grapalat" w:hAnsi="GHEA Grapalat" w:cs="Arial"/>
          <w:lang w:val="hy-AM"/>
        </w:rPr>
        <w:t xml:space="preserve">և անձի իրական և փաստացի հետաքրքրվածություն՝ իր իրավունքների և օրինական շահերի պաշտպանության ու վերականգնման ուղղությամբ։ </w:t>
      </w:r>
      <w:r w:rsidR="00033E99">
        <w:rPr>
          <w:rFonts w:ascii="GHEA Grapalat" w:hAnsi="GHEA Grapalat" w:cs="Arial"/>
          <w:lang w:val="hy-AM"/>
        </w:rPr>
        <w:t xml:space="preserve"> </w:t>
      </w:r>
      <w:r w:rsidR="00D762BC" w:rsidRPr="00DD6F91">
        <w:rPr>
          <w:rFonts w:ascii="GHEA Grapalat" w:hAnsi="GHEA Grapalat" w:cs="Arial"/>
          <w:lang w:val="hy-AM"/>
        </w:rPr>
        <w:t xml:space="preserve"> </w:t>
      </w:r>
    </w:p>
    <w:p w14:paraId="62C9BB1D" w14:textId="2C9394C0" w:rsidR="00126062" w:rsidRPr="00DD6F91" w:rsidRDefault="00126062" w:rsidP="008D1990">
      <w:pPr>
        <w:spacing w:line="276" w:lineRule="auto"/>
        <w:ind w:firstLine="567"/>
        <w:jc w:val="both"/>
        <w:rPr>
          <w:rFonts w:ascii="GHEA Grapalat" w:hAnsi="GHEA Grapalat" w:cs="Arial"/>
          <w:lang w:val="hy-AM"/>
        </w:rPr>
      </w:pPr>
      <w:r w:rsidRPr="00DD6F91">
        <w:rPr>
          <w:rFonts w:ascii="GHEA Grapalat" w:hAnsi="GHEA Grapalat" w:cs="Arial"/>
          <w:lang w:val="hy-AM"/>
        </w:rPr>
        <w:lastRenderedPageBreak/>
        <w:t>Միաժամանակ Վճռաբեկ դատարանը կրկին ընդգծում է, որ</w:t>
      </w:r>
      <w:r w:rsidR="00D762BC" w:rsidRPr="00DD6F91">
        <w:rPr>
          <w:rFonts w:ascii="GHEA Grapalat" w:hAnsi="GHEA Grapalat" w:cs="Arial"/>
          <w:lang w:val="hy-AM"/>
        </w:rPr>
        <w:t xml:space="preserve"> </w:t>
      </w:r>
      <w:r w:rsidRPr="00DD6F91">
        <w:rPr>
          <w:rFonts w:ascii="GHEA Grapalat" w:hAnsi="GHEA Grapalat" w:cs="Arial"/>
          <w:lang w:val="hy-AM"/>
        </w:rPr>
        <w:t>«շահագրգիռ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w:t>
      </w:r>
      <w:r w:rsidR="004E29D6">
        <w:rPr>
          <w:rFonts w:ascii="GHEA Grapalat" w:hAnsi="GHEA Grapalat" w:cs="Arial"/>
          <w:lang w:val="hy-AM"/>
        </w:rPr>
        <w:t>ւ</w:t>
      </w:r>
      <w:r w:rsidRPr="00DD6F91">
        <w:rPr>
          <w:rFonts w:ascii="GHEA Grapalat" w:hAnsi="GHEA Grapalat" w:cs="Arial"/>
          <w:lang w:val="hy-AM"/>
        </w:rPr>
        <w:t>, թե արդյոք տվյալ անձն ունի իրավական շահագրգռվածություն, թե</w:t>
      </w:r>
      <w:r w:rsidR="00296501" w:rsidRPr="00DD6F91">
        <w:rPr>
          <w:rFonts w:ascii="GHEA Grapalat" w:hAnsi="GHEA Grapalat" w:cs="Arial"/>
          <w:lang w:val="hy-AM"/>
        </w:rPr>
        <w:t>՝</w:t>
      </w:r>
      <w:r w:rsidRPr="00DD6F91">
        <w:rPr>
          <w:rFonts w:ascii="GHEA Grapalat" w:hAnsi="GHEA Grapalat" w:cs="Arial"/>
          <w:lang w:val="hy-AM"/>
        </w:rPr>
        <w:t xml:space="preserve"> ոչ։ </w:t>
      </w:r>
    </w:p>
    <w:p w14:paraId="50871420" w14:textId="74AB0CC4" w:rsidR="00126062" w:rsidRPr="00DD6F91" w:rsidRDefault="00126062" w:rsidP="008D1990">
      <w:pPr>
        <w:spacing w:line="276" w:lineRule="auto"/>
        <w:ind w:firstLine="567"/>
        <w:jc w:val="both"/>
        <w:rPr>
          <w:rFonts w:ascii="GHEA Grapalat" w:hAnsi="GHEA Grapalat" w:cs="Arial"/>
          <w:lang w:val="hy-AM"/>
        </w:rPr>
      </w:pPr>
      <w:r w:rsidRPr="00DD6F91">
        <w:rPr>
          <w:rFonts w:ascii="GHEA Grapalat" w:hAnsi="GHEA Grapalat" w:cs="Arial"/>
          <w:lang w:val="hy-AM"/>
        </w:rPr>
        <w:t xml:space="preserve">Ամփոփելով վերոգրյալը՝ Վճռաբեկ դատարանը </w:t>
      </w:r>
      <w:r w:rsidR="00D762BC" w:rsidRPr="00DD6F91">
        <w:rPr>
          <w:rFonts w:ascii="GHEA Grapalat" w:hAnsi="GHEA Grapalat" w:cs="Arial"/>
          <w:lang w:val="hy-AM"/>
        </w:rPr>
        <w:t xml:space="preserve">գտնում է, որ յուրաքանչյուր դեպքում </w:t>
      </w:r>
    </w:p>
    <w:p w14:paraId="0AFB1350" w14:textId="477A3ED8" w:rsidR="00D20D86" w:rsidRPr="00DD6F91" w:rsidRDefault="00D762BC" w:rsidP="008D1990">
      <w:pPr>
        <w:spacing w:line="276" w:lineRule="auto"/>
        <w:jc w:val="both"/>
        <w:rPr>
          <w:rFonts w:ascii="GHEA Grapalat" w:hAnsi="GHEA Grapalat" w:cs="Arial"/>
          <w:lang w:val="hy-AM"/>
        </w:rPr>
      </w:pPr>
      <w:r w:rsidRPr="00DD6F91">
        <w:rPr>
          <w:rFonts w:ascii="GHEA Grapalat" w:hAnsi="GHEA Grapalat" w:cs="Arial"/>
          <w:lang w:val="hy-AM"/>
        </w:rPr>
        <w:t>դատական պաշտապ</w:t>
      </w:r>
      <w:r w:rsidR="00D0192B" w:rsidRPr="00DD6F91">
        <w:rPr>
          <w:rFonts w:ascii="GHEA Grapalat" w:hAnsi="GHEA Grapalat" w:cs="Arial"/>
          <w:lang w:val="hy-AM"/>
        </w:rPr>
        <w:t>ա</w:t>
      </w:r>
      <w:r w:rsidRPr="00DD6F91">
        <w:rPr>
          <w:rFonts w:ascii="GHEA Grapalat" w:hAnsi="GHEA Grapalat" w:cs="Arial"/>
          <w:lang w:val="hy-AM"/>
        </w:rPr>
        <w:t>նություն հայցած սուբյեկտի</w:t>
      </w:r>
      <w:r w:rsidR="00605900">
        <w:rPr>
          <w:rFonts w:ascii="GHEA Grapalat" w:hAnsi="GHEA Grapalat" w:cs="Arial"/>
          <w:lang w:val="hy-AM"/>
        </w:rPr>
        <w:t>՝</w:t>
      </w:r>
      <w:r w:rsidRPr="00DD6F91">
        <w:rPr>
          <w:rFonts w:ascii="GHEA Grapalat" w:hAnsi="GHEA Grapalat" w:cs="Arial"/>
          <w:lang w:val="hy-AM"/>
        </w:rPr>
        <w:t xml:space="preserve"> «շահագրգիռ անձ» լինելը </w:t>
      </w:r>
      <w:r w:rsidR="00D0192B" w:rsidRPr="00DD6F91">
        <w:rPr>
          <w:rFonts w:ascii="GHEA Grapalat" w:hAnsi="GHEA Grapalat" w:cs="Arial"/>
          <w:lang w:val="hy-AM"/>
        </w:rPr>
        <w:t>քննարկելիս</w:t>
      </w:r>
      <w:r w:rsidRPr="00DD6F91">
        <w:rPr>
          <w:rFonts w:ascii="GHEA Grapalat" w:hAnsi="GHEA Grapalat" w:cs="Arial"/>
          <w:lang w:val="hy-AM"/>
        </w:rPr>
        <w:t xml:space="preserve"> դատարանը </w:t>
      </w:r>
      <w:r w:rsidR="00D0192B" w:rsidRPr="00DD6F91">
        <w:rPr>
          <w:rFonts w:ascii="GHEA Grapalat" w:hAnsi="GHEA Grapalat" w:cs="Arial"/>
          <w:lang w:val="hy-AM"/>
        </w:rPr>
        <w:t xml:space="preserve">պետք է </w:t>
      </w:r>
      <w:r w:rsidRPr="00DD6F91">
        <w:rPr>
          <w:rFonts w:ascii="GHEA Grapalat" w:hAnsi="GHEA Grapalat" w:cs="Arial"/>
          <w:lang w:val="hy-AM"/>
        </w:rPr>
        <w:t xml:space="preserve">հանգամանալից </w:t>
      </w:r>
      <w:r w:rsidR="006451C7" w:rsidRPr="00DD6F91">
        <w:rPr>
          <w:rFonts w:ascii="GHEA Grapalat" w:hAnsi="GHEA Grapalat" w:cs="Arial"/>
          <w:lang w:val="hy-AM"/>
        </w:rPr>
        <w:t>անդրադառնա</w:t>
      </w:r>
      <w:r w:rsidR="00B0695D" w:rsidRPr="00DD6F91">
        <w:rPr>
          <w:rFonts w:ascii="GHEA Grapalat" w:hAnsi="GHEA Grapalat" w:cs="Arial"/>
          <w:lang w:val="hy-AM"/>
        </w:rPr>
        <w:t xml:space="preserve"> </w:t>
      </w:r>
      <w:r w:rsidR="00A263D0">
        <w:rPr>
          <w:rFonts w:ascii="GHEA Grapalat" w:hAnsi="GHEA Grapalat" w:cs="Arial"/>
          <w:lang w:val="hy-AM"/>
        </w:rPr>
        <w:t>ոչ միայն սուբյեկտային կազմի առկայությանը, այ</w:t>
      </w:r>
      <w:r w:rsidR="00BC22DA">
        <w:rPr>
          <w:rFonts w:ascii="GHEA Grapalat" w:hAnsi="GHEA Grapalat" w:cs="Arial"/>
          <w:lang w:val="hy-AM"/>
        </w:rPr>
        <w:t>լ</w:t>
      </w:r>
      <w:r w:rsidR="00605900">
        <w:rPr>
          <w:rFonts w:ascii="GHEA Grapalat" w:hAnsi="GHEA Grapalat" w:cs="Arial"/>
          <w:lang w:val="hy-AM"/>
        </w:rPr>
        <w:t>և</w:t>
      </w:r>
      <w:r w:rsidR="00B0695D" w:rsidRPr="00DD6F91">
        <w:rPr>
          <w:rFonts w:ascii="GHEA Grapalat" w:hAnsi="GHEA Grapalat" w:cs="Arial"/>
          <w:lang w:val="hy-AM"/>
        </w:rPr>
        <w:t xml:space="preserve"> այդ սուբ</w:t>
      </w:r>
      <w:r w:rsidR="00787205">
        <w:rPr>
          <w:rFonts w:ascii="GHEA Grapalat" w:hAnsi="GHEA Grapalat" w:cs="Arial"/>
          <w:lang w:val="hy-AM"/>
        </w:rPr>
        <w:t>յ</w:t>
      </w:r>
      <w:r w:rsidR="00B0695D" w:rsidRPr="00DD6F91">
        <w:rPr>
          <w:rFonts w:ascii="GHEA Grapalat" w:hAnsi="GHEA Grapalat" w:cs="Arial"/>
          <w:lang w:val="hy-AM"/>
        </w:rPr>
        <w:t>ե</w:t>
      </w:r>
      <w:r w:rsidR="00582398">
        <w:rPr>
          <w:rFonts w:ascii="GHEA Grapalat" w:hAnsi="GHEA Grapalat" w:cs="Arial"/>
          <w:lang w:val="hy-AM"/>
        </w:rPr>
        <w:t>կ</w:t>
      </w:r>
      <w:r w:rsidR="00B0695D" w:rsidRPr="00DD6F91">
        <w:rPr>
          <w:rFonts w:ascii="GHEA Grapalat" w:hAnsi="GHEA Grapalat" w:cs="Arial"/>
          <w:lang w:val="hy-AM"/>
        </w:rPr>
        <w:t>տի</w:t>
      </w:r>
      <w:r w:rsidR="00A263D0">
        <w:rPr>
          <w:rFonts w:ascii="GHEA Grapalat" w:hAnsi="GHEA Grapalat" w:cs="Arial"/>
          <w:lang w:val="hy-AM"/>
        </w:rPr>
        <w:t>՝</w:t>
      </w:r>
      <w:r w:rsidR="00D0192B" w:rsidRPr="00DD6F91">
        <w:rPr>
          <w:rFonts w:ascii="GHEA Grapalat" w:hAnsi="GHEA Grapalat" w:cs="Arial"/>
          <w:lang w:val="hy-AM"/>
        </w:rPr>
        <w:t xml:space="preserve"> Հայաստանի Հանրապետության Սահմանադրությամբ, միջազգային պայմանագրերով, օրենքներով կամ այլ իրավական ակտերով ամրագրված իրավունքներ և ազատություններ ունեն</w:t>
      </w:r>
      <w:r w:rsidR="006451C7" w:rsidRPr="00DD6F91">
        <w:rPr>
          <w:rFonts w:ascii="GHEA Grapalat" w:hAnsi="GHEA Grapalat" w:cs="Arial"/>
          <w:lang w:val="hy-AM"/>
        </w:rPr>
        <w:t>ալուն</w:t>
      </w:r>
      <w:r w:rsidR="00B0695D" w:rsidRPr="00DD6F91">
        <w:rPr>
          <w:rFonts w:ascii="GHEA Grapalat" w:hAnsi="GHEA Grapalat" w:cs="Arial"/>
          <w:lang w:val="hy-AM"/>
        </w:rPr>
        <w:t xml:space="preserve"> և </w:t>
      </w:r>
      <w:r w:rsidR="009C085E" w:rsidRPr="00DD6F91">
        <w:rPr>
          <w:rFonts w:ascii="GHEA Grapalat" w:hAnsi="GHEA Grapalat" w:cs="Arial"/>
          <w:lang w:val="hy-AM"/>
        </w:rPr>
        <w:t xml:space="preserve">այն </w:t>
      </w:r>
      <w:r w:rsidR="00B0695D" w:rsidRPr="00DD6F91">
        <w:rPr>
          <w:rFonts w:ascii="GHEA Grapalat" w:hAnsi="GHEA Grapalat" w:cs="Arial"/>
          <w:lang w:val="hy-AM"/>
        </w:rPr>
        <w:t>«</w:t>
      </w:r>
      <w:r w:rsidR="006451C7" w:rsidRPr="00DD6F91">
        <w:rPr>
          <w:rFonts w:ascii="GHEA Grapalat" w:hAnsi="GHEA Grapalat" w:cs="Arial"/>
          <w:lang w:val="hy-AM"/>
        </w:rPr>
        <w:t>ռեալ</w:t>
      </w:r>
      <w:r w:rsidR="00B0695D" w:rsidRPr="00DD6F91">
        <w:rPr>
          <w:rFonts w:ascii="GHEA Grapalat" w:hAnsi="GHEA Grapalat" w:cs="Arial"/>
          <w:lang w:val="hy-AM"/>
        </w:rPr>
        <w:t>/</w:t>
      </w:r>
      <w:r w:rsidR="00D0192B" w:rsidRPr="00DD6F91">
        <w:rPr>
          <w:rFonts w:ascii="GHEA Grapalat" w:hAnsi="GHEA Grapalat" w:cs="Arial"/>
          <w:lang w:val="hy-AM"/>
        </w:rPr>
        <w:t>իրական</w:t>
      </w:r>
      <w:r w:rsidR="00B0695D" w:rsidRPr="00DD6F91">
        <w:rPr>
          <w:rFonts w:ascii="GHEA Grapalat" w:hAnsi="GHEA Grapalat" w:cs="Arial"/>
          <w:lang w:val="hy-AM"/>
        </w:rPr>
        <w:t>»</w:t>
      </w:r>
      <w:r w:rsidR="00D0192B" w:rsidRPr="00DD6F91">
        <w:rPr>
          <w:rFonts w:ascii="GHEA Grapalat" w:hAnsi="GHEA Grapalat" w:cs="Arial"/>
          <w:lang w:val="hy-AM"/>
        </w:rPr>
        <w:t xml:space="preserve"> շահ</w:t>
      </w:r>
      <w:r w:rsidR="006451C7" w:rsidRPr="00DD6F91">
        <w:rPr>
          <w:rFonts w:ascii="GHEA Grapalat" w:hAnsi="GHEA Grapalat" w:cs="Arial"/>
          <w:lang w:val="hy-AM"/>
        </w:rPr>
        <w:t>ի առկայությանը</w:t>
      </w:r>
      <w:r w:rsidR="00D0192B" w:rsidRPr="00DD6F91">
        <w:rPr>
          <w:rFonts w:ascii="GHEA Grapalat" w:hAnsi="GHEA Grapalat" w:cs="Arial"/>
          <w:lang w:val="hy-AM"/>
        </w:rPr>
        <w:t>, որը ենթակա է պաշտպանության</w:t>
      </w:r>
      <w:r w:rsidR="00D20D86" w:rsidRPr="00DD6F91">
        <w:rPr>
          <w:rFonts w:ascii="GHEA Grapalat" w:hAnsi="GHEA Grapalat" w:cs="Arial"/>
          <w:lang w:val="hy-AM"/>
        </w:rPr>
        <w:t xml:space="preserve"> կամ վերականգ</w:t>
      </w:r>
      <w:r w:rsidR="004C5017">
        <w:rPr>
          <w:rFonts w:ascii="GHEA Grapalat" w:hAnsi="GHEA Grapalat" w:cs="Arial"/>
          <w:lang w:val="hy-AM"/>
        </w:rPr>
        <w:t>ն</w:t>
      </w:r>
      <w:r w:rsidR="00D20D86" w:rsidRPr="00DD6F91">
        <w:rPr>
          <w:rFonts w:ascii="GHEA Grapalat" w:hAnsi="GHEA Grapalat" w:cs="Arial"/>
          <w:lang w:val="hy-AM"/>
        </w:rPr>
        <w:t>ման</w:t>
      </w:r>
      <w:r w:rsidR="006451C7" w:rsidRPr="00DD6F91">
        <w:rPr>
          <w:rFonts w:ascii="GHEA Grapalat" w:hAnsi="GHEA Grapalat" w:cs="Arial"/>
          <w:lang w:val="hy-AM"/>
        </w:rPr>
        <w:t>։</w:t>
      </w:r>
      <w:bookmarkEnd w:id="9"/>
    </w:p>
    <w:p w14:paraId="2CFE2389" w14:textId="77777777" w:rsidR="00D761A8" w:rsidRPr="00DD6F91" w:rsidRDefault="00D761A8" w:rsidP="008D1990">
      <w:pPr>
        <w:spacing w:line="276" w:lineRule="auto"/>
        <w:jc w:val="both"/>
        <w:rPr>
          <w:rFonts w:ascii="GHEA Grapalat" w:hAnsi="GHEA Grapalat" w:cs="Arial"/>
          <w:lang w:val="hy-AM"/>
        </w:rPr>
      </w:pPr>
    </w:p>
    <w:p w14:paraId="6D868D86" w14:textId="71CAC52C" w:rsidR="009219B6" w:rsidRPr="00DD6F91" w:rsidRDefault="009219B6" w:rsidP="008D1990">
      <w:pPr>
        <w:spacing w:line="276" w:lineRule="auto"/>
        <w:ind w:firstLine="567"/>
        <w:jc w:val="both"/>
        <w:rPr>
          <w:rFonts w:ascii="GHEA Grapalat" w:hAnsi="GHEA Grapalat"/>
          <w:b/>
          <w:bCs/>
          <w:i/>
          <w:color w:val="000000"/>
          <w:shd w:val="clear" w:color="auto" w:fill="FFFFFF"/>
          <w:lang w:val="hy-AM"/>
        </w:rPr>
      </w:pPr>
      <w:r w:rsidRPr="00DD6F91">
        <w:rPr>
          <w:rFonts w:ascii="GHEA Grapalat" w:hAnsi="GHEA Grapalat"/>
          <w:b/>
          <w:bCs/>
          <w:i/>
          <w:color w:val="000000"/>
          <w:shd w:val="clear" w:color="auto" w:fill="FFFFFF"/>
          <w:lang w:val="hy-AM"/>
        </w:rPr>
        <w:t>Վերոգրյալ իրավական դիրքորոշումների կիրառումը սույն գործի փաստերի նկատմամբ.</w:t>
      </w:r>
    </w:p>
    <w:p w14:paraId="5DF03468" w14:textId="7EBF8336" w:rsidR="00E27141" w:rsidRPr="00DD6F91" w:rsidRDefault="009219B6" w:rsidP="008D1990">
      <w:pPr>
        <w:spacing w:line="276" w:lineRule="auto"/>
        <w:ind w:firstLine="567"/>
        <w:jc w:val="both"/>
        <w:rPr>
          <w:rFonts w:ascii="GHEA Grapalat" w:hAnsi="GHEA Grapalat" w:cs="Sylfaen"/>
          <w:lang w:val="hy-AM"/>
        </w:rPr>
      </w:pPr>
      <w:r w:rsidRPr="00DD6F91">
        <w:rPr>
          <w:rFonts w:ascii="GHEA Grapalat" w:hAnsi="GHEA Grapalat"/>
          <w:iCs/>
          <w:color w:val="000000"/>
          <w:shd w:val="clear" w:color="auto" w:fill="FFFFFF"/>
          <w:lang w:val="hy-AM"/>
        </w:rPr>
        <w:t>Սույն գործ</w:t>
      </w:r>
      <w:r w:rsidR="00EE324B" w:rsidRPr="00DD6F91">
        <w:rPr>
          <w:rFonts w:ascii="GHEA Grapalat" w:hAnsi="GHEA Grapalat"/>
          <w:iCs/>
          <w:color w:val="000000"/>
          <w:shd w:val="clear" w:color="auto" w:fill="FFFFFF"/>
          <w:lang w:val="hy-AM"/>
        </w:rPr>
        <w:t>ով</w:t>
      </w:r>
      <w:r w:rsidR="00B9526C" w:rsidRPr="00DD6F91">
        <w:rPr>
          <w:rFonts w:ascii="GHEA Grapalat" w:hAnsi="GHEA Grapalat"/>
          <w:iCs/>
          <w:color w:val="000000"/>
          <w:shd w:val="clear" w:color="auto" w:fill="FFFFFF"/>
          <w:lang w:val="hy-AM"/>
        </w:rPr>
        <w:t xml:space="preserve"> </w:t>
      </w:r>
      <w:r w:rsidR="00E27141" w:rsidRPr="00DD6F91">
        <w:rPr>
          <w:rFonts w:ascii="GHEA Grapalat" w:hAnsi="GHEA Grapalat"/>
          <w:iCs/>
          <w:color w:val="000000"/>
          <w:shd w:val="clear" w:color="auto" w:fill="FFFFFF"/>
          <w:lang w:val="hy-AM"/>
        </w:rPr>
        <w:t>Ընկերությունը</w:t>
      </w:r>
      <w:r w:rsidR="00245233" w:rsidRPr="00DD6F91">
        <w:rPr>
          <w:rFonts w:ascii="GHEA Grapalat" w:hAnsi="GHEA Grapalat"/>
          <w:lang w:val="hy-AM"/>
        </w:rPr>
        <w:t>, դիմելով Դատարան,</w:t>
      </w:r>
      <w:r w:rsidR="009824B9" w:rsidRPr="00DD6F91">
        <w:rPr>
          <w:rFonts w:ascii="GHEA Grapalat" w:hAnsi="GHEA Grapalat"/>
          <w:lang w:val="hy-AM"/>
        </w:rPr>
        <w:t xml:space="preserve"> </w:t>
      </w:r>
      <w:r w:rsidR="00245233" w:rsidRPr="00DD6F91">
        <w:rPr>
          <w:rFonts w:ascii="GHEA Grapalat" w:hAnsi="GHEA Grapalat"/>
          <w:lang w:val="hy-AM"/>
        </w:rPr>
        <w:t xml:space="preserve">պահանջել է </w:t>
      </w:r>
      <w:r w:rsidR="0025006A" w:rsidRPr="00DD6F91">
        <w:rPr>
          <w:rFonts w:ascii="GHEA Grapalat" w:hAnsi="GHEA Grapalat" w:cs="Sylfaen"/>
          <w:lang w:val="hy-AM"/>
        </w:rPr>
        <w:t>ոչ իրավաչափ ճանաչել ՀՀ Արագածոտնի մարզի Փարպի համայնքի արտադրական տարածքի թվով 4 պահեստների, 3 ծածկոցների, 2 սանհանգույցների, պահակատան, ջրավազանի, պարսպի ու կիսակառույց շինության նկատմամբ Աշոտ Գրիգորյանի անվամբ 22</w:t>
      </w:r>
      <w:r w:rsidR="0025006A" w:rsidRPr="00DD6F91">
        <w:rPr>
          <w:rFonts w:ascii="Cambria Math" w:hAnsi="Cambria Math" w:cs="Cambria Math"/>
          <w:lang w:val="hy-AM"/>
        </w:rPr>
        <w:t>․</w:t>
      </w:r>
      <w:r w:rsidR="0025006A" w:rsidRPr="00DD6F91">
        <w:rPr>
          <w:rFonts w:ascii="GHEA Grapalat" w:hAnsi="GHEA Grapalat" w:cs="Sylfaen"/>
          <w:lang w:val="hy-AM"/>
        </w:rPr>
        <w:t>07</w:t>
      </w:r>
      <w:r w:rsidR="0025006A" w:rsidRPr="00DD6F91">
        <w:rPr>
          <w:rFonts w:ascii="Cambria Math" w:hAnsi="Cambria Math" w:cs="Cambria Math"/>
          <w:lang w:val="hy-AM"/>
        </w:rPr>
        <w:t>․</w:t>
      </w:r>
      <w:r w:rsidR="0025006A" w:rsidRPr="00DD6F91">
        <w:rPr>
          <w:rFonts w:ascii="GHEA Grapalat" w:hAnsi="GHEA Grapalat" w:cs="Sylfaen"/>
          <w:lang w:val="hy-AM"/>
        </w:rPr>
        <w:t>2002 թվականին կատարված սեփականության իրավունքի և 1,44հա հողամասի նկատմամբ վարձակալության իրավունքի պետական գրանցումները և անվավեր ճանաչել ՀՀ Արագածոտնի մարզի Փարպի համայնքի Ագարակի խճուղի թիվ 9 հասցեի անշարժ գույքի՝ 2 պահեստների, 2 ծածկերի, սանհանգույցի, պահակատան, պարսպի և 1,44հա հողամասի նկատմամբ Աշոտ Գրիգորյանի անվամբ 12</w:t>
      </w:r>
      <w:r w:rsidR="0025006A" w:rsidRPr="00DD6F91">
        <w:rPr>
          <w:rFonts w:ascii="Cambria Math" w:hAnsi="Cambria Math" w:cs="Cambria Math"/>
          <w:lang w:val="hy-AM"/>
        </w:rPr>
        <w:t>․</w:t>
      </w:r>
      <w:r w:rsidR="0025006A" w:rsidRPr="00DD6F91">
        <w:rPr>
          <w:rFonts w:ascii="GHEA Grapalat" w:hAnsi="GHEA Grapalat" w:cs="Sylfaen"/>
          <w:lang w:val="hy-AM"/>
        </w:rPr>
        <w:t>04</w:t>
      </w:r>
      <w:r w:rsidR="0025006A" w:rsidRPr="00DD6F91">
        <w:rPr>
          <w:rFonts w:ascii="Cambria Math" w:hAnsi="Cambria Math" w:cs="Cambria Math"/>
          <w:lang w:val="hy-AM"/>
        </w:rPr>
        <w:t>․</w:t>
      </w:r>
      <w:r w:rsidR="0025006A" w:rsidRPr="00DD6F91">
        <w:rPr>
          <w:rFonts w:ascii="GHEA Grapalat" w:hAnsi="GHEA Grapalat" w:cs="Sylfaen"/>
          <w:lang w:val="hy-AM"/>
        </w:rPr>
        <w:t>2019 թվականին կատարված սեփականության իրավունքի պետական գրանցումը, և որպես հետևանք՝ մասնակիորեն ՀՀ Արագածոտնի մարզի Փարպի գյուղի Ագարակի խճուղու թիվ 9 հասցեի անշարժ գույքերից 1,44հա մակերեսով հողամասի, 32,7քմ մակերեսով պահակատան, 3,5քմ մակերեսով սանհանգույցի, 105քմ մակերեսով պահեստի, 198,3քմ մակերեսով պահեստի, 75,9քմ մակերեսով ծածկի, 23,5քմ մակերեսով ծածկի, 30,1քմ մակերեսով (48,16 խորանարդ մետր) պարսպի մասով, անվավեր ճանաչել գրավառու «Ակբա բանկ» ԲԲԸ-ի և գրավատու Աշոտ Գրիգորյանի և վարկառու Հարություն Գրիգորյանի միջև 23</w:t>
      </w:r>
      <w:r w:rsidR="0025006A" w:rsidRPr="00DD6F91">
        <w:rPr>
          <w:rFonts w:ascii="Cambria Math" w:hAnsi="Cambria Math" w:cs="Cambria Math"/>
          <w:lang w:val="hy-AM"/>
        </w:rPr>
        <w:t>․</w:t>
      </w:r>
      <w:r w:rsidR="0025006A" w:rsidRPr="00DD6F91">
        <w:rPr>
          <w:rFonts w:ascii="GHEA Grapalat" w:hAnsi="GHEA Grapalat" w:cs="Sylfaen"/>
          <w:lang w:val="hy-AM"/>
        </w:rPr>
        <w:t>02</w:t>
      </w:r>
      <w:r w:rsidR="0025006A" w:rsidRPr="00DD6F91">
        <w:rPr>
          <w:rFonts w:ascii="Cambria Math" w:hAnsi="Cambria Math" w:cs="Cambria Math"/>
          <w:lang w:val="hy-AM"/>
        </w:rPr>
        <w:t>․</w:t>
      </w:r>
      <w:r w:rsidR="0025006A" w:rsidRPr="00DD6F91">
        <w:rPr>
          <w:rFonts w:ascii="GHEA Grapalat" w:hAnsi="GHEA Grapalat" w:cs="Sylfaen"/>
          <w:lang w:val="hy-AM"/>
        </w:rPr>
        <w:t>2022 թվականին կնքված թիվ 22 04 0 988274/02 հաջորդող գրավի պայմանագիրը (նոտարական գրանցում՝ թիվ 449) և նույն գույքերի նկատմամբ դադարեցնել «Ակբա բանկ» ԲԲԸ-ի գրավի իրավունքը</w:t>
      </w:r>
      <w:r w:rsidR="00E27141" w:rsidRPr="00DD6F91">
        <w:rPr>
          <w:rFonts w:ascii="GHEA Grapalat" w:hAnsi="GHEA Grapalat" w:cs="Sylfaen"/>
          <w:lang w:val="hy-AM"/>
        </w:rPr>
        <w:t>։</w:t>
      </w:r>
    </w:p>
    <w:p w14:paraId="111DCA5E" w14:textId="1C2B1F0C" w:rsidR="005D13FF" w:rsidRPr="00DD6F91" w:rsidRDefault="009219B6" w:rsidP="008D1990">
      <w:pPr>
        <w:spacing w:line="276" w:lineRule="auto"/>
        <w:ind w:firstLine="567"/>
        <w:jc w:val="both"/>
        <w:rPr>
          <w:rFonts w:ascii="GHEA Grapalat" w:hAnsi="GHEA Grapalat" w:cs="Cambria Math"/>
          <w:i/>
          <w:color w:val="000000"/>
          <w:shd w:val="clear" w:color="auto" w:fill="FFFFFF"/>
          <w:lang w:val="hy-AM"/>
        </w:rPr>
      </w:pPr>
      <w:r w:rsidRPr="00DD6F91">
        <w:rPr>
          <w:rFonts w:ascii="GHEA Grapalat" w:hAnsi="GHEA Grapalat"/>
          <w:b/>
          <w:iCs/>
          <w:color w:val="000000"/>
          <w:shd w:val="clear" w:color="auto" w:fill="FFFFFF"/>
          <w:lang w:val="hy-AM"/>
        </w:rPr>
        <w:t>Դատարանը</w:t>
      </w:r>
      <w:r w:rsidR="004440B5" w:rsidRPr="00DD6F91">
        <w:rPr>
          <w:rFonts w:ascii="GHEA Grapalat" w:hAnsi="GHEA Grapalat"/>
          <w:iCs/>
          <w:color w:val="000000"/>
          <w:shd w:val="clear" w:color="auto" w:fill="FFFFFF"/>
          <w:lang w:val="hy-AM"/>
        </w:rPr>
        <w:t xml:space="preserve"> </w:t>
      </w:r>
      <w:r w:rsidR="00E20A53" w:rsidRPr="00DD6F91">
        <w:rPr>
          <w:rFonts w:ascii="GHEA Grapalat" w:hAnsi="GHEA Grapalat" w:cs="Sylfaen"/>
          <w:lang w:val="hy-AM"/>
        </w:rPr>
        <w:t>27</w:t>
      </w:r>
      <w:r w:rsidR="004440B5" w:rsidRPr="00DD6F91">
        <w:rPr>
          <w:rFonts w:ascii="GHEA Grapalat" w:hAnsi="GHEA Grapalat" w:cs="Sylfaen"/>
          <w:lang w:val="hy-AM"/>
        </w:rPr>
        <w:t>.</w:t>
      </w:r>
      <w:r w:rsidR="00E20A53" w:rsidRPr="00DD6F91">
        <w:rPr>
          <w:rFonts w:ascii="GHEA Grapalat" w:hAnsi="GHEA Grapalat" w:cs="Sylfaen"/>
          <w:lang w:val="hy-AM"/>
        </w:rPr>
        <w:t>02</w:t>
      </w:r>
      <w:r w:rsidR="004440B5" w:rsidRPr="00DD6F91">
        <w:rPr>
          <w:rFonts w:ascii="GHEA Grapalat" w:hAnsi="GHEA Grapalat" w:cs="Sylfaen"/>
          <w:lang w:val="hy-AM"/>
        </w:rPr>
        <w:t>.202</w:t>
      </w:r>
      <w:r w:rsidR="00E20A53" w:rsidRPr="00DD6F91">
        <w:rPr>
          <w:rFonts w:ascii="GHEA Grapalat" w:hAnsi="GHEA Grapalat" w:cs="Sylfaen"/>
          <w:lang w:val="hy-AM"/>
        </w:rPr>
        <w:t>4</w:t>
      </w:r>
      <w:r w:rsidR="004440B5" w:rsidRPr="00DD6F91">
        <w:rPr>
          <w:rFonts w:ascii="GHEA Grapalat" w:hAnsi="GHEA Grapalat" w:cs="Sylfaen"/>
          <w:lang w:val="hy-AM"/>
        </w:rPr>
        <w:t xml:space="preserve"> թվականի վճռով </w:t>
      </w:r>
      <w:r w:rsidR="00E27141" w:rsidRPr="00DD6F91">
        <w:rPr>
          <w:rFonts w:ascii="GHEA Grapalat" w:hAnsi="GHEA Grapalat"/>
          <w:iCs/>
          <w:color w:val="000000"/>
          <w:shd w:val="clear" w:color="auto" w:fill="FFFFFF"/>
          <w:lang w:val="hy-AM"/>
        </w:rPr>
        <w:t xml:space="preserve">հայցը </w:t>
      </w:r>
      <w:r w:rsidR="0025006A" w:rsidRPr="00DD6F91">
        <w:rPr>
          <w:rFonts w:ascii="GHEA Grapalat" w:hAnsi="GHEA Grapalat"/>
          <w:iCs/>
          <w:color w:val="000000"/>
          <w:shd w:val="clear" w:color="auto" w:fill="FFFFFF"/>
          <w:lang w:val="hy-AM"/>
        </w:rPr>
        <w:t>բավարարել</w:t>
      </w:r>
      <w:r w:rsidR="00E27141" w:rsidRPr="00DD6F91">
        <w:rPr>
          <w:rFonts w:ascii="GHEA Grapalat" w:hAnsi="GHEA Grapalat"/>
          <w:iCs/>
          <w:color w:val="000000"/>
          <w:shd w:val="clear" w:color="auto" w:fill="FFFFFF"/>
          <w:lang w:val="hy-AM"/>
        </w:rPr>
        <w:t xml:space="preserve"> է</w:t>
      </w:r>
      <w:r w:rsidR="00883B1F" w:rsidRPr="00DD6F91">
        <w:rPr>
          <w:rFonts w:ascii="GHEA Grapalat" w:hAnsi="GHEA Grapalat"/>
          <w:iCs/>
          <w:color w:val="000000"/>
          <w:shd w:val="clear" w:color="auto" w:fill="FFFFFF"/>
          <w:lang w:val="hy-AM"/>
        </w:rPr>
        <w:t>՝</w:t>
      </w:r>
      <w:r w:rsidRPr="00DD6F91">
        <w:rPr>
          <w:rFonts w:ascii="GHEA Grapalat" w:hAnsi="GHEA Grapalat"/>
          <w:iCs/>
          <w:color w:val="000000"/>
          <w:shd w:val="clear" w:color="auto" w:fill="FFFFFF"/>
          <w:lang w:val="hy-AM"/>
        </w:rPr>
        <w:t xml:space="preserve"> </w:t>
      </w:r>
      <w:r w:rsidR="00D06CC7" w:rsidRPr="00DD6F91">
        <w:rPr>
          <w:rFonts w:ascii="GHEA Grapalat" w:hAnsi="GHEA Grapalat"/>
          <w:iCs/>
          <w:color w:val="000000"/>
          <w:shd w:val="clear" w:color="auto" w:fill="FFFFFF"/>
          <w:lang w:val="hy-AM"/>
        </w:rPr>
        <w:t>արձանագրելով նաև</w:t>
      </w:r>
      <w:r w:rsidR="0025006A" w:rsidRPr="00DD6F91">
        <w:rPr>
          <w:rFonts w:ascii="GHEA Grapalat" w:hAnsi="GHEA Grapalat"/>
          <w:iCs/>
          <w:color w:val="000000"/>
          <w:shd w:val="clear" w:color="auto" w:fill="FFFFFF"/>
          <w:lang w:val="hy-AM"/>
        </w:rPr>
        <w:t>, որ</w:t>
      </w:r>
      <w:r w:rsidR="0025006A" w:rsidRPr="00DD6F91">
        <w:rPr>
          <w:rFonts w:ascii="Cambria Math" w:hAnsi="Cambria Math" w:cs="Cambria Math"/>
          <w:iCs/>
          <w:color w:val="000000"/>
          <w:shd w:val="clear" w:color="auto" w:fill="FFFFFF"/>
          <w:lang w:val="hy-AM"/>
        </w:rPr>
        <w:t>․</w:t>
      </w:r>
      <w:r w:rsidR="0025006A" w:rsidRPr="00DD6F91">
        <w:rPr>
          <w:rFonts w:ascii="GHEA Grapalat" w:hAnsi="GHEA Grapalat"/>
          <w:iCs/>
          <w:color w:val="000000"/>
          <w:shd w:val="clear" w:color="auto" w:fill="FFFFFF"/>
          <w:lang w:val="hy-AM"/>
        </w:rPr>
        <w:t xml:space="preserve"> </w:t>
      </w:r>
      <w:r w:rsidR="00E44419" w:rsidRPr="00DD6F91">
        <w:rPr>
          <w:rFonts w:ascii="GHEA Grapalat" w:hAnsi="GHEA Grapalat"/>
          <w:i/>
          <w:color w:val="000000"/>
          <w:shd w:val="clear" w:color="auto" w:fill="FFFFFF"/>
          <w:lang w:val="hy-AM"/>
        </w:rPr>
        <w:t>«(</w:t>
      </w:r>
      <w:r w:rsidR="00E44419" w:rsidRPr="00DD6F91">
        <w:rPr>
          <w:rFonts w:ascii="GHEA Grapalat" w:hAnsi="GHEA Grapalat" w:cs="Cambria Math"/>
          <w:i/>
          <w:color w:val="000000"/>
          <w:shd w:val="clear" w:color="auto" w:fill="FFFFFF"/>
          <w:lang w:val="hy-AM"/>
        </w:rPr>
        <w:t>…)</w:t>
      </w:r>
      <w:r w:rsidR="00D06CC7" w:rsidRPr="00DD6F91">
        <w:rPr>
          <w:rFonts w:ascii="GHEA Grapalat" w:hAnsi="GHEA Grapalat" w:cs="Cambria Math"/>
          <w:i/>
          <w:color w:val="000000"/>
          <w:shd w:val="clear" w:color="auto" w:fill="FFFFFF"/>
          <w:lang w:val="hy-AM"/>
        </w:rPr>
        <w:t xml:space="preserve"> </w:t>
      </w:r>
      <w:r w:rsidR="00D06CC7" w:rsidRPr="00DD6F91">
        <w:rPr>
          <w:rFonts w:ascii="GHEA Grapalat" w:hAnsi="GHEA Grapalat" w:cs="Sylfaen"/>
          <w:i/>
          <w:iCs/>
          <w:lang w:val="hy-AM"/>
        </w:rPr>
        <w:t xml:space="preserve">Հայաստանի Հանրապետության սպառողների ընկերությունների միության հայկոոպ վարչության 04.04.1996 թվականի թիվ հ/14-85 որոշման, 08.04.1996 թվականի թիվ 1 արձանագրության, ՀՍՍՀ Մինիստրների սովետի 29.01.1963 թվականի թիվ 27 որոշումից հանված քաղվածքի, Հայաստանի Հանրապետության սպառողական ընկերությունների միության </w:t>
      </w:r>
      <w:r w:rsidR="0044291B">
        <w:rPr>
          <w:rFonts w:ascii="GHEA Grapalat" w:hAnsi="GHEA Grapalat" w:cs="Sylfaen"/>
          <w:i/>
          <w:iCs/>
          <w:lang w:val="hy-AM"/>
        </w:rPr>
        <w:t>Հ</w:t>
      </w:r>
      <w:r w:rsidR="00D06CC7" w:rsidRPr="00DD6F91">
        <w:rPr>
          <w:rFonts w:ascii="GHEA Grapalat" w:hAnsi="GHEA Grapalat" w:cs="Sylfaen"/>
          <w:i/>
          <w:iCs/>
          <w:lang w:val="hy-AM"/>
        </w:rPr>
        <w:t xml:space="preserve">այկոոպ վարչության 07.03.2000 թվականի թիվ 6/9 որոշման և «Քարակերտի Պահածո» սահմանափակ պատասխանատվությամբ ընկերության միակ </w:t>
      </w:r>
      <w:r w:rsidR="00D06CC7" w:rsidRPr="00DD6F91">
        <w:rPr>
          <w:rFonts w:ascii="GHEA Grapalat" w:hAnsi="GHEA Grapalat" w:cs="Sylfaen"/>
          <w:i/>
          <w:iCs/>
          <w:lang w:val="hy-AM"/>
        </w:rPr>
        <w:lastRenderedPageBreak/>
        <w:t xml:space="preserve">մասնակցի կողմից 09.11.2018 թվականին կայացված «Ֆիրմայի անվանման փոփոխության և կանոնադրության հաստատման մասին» թիվ 05 որոշման հետազոտության արդյունքում Դատարանը փաստում է, որ նշված գույքերը պատկանել են «ԵՐԵՎԱՆ ՄԱՐՄԸԼԵՅԴ ԻՆԴԸՍԹՐԻՍ» սահմանափակ պատասխանատվության ընկերության իրավանախորդ «Քարակերտի Պահածո» սահմանափակ պատասխանատվությամբ ընկերությանը (փոխանցվել են Հայցվորի հաշվեկշռին), որպիսի պայմաններում այդ գույքերի նկատմամբ Աշոտ Հարությունի Գրիգորյանի անվամբ իրավունքների պետական գրանցումներ կատարվելով՝ Հայցվորը զրկվել է դրանց նկատմամբ ունեցած սեփականության իրավունքից, ինչով խախտվել է Հայցվորի՝ Հայաստանի Հանրապետության Սահմադրությամբ և միջազգային նորմերով սահմանված և երաշխավորված սեփականության իրավունքը: Մասնավորապես՝ նշված փաստաթղթերով հիմնավորվում է, որ բացառությամբ Աշոտ Հարությունի Գրիգորյանին վաճառված Հայկոոպ սննդի արդյունաբերության դուստր ձեռնարկության Աշտարակի գինու արտադրամասի 972.2քմ մակերեսով օղու արտադրության կետից և Վայոց Ձորի գյուղմթերքների գնման-վերամշակման դուստր ձեռնարկությանը հանձնված մեկ հատ ֆիլտրից, Աշտարակի գինու նախնական վերամշակման արտադրասմասի մնացած հիմնական և շրջանառու միջոցները, ապրանքա-նյութական արժեքները, այլ ակտիվներն ու պասիվները, այդ թվում՝ վիճարկվող անշարժ գույքերը, հաշվեկշռից-հաշվեկշիռ հանձնվել են Հայցվորի իրավանախորդին՝ «Քարակերտի Պահածո» սահմանափակ պատասխանատվությամբ ընկերությանը: Ամբողջ վերոգրյալի հիման վրա Դատարանը գտնում է, որ 2002 թվականի հուլիսի 22-ին Աշոտ Հարությունի Գրիգորյանի անվամբ մ.Արագածոտն, համայնք Փարպի հասցեում գտնվող անշարժ գույքի նկատմամբ իրավունքների գրանցման թիվ 474057 վկայականի հողամասի հատակագծի 5-6, 6-7, 7-8, 8-9, 9-10, 10-11, 11-12, 12-13, 13-14, </w:t>
      </w:r>
      <w:r w:rsidR="0014746E" w:rsidRPr="00DD6F91">
        <w:rPr>
          <w:rFonts w:ascii="GHEA Grapalat" w:hAnsi="GHEA Grapalat" w:cs="Sylfaen"/>
          <w:i/>
          <w:iCs/>
          <w:lang w:val="hy-AM"/>
        </w:rPr>
        <w:t xml:space="preserve">              </w:t>
      </w:r>
      <w:r w:rsidR="00D06CC7" w:rsidRPr="00DD6F91">
        <w:rPr>
          <w:rFonts w:ascii="GHEA Grapalat" w:hAnsi="GHEA Grapalat" w:cs="Sylfaen"/>
          <w:i/>
          <w:iCs/>
          <w:lang w:val="hy-AM"/>
        </w:rPr>
        <w:t xml:space="preserve">14-15, 15-1, 1-2 կետերով պարփակված հողամասի նկատմամբ վարձակալության իրավունքի և այդ հողամասի վրա գտնվող անշարժ գույքերի նկատմամբ սեփականության իրավունքի պետական գրանցումները ենթակա են ոչ իրավաչափ ճանաչման, իսկ նույն կետերով պարփակված հողամասի և դրա վրա գտնվող գույքերի մասով 2019 թվականի ապրիլի 12-ին Աշոտ Հարությունի Գրիգորյանի անվամբ կատարված սեփականության իրավունքի պետական գրանցումները ենթակա են անվավեր ճանաչման՝ վերոնշյալ երկու վավերապայմաններն առկա լինելու, այն է՝ այդ իրավունքների պետական գրանցումներն օրենքի խախտմամբ կատարված լինելու և դրանցով Հայցվորի սեփականության իրավունքը խախտված լինելու հիմքով </w:t>
      </w:r>
      <w:r w:rsidR="00D06CC7" w:rsidRPr="00DD6F91">
        <w:rPr>
          <w:rFonts w:ascii="GHEA Grapalat" w:hAnsi="GHEA Grapalat"/>
          <w:i/>
          <w:color w:val="000000"/>
          <w:shd w:val="clear" w:color="auto" w:fill="FFFFFF"/>
          <w:lang w:val="hy-AM"/>
        </w:rPr>
        <w:t>(</w:t>
      </w:r>
      <w:r w:rsidR="00D06CC7" w:rsidRPr="00DD6F91">
        <w:rPr>
          <w:rFonts w:ascii="GHEA Grapalat" w:hAnsi="GHEA Grapalat" w:cs="Cambria Math"/>
          <w:i/>
          <w:color w:val="000000"/>
          <w:shd w:val="clear" w:color="auto" w:fill="FFFFFF"/>
          <w:lang w:val="hy-AM"/>
        </w:rPr>
        <w:t>…)</w:t>
      </w:r>
      <w:r w:rsidR="005D13FF" w:rsidRPr="00DD6F91">
        <w:rPr>
          <w:rFonts w:ascii="GHEA Grapalat" w:hAnsi="GHEA Grapalat" w:cs="Sylfaen"/>
          <w:i/>
          <w:iCs/>
          <w:lang w:val="hy-AM"/>
        </w:rPr>
        <w:t>»:</w:t>
      </w:r>
    </w:p>
    <w:p w14:paraId="08BBB0A1" w14:textId="7D64C331" w:rsidR="003A759E" w:rsidRPr="00DD6F91" w:rsidRDefault="009219B6" w:rsidP="008D1990">
      <w:pPr>
        <w:spacing w:line="276" w:lineRule="auto"/>
        <w:ind w:firstLine="567"/>
        <w:jc w:val="both"/>
        <w:rPr>
          <w:rFonts w:ascii="GHEA Grapalat" w:hAnsi="GHEA Grapalat" w:cs="Cambria Math"/>
          <w:i/>
          <w:color w:val="000000"/>
          <w:shd w:val="clear" w:color="auto" w:fill="FFFFFF"/>
          <w:lang w:val="hy-AM"/>
        </w:rPr>
      </w:pPr>
      <w:r w:rsidRPr="00DD6F91">
        <w:rPr>
          <w:rFonts w:ascii="GHEA Grapalat" w:hAnsi="GHEA Grapalat" w:cs="Sylfaen"/>
          <w:b/>
          <w:bCs/>
          <w:lang w:val="hy-AM"/>
        </w:rPr>
        <w:t>Վերաքննիչ դատարանը</w:t>
      </w:r>
      <w:r w:rsidR="00EA58E8" w:rsidRPr="00DD6F91">
        <w:rPr>
          <w:rFonts w:ascii="GHEA Grapalat" w:hAnsi="GHEA Grapalat" w:cs="Sylfaen"/>
          <w:lang w:val="hy-AM"/>
        </w:rPr>
        <w:t xml:space="preserve"> </w:t>
      </w:r>
      <w:r w:rsidR="00D06CC7" w:rsidRPr="00DD6F91">
        <w:rPr>
          <w:rFonts w:ascii="GHEA Grapalat" w:hAnsi="GHEA Grapalat" w:cs="Sylfaen"/>
          <w:lang w:val="hy-AM"/>
        </w:rPr>
        <w:t>06</w:t>
      </w:r>
      <w:r w:rsidR="00EA58E8" w:rsidRPr="00DD6F91">
        <w:rPr>
          <w:rFonts w:ascii="GHEA Grapalat" w:hAnsi="GHEA Grapalat" w:cs="Sylfaen"/>
          <w:lang w:val="hy-AM"/>
        </w:rPr>
        <w:t>.</w:t>
      </w:r>
      <w:r w:rsidR="00D06CC7" w:rsidRPr="00DD6F91">
        <w:rPr>
          <w:rFonts w:ascii="GHEA Grapalat" w:hAnsi="GHEA Grapalat" w:cs="Sylfaen"/>
          <w:lang w:val="hy-AM"/>
        </w:rPr>
        <w:t>11</w:t>
      </w:r>
      <w:r w:rsidR="00EA58E8" w:rsidRPr="00DD6F91">
        <w:rPr>
          <w:rFonts w:ascii="GHEA Grapalat" w:hAnsi="GHEA Grapalat" w:cs="Sylfaen"/>
          <w:lang w:val="hy-AM"/>
        </w:rPr>
        <w:t>.202</w:t>
      </w:r>
      <w:r w:rsidR="00D06CC7" w:rsidRPr="00DD6F91">
        <w:rPr>
          <w:rFonts w:ascii="GHEA Grapalat" w:hAnsi="GHEA Grapalat" w:cs="Sylfaen"/>
          <w:lang w:val="hy-AM"/>
        </w:rPr>
        <w:t>4</w:t>
      </w:r>
      <w:r w:rsidR="00EA58E8" w:rsidRPr="00DD6F91">
        <w:rPr>
          <w:rFonts w:ascii="GHEA Grapalat" w:hAnsi="GHEA Grapalat" w:cs="Sylfaen"/>
          <w:lang w:val="hy-AM"/>
        </w:rPr>
        <w:t xml:space="preserve"> թվականի որոշմամբ</w:t>
      </w:r>
      <w:r w:rsidRPr="00DD6F91">
        <w:rPr>
          <w:rFonts w:ascii="GHEA Grapalat" w:hAnsi="GHEA Grapalat" w:cs="Sylfaen"/>
          <w:lang w:val="hy-AM"/>
        </w:rPr>
        <w:t xml:space="preserve"> </w:t>
      </w:r>
      <w:r w:rsidR="003A759E" w:rsidRPr="00DD6F91">
        <w:rPr>
          <w:rFonts w:ascii="Calibri" w:hAnsi="Calibri" w:cs="Calibri"/>
          <w:lang w:val="hy-AM"/>
        </w:rPr>
        <w:t> </w:t>
      </w:r>
      <w:r w:rsidR="003A759E" w:rsidRPr="00DD6F91">
        <w:rPr>
          <w:rFonts w:ascii="GHEA Grapalat" w:hAnsi="GHEA Grapalat" w:cs="Sylfaen"/>
          <w:lang w:val="hy-AM"/>
        </w:rPr>
        <w:t>Աշոտ Գրիգորյանի և ՀՀ կադաստրի կոմիտեի վերաքննիչ բողոքները բավարարել է</w:t>
      </w:r>
      <w:r w:rsidR="003A759E" w:rsidRPr="00DD6F91">
        <w:rPr>
          <w:rFonts w:ascii="GHEA Grapalat" w:hAnsi="GHEA Grapalat"/>
          <w:iCs/>
          <w:color w:val="000000"/>
          <w:shd w:val="clear" w:color="auto" w:fill="FFFFFF"/>
          <w:lang w:val="hy-AM"/>
        </w:rPr>
        <w:t xml:space="preserve">՝ Դատարանի </w:t>
      </w:r>
      <w:r w:rsidR="003A759E" w:rsidRPr="00DD6F91">
        <w:rPr>
          <w:rFonts w:ascii="GHEA Grapalat" w:hAnsi="GHEA Grapalat" w:cs="Sylfaen"/>
          <w:lang w:val="hy-AM"/>
        </w:rPr>
        <w:t>27.02.2024 թվականի վճիռը բեկանել և փոփոխել՝ Ընկերության հայցն ամբողջությամբ մերժել</w:t>
      </w:r>
      <w:r w:rsidR="002A3061" w:rsidRPr="00DD6F91">
        <w:rPr>
          <w:rFonts w:ascii="GHEA Grapalat" w:hAnsi="GHEA Grapalat" w:cs="Sylfaen"/>
          <w:lang w:val="hy-AM"/>
        </w:rPr>
        <w:t xml:space="preserve"> է</w:t>
      </w:r>
      <w:r w:rsidR="003A759E" w:rsidRPr="00DD6F91">
        <w:rPr>
          <w:rFonts w:ascii="GHEA Grapalat" w:hAnsi="GHEA Grapalat" w:cs="Sylfaen"/>
          <w:lang w:val="hy-AM"/>
        </w:rPr>
        <w:t>՝ հետևյալ հիմնավորմամբ</w:t>
      </w:r>
      <w:r w:rsidR="003A759E" w:rsidRPr="00DD6F91">
        <w:rPr>
          <w:rFonts w:ascii="Cambria Math" w:hAnsi="Cambria Math" w:cs="Cambria Math"/>
          <w:lang w:val="hy-AM"/>
        </w:rPr>
        <w:t>․</w:t>
      </w:r>
      <w:r w:rsidR="003A759E" w:rsidRPr="00DD6F91">
        <w:rPr>
          <w:rFonts w:ascii="GHEA Grapalat" w:hAnsi="GHEA Grapalat" w:cs="Sylfaen"/>
          <w:lang w:val="hy-AM"/>
        </w:rPr>
        <w:t xml:space="preserve"> </w:t>
      </w:r>
      <w:r w:rsidRPr="00DD6F91">
        <w:rPr>
          <w:rFonts w:ascii="GHEA Grapalat" w:hAnsi="GHEA Grapalat"/>
          <w:i/>
          <w:color w:val="000000"/>
          <w:shd w:val="clear" w:color="auto" w:fill="FFFFFF"/>
          <w:lang w:val="hy-AM"/>
        </w:rPr>
        <w:t>«</w:t>
      </w:r>
      <w:r w:rsidR="00E44419" w:rsidRPr="00DD6F91">
        <w:rPr>
          <w:rFonts w:ascii="GHEA Grapalat" w:hAnsi="GHEA Grapalat"/>
          <w:i/>
          <w:color w:val="000000"/>
          <w:shd w:val="clear" w:color="auto" w:fill="FFFFFF"/>
          <w:lang w:val="hy-AM"/>
        </w:rPr>
        <w:t>(</w:t>
      </w:r>
      <w:r w:rsidR="00E44419"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 xml:space="preserve"> անշարժ գույքի նկատմամբ ձևավորվող իրավունքները ենթակա են պետական գրանցման, իսկ այն պայմանագրերը, որոնք վերաբերում են, մասնավորապես, անշարժ գույքի օտարմանը, կնքված են համարվում իրավունքի պետական գրանցման պահից։ Մինչդեռ, քննարկվող դեպքում Ընկերության վկայակոչած Հայկոոպ վարչության 2000 թվականի մարտի 07-ի թիվ 6/9 որոշման հիման վրա դրանում մատնանշված անշարժ գույքերի օտարման կամ Ընկերության իրավանախորդ </w:t>
      </w:r>
      <w:r w:rsidR="003A759E" w:rsidRPr="00DD6F91">
        <w:rPr>
          <w:rFonts w:ascii="GHEA Grapalat" w:hAnsi="GHEA Grapalat" w:cs="Cambria Math"/>
          <w:i/>
          <w:color w:val="000000"/>
          <w:shd w:val="clear" w:color="auto" w:fill="FFFFFF"/>
          <w:lang w:val="hy-AM"/>
        </w:rPr>
        <w:lastRenderedPageBreak/>
        <w:t xml:space="preserve">ընկերությունում (Հայսպառկոոպմիության (Հայկոոպի) </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Քարակերտի պահածո</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 xml:space="preserve"> ՍՊԸ-ում) նույն որոշմամբ մատնանշված անշարժ գույքերի ներդրման վերաբերյալ որևէ պայմանագիր (գործարք) չի կնքվել, ինչը վկայում է այն մասին, որ Հայկոոպ վարչության 2000 թվականի մարտի 07-ի թիվ 6/9 որոշումը, վիճահարույց գույքերի մասով, թողնվել է անհետևանք։ Ավելին, Ընկերության իրավանախորդ ընկերության (Հայսպառկոոպմիության (Հայկոոպի) </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Քարակերտի պահածո</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 xml:space="preserve"> ՍՊԸ-ի) անվամբ իրականացված սեփականության իրավունքի 2004 թվականի գրանցման հիմքում, որպես իրավահաստատող փասաթուղթ, նշված որոշումը չի վկայակոչվել, այլ հիմք է ընդունվել Հայկոոպ վարչության 2000 թվականի մարտի 21-ի թիվ 7/2 որոշումը, ինչը նույնպես վկայում է այն մասին, որ Ընկերության իրավանախորդ ընկերությանը (Հայսպառկոոպմիության (Հայկոոպի) </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Քարակերտի պահածո</w:t>
      </w:r>
      <w:r w:rsidR="003D78AD" w:rsidRPr="00DD6F91">
        <w:rPr>
          <w:rFonts w:ascii="GHEA Grapalat" w:hAnsi="GHEA Grapalat" w:cs="Cambria Math"/>
          <w:i/>
          <w:color w:val="000000"/>
          <w:shd w:val="clear" w:color="auto" w:fill="FFFFFF"/>
          <w:lang w:val="hy-AM"/>
        </w:rPr>
        <w:t>»</w:t>
      </w:r>
      <w:r w:rsidR="003A759E" w:rsidRPr="00DD6F91">
        <w:rPr>
          <w:rFonts w:ascii="GHEA Grapalat" w:hAnsi="GHEA Grapalat" w:cs="Cambria Math"/>
          <w:i/>
          <w:color w:val="000000"/>
          <w:shd w:val="clear" w:color="auto" w:fill="FFFFFF"/>
          <w:lang w:val="hy-AM"/>
        </w:rPr>
        <w:t xml:space="preserve"> ՍՊԸ-ին) հաշվեկշռից հաշվեկշիռ անշարժ գույքեր փոխանցելու մասին Հայկոոպ վարչության 2000 թվականի մարտի 07-ի թիվ 6/9 որոշումն իրավաբանական իմասով թողնվել է անհետևանք, իսկ ինչպես վկայում են իրավահարաբերությունների ձևավորման պահին գործած կանոնակարգումները՝ Հայկոոպ վարչության 2000 թվականի մարտի 07-ի թիվ 6/9 որոշումը, որպես մասնավոր հարաբերություններին առնչվող անհատական իրավական ակտ, ինքնին՝ առանց դրա հիման վրա անշարժ գույքի օտարման վերաբերյալ համապատասխան պայմանագրի (օրինակ՝ ներդրման, որևէ ձևով հատուցման դիմաց կամ անհատույց օտարման մասին) կնքման, չի կարող և չի առաջացնում իրավական հետևանքներ, և ըստ դրա չի ձևավորում նաև նշված որոշմամբ մատնանշված գույքի նկատմամբ որևէ իրավունք ձեռք բերելու ակնկալիքի շարժառիթ որևէ անձի, այդ թվում՝ Ընկերության իրավանախորդ ընկերության, և ըստ դրա՝ նաև Ընկերության համար։ Ընդ որում, այս պայմաններում որևէ առանցքային նշանակություն չունի նշված որոշման շրջանակներում որևէ գույք անցել է Ընկերության իրավանախորդ ընկերության տիրապետմանը, թե ոչ։</w:t>
      </w:r>
    </w:p>
    <w:p w14:paraId="5937ECA4" w14:textId="6413296F" w:rsidR="003A759E" w:rsidRPr="00DD6F91" w:rsidRDefault="003A759E" w:rsidP="008D1990">
      <w:pPr>
        <w:spacing w:line="276" w:lineRule="auto"/>
        <w:ind w:firstLine="567"/>
        <w:jc w:val="both"/>
        <w:rPr>
          <w:rFonts w:ascii="GHEA Grapalat" w:hAnsi="GHEA Grapalat" w:cs="Cambria Math"/>
          <w:i/>
          <w:color w:val="000000"/>
          <w:shd w:val="clear" w:color="auto" w:fill="FFFFFF"/>
          <w:lang w:val="hy-AM"/>
        </w:rPr>
      </w:pPr>
      <w:r w:rsidRPr="00DD6F91">
        <w:rPr>
          <w:rFonts w:ascii="GHEA Grapalat" w:hAnsi="GHEA Grapalat" w:cs="Cambria Math"/>
          <w:i/>
          <w:color w:val="000000"/>
          <w:shd w:val="clear" w:color="auto" w:fill="FFFFFF"/>
          <w:lang w:val="hy-AM"/>
        </w:rPr>
        <w:t xml:space="preserve">Բացի այդ, </w:t>
      </w:r>
      <w:r w:rsidR="004C5017" w:rsidRPr="00DD6F91">
        <w:rPr>
          <w:rFonts w:ascii="GHEA Grapalat" w:hAnsi="GHEA Grapalat"/>
          <w:i/>
          <w:color w:val="000000"/>
          <w:shd w:val="clear" w:color="auto" w:fill="FFFFFF"/>
          <w:lang w:val="hy-AM"/>
        </w:rPr>
        <w:t>(</w:t>
      </w:r>
      <w:r w:rsidR="004C5017" w:rsidRPr="00DD6F91">
        <w:rPr>
          <w:rFonts w:ascii="GHEA Grapalat" w:hAnsi="GHEA Grapalat" w:cs="Cambria Math"/>
          <w:i/>
          <w:color w:val="000000"/>
          <w:shd w:val="clear" w:color="auto" w:fill="FFFFFF"/>
          <w:lang w:val="hy-AM"/>
        </w:rPr>
        <w:t>…)</w:t>
      </w:r>
      <w:r w:rsidR="004C5017">
        <w:rPr>
          <w:rFonts w:ascii="GHEA Grapalat" w:hAnsi="GHEA Grapalat" w:cs="Cambria Math"/>
          <w:i/>
          <w:color w:val="000000"/>
          <w:shd w:val="clear" w:color="auto" w:fill="FFFFFF"/>
          <w:lang w:val="hy-AM"/>
        </w:rPr>
        <w:t xml:space="preserve"> </w:t>
      </w:r>
      <w:r w:rsidRPr="00DD6F91">
        <w:rPr>
          <w:rFonts w:ascii="GHEA Grapalat" w:hAnsi="GHEA Grapalat" w:cs="Cambria Math"/>
          <w:i/>
          <w:color w:val="000000"/>
          <w:shd w:val="clear" w:color="auto" w:fill="FFFFFF"/>
          <w:lang w:val="hy-AM"/>
        </w:rPr>
        <w:t xml:space="preserve">Հայկոոպ վարչությունը 2000 թվականի մարտի 07-ի թիվ 6/9 որոշումն ընդունելուց հետո 2004 թվականին միջոցներ է ձեռնարկել իր գույքի նկատմամբ իրավունքները պատշաճ ձևակերպելու ուղղությամբ, ինչի արդյունքում համապատասխան իրավահաստատող փաստաթղթերի՝ ՀՍՍՀ մինիստրների սովետի 1963 թվականի հունվարի 29-ի թիվ 27 և Հայկոոպ վարչության 2000 թվականի մարտի 21-ի թիվ 7/12 որոշման հիման վրա 2004 թվականի մայիսի 31-ին Հայկոոպի (Հայսպառկոոպմիության) </w:t>
      </w:r>
      <w:r w:rsidR="003D78AD" w:rsidRPr="00DD6F91">
        <w:rPr>
          <w:rFonts w:ascii="GHEA Grapalat" w:hAnsi="GHEA Grapalat" w:cs="Cambria Math"/>
          <w:i/>
          <w:color w:val="000000"/>
          <w:shd w:val="clear" w:color="auto" w:fill="FFFFFF"/>
          <w:lang w:val="hy-AM"/>
        </w:rPr>
        <w:t>«</w:t>
      </w:r>
      <w:r w:rsidRPr="00DD6F91">
        <w:rPr>
          <w:rFonts w:ascii="GHEA Grapalat" w:hAnsi="GHEA Grapalat" w:cs="Cambria Math"/>
          <w:i/>
          <w:color w:val="000000"/>
          <w:shd w:val="clear" w:color="auto" w:fill="FFFFFF"/>
          <w:lang w:val="hy-AM"/>
        </w:rPr>
        <w:t>Քարակերտի պահածո</w:t>
      </w:r>
      <w:r w:rsidR="003D78AD" w:rsidRPr="00DD6F91">
        <w:rPr>
          <w:rFonts w:ascii="GHEA Grapalat" w:hAnsi="GHEA Grapalat" w:cs="Cambria Math"/>
          <w:i/>
          <w:color w:val="000000"/>
          <w:shd w:val="clear" w:color="auto" w:fill="FFFFFF"/>
          <w:lang w:val="hy-AM"/>
        </w:rPr>
        <w:t>»</w:t>
      </w:r>
      <w:r w:rsidRPr="00DD6F91">
        <w:rPr>
          <w:rFonts w:ascii="GHEA Grapalat" w:hAnsi="GHEA Grapalat" w:cs="Cambria Math"/>
          <w:i/>
          <w:color w:val="000000"/>
          <w:shd w:val="clear" w:color="auto" w:fill="FFFFFF"/>
          <w:lang w:val="hy-AM"/>
        </w:rPr>
        <w:t xml:space="preserve"> ՍՊԸ-ի անվամբ կատարվել է իրավունքի պետական գրանցում՝ Աշոտ Գրիգորյանի անվամբ դեռ</w:t>
      </w:r>
      <w:r w:rsidR="00ED3360" w:rsidRPr="00DD6F91">
        <w:rPr>
          <w:rFonts w:ascii="GHEA Grapalat" w:hAnsi="GHEA Grapalat" w:cs="Cambria Math"/>
          <w:i/>
          <w:color w:val="000000"/>
          <w:shd w:val="clear" w:color="auto" w:fill="FFFFFF"/>
          <w:lang w:val="hy-AM"/>
        </w:rPr>
        <w:t>և</w:t>
      </w:r>
      <w:r w:rsidRPr="00DD6F91">
        <w:rPr>
          <w:rFonts w:ascii="GHEA Grapalat" w:hAnsi="GHEA Grapalat" w:cs="Cambria Math"/>
          <w:i/>
          <w:color w:val="000000"/>
          <w:shd w:val="clear" w:color="auto" w:fill="FFFFFF"/>
          <w:lang w:val="hy-AM"/>
        </w:rPr>
        <w:t>ս 2002 թվականի հուլիսի 22-ին իրականացված պետական գրանցմամբ ամրագրված գույքից տարբերվող գույքի նկատմամբ</w:t>
      </w:r>
      <w:r w:rsidR="00ED3360" w:rsidRPr="00DD6F91">
        <w:rPr>
          <w:rFonts w:ascii="GHEA Grapalat" w:hAnsi="GHEA Grapalat" w:cs="Cambria Math"/>
          <w:i/>
          <w:color w:val="000000"/>
          <w:shd w:val="clear" w:color="auto" w:fill="FFFFFF"/>
          <w:lang w:val="hy-AM"/>
        </w:rPr>
        <w:t>։</w:t>
      </w:r>
    </w:p>
    <w:p w14:paraId="0A9C8DD7" w14:textId="7B806127" w:rsidR="003A759E" w:rsidRPr="00DD6F91" w:rsidRDefault="003D78AD" w:rsidP="008D1990">
      <w:pPr>
        <w:spacing w:line="276" w:lineRule="auto"/>
        <w:ind w:firstLine="567"/>
        <w:jc w:val="both"/>
        <w:rPr>
          <w:rFonts w:ascii="GHEA Grapalat" w:hAnsi="GHEA Grapalat" w:cs="Cambria Math"/>
          <w:i/>
          <w:color w:val="000000"/>
          <w:shd w:val="clear" w:color="auto" w:fill="FFFFFF"/>
          <w:lang w:val="hy-AM"/>
        </w:rPr>
      </w:pPr>
      <w:r w:rsidRPr="00DD6F91">
        <w:rPr>
          <w:rFonts w:ascii="GHEA Grapalat" w:hAnsi="GHEA Grapalat"/>
          <w:i/>
          <w:color w:val="000000"/>
          <w:shd w:val="clear" w:color="auto" w:fill="FFFFFF"/>
          <w:lang w:val="hy-AM"/>
        </w:rPr>
        <w:t>(</w:t>
      </w:r>
      <w:r w:rsidRPr="00DD6F91">
        <w:rPr>
          <w:rFonts w:ascii="GHEA Grapalat" w:hAnsi="GHEA Grapalat" w:cs="Cambria Math"/>
          <w:i/>
          <w:color w:val="000000"/>
          <w:shd w:val="clear" w:color="auto" w:fill="FFFFFF"/>
          <w:lang w:val="hy-AM"/>
        </w:rPr>
        <w:t xml:space="preserve">…) </w:t>
      </w:r>
      <w:r w:rsidR="003A759E" w:rsidRPr="00DD6F91">
        <w:rPr>
          <w:rFonts w:ascii="GHEA Grapalat" w:hAnsi="GHEA Grapalat" w:cs="Cambria Math"/>
          <w:i/>
          <w:color w:val="000000"/>
          <w:shd w:val="clear" w:color="auto" w:fill="FFFFFF"/>
          <w:lang w:val="hy-AM"/>
        </w:rPr>
        <w:t xml:space="preserve">վիճելի գույքի հետ տեղի ունեցած իրավաբանական նշանակություն ունեցող փաստերը, այդ թվում՝ վիճելի պետական գրանցումները, օբյեկտիվորեն չեն առնչվում ՀՀ Սահմանադրությամբ, միջազգային պայմանագրերով և ՀՀ օրենքներով պահպանվող Ընկերության իրավունքներին։ Այսինքն, վիճելի գրանցումների իրավաչափ լինելը կամ չլինելն Ընկերության համար իր գույքային դրությունը բարելավելու տեսանկյունից որևէ ակնկալիքի շարժառիթ չի կարող ընկալվել։ Այլ խոսքով, կատարված գրանցումները որևէ կերպ չեն առնչվում Ընկերության իրավունքներին։ Հետևաբար, Վերաքննիչ դատարանի </w:t>
      </w:r>
      <w:r w:rsidR="003A759E" w:rsidRPr="00DD6F91">
        <w:rPr>
          <w:rFonts w:ascii="GHEA Grapalat" w:hAnsi="GHEA Grapalat" w:cs="Cambria Math"/>
          <w:i/>
          <w:color w:val="000000"/>
          <w:shd w:val="clear" w:color="auto" w:fill="FFFFFF"/>
          <w:lang w:val="hy-AM"/>
        </w:rPr>
        <w:lastRenderedPageBreak/>
        <w:t>համոզմամբ, վիճահարույց վարչական ակտերը չեն կարող Ընկերության համար միջամտող որակվել, քանի որ այս պայմաններում Ընկերությունն օբյեկտիվորեն չի կարող համարել, որ պետական մարմնի վիճարկվող ակտերով խախտվել կամ անմիջականորեն կարող է խախտվել հենց Ընկերության` Հայաuտանի Հանրապետության Սահմանադրությամբ, միջազգային պայմանագրերով, օրենքներով և այլ իրավական ակտերով ամրագրված իրավունքները և ազատությունները։</w:t>
      </w:r>
    </w:p>
    <w:p w14:paraId="377FC447" w14:textId="77777777" w:rsidR="003D78AD" w:rsidRPr="00DD6F91" w:rsidRDefault="003A759E" w:rsidP="008D1990">
      <w:pPr>
        <w:spacing w:line="276" w:lineRule="auto"/>
        <w:ind w:firstLine="567"/>
        <w:jc w:val="both"/>
        <w:rPr>
          <w:rFonts w:ascii="GHEA Grapalat" w:hAnsi="GHEA Grapalat" w:cs="Cambria Math"/>
          <w:i/>
          <w:color w:val="000000"/>
          <w:shd w:val="clear" w:color="auto" w:fill="FFFFFF"/>
          <w:lang w:val="hy-AM"/>
        </w:rPr>
      </w:pPr>
      <w:r w:rsidRPr="00DD6F91">
        <w:rPr>
          <w:rFonts w:ascii="GHEA Grapalat" w:hAnsi="GHEA Grapalat" w:cs="Cambria Math"/>
          <w:i/>
          <w:color w:val="000000"/>
          <w:shd w:val="clear" w:color="auto" w:fill="FFFFFF"/>
          <w:lang w:val="hy-AM"/>
        </w:rPr>
        <w:t>Այսպիսով, սույն դատական ակտում նախորդիվ մատնանշված փաստական տվյալներից արված հետևության և իրավական վերլուծությունների հիմքով Վերաքննիչ դատարանը փաստում է, որ տվյալ դեպքում Ընկերությունը վարչական ակտերի իրավաչափության ստուգման տեսանկյունից շահագրգիռ անձ չէ։ Սա նշանակում է, որ Ընկերությունը դատարանի միջնորդությամբ հայցում է անձամբ իրեն չվերաբերող վարչարարության ստուգում իրականացնել։ Մինչդեռ, անձինք չեն կարող վարչական դատարանում հայցել անձամբ իրենց չվերաբերող որևէ վարչարարության ստուգում միայն այն պատճառով, որ նրանք ընդհանրապես շահագրգռված են վարչական մարմինների իրավաչափ գործունեության մեջ</w:t>
      </w:r>
      <w:r w:rsidR="00F94B15" w:rsidRPr="00DD6F91">
        <w:rPr>
          <w:rFonts w:ascii="GHEA Grapalat" w:hAnsi="GHEA Grapalat"/>
          <w:i/>
          <w:color w:val="000000"/>
          <w:shd w:val="clear" w:color="auto" w:fill="FFFFFF"/>
          <w:lang w:val="hy-AM"/>
        </w:rPr>
        <w:t>»</w:t>
      </w:r>
      <w:r w:rsidR="002A725B" w:rsidRPr="00DD6F91">
        <w:rPr>
          <w:rFonts w:ascii="GHEA Grapalat" w:hAnsi="GHEA Grapalat"/>
          <w:i/>
          <w:color w:val="000000"/>
          <w:shd w:val="clear" w:color="auto" w:fill="FFFFFF"/>
          <w:lang w:val="hy-AM"/>
        </w:rPr>
        <w:t>։</w:t>
      </w:r>
    </w:p>
    <w:p w14:paraId="38276F83" w14:textId="77777777" w:rsidR="0042686A" w:rsidRPr="00DD6F91" w:rsidRDefault="003D78AD" w:rsidP="008D1990">
      <w:pPr>
        <w:spacing w:line="276" w:lineRule="auto"/>
        <w:ind w:firstLine="567"/>
        <w:jc w:val="both"/>
        <w:rPr>
          <w:rFonts w:ascii="GHEA Grapalat" w:hAnsi="GHEA Grapalat"/>
          <w:lang w:val="hy-AM"/>
        </w:rPr>
      </w:pPr>
      <w:r w:rsidRPr="00DD6F91">
        <w:rPr>
          <w:rFonts w:ascii="GHEA Grapalat" w:hAnsi="GHEA Grapalat"/>
          <w:lang w:val="hy-AM"/>
        </w:rPr>
        <w:t>Վերոնշյալ իրավական դիրքորոշումների լույսի ներքո գնահատելով Վերաքննիչ դատարանի վերլուծությունները և դրանք համադրելով սույն գործի փաստերի հետ՝ Վճռաբեկ դատարանը հարկ է համարում արձանագրել հետևյալը.</w:t>
      </w:r>
    </w:p>
    <w:p w14:paraId="74D6C3C2" w14:textId="10E50651" w:rsidR="009C085E" w:rsidRPr="00DD6F91" w:rsidRDefault="009C085E" w:rsidP="004E469B">
      <w:pPr>
        <w:spacing w:line="276" w:lineRule="auto"/>
        <w:ind w:firstLine="567"/>
        <w:jc w:val="both"/>
        <w:rPr>
          <w:rFonts w:ascii="GHEA Grapalat" w:hAnsi="GHEA Grapalat"/>
          <w:lang w:val="hy-AM"/>
        </w:rPr>
      </w:pPr>
      <w:r w:rsidRPr="00DD6F91">
        <w:rPr>
          <w:rFonts w:ascii="GHEA Grapalat" w:hAnsi="GHEA Grapalat"/>
          <w:color w:val="000000"/>
          <w:shd w:val="clear" w:color="auto" w:fill="FFFFFF"/>
          <w:lang w:val="hy-AM"/>
        </w:rPr>
        <w:t xml:space="preserve">Սույն գործի փաստերի համաձայն՝ Ընկերության իրավանախորդ «Քարակերտի Պահածո» ՍՊԸ-ին Հայաստանի Հանրապետության </w:t>
      </w:r>
      <w:r w:rsidR="002A3061" w:rsidRPr="00DD6F91">
        <w:rPr>
          <w:rFonts w:ascii="GHEA Grapalat" w:hAnsi="GHEA Grapalat"/>
          <w:color w:val="000000"/>
          <w:shd w:val="clear" w:color="auto" w:fill="FFFFFF"/>
          <w:lang w:val="hy-AM"/>
        </w:rPr>
        <w:t>Հ</w:t>
      </w:r>
      <w:r w:rsidRPr="00DD6F91">
        <w:rPr>
          <w:rFonts w:ascii="GHEA Grapalat" w:hAnsi="GHEA Grapalat"/>
          <w:color w:val="000000"/>
          <w:shd w:val="clear" w:color="auto" w:fill="FFFFFF"/>
          <w:lang w:val="hy-AM"/>
        </w:rPr>
        <w:t>այկ</w:t>
      </w:r>
      <w:r w:rsidR="002A3061" w:rsidRPr="00DD6F91">
        <w:rPr>
          <w:rFonts w:ascii="GHEA Grapalat" w:hAnsi="GHEA Grapalat"/>
          <w:color w:val="000000"/>
          <w:shd w:val="clear" w:color="auto" w:fill="FFFFFF"/>
          <w:lang w:val="hy-AM"/>
        </w:rPr>
        <w:t>ո</w:t>
      </w:r>
      <w:r w:rsidRPr="00DD6F91">
        <w:rPr>
          <w:rFonts w:ascii="GHEA Grapalat" w:hAnsi="GHEA Grapalat"/>
          <w:color w:val="000000"/>
          <w:shd w:val="clear" w:color="auto" w:fill="FFFFFF"/>
          <w:lang w:val="hy-AM"/>
        </w:rPr>
        <w:t xml:space="preserve">ոպ վարչության 07.03.2000 թվականի ««Աղավնատան սննդի արտադրական կոմբինատ»» դուստր ձեռնարկության Աշտարակի գինու նախնական վերաշակման արտադրամասի մասին» թիվ 6/9 որոշման ուժով </w:t>
      </w:r>
      <w:r w:rsidR="0042686A" w:rsidRPr="00DD6F91">
        <w:rPr>
          <w:rFonts w:ascii="GHEA Grapalat" w:hAnsi="GHEA Grapalat"/>
          <w:color w:val="000000"/>
          <w:shd w:val="clear" w:color="auto" w:fill="FFFFFF"/>
          <w:lang w:val="hy-AM"/>
        </w:rPr>
        <w:t xml:space="preserve">փոխանցվել են Աշտարակի գինու նախնական վերամշակման արտադրամասի մնացած հիմնական միջոցները, այլ ակտիվներն ու պասիվները, ինչպես նաև նույն որոշմամբ </w:t>
      </w:r>
      <w:r w:rsidR="0042686A" w:rsidRPr="00DD6F91">
        <w:rPr>
          <w:rFonts w:ascii="GHEA Grapalat" w:hAnsi="GHEA Grapalat"/>
          <w:lang w:val="hy-AM"/>
        </w:rPr>
        <w:t>«Աղավնատան սննդի արտադրական կոմբինատ» դ/ձ Աշտարակի գինու նախնական վերամշակման արտադրամասի մեկ հատ ֆիլտր-պրեսը հաշվեկշռից-հաշվեկշիռ հանձնվել է «Վայոց Ձորի գյուղմթերքների գնման-վերամշակման» դ/ձ-ին։</w:t>
      </w:r>
      <w:r w:rsidR="004E469B">
        <w:rPr>
          <w:rFonts w:ascii="GHEA Grapalat" w:hAnsi="GHEA Grapalat"/>
          <w:lang w:val="hy-AM"/>
        </w:rPr>
        <w:t xml:space="preserve"> </w:t>
      </w:r>
      <w:r w:rsidR="0042686A" w:rsidRPr="00DD6F91">
        <w:rPr>
          <w:rFonts w:ascii="GHEA Grapalat" w:hAnsi="GHEA Grapalat"/>
          <w:lang w:val="hy-AM"/>
        </w:rPr>
        <w:t>Միաժամանակ Հայսպառմիության սննդի արտադրության կազմակերպման դուստր ձեռնարկության կոլեկտիվի ընդհանուր ժողովի 08.04.1996 թվականի թիվ 4 արձանագրության հիման վրա Աշտարակի գինու արտադրամասի օղու արտադրության կետը վաճառվել է Աշտարակ քաղաքի բնակիչ Աշոտ Գրիգորյանին՝ 1.300.000 ՀՀ դրամով։</w:t>
      </w:r>
    </w:p>
    <w:p w14:paraId="7F5DDE9F" w14:textId="621B8B6C" w:rsidR="0042686A" w:rsidRPr="00DD6F91" w:rsidRDefault="0042686A" w:rsidP="008D1990">
      <w:pPr>
        <w:tabs>
          <w:tab w:val="left" w:pos="540"/>
        </w:tabs>
        <w:spacing w:line="276" w:lineRule="auto"/>
        <w:ind w:firstLine="567"/>
        <w:jc w:val="both"/>
        <w:rPr>
          <w:rFonts w:ascii="GHEA Grapalat" w:hAnsi="GHEA Grapalat" w:cs="Sylfaen"/>
          <w:lang w:val="hy-AM"/>
        </w:rPr>
      </w:pPr>
      <w:r w:rsidRPr="00DD6F91">
        <w:rPr>
          <w:rFonts w:ascii="GHEA Grapalat" w:hAnsi="GHEA Grapalat" w:cs="Sylfaen"/>
          <w:lang w:val="hy-AM"/>
        </w:rPr>
        <w:t>Վճռաբեկ դատարանն արձանագրում է, որ Վերաքննիչ</w:t>
      </w:r>
      <w:r w:rsidR="002A3061" w:rsidRPr="00DD6F91">
        <w:rPr>
          <w:rFonts w:ascii="GHEA Grapalat" w:hAnsi="GHEA Grapalat" w:cs="Sylfaen"/>
          <w:lang w:val="hy-AM"/>
        </w:rPr>
        <w:t xml:space="preserve"> </w:t>
      </w:r>
      <w:r w:rsidRPr="00DD6F91">
        <w:rPr>
          <w:rFonts w:ascii="GHEA Grapalat" w:hAnsi="GHEA Grapalat" w:cs="Sylfaen"/>
          <w:lang w:val="hy-AM"/>
        </w:rPr>
        <w:t>դատարան</w:t>
      </w:r>
      <w:r w:rsidR="0069657B">
        <w:rPr>
          <w:rFonts w:ascii="GHEA Grapalat" w:hAnsi="GHEA Grapalat" w:cs="Sylfaen"/>
          <w:lang w:val="hy-AM"/>
        </w:rPr>
        <w:t>ն</w:t>
      </w:r>
      <w:r w:rsidRPr="00DD6F91">
        <w:rPr>
          <w:rFonts w:ascii="GHEA Grapalat" w:hAnsi="GHEA Grapalat" w:cs="Sylfaen"/>
          <w:lang w:val="hy-AM"/>
        </w:rPr>
        <w:t xml:space="preserve"> Աշոտ Գրիգորյանի և ՀՀ կադաստրի կոմիտեի վերաքննիչ բողոքների բավարարման հիմքում դրել </w:t>
      </w:r>
      <w:r w:rsidR="000F0CFF" w:rsidRPr="00DD6F91">
        <w:rPr>
          <w:rFonts w:ascii="GHEA Grapalat" w:hAnsi="GHEA Grapalat" w:cs="Sylfaen"/>
          <w:lang w:val="hy-AM"/>
        </w:rPr>
        <w:t>է</w:t>
      </w:r>
      <w:r w:rsidRPr="00DD6F91">
        <w:rPr>
          <w:rFonts w:ascii="GHEA Grapalat" w:hAnsi="GHEA Grapalat" w:cs="Sylfaen"/>
          <w:lang w:val="hy-AM"/>
        </w:rPr>
        <w:t xml:space="preserve"> այն պատճառաբանությունը, որ վարչական ակտերի իրավաչափության ստուգման տեսանկյունից Ընկերությունը չունի իրավական շահագրգռվածություն:</w:t>
      </w:r>
    </w:p>
    <w:p w14:paraId="66548BCD" w14:textId="12B1ECF3" w:rsidR="006D12F8" w:rsidRPr="00DD6F91" w:rsidRDefault="009C085E" w:rsidP="00116AAF">
      <w:pPr>
        <w:tabs>
          <w:tab w:val="left" w:pos="540"/>
          <w:tab w:val="left" w:pos="7088"/>
        </w:tabs>
        <w:spacing w:line="276" w:lineRule="auto"/>
        <w:ind w:firstLine="567"/>
        <w:jc w:val="both"/>
        <w:rPr>
          <w:rFonts w:ascii="GHEA Grapalat" w:hAnsi="GHEA Grapalat"/>
          <w:color w:val="000000"/>
          <w:shd w:val="clear" w:color="auto" w:fill="FFFFFF"/>
          <w:lang w:val="hy-AM"/>
        </w:rPr>
      </w:pPr>
      <w:r w:rsidRPr="00DD6F91">
        <w:rPr>
          <w:rFonts w:ascii="GHEA Grapalat" w:hAnsi="GHEA Grapalat" w:cs="Sylfaen"/>
          <w:lang w:val="hy-AM"/>
        </w:rPr>
        <w:t>Վերոշարադրյալը հաշվի առնելով՝ Վճռաբեկ դատարանը հարկ է</w:t>
      </w:r>
      <w:r w:rsidRPr="00DD6F91">
        <w:rPr>
          <w:rFonts w:ascii="GHEA Grapalat" w:hAnsi="GHEA Grapalat"/>
          <w:lang w:val="hy-AM"/>
        </w:rPr>
        <w:t xml:space="preserve"> համարում նշել, </w:t>
      </w:r>
      <w:r w:rsidR="00222484" w:rsidRPr="00DD6F91">
        <w:rPr>
          <w:rFonts w:ascii="GHEA Grapalat" w:hAnsi="GHEA Grapalat"/>
          <w:lang w:val="hy-AM"/>
        </w:rPr>
        <w:t xml:space="preserve">որ սույն դեպքում </w:t>
      </w:r>
      <w:r w:rsidR="00222484" w:rsidRPr="00DD6F91">
        <w:rPr>
          <w:rFonts w:ascii="GHEA Grapalat" w:hAnsi="GHEA Grapalat"/>
          <w:color w:val="000000"/>
          <w:shd w:val="clear" w:color="auto" w:fill="FFFFFF"/>
          <w:lang w:val="hy-AM"/>
        </w:rPr>
        <w:t xml:space="preserve">Հայաստանի Հանրապետության </w:t>
      </w:r>
      <w:r w:rsidR="002A3061" w:rsidRPr="00DD6F91">
        <w:rPr>
          <w:rFonts w:ascii="GHEA Grapalat" w:hAnsi="GHEA Grapalat"/>
          <w:color w:val="000000"/>
          <w:shd w:val="clear" w:color="auto" w:fill="FFFFFF"/>
          <w:lang w:val="hy-AM"/>
        </w:rPr>
        <w:t>Հ</w:t>
      </w:r>
      <w:r w:rsidR="00222484" w:rsidRPr="00DD6F91">
        <w:rPr>
          <w:rFonts w:ascii="GHEA Grapalat" w:hAnsi="GHEA Grapalat"/>
          <w:color w:val="000000"/>
          <w:shd w:val="clear" w:color="auto" w:fill="FFFFFF"/>
          <w:lang w:val="hy-AM"/>
        </w:rPr>
        <w:t>այկ</w:t>
      </w:r>
      <w:r w:rsidR="002A3061" w:rsidRPr="00DD6F91">
        <w:rPr>
          <w:rFonts w:ascii="GHEA Grapalat" w:hAnsi="GHEA Grapalat"/>
          <w:color w:val="000000"/>
          <w:shd w:val="clear" w:color="auto" w:fill="FFFFFF"/>
          <w:lang w:val="hy-AM"/>
        </w:rPr>
        <w:t>ո</w:t>
      </w:r>
      <w:r w:rsidR="00222484" w:rsidRPr="00DD6F91">
        <w:rPr>
          <w:rFonts w:ascii="GHEA Grapalat" w:hAnsi="GHEA Grapalat"/>
          <w:color w:val="000000"/>
          <w:shd w:val="clear" w:color="auto" w:fill="FFFFFF"/>
          <w:lang w:val="hy-AM"/>
        </w:rPr>
        <w:t>ոպ վարչության 07.03.2000 թվականի ««Աղավնատան սննդի արտադրական կոմբինատ»» դուստր ձեռնարկության Աշտարակի գինու նախնական վերա</w:t>
      </w:r>
      <w:r w:rsidR="004C5017">
        <w:rPr>
          <w:rFonts w:ascii="GHEA Grapalat" w:hAnsi="GHEA Grapalat"/>
          <w:color w:val="000000"/>
          <w:shd w:val="clear" w:color="auto" w:fill="FFFFFF"/>
          <w:lang w:val="hy-AM"/>
        </w:rPr>
        <w:t>մ</w:t>
      </w:r>
      <w:r w:rsidR="00222484" w:rsidRPr="00DD6F91">
        <w:rPr>
          <w:rFonts w:ascii="GHEA Grapalat" w:hAnsi="GHEA Grapalat"/>
          <w:color w:val="000000"/>
          <w:shd w:val="clear" w:color="auto" w:fill="FFFFFF"/>
          <w:lang w:val="hy-AM"/>
        </w:rPr>
        <w:t>շակման արտադրամասի մասին» թիվ 6/9 որոշման գոյությամբ</w:t>
      </w:r>
      <w:r w:rsidR="000C36E8" w:rsidRPr="00DD6F91">
        <w:rPr>
          <w:rFonts w:ascii="GHEA Grapalat" w:hAnsi="GHEA Grapalat"/>
          <w:color w:val="000000"/>
          <w:shd w:val="clear" w:color="auto" w:fill="FFFFFF"/>
          <w:lang w:val="hy-AM"/>
        </w:rPr>
        <w:t xml:space="preserve"> </w:t>
      </w:r>
      <w:r w:rsidR="00222484" w:rsidRPr="00DD6F91">
        <w:rPr>
          <w:rFonts w:ascii="GHEA Grapalat" w:hAnsi="GHEA Grapalat"/>
          <w:color w:val="000000"/>
          <w:shd w:val="clear" w:color="auto" w:fill="FFFFFF"/>
          <w:lang w:val="hy-AM"/>
        </w:rPr>
        <w:t>Ընկերություն</w:t>
      </w:r>
      <w:r w:rsidR="00D21808">
        <w:rPr>
          <w:rFonts w:ascii="GHEA Grapalat" w:hAnsi="GHEA Grapalat"/>
          <w:color w:val="000000"/>
          <w:shd w:val="clear" w:color="auto" w:fill="FFFFFF"/>
          <w:lang w:val="hy-AM"/>
        </w:rPr>
        <w:t xml:space="preserve">ը </w:t>
      </w:r>
      <w:r w:rsidR="00D21808" w:rsidRPr="004E469B">
        <w:rPr>
          <w:rFonts w:ascii="GHEA Grapalat" w:hAnsi="GHEA Grapalat"/>
          <w:noProof/>
          <w:lang w:val="hy-AM"/>
        </w:rPr>
        <w:t>(</w:t>
      </w:r>
      <w:r w:rsidR="00D21808">
        <w:rPr>
          <w:rFonts w:ascii="GHEA Grapalat" w:hAnsi="GHEA Grapalat"/>
          <w:noProof/>
          <w:lang w:val="hy-AM"/>
        </w:rPr>
        <w:t>Ընկերության իրավանախորդը</w:t>
      </w:r>
      <w:r w:rsidR="00D21808" w:rsidRPr="004E469B">
        <w:rPr>
          <w:rFonts w:ascii="GHEA Grapalat" w:hAnsi="GHEA Grapalat"/>
          <w:noProof/>
          <w:lang w:val="hy-AM"/>
        </w:rPr>
        <w:t>)</w:t>
      </w:r>
      <w:r w:rsidR="00222484" w:rsidRPr="00DD6F91">
        <w:rPr>
          <w:rFonts w:ascii="GHEA Grapalat" w:hAnsi="GHEA Grapalat"/>
          <w:color w:val="000000"/>
          <w:shd w:val="clear" w:color="auto" w:fill="FFFFFF"/>
          <w:lang w:val="hy-AM"/>
        </w:rPr>
        <w:t xml:space="preserve"> առնվազն ունեցել է օրինական ակնկալիք՝ որպես սեփականություն ձեռք բերելու նշված անշարժ գույքերը։</w:t>
      </w:r>
      <w:r w:rsidR="00210584">
        <w:rPr>
          <w:rFonts w:ascii="GHEA Grapalat" w:hAnsi="GHEA Grapalat"/>
          <w:color w:val="000000"/>
          <w:shd w:val="clear" w:color="auto" w:fill="FFFFFF"/>
          <w:lang w:val="hy-AM"/>
        </w:rPr>
        <w:t xml:space="preserve"> Այսպես՝ </w:t>
      </w:r>
      <w:r w:rsidR="00210584">
        <w:rPr>
          <w:rFonts w:ascii="GHEA Grapalat" w:hAnsi="GHEA Grapalat"/>
          <w:color w:val="000000"/>
          <w:shd w:val="clear" w:color="auto" w:fill="FFFFFF"/>
          <w:lang w:val="hy-AM"/>
        </w:rPr>
        <w:lastRenderedPageBreak/>
        <w:t xml:space="preserve">քննարկվող որոշմամբ </w:t>
      </w:r>
      <w:r w:rsidR="00210584" w:rsidRPr="00DD6F91">
        <w:rPr>
          <w:rFonts w:ascii="GHEA Grapalat" w:hAnsi="GHEA Grapalat"/>
          <w:color w:val="000000"/>
          <w:shd w:val="clear" w:color="auto" w:fill="FFFFFF"/>
          <w:lang w:val="hy-AM"/>
        </w:rPr>
        <w:t>Ընկերության իրավանախորդ «Քարակերտի Պահածո» ՍՊԸ-</w:t>
      </w:r>
      <w:r w:rsidR="00210584">
        <w:rPr>
          <w:rFonts w:ascii="GHEA Grapalat" w:hAnsi="GHEA Grapalat"/>
          <w:color w:val="000000"/>
          <w:shd w:val="clear" w:color="auto" w:fill="FFFFFF"/>
          <w:lang w:val="hy-AM"/>
        </w:rPr>
        <w:t>ն</w:t>
      </w:r>
      <w:r w:rsidR="00210584" w:rsidRPr="00DD6F91">
        <w:rPr>
          <w:rFonts w:ascii="GHEA Grapalat" w:hAnsi="GHEA Grapalat"/>
          <w:color w:val="000000"/>
          <w:shd w:val="clear" w:color="auto" w:fill="FFFFFF"/>
          <w:lang w:val="hy-AM"/>
        </w:rPr>
        <w:t xml:space="preserve"> </w:t>
      </w:r>
      <w:r w:rsidR="00210584" w:rsidRPr="00210584">
        <w:rPr>
          <w:rFonts w:ascii="GHEA Grapalat" w:hAnsi="GHEA Grapalat"/>
          <w:color w:val="000000"/>
          <w:shd w:val="clear" w:color="auto" w:fill="FFFFFF"/>
          <w:lang w:val="hy-AM"/>
        </w:rPr>
        <w:t xml:space="preserve">ողջամտորեն </w:t>
      </w:r>
      <w:r w:rsidR="00210584">
        <w:rPr>
          <w:rFonts w:ascii="GHEA Grapalat" w:hAnsi="GHEA Grapalat"/>
          <w:color w:val="000000"/>
          <w:shd w:val="clear" w:color="auto" w:fill="FFFFFF"/>
          <w:lang w:val="hy-AM"/>
        </w:rPr>
        <w:t xml:space="preserve">կարող էր </w:t>
      </w:r>
      <w:r w:rsidR="00210584" w:rsidRPr="00210584">
        <w:rPr>
          <w:rFonts w:ascii="GHEA Grapalat" w:hAnsi="GHEA Grapalat"/>
          <w:color w:val="000000"/>
          <w:shd w:val="clear" w:color="auto" w:fill="FFFFFF"/>
          <w:lang w:val="hy-AM"/>
        </w:rPr>
        <w:t>ակնկալել</w:t>
      </w:r>
      <w:r w:rsidR="00210584">
        <w:rPr>
          <w:rFonts w:ascii="GHEA Grapalat" w:hAnsi="GHEA Grapalat"/>
          <w:color w:val="000000"/>
          <w:shd w:val="clear" w:color="auto" w:fill="FFFFFF"/>
          <w:lang w:val="hy-AM"/>
        </w:rPr>
        <w:t xml:space="preserve">, որ բացի </w:t>
      </w:r>
      <w:r w:rsidR="00210584" w:rsidRPr="00DD6F91">
        <w:rPr>
          <w:rFonts w:ascii="GHEA Grapalat" w:hAnsi="GHEA Grapalat"/>
          <w:lang w:val="hy-AM"/>
        </w:rPr>
        <w:t>«Աղավնատան սննդի արտադրական կոմբինատ» դ/ձ Աշտարակի գինու նախնական վերամշակման արտադրամասի մեկ հատ ֆիլտր-պրես</w:t>
      </w:r>
      <w:r w:rsidR="00210584">
        <w:rPr>
          <w:rFonts w:ascii="GHEA Grapalat" w:hAnsi="GHEA Grapalat"/>
          <w:lang w:val="hy-AM"/>
        </w:rPr>
        <w:t xml:space="preserve">ից և </w:t>
      </w:r>
      <w:r w:rsidR="00210584" w:rsidRPr="00DD6F91">
        <w:rPr>
          <w:rFonts w:ascii="GHEA Grapalat" w:hAnsi="GHEA Grapalat"/>
          <w:lang w:val="hy-AM"/>
        </w:rPr>
        <w:t>Աշտարակի գինու արտադրամասի օղու արտադրության կետ</w:t>
      </w:r>
      <w:r w:rsidR="00210584">
        <w:rPr>
          <w:rFonts w:ascii="GHEA Grapalat" w:hAnsi="GHEA Grapalat"/>
          <w:lang w:val="hy-AM"/>
        </w:rPr>
        <w:t xml:space="preserve">ից՝ </w:t>
      </w:r>
      <w:r w:rsidR="00210584" w:rsidRPr="00DD6F91">
        <w:rPr>
          <w:rFonts w:ascii="GHEA Grapalat" w:hAnsi="GHEA Grapalat"/>
          <w:color w:val="000000"/>
          <w:shd w:val="clear" w:color="auto" w:fill="FFFFFF"/>
          <w:lang w:val="hy-AM"/>
        </w:rPr>
        <w:t>Աշտարակի գինու նախնական վերամշակման արտադրամասի մնացած հիմնական միջոցները, այլ ակտիվներն ու պասիվները</w:t>
      </w:r>
      <w:r w:rsidR="00210584">
        <w:rPr>
          <w:rFonts w:ascii="GHEA Grapalat" w:hAnsi="GHEA Grapalat"/>
          <w:lang w:val="hy-AM"/>
        </w:rPr>
        <w:t xml:space="preserve"> </w:t>
      </w:r>
      <w:r w:rsidR="00210584" w:rsidRPr="00210584">
        <w:rPr>
          <w:rFonts w:ascii="GHEA Grapalat" w:hAnsi="GHEA Grapalat"/>
          <w:lang w:val="hy-AM"/>
        </w:rPr>
        <w:t>(</w:t>
      </w:r>
      <w:r w:rsidR="00D21808">
        <w:rPr>
          <w:rFonts w:ascii="GHEA Grapalat" w:hAnsi="GHEA Grapalat"/>
          <w:lang w:val="hy-AM"/>
        </w:rPr>
        <w:t>այն է՝</w:t>
      </w:r>
      <w:r w:rsidR="00210584">
        <w:rPr>
          <w:rFonts w:ascii="GHEA Grapalat" w:hAnsi="GHEA Grapalat"/>
          <w:lang w:val="hy-AM"/>
        </w:rPr>
        <w:t xml:space="preserve"> </w:t>
      </w:r>
      <w:r w:rsidR="00210584" w:rsidRPr="00EE2A53">
        <w:rPr>
          <w:rFonts w:ascii="GHEA Grapalat" w:hAnsi="GHEA Grapalat"/>
          <w:color w:val="000000"/>
          <w:shd w:val="clear" w:color="auto" w:fill="FFFFFF"/>
          <w:lang w:val="hy-AM"/>
        </w:rPr>
        <w:t>Արագածոտն</w:t>
      </w:r>
      <w:r w:rsidR="00210584">
        <w:rPr>
          <w:rFonts w:ascii="GHEA Grapalat" w:hAnsi="GHEA Grapalat"/>
          <w:color w:val="000000"/>
          <w:shd w:val="clear" w:color="auto" w:fill="FFFFFF"/>
          <w:lang w:val="hy-AM"/>
        </w:rPr>
        <w:t>ի մարզ</w:t>
      </w:r>
      <w:r w:rsidR="00210584" w:rsidRPr="00EE2A53">
        <w:rPr>
          <w:rFonts w:ascii="GHEA Grapalat" w:hAnsi="GHEA Grapalat"/>
          <w:color w:val="000000"/>
          <w:shd w:val="clear" w:color="auto" w:fill="FFFFFF"/>
          <w:lang w:val="hy-AM"/>
        </w:rPr>
        <w:t>, համայնք Փարպի հասցեում գտնվող անշարժ գույքի նկատմամբ իրավունքների գրանցման թիվ 474057 վկայականի հողամասի հատակագծի 5-6, 6-7, 7-8, 8-9, 9-10, 10-11, 11-12, 12-13, 13-14,</w:t>
      </w:r>
      <w:r w:rsidR="00605900">
        <w:rPr>
          <w:rFonts w:ascii="GHEA Grapalat" w:hAnsi="GHEA Grapalat"/>
          <w:color w:val="000000"/>
          <w:shd w:val="clear" w:color="auto" w:fill="FFFFFF"/>
          <w:lang w:val="hy-AM"/>
        </w:rPr>
        <w:t xml:space="preserve">                 </w:t>
      </w:r>
      <w:r w:rsidR="00210584" w:rsidRPr="00EE2A53">
        <w:rPr>
          <w:rFonts w:ascii="GHEA Grapalat" w:hAnsi="GHEA Grapalat"/>
          <w:color w:val="000000"/>
          <w:shd w:val="clear" w:color="auto" w:fill="FFFFFF"/>
          <w:lang w:val="hy-AM"/>
        </w:rPr>
        <w:t xml:space="preserve"> 14-15, 15-1, 1-2 կետերով պարփակված հողամաս</w:t>
      </w:r>
      <w:r w:rsidR="00210584">
        <w:rPr>
          <w:rFonts w:ascii="GHEA Grapalat" w:hAnsi="GHEA Grapalat"/>
          <w:color w:val="000000"/>
          <w:shd w:val="clear" w:color="auto" w:fill="FFFFFF"/>
          <w:lang w:val="hy-AM"/>
        </w:rPr>
        <w:t xml:space="preserve">ը </w:t>
      </w:r>
      <w:r w:rsidR="00210584" w:rsidRPr="00210584">
        <w:rPr>
          <w:rFonts w:ascii="GHEA Grapalat" w:hAnsi="GHEA Grapalat"/>
          <w:color w:val="000000"/>
          <w:shd w:val="clear" w:color="auto" w:fill="FFFFFF"/>
          <w:lang w:val="hy-AM"/>
        </w:rPr>
        <w:t xml:space="preserve">(2-3, 3-4, 4-5, 5-2 կետերով պարփակված հատվածի մասով </w:t>
      </w:r>
      <w:r w:rsidR="0094645C">
        <w:rPr>
          <w:rFonts w:ascii="GHEA Grapalat" w:hAnsi="GHEA Grapalat"/>
          <w:color w:val="000000"/>
          <w:shd w:val="clear" w:color="auto" w:fill="FFFFFF"/>
          <w:lang w:val="hy-AM"/>
        </w:rPr>
        <w:t>Ընկերությունը</w:t>
      </w:r>
      <w:r w:rsidR="00D21808">
        <w:rPr>
          <w:rFonts w:ascii="GHEA Grapalat" w:hAnsi="GHEA Grapalat"/>
          <w:color w:val="000000"/>
          <w:shd w:val="clear" w:color="auto" w:fill="FFFFFF"/>
          <w:lang w:val="hy-AM"/>
        </w:rPr>
        <w:t xml:space="preserve"> </w:t>
      </w:r>
      <w:r w:rsidR="00210584" w:rsidRPr="00210584">
        <w:rPr>
          <w:rFonts w:ascii="GHEA Grapalat" w:hAnsi="GHEA Grapalat"/>
          <w:color w:val="000000"/>
          <w:shd w:val="clear" w:color="auto" w:fill="FFFFFF"/>
          <w:lang w:val="hy-AM"/>
        </w:rPr>
        <w:t>պահանջ չուն</w:t>
      </w:r>
      <w:r w:rsidR="0094645C">
        <w:rPr>
          <w:rFonts w:ascii="GHEA Grapalat" w:hAnsi="GHEA Grapalat"/>
          <w:color w:val="000000"/>
          <w:shd w:val="clear" w:color="auto" w:fill="FFFFFF"/>
          <w:lang w:val="hy-AM"/>
        </w:rPr>
        <w:t>ի</w:t>
      </w:r>
      <w:r w:rsidR="00210584" w:rsidRPr="00210584">
        <w:rPr>
          <w:rFonts w:ascii="GHEA Grapalat" w:hAnsi="GHEA Grapalat"/>
          <w:color w:val="000000"/>
          <w:shd w:val="clear" w:color="auto" w:fill="FFFFFF"/>
          <w:lang w:val="hy-AM"/>
        </w:rPr>
        <w:t>))</w:t>
      </w:r>
      <w:r w:rsidR="00D21808">
        <w:rPr>
          <w:rFonts w:ascii="GHEA Grapalat" w:hAnsi="GHEA Grapalat"/>
          <w:color w:val="000000"/>
          <w:shd w:val="clear" w:color="auto" w:fill="FFFFFF"/>
          <w:lang w:val="hy-AM"/>
        </w:rPr>
        <w:t xml:space="preserve"> հանձնվելու են իր </w:t>
      </w:r>
      <w:r w:rsidR="00D21808" w:rsidRPr="00D21808">
        <w:rPr>
          <w:rFonts w:ascii="GHEA Grapalat" w:hAnsi="GHEA Grapalat"/>
          <w:color w:val="000000"/>
          <w:shd w:val="clear" w:color="auto" w:fill="FFFFFF"/>
          <w:lang w:val="hy-AM"/>
        </w:rPr>
        <w:t>տնօրին</w:t>
      </w:r>
      <w:r w:rsidR="00D21808">
        <w:rPr>
          <w:rFonts w:ascii="GHEA Grapalat" w:hAnsi="GHEA Grapalat"/>
          <w:color w:val="000000"/>
          <w:shd w:val="clear" w:color="auto" w:fill="FFFFFF"/>
          <w:lang w:val="hy-AM"/>
        </w:rPr>
        <w:t>ությանը։</w:t>
      </w:r>
      <w:r w:rsidR="00116AAF">
        <w:rPr>
          <w:rFonts w:ascii="GHEA Grapalat" w:hAnsi="GHEA Grapalat"/>
          <w:color w:val="000000"/>
          <w:shd w:val="clear" w:color="auto" w:fill="FFFFFF"/>
          <w:lang w:val="hy-AM"/>
        </w:rPr>
        <w:t xml:space="preserve"> </w:t>
      </w:r>
      <w:r w:rsidR="00222484" w:rsidRPr="00DD6F91">
        <w:rPr>
          <w:rFonts w:ascii="GHEA Grapalat" w:hAnsi="GHEA Grapalat"/>
          <w:color w:val="000000"/>
          <w:shd w:val="clear" w:color="auto" w:fill="FFFFFF"/>
          <w:lang w:val="hy-AM"/>
        </w:rPr>
        <w:t xml:space="preserve">Այլ կերպ ասած՝ </w:t>
      </w:r>
      <w:r w:rsidR="00222484" w:rsidRPr="00D21808">
        <w:rPr>
          <w:rFonts w:ascii="GHEA Grapalat" w:hAnsi="GHEA Grapalat"/>
          <w:color w:val="000000"/>
          <w:shd w:val="clear" w:color="auto" w:fill="FFFFFF"/>
          <w:lang w:val="hy-AM"/>
        </w:rPr>
        <w:t xml:space="preserve">վարչադատական կարգով հայցի ներկայացմամբ </w:t>
      </w:r>
      <w:r w:rsidR="000C36E8" w:rsidRPr="00D21808">
        <w:rPr>
          <w:rFonts w:ascii="GHEA Grapalat" w:hAnsi="GHEA Grapalat"/>
          <w:color w:val="000000"/>
          <w:shd w:val="clear" w:color="auto" w:fill="FFFFFF"/>
          <w:lang w:val="hy-AM"/>
        </w:rPr>
        <w:t>Ընկերություն</w:t>
      </w:r>
      <w:r w:rsidR="005F4A86" w:rsidRPr="00D21808">
        <w:rPr>
          <w:rFonts w:ascii="GHEA Grapalat" w:hAnsi="GHEA Grapalat"/>
          <w:color w:val="000000"/>
          <w:shd w:val="clear" w:color="auto" w:fill="FFFFFF"/>
          <w:lang w:val="hy-AM"/>
        </w:rPr>
        <w:t>ը</w:t>
      </w:r>
      <w:r w:rsidR="004E469B" w:rsidRPr="00D21808">
        <w:rPr>
          <w:rFonts w:ascii="GHEA Grapalat" w:hAnsi="GHEA Grapalat"/>
          <w:color w:val="000000"/>
          <w:shd w:val="clear" w:color="auto" w:fill="FFFFFF"/>
          <w:lang w:val="hy-AM"/>
        </w:rPr>
        <w:t xml:space="preserve"> (Ընկերության իրավանախորդը)</w:t>
      </w:r>
      <w:r w:rsidR="000C36E8" w:rsidRPr="00D21808">
        <w:rPr>
          <w:rFonts w:ascii="GHEA Grapalat" w:hAnsi="GHEA Grapalat"/>
          <w:color w:val="000000"/>
          <w:shd w:val="clear" w:color="auto" w:fill="FFFFFF"/>
          <w:lang w:val="hy-AM"/>
        </w:rPr>
        <w:t xml:space="preserve"> </w:t>
      </w:r>
      <w:r w:rsidR="00D21808" w:rsidRPr="00D21808">
        <w:rPr>
          <w:rFonts w:ascii="GHEA Grapalat" w:hAnsi="GHEA Grapalat"/>
          <w:color w:val="000000"/>
          <w:shd w:val="clear" w:color="auto" w:fill="FFFFFF"/>
          <w:lang w:val="hy-AM"/>
        </w:rPr>
        <w:t xml:space="preserve">կարող էր իրավաչափորեն </w:t>
      </w:r>
      <w:r w:rsidR="00D21808">
        <w:rPr>
          <w:rFonts w:ascii="GHEA Grapalat" w:hAnsi="GHEA Grapalat"/>
          <w:color w:val="000000"/>
          <w:shd w:val="clear" w:color="auto" w:fill="FFFFFF"/>
          <w:lang w:val="hy-AM"/>
        </w:rPr>
        <w:t>համարել</w:t>
      </w:r>
      <w:r w:rsidR="000C36E8" w:rsidRPr="00D21808">
        <w:rPr>
          <w:rFonts w:ascii="GHEA Grapalat" w:hAnsi="GHEA Grapalat"/>
          <w:color w:val="000000"/>
          <w:shd w:val="clear" w:color="auto" w:fill="FFFFFF"/>
          <w:lang w:val="hy-AM"/>
        </w:rPr>
        <w:t>, որ</w:t>
      </w:r>
      <w:r w:rsidR="00222484" w:rsidRPr="00DD6F91">
        <w:rPr>
          <w:rFonts w:ascii="GHEA Grapalat" w:hAnsi="GHEA Grapalat"/>
          <w:noProof/>
          <w:lang w:val="hy-AM"/>
        </w:rPr>
        <w:t xml:space="preserve"> </w:t>
      </w:r>
      <w:r w:rsidR="000C36E8" w:rsidRPr="00DD6F91">
        <w:rPr>
          <w:rFonts w:ascii="GHEA Grapalat" w:hAnsi="GHEA Grapalat"/>
          <w:noProof/>
          <w:lang w:val="hy-AM"/>
        </w:rPr>
        <w:t>կատարված պետական գրանցումներով</w:t>
      </w:r>
      <w:r w:rsidR="00222484" w:rsidRPr="00DD6F91">
        <w:rPr>
          <w:rFonts w:ascii="GHEA Grapalat" w:hAnsi="GHEA Grapalat"/>
          <w:noProof/>
          <w:lang w:val="hy-AM"/>
        </w:rPr>
        <w:t xml:space="preserve"> առնվազն խոչընդոտներ են ստ</w:t>
      </w:r>
      <w:r w:rsidR="000C36E8" w:rsidRPr="00DD6F91">
        <w:rPr>
          <w:rFonts w:ascii="GHEA Grapalat" w:hAnsi="GHEA Grapalat"/>
          <w:noProof/>
          <w:lang w:val="hy-AM"/>
        </w:rPr>
        <w:t>ե</w:t>
      </w:r>
      <w:r w:rsidR="00222484" w:rsidRPr="00DD6F91">
        <w:rPr>
          <w:rFonts w:ascii="GHEA Grapalat" w:hAnsi="GHEA Grapalat"/>
          <w:noProof/>
          <w:lang w:val="hy-AM"/>
        </w:rPr>
        <w:t>ղծվել իր</w:t>
      </w:r>
      <w:r w:rsidR="000C36E8" w:rsidRPr="00DD6F91">
        <w:rPr>
          <w:rFonts w:ascii="GHEA Grapalat" w:hAnsi="GHEA Grapalat"/>
          <w:noProof/>
          <w:lang w:val="hy-AM"/>
        </w:rPr>
        <w:t xml:space="preserve"> իրավունքների իրացման համար, քանի որ </w:t>
      </w:r>
      <w:r w:rsidR="000C36E8" w:rsidRPr="00DD6F91">
        <w:rPr>
          <w:rFonts w:ascii="GHEA Grapalat" w:hAnsi="GHEA Grapalat"/>
          <w:color w:val="000000"/>
          <w:shd w:val="clear" w:color="auto" w:fill="FFFFFF"/>
          <w:lang w:val="hy-AM"/>
        </w:rPr>
        <w:t xml:space="preserve">վերը նշված որոշումների բովանդակությունը </w:t>
      </w:r>
      <w:r w:rsidR="005F4A86">
        <w:rPr>
          <w:rFonts w:ascii="GHEA Grapalat" w:hAnsi="GHEA Grapalat"/>
          <w:noProof/>
          <w:lang w:val="hy-AM"/>
        </w:rPr>
        <w:t>Ընկերությանը իրավանախորդին</w:t>
      </w:r>
      <w:r w:rsidR="005F4A86" w:rsidRPr="004E469B">
        <w:rPr>
          <w:rFonts w:ascii="GHEA Grapalat" w:hAnsi="GHEA Grapalat"/>
          <w:noProof/>
          <w:lang w:val="hy-AM"/>
        </w:rPr>
        <w:t>)</w:t>
      </w:r>
      <w:r w:rsidR="005F4A86">
        <w:rPr>
          <w:rFonts w:ascii="GHEA Grapalat" w:hAnsi="GHEA Grapalat"/>
          <w:noProof/>
          <w:lang w:val="hy-AM"/>
        </w:rPr>
        <w:t xml:space="preserve"> </w:t>
      </w:r>
      <w:r w:rsidR="000C36E8" w:rsidRPr="00DD6F91">
        <w:rPr>
          <w:rFonts w:ascii="GHEA Grapalat" w:hAnsi="GHEA Grapalat"/>
          <w:color w:val="000000"/>
          <w:shd w:val="clear" w:color="auto" w:fill="FFFFFF"/>
          <w:lang w:val="hy-AM"/>
        </w:rPr>
        <w:t xml:space="preserve">հնարավորություն է տվել օբյեկտիվորեն ենթադրելու, որ իրեն պետք է </w:t>
      </w:r>
      <w:r w:rsidR="000C36E8" w:rsidRPr="00D21808">
        <w:rPr>
          <w:rFonts w:ascii="GHEA Grapalat" w:hAnsi="GHEA Grapalat"/>
          <w:noProof/>
          <w:lang w:val="hy-AM"/>
        </w:rPr>
        <w:t>տրամադրվեն</w:t>
      </w:r>
      <w:r w:rsidR="00D21808" w:rsidRPr="00D21808">
        <w:rPr>
          <w:rFonts w:ascii="GHEA Grapalat" w:hAnsi="GHEA Grapalat"/>
          <w:noProof/>
          <w:lang w:val="hy-AM"/>
        </w:rPr>
        <w:t xml:space="preserve"> կամ </w:t>
      </w:r>
      <w:r w:rsidR="00116AAF">
        <w:rPr>
          <w:rFonts w:ascii="GHEA Grapalat" w:hAnsi="GHEA Grapalat"/>
          <w:noProof/>
          <w:lang w:val="hy-AM"/>
        </w:rPr>
        <w:t>իր «</w:t>
      </w:r>
      <w:r w:rsidR="00116AAF" w:rsidRPr="00D21808">
        <w:rPr>
          <w:rFonts w:ascii="GHEA Grapalat" w:hAnsi="GHEA Grapalat"/>
          <w:noProof/>
          <w:lang w:val="hy-AM"/>
        </w:rPr>
        <w:t>վերահսկողությանը</w:t>
      </w:r>
      <w:r w:rsidR="00116AAF">
        <w:rPr>
          <w:rFonts w:ascii="GHEA Grapalat" w:hAnsi="GHEA Grapalat"/>
          <w:noProof/>
          <w:lang w:val="hy-AM"/>
        </w:rPr>
        <w:t>»</w:t>
      </w:r>
      <w:r w:rsidR="00116AAF" w:rsidRPr="00D21808">
        <w:rPr>
          <w:rFonts w:ascii="GHEA Grapalat" w:hAnsi="GHEA Grapalat"/>
          <w:noProof/>
          <w:lang w:val="hy-AM"/>
        </w:rPr>
        <w:t xml:space="preserve"> </w:t>
      </w:r>
      <w:r w:rsidR="00116AAF">
        <w:rPr>
          <w:rFonts w:ascii="GHEA Grapalat" w:hAnsi="GHEA Grapalat"/>
          <w:noProof/>
          <w:lang w:val="hy-AM"/>
        </w:rPr>
        <w:t>պետք է</w:t>
      </w:r>
      <w:r w:rsidR="00116AAF" w:rsidRPr="00D21808">
        <w:rPr>
          <w:rFonts w:ascii="GHEA Grapalat" w:hAnsi="GHEA Grapalat"/>
          <w:noProof/>
          <w:lang w:val="hy-AM"/>
        </w:rPr>
        <w:t xml:space="preserve"> </w:t>
      </w:r>
      <w:r w:rsidR="00D21808" w:rsidRPr="00D21808">
        <w:rPr>
          <w:rFonts w:ascii="GHEA Grapalat" w:hAnsi="GHEA Grapalat"/>
          <w:noProof/>
          <w:lang w:val="hy-AM"/>
        </w:rPr>
        <w:t>հանձնվ</w:t>
      </w:r>
      <w:r w:rsidR="00116AAF">
        <w:rPr>
          <w:rFonts w:ascii="GHEA Grapalat" w:hAnsi="GHEA Grapalat"/>
          <w:noProof/>
          <w:lang w:val="hy-AM"/>
        </w:rPr>
        <w:t>են</w:t>
      </w:r>
      <w:r w:rsidR="00D21808" w:rsidRPr="00D21808">
        <w:rPr>
          <w:rFonts w:ascii="GHEA Grapalat" w:hAnsi="GHEA Grapalat"/>
          <w:noProof/>
          <w:lang w:val="hy-AM"/>
        </w:rPr>
        <w:t xml:space="preserve"> </w:t>
      </w:r>
      <w:r w:rsidR="000C36E8" w:rsidRPr="00D21808">
        <w:rPr>
          <w:rFonts w:ascii="GHEA Grapalat" w:hAnsi="GHEA Grapalat"/>
          <w:noProof/>
          <w:lang w:val="hy-AM"/>
        </w:rPr>
        <w:t>որոշակի գույքեր</w:t>
      </w:r>
      <w:r w:rsidR="000C36E8" w:rsidRPr="00DD6F91">
        <w:rPr>
          <w:rFonts w:ascii="GHEA Grapalat" w:hAnsi="GHEA Grapalat"/>
          <w:color w:val="000000"/>
          <w:shd w:val="clear" w:color="auto" w:fill="FFFFFF"/>
          <w:lang w:val="hy-AM"/>
        </w:rPr>
        <w:t>։</w:t>
      </w:r>
      <w:r w:rsidR="006D12F8" w:rsidRPr="00DD6F91">
        <w:rPr>
          <w:rFonts w:ascii="GHEA Grapalat" w:hAnsi="GHEA Grapalat"/>
          <w:color w:val="000000"/>
          <w:shd w:val="clear" w:color="auto" w:fill="FFFFFF"/>
          <w:lang w:val="hy-AM"/>
        </w:rPr>
        <w:t xml:space="preserve"> Հետևաբար </w:t>
      </w:r>
      <w:r w:rsidR="00D261A9" w:rsidRPr="00DD6F91">
        <w:rPr>
          <w:rFonts w:ascii="GHEA Grapalat" w:hAnsi="GHEA Grapalat"/>
          <w:noProof/>
          <w:lang w:val="hy-AM"/>
        </w:rPr>
        <w:t>Ընկերությունը</w:t>
      </w:r>
      <w:r w:rsidR="00F45726" w:rsidRPr="00DD6F91">
        <w:rPr>
          <w:rFonts w:ascii="GHEA Grapalat" w:hAnsi="GHEA Grapalat"/>
          <w:noProof/>
          <w:lang w:val="hy-AM"/>
        </w:rPr>
        <w:t xml:space="preserve"> ՀՀ վարչական դատավարության օրենսգրքի 3-րդ հոդվածի</w:t>
      </w:r>
      <w:r w:rsidR="00605900">
        <w:rPr>
          <w:rFonts w:ascii="GHEA Grapalat" w:hAnsi="GHEA Grapalat"/>
          <w:noProof/>
          <w:lang w:val="hy-AM"/>
        </w:rPr>
        <w:t xml:space="preserve"> </w:t>
      </w:r>
      <w:r w:rsidR="00F45726" w:rsidRPr="00DD6F91">
        <w:rPr>
          <w:rFonts w:ascii="GHEA Grapalat" w:hAnsi="GHEA Grapalat"/>
          <w:noProof/>
          <w:lang w:val="hy-AM"/>
        </w:rPr>
        <w:t xml:space="preserve">1-ին մասի </w:t>
      </w:r>
      <w:r w:rsidR="006D12F8" w:rsidRPr="00DD6F91">
        <w:rPr>
          <w:rFonts w:ascii="GHEA Grapalat" w:hAnsi="GHEA Grapalat"/>
          <w:noProof/>
          <w:lang w:val="hy-AM"/>
        </w:rPr>
        <w:t>իմաստով</w:t>
      </w:r>
      <w:r w:rsidR="00F45726" w:rsidRPr="00DD6F91">
        <w:rPr>
          <w:rFonts w:ascii="GHEA Grapalat" w:hAnsi="GHEA Grapalat"/>
          <w:noProof/>
          <w:lang w:val="hy-AM"/>
        </w:rPr>
        <w:t xml:space="preserve"> հանդիսացել է վիճարկվող որոշման անվավեր ճանաչման պահանջով</w:t>
      </w:r>
      <w:r w:rsidR="006D12F8" w:rsidRPr="00DD6F91">
        <w:rPr>
          <w:rFonts w:ascii="GHEA Grapalat" w:hAnsi="GHEA Grapalat"/>
          <w:noProof/>
          <w:lang w:val="hy-AM"/>
        </w:rPr>
        <w:t xml:space="preserve"> վարչական</w:t>
      </w:r>
      <w:r w:rsidR="00F45726" w:rsidRPr="00DD6F91">
        <w:rPr>
          <w:rFonts w:ascii="GHEA Grapalat" w:hAnsi="GHEA Grapalat"/>
          <w:noProof/>
          <w:lang w:val="hy-AM"/>
        </w:rPr>
        <w:t xml:space="preserve"> հայց հարուցելու </w:t>
      </w:r>
      <w:r w:rsidR="006D12F8" w:rsidRPr="00DD6F91">
        <w:rPr>
          <w:rFonts w:ascii="GHEA Grapalat" w:hAnsi="GHEA Grapalat"/>
          <w:noProof/>
          <w:lang w:val="hy-AM"/>
        </w:rPr>
        <w:t>իրավական շահագրգռվածություն ունեցող սուբյեկտ</w:t>
      </w:r>
      <w:r w:rsidR="00F45726" w:rsidRPr="00DD6F91">
        <w:rPr>
          <w:rFonts w:ascii="GHEA Grapalat" w:hAnsi="GHEA Grapalat"/>
          <w:noProof/>
          <w:lang w:val="hy-AM"/>
        </w:rPr>
        <w:t>:</w:t>
      </w:r>
    </w:p>
    <w:p w14:paraId="3A98AF3E" w14:textId="63F8E71E" w:rsidR="007B3CDC" w:rsidRPr="00DD6F91" w:rsidRDefault="0086105D" w:rsidP="008D1990">
      <w:pPr>
        <w:tabs>
          <w:tab w:val="left" w:pos="540"/>
          <w:tab w:val="left" w:pos="7088"/>
        </w:tabs>
        <w:spacing w:line="276" w:lineRule="auto"/>
        <w:ind w:firstLine="567"/>
        <w:jc w:val="both"/>
        <w:rPr>
          <w:rFonts w:ascii="GHEA Grapalat" w:hAnsi="GHEA Grapalat"/>
          <w:noProof/>
          <w:lang w:val="hy-AM"/>
        </w:rPr>
      </w:pPr>
      <w:r w:rsidRPr="00DD6F91">
        <w:rPr>
          <w:rFonts w:ascii="GHEA Grapalat" w:hAnsi="GHEA Grapalat"/>
          <w:noProof/>
          <w:lang w:val="hy-AM"/>
        </w:rPr>
        <w:t xml:space="preserve">Ամփոփելով վերոգրյալը՝ </w:t>
      </w:r>
      <w:r w:rsidR="002A3061" w:rsidRPr="00DD6F91">
        <w:rPr>
          <w:rFonts w:ascii="GHEA Grapalat" w:hAnsi="GHEA Grapalat"/>
          <w:noProof/>
          <w:lang w:val="hy-AM"/>
        </w:rPr>
        <w:t>Վ</w:t>
      </w:r>
      <w:r w:rsidRPr="00DD6F91">
        <w:rPr>
          <w:rFonts w:ascii="GHEA Grapalat" w:hAnsi="GHEA Grapalat"/>
          <w:noProof/>
          <w:lang w:val="hy-AM"/>
        </w:rPr>
        <w:t xml:space="preserve">ճռաբեկ </w:t>
      </w:r>
      <w:r w:rsidR="000E1C63" w:rsidRPr="00DD6F91">
        <w:rPr>
          <w:rFonts w:ascii="GHEA Grapalat" w:hAnsi="GHEA Grapalat"/>
          <w:noProof/>
          <w:lang w:val="hy-AM"/>
        </w:rPr>
        <w:t>դատարան</w:t>
      </w:r>
      <w:r w:rsidR="00D261A9" w:rsidRPr="00DD6F91">
        <w:rPr>
          <w:rFonts w:ascii="GHEA Grapalat" w:hAnsi="GHEA Grapalat"/>
          <w:noProof/>
          <w:lang w:val="hy-AM"/>
        </w:rPr>
        <w:t xml:space="preserve">ն </w:t>
      </w:r>
      <w:r w:rsidR="007A5BF7" w:rsidRPr="00DD6F91">
        <w:rPr>
          <w:rFonts w:ascii="GHEA Grapalat" w:hAnsi="GHEA Grapalat"/>
          <w:noProof/>
          <w:lang w:val="hy-AM"/>
        </w:rPr>
        <w:t>արձանագրում</w:t>
      </w:r>
      <w:r w:rsidR="00D261A9" w:rsidRPr="00DD6F91">
        <w:rPr>
          <w:rFonts w:ascii="GHEA Grapalat" w:hAnsi="GHEA Grapalat"/>
          <w:noProof/>
          <w:lang w:val="hy-AM"/>
        </w:rPr>
        <w:t xml:space="preserve"> է</w:t>
      </w:r>
      <w:r w:rsidR="000E0C50" w:rsidRPr="00DD6F91">
        <w:rPr>
          <w:rFonts w:ascii="GHEA Grapalat" w:hAnsi="GHEA Grapalat"/>
          <w:noProof/>
          <w:lang w:val="hy-AM"/>
        </w:rPr>
        <w:t>, որ</w:t>
      </w:r>
      <w:r w:rsidR="0065062B" w:rsidRPr="00DD6F91">
        <w:rPr>
          <w:rFonts w:ascii="GHEA Grapalat" w:hAnsi="GHEA Grapalat"/>
          <w:noProof/>
          <w:lang w:val="hy-AM"/>
        </w:rPr>
        <w:t xml:space="preserve"> </w:t>
      </w:r>
      <w:r w:rsidR="00AB7A2C" w:rsidRPr="00DD6F91">
        <w:rPr>
          <w:rFonts w:ascii="GHEA Grapalat" w:hAnsi="GHEA Grapalat"/>
          <w:noProof/>
          <w:lang w:val="hy-AM"/>
        </w:rPr>
        <w:t>Ընկերությունը</w:t>
      </w:r>
      <w:r w:rsidR="00AB7A2C" w:rsidRPr="00DD6F91">
        <w:rPr>
          <w:rFonts w:ascii="GHEA Grapalat" w:hAnsi="GHEA Grapalat"/>
          <w:shd w:val="clear" w:color="auto" w:fill="FFFFFF"/>
          <w:lang w:val="hy-AM"/>
        </w:rPr>
        <w:t xml:space="preserve"> </w:t>
      </w:r>
      <w:r w:rsidR="007A5BF7" w:rsidRPr="00DD6F91">
        <w:rPr>
          <w:rFonts w:ascii="GHEA Grapalat" w:hAnsi="GHEA Grapalat"/>
          <w:noProof/>
          <w:lang w:val="hy-AM"/>
        </w:rPr>
        <w:t>պետք է հնարավորություն ունենա անմիջականորեն իրականացնելու դատական կարգով իր</w:t>
      </w:r>
      <w:r w:rsidR="005F7744" w:rsidRPr="00DD6F91">
        <w:rPr>
          <w:rFonts w:ascii="GHEA Grapalat" w:hAnsi="GHEA Grapalat"/>
          <w:noProof/>
          <w:lang w:val="hy-AM"/>
        </w:rPr>
        <w:t xml:space="preserve"> </w:t>
      </w:r>
      <w:r w:rsidR="007A5BF7" w:rsidRPr="00DD6F91">
        <w:rPr>
          <w:rFonts w:ascii="GHEA Grapalat" w:hAnsi="GHEA Grapalat"/>
          <w:noProof/>
          <w:lang w:val="hy-AM"/>
        </w:rPr>
        <w:t xml:space="preserve">իրավունքների պաշտպանությունը, քանի որ </w:t>
      </w:r>
      <w:r w:rsidR="00931A8F" w:rsidRPr="00DD6F91">
        <w:rPr>
          <w:rFonts w:ascii="GHEA Grapalat" w:hAnsi="GHEA Grapalat"/>
          <w:shd w:val="clear" w:color="auto" w:fill="FFFFFF"/>
          <w:lang w:val="hy-AM"/>
        </w:rPr>
        <w:t>ՀՀ վարչական դատավարության օրենսգրքի</w:t>
      </w:r>
      <w:r w:rsidR="0065062B" w:rsidRPr="00DD6F91">
        <w:rPr>
          <w:rFonts w:ascii="GHEA Grapalat" w:hAnsi="GHEA Grapalat"/>
          <w:shd w:val="clear" w:color="auto" w:fill="FFFFFF"/>
          <w:lang w:val="hy-AM"/>
        </w:rPr>
        <w:t xml:space="preserve"> </w:t>
      </w:r>
      <w:r w:rsidR="00931A8F" w:rsidRPr="00DD6F91">
        <w:rPr>
          <w:rFonts w:ascii="GHEA Grapalat" w:hAnsi="GHEA Grapalat"/>
          <w:shd w:val="clear" w:color="auto" w:fill="FFFFFF"/>
          <w:lang w:val="hy-AM"/>
        </w:rPr>
        <w:t>3-րդ հոդվածի 1-ին մասի իմաստով</w:t>
      </w:r>
      <w:r w:rsidR="00AB7A2C" w:rsidRPr="00DD6F91">
        <w:rPr>
          <w:rFonts w:ascii="GHEA Grapalat" w:hAnsi="GHEA Grapalat"/>
          <w:noProof/>
          <w:lang w:val="hy-AM"/>
        </w:rPr>
        <w:t xml:space="preserve"> </w:t>
      </w:r>
      <w:r w:rsidR="00D261A9" w:rsidRPr="00DD6F91">
        <w:rPr>
          <w:rFonts w:ascii="GHEA Grapalat" w:hAnsi="GHEA Grapalat"/>
          <w:noProof/>
          <w:lang w:val="hy-AM"/>
        </w:rPr>
        <w:t xml:space="preserve">հանդիսանում </w:t>
      </w:r>
      <w:r w:rsidR="00AB7A2C" w:rsidRPr="00DD6F91">
        <w:rPr>
          <w:rFonts w:ascii="GHEA Grapalat" w:hAnsi="GHEA Grapalat"/>
          <w:noProof/>
          <w:lang w:val="hy-AM"/>
        </w:rPr>
        <w:t xml:space="preserve">է </w:t>
      </w:r>
      <w:r w:rsidR="00834DE4" w:rsidRPr="00DD6F91">
        <w:rPr>
          <w:rFonts w:ascii="GHEA Grapalat" w:hAnsi="GHEA Grapalat"/>
          <w:shd w:val="clear" w:color="auto" w:fill="FFFFFF"/>
          <w:lang w:val="hy-AM"/>
        </w:rPr>
        <w:t>շահագրգիռ անձ</w:t>
      </w:r>
      <w:r w:rsidR="00834DE4" w:rsidRPr="00DD6F91">
        <w:rPr>
          <w:rFonts w:ascii="GHEA Grapalat" w:hAnsi="GHEA Grapalat"/>
          <w:noProof/>
          <w:lang w:val="hy-AM"/>
        </w:rPr>
        <w:t>, որի վերաբերյալ</w:t>
      </w:r>
      <w:r w:rsidR="007A5BF7" w:rsidRPr="00DD6F91">
        <w:rPr>
          <w:rFonts w:ascii="GHEA Grapalat" w:hAnsi="GHEA Grapalat"/>
          <w:noProof/>
          <w:lang w:val="hy-AM"/>
        </w:rPr>
        <w:t>, սակայն,</w:t>
      </w:r>
      <w:r w:rsidR="00834DE4" w:rsidRPr="00DD6F91">
        <w:rPr>
          <w:rFonts w:ascii="GHEA Grapalat" w:hAnsi="GHEA Grapalat"/>
          <w:noProof/>
          <w:lang w:val="hy-AM"/>
        </w:rPr>
        <w:t xml:space="preserve"> </w:t>
      </w:r>
      <w:r w:rsidR="007B3CDC" w:rsidRPr="00DD6F91">
        <w:rPr>
          <w:rFonts w:ascii="GHEA Grapalat" w:hAnsi="GHEA Grapalat"/>
          <w:noProof/>
          <w:lang w:val="hy-AM"/>
        </w:rPr>
        <w:t>Վերաքննիչ</w:t>
      </w:r>
      <w:r w:rsidR="00834DE4" w:rsidRPr="00DD6F91">
        <w:rPr>
          <w:rFonts w:ascii="GHEA Grapalat" w:hAnsi="GHEA Grapalat"/>
          <w:noProof/>
          <w:lang w:val="hy-AM"/>
        </w:rPr>
        <w:t xml:space="preserve"> դատար</w:t>
      </w:r>
      <w:r w:rsidR="00380F19" w:rsidRPr="00DD6F91">
        <w:rPr>
          <w:rFonts w:ascii="GHEA Grapalat" w:hAnsi="GHEA Grapalat"/>
          <w:noProof/>
          <w:lang w:val="hy-AM"/>
        </w:rPr>
        <w:t>ա</w:t>
      </w:r>
      <w:r w:rsidR="00834DE4" w:rsidRPr="00DD6F91">
        <w:rPr>
          <w:rFonts w:ascii="GHEA Grapalat" w:hAnsi="GHEA Grapalat"/>
          <w:noProof/>
          <w:lang w:val="hy-AM"/>
        </w:rPr>
        <w:t xml:space="preserve">նը եկել </w:t>
      </w:r>
      <w:r w:rsidR="007B3CDC" w:rsidRPr="00DD6F91">
        <w:rPr>
          <w:rFonts w:ascii="GHEA Grapalat" w:hAnsi="GHEA Grapalat"/>
          <w:noProof/>
          <w:lang w:val="hy-AM"/>
        </w:rPr>
        <w:t>է</w:t>
      </w:r>
      <w:r w:rsidR="00834DE4" w:rsidRPr="00DD6F91">
        <w:rPr>
          <w:rFonts w:ascii="GHEA Grapalat" w:hAnsi="GHEA Grapalat"/>
          <w:noProof/>
          <w:lang w:val="hy-AM"/>
        </w:rPr>
        <w:t xml:space="preserve"> սխալ եզրահանգման:</w:t>
      </w:r>
    </w:p>
    <w:p w14:paraId="2BABBD76" w14:textId="77777777" w:rsidR="005F4A86" w:rsidRPr="00DD6F91" w:rsidRDefault="005F4A86" w:rsidP="005F4A86">
      <w:pPr>
        <w:spacing w:line="276" w:lineRule="auto"/>
        <w:ind w:firstLine="567"/>
        <w:jc w:val="both"/>
        <w:rPr>
          <w:rFonts w:ascii="GHEA Grapalat" w:hAnsi="GHEA Grapalat" w:cs="Tahoma"/>
          <w:szCs w:val="18"/>
          <w:shd w:val="clear" w:color="auto" w:fill="FFFFFF"/>
          <w:lang w:val="hy-AM"/>
        </w:rPr>
      </w:pPr>
      <w:r w:rsidRPr="00DD6F91">
        <w:rPr>
          <w:rFonts w:ascii="GHEA Grapalat" w:hAnsi="GHEA Grapalat" w:cs="Tahoma"/>
          <w:szCs w:val="18"/>
          <w:shd w:val="clear" w:color="auto" w:fill="FFFFFF"/>
          <w:lang w:val="hy-AM"/>
        </w:rPr>
        <w:t>Այսպիսով, վճռաբեկ բողոքի հիմքերի առկայությունը Վճռաբեկ դատարանը դիտում է բավարար՝ ՀՀ վարչական դատավարության օրենսգրքի 150-րդ, 152-րդ, 163-րդ հոդվածների ուժով Վերաքննիչ դատարանի որոշումը բեկանելու համար:</w:t>
      </w:r>
    </w:p>
    <w:p w14:paraId="00DDD4ED" w14:textId="2E3D361A" w:rsidR="00136D0E" w:rsidRPr="005F4A86" w:rsidRDefault="005F7744" w:rsidP="005F4A86">
      <w:pPr>
        <w:tabs>
          <w:tab w:val="left" w:pos="540"/>
        </w:tabs>
        <w:spacing w:line="276" w:lineRule="auto"/>
        <w:ind w:firstLine="567"/>
        <w:jc w:val="both"/>
        <w:rPr>
          <w:rFonts w:ascii="GHEA Grapalat" w:hAnsi="GHEA Grapalat"/>
          <w:noProof/>
          <w:lang w:val="hy-AM"/>
        </w:rPr>
      </w:pPr>
      <w:r w:rsidRPr="00DD6F91">
        <w:rPr>
          <w:rFonts w:ascii="GHEA Grapalat" w:hAnsi="GHEA Grapalat"/>
          <w:noProof/>
          <w:lang w:val="hy-AM"/>
        </w:rPr>
        <w:t>Միաժամանակ, նկատի ունենալով այն հանգամանքը, որ</w:t>
      </w:r>
      <w:r w:rsidRPr="00DD6F91">
        <w:rPr>
          <w:rFonts w:ascii="GHEA Grapalat" w:hAnsi="GHEA Grapalat"/>
          <w:shd w:val="clear" w:color="auto" w:fill="FFFFFF"/>
          <w:lang w:val="hy-AM"/>
        </w:rPr>
        <w:t xml:space="preserve"> Վերաքննիչ դատարանը վիճահարույց պետական գրանցումների իրավաչափության դատական կարգով ստուգման կապակցությամբ Ընկերության շահագրգիռ անձ չլինելու վերաբերյալ եզրահանգմամբ գտել է</w:t>
      </w:r>
      <w:r w:rsidR="00D7127C" w:rsidRPr="00DD6F91">
        <w:rPr>
          <w:rFonts w:ascii="GHEA Grapalat" w:hAnsi="GHEA Grapalat"/>
          <w:shd w:val="clear" w:color="auto" w:fill="FFFFFF"/>
          <w:lang w:val="hy-AM"/>
        </w:rPr>
        <w:t>ր</w:t>
      </w:r>
      <w:r w:rsidRPr="00DD6F91">
        <w:rPr>
          <w:rFonts w:ascii="GHEA Grapalat" w:hAnsi="GHEA Grapalat"/>
          <w:shd w:val="clear" w:color="auto" w:fill="FFFFFF"/>
          <w:lang w:val="hy-AM"/>
        </w:rPr>
        <w:t>, որ այլևս բացակայում է ՀՀ կադաստրի կոմիտեի վերաքննիչ բողոքով բարձրացված հարցերի պարզաբանման անհրաժեշտությունը՝</w:t>
      </w:r>
      <w:r w:rsidRPr="00DD6F91">
        <w:rPr>
          <w:rFonts w:ascii="GHEA Grapalat" w:hAnsi="GHEA Grapalat"/>
          <w:noProof/>
          <w:lang w:val="hy-AM"/>
        </w:rPr>
        <w:t xml:space="preserve"> Վճռաբեկ դատարանը </w:t>
      </w:r>
      <w:r w:rsidRPr="00DD6F91">
        <w:rPr>
          <w:rFonts w:ascii="GHEA Grapalat" w:hAnsi="GHEA Grapalat"/>
          <w:shd w:val="clear" w:color="auto" w:fill="FFFFFF"/>
          <w:lang w:val="hy-AM"/>
        </w:rPr>
        <w:t>հարկ է համարում ընդգծել, որ</w:t>
      </w:r>
      <w:r w:rsidR="00D7127C" w:rsidRPr="00DD6F91">
        <w:rPr>
          <w:rFonts w:ascii="GHEA Grapalat" w:hAnsi="GHEA Grapalat"/>
          <w:shd w:val="clear" w:color="auto" w:fill="FFFFFF"/>
          <w:lang w:val="hy-AM"/>
        </w:rPr>
        <w:t xml:space="preserve"> ն</w:t>
      </w:r>
      <w:r w:rsidR="00AB7A2C" w:rsidRPr="00DD6F91">
        <w:rPr>
          <w:rFonts w:ascii="GHEA Grapalat" w:hAnsi="GHEA Grapalat"/>
          <w:shd w:val="clear" w:color="auto" w:fill="FFFFFF"/>
          <w:lang w:val="hy-AM"/>
        </w:rPr>
        <w:t xml:space="preserve">շված հանգամանքը հաստատված համարելու </w:t>
      </w:r>
      <w:r w:rsidR="00A94518" w:rsidRPr="00DD6F91">
        <w:rPr>
          <w:rFonts w:ascii="GHEA Grapalat" w:hAnsi="GHEA Grapalat"/>
          <w:noProof/>
          <w:lang w:val="hy-AM"/>
        </w:rPr>
        <w:t>պայմաններում</w:t>
      </w:r>
      <w:r w:rsidR="00AA0E37" w:rsidRPr="00DD6F91">
        <w:rPr>
          <w:rFonts w:ascii="GHEA Grapalat" w:hAnsi="GHEA Grapalat"/>
          <w:noProof/>
          <w:lang w:val="hy-AM"/>
        </w:rPr>
        <w:t>,</w:t>
      </w:r>
      <w:r w:rsidR="00A94518" w:rsidRPr="00DD6F91">
        <w:rPr>
          <w:rFonts w:ascii="GHEA Grapalat" w:hAnsi="GHEA Grapalat"/>
          <w:noProof/>
          <w:lang w:val="hy-AM"/>
        </w:rPr>
        <w:t xml:space="preserve"> </w:t>
      </w:r>
      <w:r w:rsidR="00D7127C" w:rsidRPr="00DD6F91">
        <w:rPr>
          <w:rFonts w:ascii="GHEA Grapalat" w:hAnsi="GHEA Grapalat"/>
          <w:noProof/>
          <w:lang w:val="hy-AM"/>
        </w:rPr>
        <w:t>Վերաքննիչ դատարանը</w:t>
      </w:r>
      <w:r w:rsidR="001E5411" w:rsidRPr="00DD6F91">
        <w:rPr>
          <w:rFonts w:ascii="GHEA Grapalat" w:hAnsi="GHEA Grapalat"/>
          <w:noProof/>
          <w:lang w:val="hy-AM"/>
        </w:rPr>
        <w:t>, ի թիվս այլնի,</w:t>
      </w:r>
      <w:r w:rsidR="00A94518" w:rsidRPr="00DD6F91">
        <w:rPr>
          <w:rFonts w:ascii="GHEA Grapalat" w:hAnsi="GHEA Grapalat"/>
          <w:noProof/>
          <w:lang w:val="hy-AM"/>
        </w:rPr>
        <w:t xml:space="preserve"> պետք է </w:t>
      </w:r>
      <w:r w:rsidR="00F16F4E" w:rsidRPr="00DD6F91">
        <w:rPr>
          <w:rFonts w:ascii="GHEA Grapalat" w:hAnsi="GHEA Grapalat"/>
          <w:noProof/>
          <w:lang w:val="hy-AM"/>
        </w:rPr>
        <w:t>անդրադառնա</w:t>
      </w:r>
      <w:r w:rsidR="00D7127C" w:rsidRPr="00DD6F91">
        <w:rPr>
          <w:rFonts w:ascii="GHEA Grapalat" w:hAnsi="GHEA Grapalat"/>
          <w:noProof/>
          <w:lang w:val="hy-AM"/>
        </w:rPr>
        <w:t>ր</w:t>
      </w:r>
      <w:r w:rsidR="008D2661" w:rsidRPr="00DD6F91">
        <w:rPr>
          <w:rFonts w:ascii="GHEA Grapalat" w:hAnsi="GHEA Grapalat"/>
          <w:noProof/>
          <w:lang w:val="hy-AM"/>
        </w:rPr>
        <w:t xml:space="preserve"> </w:t>
      </w:r>
      <w:r w:rsidR="001E5411" w:rsidRPr="00DD6F91">
        <w:rPr>
          <w:rFonts w:ascii="GHEA Grapalat" w:hAnsi="GHEA Grapalat"/>
          <w:noProof/>
          <w:lang w:val="hy-AM"/>
        </w:rPr>
        <w:t xml:space="preserve">նաև </w:t>
      </w:r>
      <w:r w:rsidR="00D7127C" w:rsidRPr="00DD6F91">
        <w:rPr>
          <w:rFonts w:ascii="GHEA Grapalat" w:hAnsi="GHEA Grapalat"/>
          <w:shd w:val="clear" w:color="auto" w:fill="FFFFFF"/>
          <w:lang w:val="hy-AM"/>
        </w:rPr>
        <w:t>վիճահարույց պետական գրանցումների իրավաչափության</w:t>
      </w:r>
      <w:r w:rsidR="00DA305A" w:rsidRPr="00DD6F91">
        <w:rPr>
          <w:rFonts w:ascii="GHEA Grapalat" w:hAnsi="GHEA Grapalat"/>
          <w:noProof/>
          <w:lang w:val="hy-AM"/>
        </w:rPr>
        <w:t xml:space="preserve"> հարց</w:t>
      </w:r>
      <w:r w:rsidR="00F16F4E" w:rsidRPr="00DD6F91">
        <w:rPr>
          <w:rFonts w:ascii="GHEA Grapalat" w:hAnsi="GHEA Grapalat"/>
          <w:noProof/>
          <w:lang w:val="hy-AM"/>
        </w:rPr>
        <w:t>ին</w:t>
      </w:r>
      <w:r w:rsidR="005F4A86">
        <w:rPr>
          <w:rFonts w:ascii="GHEA Grapalat" w:hAnsi="GHEA Grapalat"/>
          <w:noProof/>
          <w:lang w:val="hy-AM"/>
        </w:rPr>
        <w:t xml:space="preserve"> և </w:t>
      </w:r>
      <w:r w:rsidR="005F4A86">
        <w:rPr>
          <w:rFonts w:ascii="GHEA Grapalat" w:hAnsi="GHEA Grapalat" w:cs="Tahoma"/>
          <w:szCs w:val="18"/>
          <w:shd w:val="clear" w:color="auto" w:fill="FFFFFF"/>
          <w:lang w:val="hy-AM"/>
        </w:rPr>
        <w:t>գտնում է, որ սույն որոշմամբ արտահայտված իրավական դիրքորոշումների լույսի ներքո գործին ըստ էության լուծում տալու համար՝</w:t>
      </w:r>
      <w:r w:rsidR="005F4A86">
        <w:rPr>
          <w:rFonts w:ascii="GHEA Grapalat" w:hAnsi="GHEA Grapalat"/>
          <w:noProof/>
          <w:lang w:val="hy-AM"/>
        </w:rPr>
        <w:t xml:space="preserve"> </w:t>
      </w:r>
      <w:r w:rsidR="008D180B" w:rsidRPr="00DD6F91">
        <w:rPr>
          <w:rFonts w:ascii="GHEA Grapalat" w:hAnsi="GHEA Grapalat" w:cs="Tahoma"/>
          <w:szCs w:val="18"/>
          <w:shd w:val="clear" w:color="auto" w:fill="FFFFFF"/>
          <w:lang w:val="hy-AM"/>
        </w:rPr>
        <w:t xml:space="preserve">սույն գործն անհրաժեշտ է ուղարկել ՀՀ </w:t>
      </w:r>
      <w:r w:rsidR="007A5BF7" w:rsidRPr="00DD6F91">
        <w:rPr>
          <w:rFonts w:ascii="GHEA Grapalat" w:hAnsi="GHEA Grapalat" w:cs="Tahoma"/>
          <w:szCs w:val="18"/>
          <w:shd w:val="clear" w:color="auto" w:fill="FFFFFF"/>
          <w:lang w:val="hy-AM"/>
        </w:rPr>
        <w:t>վերաքննիչ վարչական</w:t>
      </w:r>
      <w:r w:rsidR="008D180B" w:rsidRPr="00DD6F91">
        <w:rPr>
          <w:rFonts w:ascii="GHEA Grapalat" w:hAnsi="GHEA Grapalat" w:cs="Tahoma"/>
          <w:szCs w:val="18"/>
          <w:shd w:val="clear" w:color="auto" w:fill="FFFFFF"/>
          <w:lang w:val="hy-AM"/>
        </w:rPr>
        <w:t xml:space="preserve"> դատարան՝ նոր քննության:</w:t>
      </w:r>
    </w:p>
    <w:p w14:paraId="593E294A" w14:textId="1992D566" w:rsidR="00E917F4" w:rsidRDefault="00E917F4" w:rsidP="008D1990">
      <w:pPr>
        <w:spacing w:line="276" w:lineRule="auto"/>
        <w:ind w:firstLine="567"/>
        <w:jc w:val="both"/>
        <w:rPr>
          <w:rFonts w:ascii="GHEA Grapalat" w:hAnsi="GHEA Grapalat" w:cs="Tahoma"/>
          <w:szCs w:val="18"/>
          <w:shd w:val="clear" w:color="auto" w:fill="FFFFFF"/>
          <w:lang w:val="hy-AM"/>
        </w:rPr>
      </w:pPr>
    </w:p>
    <w:p w14:paraId="311174E9" w14:textId="77777777" w:rsidR="00605900" w:rsidRPr="00DD6F91" w:rsidRDefault="00605900" w:rsidP="008D1990">
      <w:pPr>
        <w:spacing w:line="276" w:lineRule="auto"/>
        <w:ind w:firstLine="567"/>
        <w:jc w:val="both"/>
        <w:rPr>
          <w:rFonts w:ascii="GHEA Grapalat" w:hAnsi="GHEA Grapalat" w:cs="Tahoma"/>
          <w:szCs w:val="18"/>
          <w:shd w:val="clear" w:color="auto" w:fill="FFFFFF"/>
          <w:lang w:val="hy-AM"/>
        </w:rPr>
      </w:pPr>
    </w:p>
    <w:bookmarkEnd w:id="7"/>
    <w:p w14:paraId="40C2E7A2" w14:textId="77777777" w:rsidR="00AB69FC" w:rsidRPr="00DD6F91" w:rsidRDefault="00B23831" w:rsidP="008D1990">
      <w:pPr>
        <w:spacing w:line="276" w:lineRule="auto"/>
        <w:ind w:firstLine="567"/>
        <w:jc w:val="both"/>
        <w:rPr>
          <w:rFonts w:ascii="GHEA Grapalat" w:hAnsi="GHEA Grapalat"/>
          <w:b/>
          <w:bCs/>
          <w:iCs/>
          <w:color w:val="000000"/>
          <w:u w:val="single"/>
          <w:shd w:val="clear" w:color="auto" w:fill="FFFFFF"/>
          <w:lang w:val="hy-AM"/>
        </w:rPr>
      </w:pPr>
      <w:r w:rsidRPr="00DD6F91">
        <w:rPr>
          <w:rFonts w:ascii="GHEA Grapalat" w:hAnsi="GHEA Grapalat"/>
          <w:b/>
          <w:bCs/>
          <w:iCs/>
          <w:color w:val="000000"/>
          <w:u w:val="single"/>
          <w:shd w:val="clear" w:color="auto" w:fill="FFFFFF"/>
          <w:lang w:val="hy-AM"/>
        </w:rPr>
        <w:lastRenderedPageBreak/>
        <w:t>5. Վճռաբեկ դատարանի պատճառաբանությունները և եզրահանգումները դատական ծախսերի բաշխման վերաբերյալ</w:t>
      </w:r>
      <w:r w:rsidR="003A5B9A" w:rsidRPr="00DD6F91">
        <w:rPr>
          <w:rFonts w:ascii="GHEA Grapalat" w:hAnsi="GHEA Grapalat"/>
          <w:b/>
          <w:bCs/>
          <w:iCs/>
          <w:color w:val="000000"/>
          <w:u w:val="single"/>
          <w:shd w:val="clear" w:color="auto" w:fill="FFFFFF"/>
          <w:lang w:val="hy-AM"/>
        </w:rPr>
        <w:t>.</w:t>
      </w:r>
    </w:p>
    <w:p w14:paraId="103CF870" w14:textId="77777777" w:rsidR="00FA1372" w:rsidRPr="00DD6F91" w:rsidRDefault="00FA1372" w:rsidP="008D1990">
      <w:pPr>
        <w:spacing w:line="276" w:lineRule="auto"/>
        <w:ind w:firstLine="567"/>
        <w:jc w:val="both"/>
        <w:rPr>
          <w:rFonts w:ascii="GHEA Grapalat" w:hAnsi="GHEA Grapalat"/>
          <w:color w:val="000000"/>
          <w:shd w:val="clear" w:color="auto" w:fill="FFFFFF"/>
          <w:lang w:val="hy-AM"/>
        </w:rPr>
      </w:pPr>
      <w:r w:rsidRPr="00DD6F91">
        <w:rPr>
          <w:rFonts w:ascii="GHEA Grapalat" w:hAnsi="GHEA Grapalat"/>
          <w:color w:val="000000"/>
          <w:shd w:val="clear" w:color="auto" w:fill="FFFFF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0E139836" w14:textId="77777777" w:rsidR="00FA1372" w:rsidRPr="00DD6F91" w:rsidRDefault="00FA1372" w:rsidP="008D1990">
      <w:pPr>
        <w:tabs>
          <w:tab w:val="left" w:pos="90"/>
        </w:tabs>
        <w:spacing w:line="276" w:lineRule="auto"/>
        <w:ind w:firstLine="567"/>
        <w:jc w:val="both"/>
        <w:rPr>
          <w:rFonts w:ascii="GHEA Grapalat" w:hAnsi="GHEA Grapalat"/>
          <w:color w:val="000000"/>
          <w:shd w:val="clear" w:color="auto" w:fill="FFFFFF"/>
          <w:lang w:val="hy-AM"/>
        </w:rPr>
      </w:pPr>
      <w:r w:rsidRPr="00DD6F91">
        <w:rPr>
          <w:rFonts w:ascii="GHEA Grapalat" w:hAnsi="GHEA Grapalat"/>
          <w:color w:val="000000"/>
          <w:shd w:val="clear" w:color="auto" w:fill="FFFFFF"/>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0C319F3" w14:textId="77777777" w:rsidR="000C580E" w:rsidRPr="00DD6F91" w:rsidRDefault="00FA1372" w:rsidP="008D1990">
      <w:pPr>
        <w:spacing w:line="276" w:lineRule="auto"/>
        <w:ind w:firstLine="567"/>
        <w:jc w:val="both"/>
        <w:rPr>
          <w:rFonts w:ascii="GHEA Grapalat" w:hAnsi="GHEA Grapalat"/>
          <w:color w:val="000000"/>
          <w:shd w:val="clear" w:color="auto" w:fill="FFFFFF"/>
          <w:lang w:val="hy-AM"/>
        </w:rPr>
      </w:pPr>
      <w:r w:rsidRPr="00DD6F91">
        <w:rPr>
          <w:rFonts w:ascii="GHEA Grapalat" w:hAnsi="GHEA Grapalat"/>
          <w:color w:val="000000"/>
          <w:shd w:val="clear" w:color="auto" w:fill="FFFFFF"/>
          <w:lang w:val="hy-AM"/>
        </w:rPr>
        <w:t>Վճռաբեկ դատարանը, նկատի ունենալով այն,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77C739F1" w14:textId="77777777" w:rsidR="006441EA" w:rsidRPr="00DD6F91" w:rsidRDefault="006441EA" w:rsidP="008D1990">
      <w:pPr>
        <w:spacing w:line="276" w:lineRule="auto"/>
        <w:ind w:firstLine="567"/>
        <w:jc w:val="both"/>
        <w:rPr>
          <w:rFonts w:ascii="GHEA Grapalat" w:hAnsi="GHEA Grapalat"/>
          <w:iCs/>
          <w:color w:val="000000"/>
          <w:sz w:val="20"/>
          <w:szCs w:val="20"/>
          <w:shd w:val="clear" w:color="auto" w:fill="FFFFFF"/>
          <w:lang w:val="de-DE"/>
        </w:rPr>
      </w:pPr>
    </w:p>
    <w:p w14:paraId="3106DB5F" w14:textId="77777777" w:rsidR="0061395A" w:rsidRPr="00DD6F91" w:rsidRDefault="00B23831" w:rsidP="008D1990">
      <w:pPr>
        <w:spacing w:line="276" w:lineRule="auto"/>
        <w:ind w:firstLine="567"/>
        <w:jc w:val="both"/>
        <w:rPr>
          <w:rFonts w:ascii="GHEA Grapalat" w:hAnsi="GHEA Grapalat"/>
          <w:iCs/>
          <w:color w:val="000000"/>
          <w:shd w:val="clear" w:color="auto" w:fill="FFFFFF"/>
          <w:lang w:val="hy-AM"/>
        </w:rPr>
      </w:pPr>
      <w:r w:rsidRPr="00DD6F91">
        <w:rPr>
          <w:rFonts w:ascii="GHEA Grapalat" w:hAnsi="GHEA Grapalat"/>
          <w:iCs/>
          <w:color w:val="000000"/>
          <w:shd w:val="clear" w:color="auto" w:fill="FFFFFF"/>
          <w:lang w:val="hy-AM"/>
        </w:rPr>
        <w:t>Ելնելով վերոգրյալից և ղեկավարվելով ՀՀ վարչական դատավարության օրենսգրքի</w:t>
      </w:r>
      <w:r w:rsidR="005431AB" w:rsidRPr="00DD6F91">
        <w:rPr>
          <w:rFonts w:ascii="GHEA Grapalat" w:hAnsi="GHEA Grapalat"/>
          <w:iCs/>
          <w:color w:val="000000"/>
          <w:shd w:val="clear" w:color="auto" w:fill="FFFFFF"/>
          <w:lang w:val="hy-AM"/>
        </w:rPr>
        <w:t xml:space="preserve"> </w:t>
      </w:r>
      <w:r w:rsidRPr="00DD6F91">
        <w:rPr>
          <w:rFonts w:ascii="GHEA Grapalat" w:hAnsi="GHEA Grapalat"/>
          <w:iCs/>
          <w:color w:val="000000"/>
          <w:shd w:val="clear" w:color="auto" w:fill="FFFFFF"/>
          <w:lang w:val="hy-AM"/>
        </w:rPr>
        <w:t>169-171-րդ հոդվածներով, 172-րդ հոդվածի 1-ին մասով` Վճռաբեկ դատարան</w:t>
      </w:r>
      <w:r w:rsidR="004142BE" w:rsidRPr="00DD6F91">
        <w:rPr>
          <w:rFonts w:ascii="GHEA Grapalat" w:hAnsi="GHEA Grapalat"/>
          <w:iCs/>
          <w:color w:val="000000"/>
          <w:shd w:val="clear" w:color="auto" w:fill="FFFFFF"/>
          <w:lang w:val="hy-AM"/>
        </w:rPr>
        <w:t>ը</w:t>
      </w:r>
    </w:p>
    <w:p w14:paraId="6795EAAB" w14:textId="77777777" w:rsidR="00E766FC" w:rsidRPr="00DD6F91" w:rsidRDefault="00E766FC" w:rsidP="008D1990">
      <w:pPr>
        <w:pStyle w:val="NormalWeb"/>
        <w:shd w:val="clear" w:color="auto" w:fill="FFFFFF"/>
        <w:tabs>
          <w:tab w:val="left" w:pos="360"/>
          <w:tab w:val="left" w:pos="540"/>
        </w:tabs>
        <w:spacing w:before="0" w:beforeAutospacing="0" w:after="0" w:afterAutospacing="0" w:line="276" w:lineRule="auto"/>
        <w:rPr>
          <w:rFonts w:ascii="GHEA Grapalat" w:eastAsia="SimSun" w:hAnsi="GHEA Grapalat"/>
          <w:b/>
          <w:sz w:val="28"/>
          <w:szCs w:val="28"/>
          <w:lang w:val="hy-AM" w:eastAsia="zh-CN"/>
        </w:rPr>
      </w:pPr>
    </w:p>
    <w:p w14:paraId="38DDFC9F" w14:textId="53F7E195" w:rsidR="00066F57" w:rsidRPr="00DD6F91" w:rsidRDefault="00847DE9" w:rsidP="008D1990">
      <w:pPr>
        <w:pStyle w:val="NormalWeb"/>
        <w:shd w:val="clear" w:color="auto" w:fill="FFFFFF"/>
        <w:tabs>
          <w:tab w:val="left" w:pos="360"/>
          <w:tab w:val="left" w:pos="540"/>
        </w:tabs>
        <w:spacing w:before="0" w:beforeAutospacing="0" w:after="0" w:afterAutospacing="0" w:line="276" w:lineRule="auto"/>
        <w:ind w:firstLine="567"/>
        <w:jc w:val="center"/>
        <w:rPr>
          <w:rFonts w:ascii="GHEA Grapalat" w:eastAsia="SimSun" w:hAnsi="GHEA Grapalat"/>
          <w:b/>
          <w:sz w:val="28"/>
          <w:szCs w:val="28"/>
          <w:lang w:val="de-DE" w:eastAsia="zh-CN"/>
        </w:rPr>
      </w:pPr>
      <w:r w:rsidRPr="00DD6F91">
        <w:rPr>
          <w:rFonts w:ascii="GHEA Grapalat" w:eastAsia="SimSun" w:hAnsi="GHEA Grapalat"/>
          <w:b/>
          <w:sz w:val="28"/>
          <w:szCs w:val="28"/>
          <w:lang w:val="hy-AM" w:eastAsia="zh-CN"/>
        </w:rPr>
        <w:t>Ո Ր Ո Շ Ե Ց</w:t>
      </w:r>
    </w:p>
    <w:p w14:paraId="735F5E70" w14:textId="77777777" w:rsidR="00C9742B" w:rsidRPr="00DD6F91" w:rsidRDefault="00C9742B" w:rsidP="008D1990">
      <w:pPr>
        <w:pStyle w:val="NormalWeb"/>
        <w:shd w:val="clear" w:color="auto" w:fill="FFFFFF"/>
        <w:tabs>
          <w:tab w:val="left" w:pos="360"/>
          <w:tab w:val="left" w:pos="540"/>
        </w:tabs>
        <w:spacing w:before="0" w:beforeAutospacing="0" w:after="0" w:afterAutospacing="0" w:line="276" w:lineRule="auto"/>
        <w:ind w:firstLine="567"/>
        <w:jc w:val="center"/>
        <w:rPr>
          <w:rFonts w:ascii="GHEA Grapalat" w:eastAsia="SimSun" w:hAnsi="GHEA Grapalat"/>
          <w:b/>
          <w:sz w:val="16"/>
          <w:szCs w:val="16"/>
          <w:lang w:val="de-DE" w:eastAsia="zh-CN"/>
        </w:rPr>
      </w:pPr>
    </w:p>
    <w:p w14:paraId="2CB6E513" w14:textId="04837BFC" w:rsidR="00D840FF" w:rsidRPr="00DD6F91" w:rsidRDefault="00066F57" w:rsidP="008D1990">
      <w:pPr>
        <w:spacing w:line="276" w:lineRule="auto"/>
        <w:ind w:firstLine="567"/>
        <w:jc w:val="both"/>
        <w:rPr>
          <w:rFonts w:ascii="GHEA Grapalat" w:hAnsi="GHEA Grapalat" w:cs="Sylfaen"/>
          <w:lang w:val="hy-AM"/>
        </w:rPr>
      </w:pPr>
      <w:r w:rsidRPr="00DD6F91">
        <w:rPr>
          <w:rFonts w:ascii="GHEA Grapalat" w:hAnsi="GHEA Grapalat" w:cs="Sylfaen"/>
          <w:lang w:val="hy-AM"/>
        </w:rPr>
        <w:t>1. Վճռաբեկ</w:t>
      </w:r>
      <w:r w:rsidRPr="00DD6F91">
        <w:rPr>
          <w:rFonts w:ascii="GHEA Grapalat" w:hAnsi="GHEA Grapalat"/>
          <w:lang w:val="hy-AM"/>
        </w:rPr>
        <w:t xml:space="preserve"> </w:t>
      </w:r>
      <w:r w:rsidRPr="00DD6F91">
        <w:rPr>
          <w:rFonts w:ascii="GHEA Grapalat" w:hAnsi="GHEA Grapalat" w:cs="Sylfaen"/>
          <w:lang w:val="hy-AM"/>
        </w:rPr>
        <w:t>բողոքը</w:t>
      </w:r>
      <w:r w:rsidRPr="00DD6F91">
        <w:rPr>
          <w:rFonts w:ascii="GHEA Grapalat" w:hAnsi="GHEA Grapalat"/>
          <w:lang w:val="hy-AM"/>
        </w:rPr>
        <w:t xml:space="preserve"> </w:t>
      </w:r>
      <w:r w:rsidRPr="00DD6F91">
        <w:rPr>
          <w:rFonts w:ascii="GHEA Grapalat" w:hAnsi="GHEA Grapalat" w:cs="Sylfaen"/>
          <w:lang w:val="hy-AM"/>
        </w:rPr>
        <w:t>բավարարել</w:t>
      </w:r>
      <w:r w:rsidR="004C5017">
        <w:rPr>
          <w:rFonts w:ascii="GHEA Grapalat" w:hAnsi="GHEA Grapalat" w:cs="Sylfaen"/>
          <w:lang w:val="hy-AM"/>
        </w:rPr>
        <w:t xml:space="preserve"> մասնակիորեն</w:t>
      </w:r>
      <w:r w:rsidR="0065731A" w:rsidRPr="00DD6F91">
        <w:rPr>
          <w:rFonts w:ascii="GHEA Grapalat" w:hAnsi="GHEA Grapalat" w:cs="Sylfaen"/>
          <w:lang w:val="hy-AM"/>
        </w:rPr>
        <w:t xml:space="preserve">։ </w:t>
      </w:r>
      <w:r w:rsidR="004664E2" w:rsidRPr="00DD6F91">
        <w:rPr>
          <w:rFonts w:ascii="GHEA Grapalat" w:hAnsi="GHEA Grapalat" w:cs="Sylfaen"/>
          <w:lang w:val="hy-AM"/>
        </w:rPr>
        <w:t xml:space="preserve">Բեկանել ՀՀ վերաքննիչ վարչական դատարանի </w:t>
      </w:r>
      <w:r w:rsidR="008D1990" w:rsidRPr="00DD6F91">
        <w:rPr>
          <w:rFonts w:ascii="GHEA Grapalat" w:hAnsi="GHEA Grapalat" w:cs="Sylfaen"/>
          <w:lang w:val="hy-AM"/>
        </w:rPr>
        <w:t>06</w:t>
      </w:r>
      <w:r w:rsidR="00EA58E8" w:rsidRPr="00DD6F91">
        <w:rPr>
          <w:rFonts w:ascii="GHEA Grapalat" w:hAnsi="GHEA Grapalat" w:cs="Sylfaen"/>
          <w:lang w:val="de-DE"/>
        </w:rPr>
        <w:t>.</w:t>
      </w:r>
      <w:r w:rsidR="008D1990" w:rsidRPr="00DD6F91">
        <w:rPr>
          <w:rFonts w:ascii="GHEA Grapalat" w:hAnsi="GHEA Grapalat" w:cs="Sylfaen"/>
          <w:lang w:val="hy-AM"/>
        </w:rPr>
        <w:t>11</w:t>
      </w:r>
      <w:r w:rsidR="00EA58E8" w:rsidRPr="00DD6F91">
        <w:rPr>
          <w:rFonts w:ascii="GHEA Grapalat" w:hAnsi="GHEA Grapalat" w:cs="Sylfaen"/>
          <w:lang w:val="de-DE"/>
        </w:rPr>
        <w:t>.202</w:t>
      </w:r>
      <w:r w:rsidR="008D1990" w:rsidRPr="00DD6F91">
        <w:rPr>
          <w:rFonts w:ascii="GHEA Grapalat" w:hAnsi="GHEA Grapalat" w:cs="Sylfaen"/>
          <w:lang w:val="hy-AM"/>
        </w:rPr>
        <w:t>4</w:t>
      </w:r>
      <w:r w:rsidR="005431AB" w:rsidRPr="00DD6F91">
        <w:rPr>
          <w:rFonts w:ascii="GHEA Grapalat" w:hAnsi="GHEA Grapalat" w:cs="Sylfaen"/>
          <w:lang w:val="de-DE"/>
        </w:rPr>
        <w:t xml:space="preserve"> </w:t>
      </w:r>
      <w:r w:rsidR="004664E2" w:rsidRPr="00DD6F91">
        <w:rPr>
          <w:rFonts w:ascii="GHEA Grapalat" w:hAnsi="GHEA Grapalat" w:cs="Sylfaen"/>
          <w:lang w:val="hy-AM"/>
        </w:rPr>
        <w:t xml:space="preserve">թվականի որոշումը և գործն ուղարկել ՀՀ </w:t>
      </w:r>
      <w:r w:rsidR="008D1990" w:rsidRPr="00DD6F91">
        <w:rPr>
          <w:rFonts w:ascii="GHEA Grapalat" w:hAnsi="GHEA Grapalat" w:cs="Sylfaen"/>
          <w:lang w:val="hy-AM"/>
        </w:rPr>
        <w:t>վերաքննիչ վարչական</w:t>
      </w:r>
      <w:r w:rsidR="004664E2" w:rsidRPr="00DD6F91">
        <w:rPr>
          <w:rFonts w:ascii="GHEA Grapalat" w:hAnsi="GHEA Grapalat" w:cs="Sylfaen"/>
          <w:lang w:val="hy-AM"/>
        </w:rPr>
        <w:t xml:space="preserve"> դատարան՝ նոր քննության:</w:t>
      </w:r>
    </w:p>
    <w:p w14:paraId="7F7EE370" w14:textId="77777777" w:rsidR="00066F57" w:rsidRPr="00DD6F91" w:rsidRDefault="00066F57" w:rsidP="008D1990">
      <w:pPr>
        <w:spacing w:line="276" w:lineRule="auto"/>
        <w:ind w:firstLine="567"/>
        <w:jc w:val="both"/>
        <w:rPr>
          <w:rFonts w:ascii="GHEA Grapalat" w:hAnsi="GHEA Grapalat"/>
          <w:lang w:val="de-DE"/>
        </w:rPr>
      </w:pPr>
      <w:r w:rsidRPr="00DD6F91">
        <w:rPr>
          <w:rFonts w:ascii="GHEA Grapalat" w:hAnsi="GHEA Grapalat"/>
          <w:lang w:val="de-DE"/>
        </w:rPr>
        <w:t>2.</w:t>
      </w:r>
      <w:r w:rsidR="0087204F" w:rsidRPr="00DD6F91">
        <w:rPr>
          <w:rFonts w:ascii="GHEA Grapalat" w:hAnsi="GHEA Grapalat"/>
          <w:lang w:val="de-DE"/>
        </w:rPr>
        <w:t xml:space="preserve"> </w:t>
      </w:r>
      <w:r w:rsidR="004664E2" w:rsidRPr="00DD6F91">
        <w:rPr>
          <w:rFonts w:ascii="GHEA Grapalat" w:hAnsi="GHEA Grapalat" w:cs="Sylfaen"/>
          <w:lang w:val="hy-AM"/>
        </w:rPr>
        <w:t>Դատական ծախսերի բաշխման հարցին անդրադառնալ գործի նոր քննության ընթացքում:</w:t>
      </w:r>
    </w:p>
    <w:p w14:paraId="27810EC0" w14:textId="19C52611" w:rsidR="00FC4450" w:rsidRPr="00DD6F91" w:rsidRDefault="00066F57" w:rsidP="008D1990">
      <w:pPr>
        <w:pStyle w:val="NormalWeb"/>
        <w:shd w:val="clear" w:color="auto" w:fill="FFFFFF"/>
        <w:tabs>
          <w:tab w:val="left" w:pos="360"/>
          <w:tab w:val="left" w:pos="540"/>
        </w:tabs>
        <w:spacing w:before="0" w:beforeAutospacing="0" w:after="0" w:afterAutospacing="0" w:line="276" w:lineRule="auto"/>
        <w:ind w:firstLine="567"/>
        <w:jc w:val="both"/>
        <w:rPr>
          <w:rFonts w:ascii="GHEA Grapalat" w:hAnsi="GHEA Grapalat"/>
          <w:lang w:val="de-DE"/>
        </w:rPr>
      </w:pPr>
      <w:r w:rsidRPr="00DD6F91">
        <w:rPr>
          <w:rFonts w:ascii="GHEA Grapalat" w:hAnsi="GHEA Grapalat"/>
          <w:lang w:val="de-DE"/>
        </w:rPr>
        <w:t xml:space="preserve">3. </w:t>
      </w:r>
      <w:r w:rsidRPr="00DD6F91">
        <w:rPr>
          <w:rFonts w:ascii="GHEA Grapalat" w:hAnsi="GHEA Grapalat" w:cs="Sylfaen"/>
          <w:lang w:val="de-DE"/>
        </w:rPr>
        <w:t>Ո</w:t>
      </w:r>
      <w:r w:rsidRPr="00DD6F91">
        <w:rPr>
          <w:rFonts w:ascii="GHEA Grapalat" w:hAnsi="GHEA Grapalat" w:cs="Sylfaen"/>
          <w:lang w:val="hy-AM"/>
        </w:rPr>
        <w:t>րոշումն</w:t>
      </w:r>
      <w:r w:rsidRPr="00DD6F91">
        <w:rPr>
          <w:rFonts w:ascii="GHEA Grapalat" w:hAnsi="GHEA Grapalat"/>
          <w:lang w:val="hy-AM"/>
        </w:rPr>
        <w:t xml:space="preserve"> </w:t>
      </w:r>
      <w:r w:rsidRPr="00DD6F91">
        <w:rPr>
          <w:rFonts w:ascii="GHEA Grapalat" w:hAnsi="GHEA Grapalat" w:cs="Sylfaen"/>
          <w:lang w:val="hy-AM"/>
        </w:rPr>
        <w:t>օրինական</w:t>
      </w:r>
      <w:r w:rsidRPr="00DD6F91">
        <w:rPr>
          <w:rFonts w:ascii="GHEA Grapalat" w:hAnsi="GHEA Grapalat"/>
          <w:lang w:val="hy-AM"/>
        </w:rPr>
        <w:t xml:space="preserve"> </w:t>
      </w:r>
      <w:r w:rsidRPr="00DD6F91">
        <w:rPr>
          <w:rFonts w:ascii="GHEA Grapalat" w:hAnsi="GHEA Grapalat" w:cs="Sylfaen"/>
          <w:lang w:val="hy-AM"/>
        </w:rPr>
        <w:t>ուժի</w:t>
      </w:r>
      <w:r w:rsidRPr="00DD6F91">
        <w:rPr>
          <w:rFonts w:ascii="GHEA Grapalat" w:hAnsi="GHEA Grapalat"/>
          <w:lang w:val="hy-AM"/>
        </w:rPr>
        <w:t xml:space="preserve"> </w:t>
      </w:r>
      <w:r w:rsidRPr="00DD6F91">
        <w:rPr>
          <w:rFonts w:ascii="GHEA Grapalat" w:hAnsi="GHEA Grapalat" w:cs="Sylfaen"/>
          <w:lang w:val="hy-AM"/>
        </w:rPr>
        <w:t>մեջ</w:t>
      </w:r>
      <w:r w:rsidRPr="00DD6F91">
        <w:rPr>
          <w:rFonts w:ascii="GHEA Grapalat" w:hAnsi="GHEA Grapalat"/>
          <w:lang w:val="hy-AM"/>
        </w:rPr>
        <w:t xml:space="preserve"> </w:t>
      </w:r>
      <w:r w:rsidRPr="00DD6F91">
        <w:rPr>
          <w:rFonts w:ascii="GHEA Grapalat" w:hAnsi="GHEA Grapalat" w:cs="Sylfaen"/>
          <w:lang w:val="hy-AM"/>
        </w:rPr>
        <w:t>է</w:t>
      </w:r>
      <w:r w:rsidRPr="00DD6F91">
        <w:rPr>
          <w:rFonts w:ascii="GHEA Grapalat" w:hAnsi="GHEA Grapalat"/>
          <w:lang w:val="hy-AM"/>
        </w:rPr>
        <w:t xml:space="preserve"> </w:t>
      </w:r>
      <w:r w:rsidRPr="00DD6F91">
        <w:rPr>
          <w:rFonts w:ascii="GHEA Grapalat" w:hAnsi="GHEA Grapalat" w:cs="Sylfaen"/>
          <w:lang w:val="hy-AM"/>
        </w:rPr>
        <w:t>մտնում</w:t>
      </w:r>
      <w:r w:rsidR="000F0D40" w:rsidRPr="00DD6F91">
        <w:rPr>
          <w:rFonts w:ascii="GHEA Grapalat" w:hAnsi="GHEA Grapalat" w:cs="Sylfaen"/>
          <w:lang w:val="de-DE"/>
        </w:rPr>
        <w:t xml:space="preserve"> կայացման</w:t>
      </w:r>
      <w:r w:rsidR="000F0D40" w:rsidRPr="00DD6F91">
        <w:rPr>
          <w:rFonts w:ascii="GHEA Grapalat" w:hAnsi="GHEA Grapalat"/>
          <w:lang w:val="hy-AM"/>
        </w:rPr>
        <w:t xml:space="preserve"> </w:t>
      </w:r>
      <w:r w:rsidRPr="00DD6F91">
        <w:rPr>
          <w:rFonts w:ascii="GHEA Grapalat" w:hAnsi="GHEA Grapalat" w:cs="Sylfaen"/>
          <w:lang w:val="hy-AM"/>
        </w:rPr>
        <w:t>պահից</w:t>
      </w:r>
      <w:r w:rsidRPr="00DD6F91">
        <w:rPr>
          <w:rFonts w:ascii="GHEA Grapalat" w:hAnsi="GHEA Grapalat"/>
          <w:lang w:val="hy-AM"/>
        </w:rPr>
        <w:t xml:space="preserve">, </w:t>
      </w:r>
      <w:r w:rsidRPr="00DD6F91">
        <w:rPr>
          <w:rFonts w:ascii="GHEA Grapalat" w:hAnsi="GHEA Grapalat" w:cs="Sylfaen"/>
          <w:lang w:val="hy-AM"/>
        </w:rPr>
        <w:t>վերջնական</w:t>
      </w:r>
      <w:r w:rsidRPr="00DD6F91">
        <w:rPr>
          <w:rFonts w:ascii="GHEA Grapalat" w:hAnsi="GHEA Grapalat"/>
          <w:lang w:val="hy-AM"/>
        </w:rPr>
        <w:t xml:space="preserve"> </w:t>
      </w:r>
      <w:r w:rsidRPr="00DD6F91">
        <w:rPr>
          <w:rFonts w:ascii="GHEA Grapalat" w:hAnsi="GHEA Grapalat" w:cs="Sylfaen"/>
          <w:lang w:val="hy-AM"/>
        </w:rPr>
        <w:t>է</w:t>
      </w:r>
      <w:r w:rsidRPr="00DD6F91">
        <w:rPr>
          <w:rFonts w:ascii="GHEA Grapalat" w:hAnsi="GHEA Grapalat"/>
          <w:lang w:val="hy-AM"/>
        </w:rPr>
        <w:t xml:space="preserve"> </w:t>
      </w:r>
      <w:r w:rsidRPr="00DD6F91">
        <w:rPr>
          <w:rFonts w:ascii="GHEA Grapalat" w:hAnsi="GHEA Grapalat" w:cs="Sylfaen"/>
          <w:lang w:val="hy-AM"/>
        </w:rPr>
        <w:t>և</w:t>
      </w:r>
      <w:r w:rsidRPr="00DD6F91">
        <w:rPr>
          <w:rFonts w:ascii="GHEA Grapalat" w:hAnsi="GHEA Grapalat"/>
          <w:lang w:val="hy-AM"/>
        </w:rPr>
        <w:t xml:space="preserve"> </w:t>
      </w:r>
      <w:r w:rsidRPr="00DD6F91">
        <w:rPr>
          <w:rFonts w:ascii="GHEA Grapalat" w:hAnsi="GHEA Grapalat" w:cs="Sylfaen"/>
          <w:lang w:val="hy-AM"/>
        </w:rPr>
        <w:t>բողոքարկման ենթակա</w:t>
      </w:r>
      <w:r w:rsidRPr="00DD6F91">
        <w:rPr>
          <w:rFonts w:ascii="GHEA Grapalat" w:hAnsi="GHEA Grapalat"/>
          <w:lang w:val="hy-AM"/>
        </w:rPr>
        <w:t xml:space="preserve"> </w:t>
      </w:r>
      <w:r w:rsidRPr="00DD6F91">
        <w:rPr>
          <w:rFonts w:ascii="GHEA Grapalat" w:hAnsi="GHEA Grapalat" w:cs="Sylfaen"/>
          <w:lang w:val="hy-AM"/>
        </w:rPr>
        <w:t>չէ</w:t>
      </w:r>
      <w:r w:rsidRPr="00DD6F91">
        <w:rPr>
          <w:rFonts w:ascii="GHEA Grapalat" w:hAnsi="GHEA Grapalat" w:cs="Sylfaen"/>
          <w:lang w:val="de-DE"/>
        </w:rPr>
        <w:t>:</w:t>
      </w:r>
      <w:bookmarkEnd w:id="0"/>
    </w:p>
    <w:tbl>
      <w:tblPr>
        <w:tblW w:w="10709" w:type="dxa"/>
        <w:tblInd w:w="-522" w:type="dxa"/>
        <w:tblLook w:val="04A0" w:firstRow="1" w:lastRow="0" w:firstColumn="1" w:lastColumn="0" w:noHBand="0" w:noVBand="1"/>
      </w:tblPr>
      <w:tblGrid>
        <w:gridCol w:w="3870"/>
        <w:gridCol w:w="6839"/>
      </w:tblGrid>
      <w:tr w:rsidR="008D1990" w:rsidRPr="00DD6F91" w14:paraId="41E3EDA7" w14:textId="77777777" w:rsidTr="00CD10D5">
        <w:trPr>
          <w:trHeight w:val="1706"/>
        </w:trPr>
        <w:tc>
          <w:tcPr>
            <w:tcW w:w="3870" w:type="dxa"/>
          </w:tcPr>
          <w:p w14:paraId="0CB8D0FE" w14:textId="5D6F816D" w:rsidR="008D1990" w:rsidRPr="00DD6F91" w:rsidRDefault="008D1990" w:rsidP="008D1990">
            <w:pPr>
              <w:tabs>
                <w:tab w:val="left" w:pos="7560"/>
                <w:tab w:val="left" w:pos="7920"/>
              </w:tabs>
              <w:spacing w:line="276" w:lineRule="auto"/>
              <w:rPr>
                <w:rFonts w:ascii="GHEA Grapalat" w:hAnsi="GHEA Grapalat"/>
                <w:spacing w:val="40"/>
                <w:lang w:val="de-DE"/>
              </w:rPr>
            </w:pPr>
            <w:r w:rsidRPr="00DD6F91">
              <w:rPr>
                <w:rFonts w:ascii="GHEA Grapalat" w:hAnsi="GHEA Grapalat"/>
                <w:spacing w:val="40"/>
                <w:lang w:val="de-DE"/>
              </w:rPr>
              <w:t xml:space="preserve">   </w:t>
            </w:r>
          </w:p>
          <w:p w14:paraId="29365ED7" w14:textId="77777777" w:rsidR="008D1990" w:rsidRPr="00DD6F91" w:rsidRDefault="008D1990" w:rsidP="008D1990">
            <w:pPr>
              <w:tabs>
                <w:tab w:val="left" w:pos="7560"/>
                <w:tab w:val="left" w:pos="7920"/>
              </w:tabs>
              <w:spacing w:line="276" w:lineRule="auto"/>
              <w:rPr>
                <w:rFonts w:ascii="GHEA Grapalat" w:hAnsi="GHEA Grapalat"/>
                <w:spacing w:val="40"/>
                <w:lang w:val="de-DE"/>
              </w:rPr>
            </w:pPr>
            <w:r w:rsidRPr="00DD6F91">
              <w:rPr>
                <w:rFonts w:ascii="GHEA Grapalat" w:hAnsi="GHEA Grapalat"/>
                <w:spacing w:val="40"/>
                <w:lang w:val="de-DE"/>
              </w:rPr>
              <w:t xml:space="preserve">               </w:t>
            </w:r>
            <w:r w:rsidRPr="00DD6F91">
              <w:rPr>
                <w:rFonts w:ascii="GHEA Grapalat" w:hAnsi="GHEA Grapalat" w:cs="Sylfaen"/>
                <w:i/>
                <w:spacing w:val="40"/>
                <w:lang w:val="hy-AM"/>
              </w:rPr>
              <w:t>Նախագահող</w:t>
            </w:r>
          </w:p>
          <w:p w14:paraId="25E12B49" w14:textId="77777777" w:rsidR="008D1990" w:rsidRPr="00DD6F91" w:rsidRDefault="008D1990" w:rsidP="008D1990">
            <w:pPr>
              <w:tabs>
                <w:tab w:val="left" w:pos="7560"/>
                <w:tab w:val="left" w:pos="7920"/>
              </w:tabs>
              <w:spacing w:line="276" w:lineRule="auto"/>
              <w:rPr>
                <w:rFonts w:ascii="GHEA Grapalat" w:hAnsi="GHEA Grapalat"/>
                <w:i/>
                <w:spacing w:val="40"/>
                <w:lang w:val="hy-AM"/>
              </w:rPr>
            </w:pPr>
            <w:r w:rsidRPr="00DD6F91">
              <w:rPr>
                <w:rFonts w:ascii="GHEA Grapalat" w:hAnsi="GHEA Grapalat"/>
                <w:i/>
                <w:spacing w:val="40"/>
                <w:lang w:val="hy-AM"/>
              </w:rPr>
              <w:t xml:space="preserve">                                                         </w:t>
            </w:r>
          </w:p>
          <w:p w14:paraId="4A464671" w14:textId="77777777" w:rsidR="008D1990" w:rsidRPr="00DD6F91" w:rsidRDefault="008D1990" w:rsidP="008D1990">
            <w:pPr>
              <w:tabs>
                <w:tab w:val="left" w:pos="7560"/>
                <w:tab w:val="left" w:pos="7920"/>
              </w:tabs>
              <w:spacing w:line="276" w:lineRule="auto"/>
              <w:rPr>
                <w:rFonts w:ascii="GHEA Grapalat" w:hAnsi="GHEA Grapalat"/>
                <w:spacing w:val="40"/>
              </w:rPr>
            </w:pPr>
            <w:r w:rsidRPr="00DD6F91">
              <w:rPr>
                <w:rFonts w:ascii="GHEA Grapalat" w:hAnsi="GHEA Grapalat"/>
                <w:i/>
                <w:spacing w:val="40"/>
                <w:lang w:val="de-DE"/>
              </w:rPr>
              <w:t xml:space="preserve">  </w:t>
            </w:r>
            <w:r w:rsidRPr="00DD6F91">
              <w:rPr>
                <w:rFonts w:ascii="GHEA Grapalat" w:hAnsi="GHEA Grapalat"/>
                <w:i/>
                <w:spacing w:val="40"/>
                <w:lang w:val="hy-AM"/>
              </w:rPr>
              <w:t xml:space="preserve">           </w:t>
            </w:r>
            <w:r w:rsidRPr="00DD6F91">
              <w:rPr>
                <w:rFonts w:ascii="GHEA Grapalat" w:hAnsi="GHEA Grapalat"/>
                <w:i/>
                <w:spacing w:val="40"/>
                <w:lang w:val="de-DE"/>
              </w:rPr>
              <w:t xml:space="preserve">  Զեկուցող</w:t>
            </w:r>
          </w:p>
        </w:tc>
        <w:tc>
          <w:tcPr>
            <w:tcW w:w="6839" w:type="dxa"/>
          </w:tcPr>
          <w:p w14:paraId="05093C5D" w14:textId="77777777" w:rsidR="008D1990" w:rsidRPr="00DD6F91" w:rsidRDefault="008D1990" w:rsidP="008D1990">
            <w:pPr>
              <w:tabs>
                <w:tab w:val="left" w:pos="7560"/>
                <w:tab w:val="left" w:pos="7920"/>
              </w:tabs>
              <w:spacing w:line="276" w:lineRule="auto"/>
              <w:rPr>
                <w:rFonts w:ascii="GHEA Grapalat" w:hAnsi="GHEA Grapalat" w:cs="Sylfaen"/>
                <w:b/>
                <w:i/>
                <w:u w:val="single"/>
                <w:lang w:val="hy-AM"/>
              </w:rPr>
            </w:pPr>
          </w:p>
          <w:p w14:paraId="4E5D710F"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r w:rsidRPr="00DD6F91">
              <w:rPr>
                <w:rFonts w:ascii="GHEA Grapalat" w:hAnsi="GHEA Grapalat"/>
                <w:b/>
                <w:i/>
                <w:u w:val="single"/>
                <w:lang w:val="hy-AM"/>
              </w:rPr>
              <w:t xml:space="preserve">                                                            Հ. ԲԵԴԵՎՅԱՆ</w:t>
            </w:r>
          </w:p>
          <w:p w14:paraId="71C72BE8"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p>
          <w:p w14:paraId="00EC4CDC"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r w:rsidRPr="00DD6F91">
              <w:rPr>
                <w:rFonts w:ascii="GHEA Grapalat" w:hAnsi="GHEA Grapalat"/>
                <w:b/>
                <w:i/>
                <w:u w:val="single"/>
                <w:lang w:val="hy-AM"/>
              </w:rPr>
              <w:t xml:space="preserve">                                                            Ա</w:t>
            </w:r>
            <w:r w:rsidRPr="00DD6F91">
              <w:rPr>
                <w:rFonts w:ascii="Cambria Math" w:hAnsi="Cambria Math" w:cs="Cambria Math"/>
                <w:b/>
                <w:i/>
                <w:u w:val="single"/>
                <w:lang w:val="hy-AM"/>
              </w:rPr>
              <w:t>․</w:t>
            </w:r>
            <w:r w:rsidRPr="00DD6F91">
              <w:rPr>
                <w:rFonts w:ascii="GHEA Grapalat" w:hAnsi="GHEA Grapalat"/>
                <w:b/>
                <w:i/>
                <w:u w:val="single"/>
                <w:lang w:val="hy-AM"/>
              </w:rPr>
              <w:t xml:space="preserve"> ԹՈՎՄԱՍՅԱՆ</w:t>
            </w:r>
          </w:p>
          <w:p w14:paraId="044D44DB"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p>
          <w:p w14:paraId="23572A20"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r w:rsidRPr="00DD6F91">
              <w:rPr>
                <w:rFonts w:ascii="GHEA Grapalat" w:hAnsi="GHEA Grapalat"/>
                <w:b/>
                <w:i/>
                <w:u w:val="single"/>
                <w:lang w:val="hy-AM"/>
              </w:rPr>
              <w:t xml:space="preserve">                                                            Լ. ՀԱԿՈԲՅԱՆ</w:t>
            </w:r>
          </w:p>
          <w:p w14:paraId="61F7E52C"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p>
          <w:p w14:paraId="7E1FB7D6"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r w:rsidRPr="00DD6F91">
              <w:rPr>
                <w:rFonts w:ascii="GHEA Grapalat" w:hAnsi="GHEA Grapalat"/>
                <w:b/>
                <w:i/>
                <w:u w:val="single"/>
                <w:lang w:val="hy-AM"/>
              </w:rPr>
              <w:t xml:space="preserve">                                                           Ռ. ՀԱԿՈԲՅԱՆ</w:t>
            </w:r>
          </w:p>
          <w:p w14:paraId="21DC9603" w14:textId="77777777" w:rsidR="008D1990" w:rsidRPr="00DD6F91" w:rsidRDefault="008D1990" w:rsidP="008D1990">
            <w:pPr>
              <w:tabs>
                <w:tab w:val="left" w:pos="7560"/>
                <w:tab w:val="left" w:pos="7920"/>
              </w:tabs>
              <w:spacing w:line="276" w:lineRule="auto"/>
              <w:rPr>
                <w:rFonts w:ascii="GHEA Grapalat" w:hAnsi="GHEA Grapalat"/>
                <w:b/>
                <w:i/>
                <w:u w:val="single"/>
                <w:lang w:val="hy-AM"/>
              </w:rPr>
            </w:pPr>
          </w:p>
          <w:p w14:paraId="2673C1F0" w14:textId="77777777" w:rsidR="008D1990" w:rsidRPr="00DD6F91" w:rsidRDefault="008D1990" w:rsidP="008D1990">
            <w:pPr>
              <w:tabs>
                <w:tab w:val="left" w:pos="4305"/>
                <w:tab w:val="left" w:pos="7560"/>
                <w:tab w:val="left" w:pos="7920"/>
              </w:tabs>
              <w:spacing w:line="276" w:lineRule="auto"/>
              <w:rPr>
                <w:rFonts w:ascii="GHEA Grapalat" w:hAnsi="GHEA Grapalat"/>
                <w:b/>
                <w:i/>
                <w:u w:val="single"/>
                <w:lang w:val="hy-AM"/>
              </w:rPr>
            </w:pPr>
            <w:r w:rsidRPr="00DD6F91">
              <w:rPr>
                <w:rFonts w:ascii="GHEA Grapalat" w:hAnsi="GHEA Grapalat"/>
                <w:b/>
                <w:i/>
                <w:u w:val="single"/>
                <w:lang w:val="hy-AM"/>
              </w:rPr>
              <w:t xml:space="preserve">                                                          Ք. ՄԿՈՅԱՆ</w:t>
            </w:r>
          </w:p>
        </w:tc>
      </w:tr>
    </w:tbl>
    <w:p w14:paraId="0DFCA973" w14:textId="77777777" w:rsidR="00835A56" w:rsidRPr="00DD6F91" w:rsidRDefault="00835A56" w:rsidP="008D1990">
      <w:pPr>
        <w:spacing w:line="276" w:lineRule="auto"/>
        <w:ind w:firstLine="540"/>
        <w:jc w:val="both"/>
        <w:rPr>
          <w:rFonts w:ascii="GHEA Grapalat" w:hAnsi="GHEA Grapalat" w:cs="Sylfaen"/>
          <w:iCs/>
          <w:lang w:val="fr-FR"/>
        </w:rPr>
      </w:pPr>
    </w:p>
    <w:tbl>
      <w:tblPr>
        <w:tblpPr w:leftFromText="180" w:rightFromText="180" w:vertAnchor="text" w:horzAnchor="margin" w:tblpX="-1062" w:tblpY="275"/>
        <w:tblOverlap w:val="never"/>
        <w:tblW w:w="21060" w:type="dxa"/>
        <w:tblLook w:val="04A0" w:firstRow="1" w:lastRow="0" w:firstColumn="1" w:lastColumn="0" w:noHBand="0" w:noVBand="1"/>
      </w:tblPr>
      <w:tblGrid>
        <w:gridCol w:w="3960"/>
        <w:gridCol w:w="3960"/>
        <w:gridCol w:w="3960"/>
        <w:gridCol w:w="9180"/>
      </w:tblGrid>
      <w:tr w:rsidR="00835A56" w:rsidRPr="00DD6F91" w14:paraId="0C2702AF" w14:textId="77777777" w:rsidTr="005C2135">
        <w:trPr>
          <w:trHeight w:val="1560"/>
        </w:trPr>
        <w:tc>
          <w:tcPr>
            <w:tcW w:w="3960" w:type="dxa"/>
          </w:tcPr>
          <w:p w14:paraId="30FD64E3" w14:textId="77777777" w:rsidR="00835A56" w:rsidRPr="00DD6F91" w:rsidRDefault="00835A56" w:rsidP="008D1990">
            <w:pPr>
              <w:tabs>
                <w:tab w:val="left" w:pos="426"/>
              </w:tabs>
              <w:spacing w:line="276" w:lineRule="auto"/>
              <w:ind w:right="-567"/>
              <w:rPr>
                <w:rFonts w:ascii="GHEA Grapalat" w:hAnsi="GHEA Grapalat"/>
                <w:spacing w:val="40"/>
              </w:rPr>
            </w:pPr>
            <w:r w:rsidRPr="00DD6F91">
              <w:rPr>
                <w:rFonts w:ascii="GHEA Grapalat" w:hAnsi="GHEA Grapalat"/>
                <w:spacing w:val="40"/>
              </w:rPr>
              <w:t xml:space="preserve">                                               </w:t>
            </w:r>
          </w:p>
        </w:tc>
        <w:tc>
          <w:tcPr>
            <w:tcW w:w="3960" w:type="dxa"/>
          </w:tcPr>
          <w:p w14:paraId="04143694" w14:textId="77777777" w:rsidR="00835A56" w:rsidRPr="00DD6F91" w:rsidRDefault="00835A56" w:rsidP="008D1990">
            <w:pPr>
              <w:tabs>
                <w:tab w:val="left" w:pos="426"/>
              </w:tabs>
              <w:spacing w:line="276" w:lineRule="auto"/>
              <w:ind w:right="-567"/>
              <w:rPr>
                <w:rFonts w:ascii="GHEA Grapalat" w:hAnsi="GHEA Grapalat"/>
                <w:spacing w:val="40"/>
              </w:rPr>
            </w:pPr>
          </w:p>
        </w:tc>
        <w:tc>
          <w:tcPr>
            <w:tcW w:w="3960" w:type="dxa"/>
          </w:tcPr>
          <w:p w14:paraId="167E84A4" w14:textId="77777777" w:rsidR="00835A56" w:rsidRPr="00DD6F91" w:rsidRDefault="00835A56" w:rsidP="008D1990">
            <w:pPr>
              <w:tabs>
                <w:tab w:val="left" w:pos="426"/>
              </w:tabs>
              <w:spacing w:line="276" w:lineRule="auto"/>
              <w:ind w:right="-567"/>
              <w:rPr>
                <w:rFonts w:ascii="GHEA Grapalat" w:hAnsi="GHEA Grapalat"/>
                <w:spacing w:val="40"/>
              </w:rPr>
            </w:pPr>
          </w:p>
        </w:tc>
        <w:tc>
          <w:tcPr>
            <w:tcW w:w="9180" w:type="dxa"/>
          </w:tcPr>
          <w:p w14:paraId="0EB335E3" w14:textId="77777777" w:rsidR="00835A56" w:rsidRPr="00DD6F91" w:rsidRDefault="00835A56" w:rsidP="008D1990">
            <w:pPr>
              <w:tabs>
                <w:tab w:val="left" w:pos="426"/>
              </w:tabs>
              <w:spacing w:line="276" w:lineRule="auto"/>
              <w:ind w:right="-567"/>
              <w:rPr>
                <w:rFonts w:ascii="GHEA Grapalat" w:hAnsi="GHEA Grapalat"/>
                <w:spacing w:val="40"/>
                <w:u w:val="single"/>
                <w:lang w:val="hy-AM"/>
              </w:rPr>
            </w:pPr>
          </w:p>
        </w:tc>
      </w:tr>
    </w:tbl>
    <w:p w14:paraId="19DC66E6" w14:textId="77777777" w:rsidR="00FC4450" w:rsidRPr="00DD6F91" w:rsidRDefault="00FC4450" w:rsidP="008D1990">
      <w:pPr>
        <w:spacing w:line="276" w:lineRule="auto"/>
        <w:ind w:firstLine="567"/>
        <w:jc w:val="both"/>
        <w:rPr>
          <w:rFonts w:ascii="GHEA Grapalat" w:hAnsi="GHEA Grapalat" w:cs="Tahoma"/>
          <w:szCs w:val="18"/>
          <w:shd w:val="clear" w:color="auto" w:fill="FFFFFF"/>
          <w:lang w:val="hy-AM"/>
        </w:rPr>
      </w:pPr>
    </w:p>
    <w:p w14:paraId="37643E20" w14:textId="77777777" w:rsidR="00FC4450" w:rsidRPr="00DD6F91" w:rsidRDefault="00FC4450" w:rsidP="008D1990">
      <w:pPr>
        <w:spacing w:line="276" w:lineRule="auto"/>
        <w:ind w:firstLine="567"/>
        <w:jc w:val="both"/>
        <w:rPr>
          <w:rFonts w:ascii="GHEA Grapalat" w:hAnsi="GHEA Grapalat" w:cs="Tahoma"/>
          <w:szCs w:val="18"/>
          <w:shd w:val="clear" w:color="auto" w:fill="FFFFFF"/>
          <w:lang w:val="hy-AM"/>
        </w:rPr>
      </w:pPr>
    </w:p>
    <w:p w14:paraId="1BB030C9" w14:textId="77777777" w:rsidR="00FC4450" w:rsidRPr="00DD6F91" w:rsidRDefault="00FC4450" w:rsidP="008D1990">
      <w:pPr>
        <w:spacing w:line="276" w:lineRule="auto"/>
        <w:ind w:firstLine="567"/>
        <w:jc w:val="both"/>
        <w:rPr>
          <w:rFonts w:ascii="GHEA Grapalat" w:hAnsi="GHEA Grapalat" w:cs="Tahoma"/>
          <w:szCs w:val="18"/>
          <w:shd w:val="clear" w:color="auto" w:fill="FFFFFF"/>
          <w:lang w:val="hy-AM"/>
        </w:rPr>
      </w:pPr>
    </w:p>
    <w:p w14:paraId="514C5CB8" w14:textId="77777777" w:rsidR="007F79E7" w:rsidRPr="00DD6F91" w:rsidRDefault="007F79E7" w:rsidP="008D1990">
      <w:pPr>
        <w:spacing w:line="276" w:lineRule="auto"/>
        <w:ind w:firstLine="567"/>
        <w:rPr>
          <w:rFonts w:ascii="GHEA Grapalat" w:hAnsi="GHEA Grapalat"/>
          <w:lang w:val="de-DE"/>
        </w:rPr>
      </w:pPr>
    </w:p>
    <w:sectPr w:rsidR="007F79E7" w:rsidRPr="00DD6F91" w:rsidSect="00787205">
      <w:headerReference w:type="even" r:id="rId9"/>
      <w:headerReference w:type="default" r:id="rId10"/>
      <w:pgSz w:w="11906" w:h="16838" w:code="9"/>
      <w:pgMar w:top="737" w:right="567" w:bottom="709"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F815" w14:textId="77777777" w:rsidR="000D524E" w:rsidRDefault="000D524E">
      <w:r>
        <w:separator/>
      </w:r>
    </w:p>
  </w:endnote>
  <w:endnote w:type="continuationSeparator" w:id="0">
    <w:p w14:paraId="1636D23A" w14:textId="77777777" w:rsidR="000D524E" w:rsidRDefault="000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A31F" w14:textId="77777777" w:rsidR="000D524E" w:rsidRDefault="000D524E">
      <w:r>
        <w:separator/>
      </w:r>
    </w:p>
  </w:footnote>
  <w:footnote w:type="continuationSeparator" w:id="0">
    <w:p w14:paraId="00AC166A" w14:textId="77777777" w:rsidR="000D524E" w:rsidRDefault="000D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7B13" w14:textId="77777777" w:rsidR="008A2EB2" w:rsidRDefault="008A2EB2"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25F6C" w14:textId="77777777" w:rsidR="008A2EB2" w:rsidRDefault="008A2EB2"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E72" w14:textId="77777777" w:rsidR="008A2EB2" w:rsidRPr="00086410" w:rsidRDefault="008A2EB2" w:rsidP="00086410">
    <w:pPr>
      <w:pStyle w:val="Header"/>
      <w:spacing w:after="120"/>
      <w:jc w:val="right"/>
      <w:rPr>
        <w:rFonts w:ascii="GHEA Grapalat" w:hAnsi="GHEA Grapalat"/>
      </w:rPr>
    </w:pPr>
    <w:r w:rsidRPr="00086410">
      <w:rPr>
        <w:rFonts w:ascii="GHEA Grapalat" w:hAnsi="GHEA Grapalat"/>
        <w:noProof w:val="0"/>
      </w:rPr>
      <w:fldChar w:fldCharType="begin"/>
    </w:r>
    <w:r w:rsidRPr="00086410">
      <w:rPr>
        <w:rFonts w:ascii="GHEA Grapalat" w:hAnsi="GHEA Grapalat"/>
      </w:rPr>
      <w:instrText xml:space="preserve"> PAGE   \* MERGEFORMAT </w:instrText>
    </w:r>
    <w:r w:rsidRPr="00086410">
      <w:rPr>
        <w:rFonts w:ascii="GHEA Grapalat" w:hAnsi="GHEA Grapalat"/>
        <w:noProof w:val="0"/>
      </w:rPr>
      <w:fldChar w:fldCharType="separate"/>
    </w:r>
    <w:r w:rsidRPr="00086410">
      <w:rPr>
        <w:rFonts w:ascii="GHEA Grapalat" w:hAnsi="GHEA Grapalat"/>
      </w:rPr>
      <w:t>2</w:t>
    </w:r>
    <w:r w:rsidRPr="00086410">
      <w:rPr>
        <w:rFonts w:ascii="GHEA Grapalat" w:hAnsi="GHEA Grapala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F27"/>
    <w:multiLevelType w:val="hybridMultilevel"/>
    <w:tmpl w:val="9A10F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6427D9C"/>
    <w:multiLevelType w:val="hybridMultilevel"/>
    <w:tmpl w:val="1C786C7C"/>
    <w:lvl w:ilvl="0" w:tplc="F79A8894">
      <w:start w:val="1"/>
      <w:numFmt w:val="decimal"/>
      <w:lvlText w:val="%1)"/>
      <w:lvlJc w:val="left"/>
      <w:pPr>
        <w:ind w:left="880" w:hanging="430"/>
      </w:pPr>
      <w:rPr>
        <w:rFonts w:ascii="GHEA Grapalat" w:hAnsi="GHEA Grapalat"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CD216AC"/>
    <w:multiLevelType w:val="hybridMultilevel"/>
    <w:tmpl w:val="5EE4C0F8"/>
    <w:lvl w:ilvl="0" w:tplc="A32C7D5A">
      <w:start w:val="1"/>
      <w:numFmt w:val="decimal"/>
      <w:lvlText w:val="%1)"/>
      <w:lvlJc w:val="left"/>
      <w:pPr>
        <w:ind w:left="1555" w:hanging="42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3D9F2B09"/>
    <w:multiLevelType w:val="hybridMultilevel"/>
    <w:tmpl w:val="27146F8C"/>
    <w:lvl w:ilvl="0" w:tplc="A5D66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223EF7"/>
    <w:multiLevelType w:val="hybridMultilevel"/>
    <w:tmpl w:val="85E88F74"/>
    <w:lvl w:ilvl="0" w:tplc="04090011">
      <w:start w:val="1"/>
      <w:numFmt w:val="decimal"/>
      <w:lvlText w:val="%1)"/>
      <w:lvlJc w:val="left"/>
      <w:pPr>
        <w:ind w:left="810" w:hanging="360"/>
      </w:pPr>
      <w:rPr>
        <w:rFonts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22762BF"/>
    <w:multiLevelType w:val="hybridMultilevel"/>
    <w:tmpl w:val="FBA0EC74"/>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15:restartNumberingAfterBreak="0">
    <w:nsid w:val="7F925614"/>
    <w:multiLevelType w:val="hybridMultilevel"/>
    <w:tmpl w:val="AA3A004A"/>
    <w:lvl w:ilvl="0" w:tplc="EC700A0C">
      <w:start w:val="1"/>
      <w:numFmt w:val="decimal"/>
      <w:lvlText w:val="%1."/>
      <w:lvlJc w:val="left"/>
      <w:pPr>
        <w:ind w:left="1437" w:hanging="870"/>
      </w:pPr>
      <w:rPr>
        <w:rFonts w:ascii="GHEA Grapalat" w:hAnsi="GHEA Grapalat"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FD"/>
    <w:rsid w:val="000002D3"/>
    <w:rsid w:val="00000905"/>
    <w:rsid w:val="00000D40"/>
    <w:rsid w:val="000014E5"/>
    <w:rsid w:val="000017D5"/>
    <w:rsid w:val="000019EA"/>
    <w:rsid w:val="000020E9"/>
    <w:rsid w:val="00002B4C"/>
    <w:rsid w:val="00003C97"/>
    <w:rsid w:val="00003F61"/>
    <w:rsid w:val="000041D9"/>
    <w:rsid w:val="000049ED"/>
    <w:rsid w:val="000050BF"/>
    <w:rsid w:val="00005C34"/>
    <w:rsid w:val="00005DD0"/>
    <w:rsid w:val="000068D8"/>
    <w:rsid w:val="00006BD2"/>
    <w:rsid w:val="00006EA3"/>
    <w:rsid w:val="0001016B"/>
    <w:rsid w:val="00010CB9"/>
    <w:rsid w:val="00011071"/>
    <w:rsid w:val="0001126E"/>
    <w:rsid w:val="000114DB"/>
    <w:rsid w:val="00011EB4"/>
    <w:rsid w:val="00012023"/>
    <w:rsid w:val="00012BE5"/>
    <w:rsid w:val="00013098"/>
    <w:rsid w:val="00013199"/>
    <w:rsid w:val="000132F9"/>
    <w:rsid w:val="00013336"/>
    <w:rsid w:val="00013861"/>
    <w:rsid w:val="00013C4D"/>
    <w:rsid w:val="000140A0"/>
    <w:rsid w:val="0001421C"/>
    <w:rsid w:val="00014236"/>
    <w:rsid w:val="000152FD"/>
    <w:rsid w:val="00015DAA"/>
    <w:rsid w:val="00015E4B"/>
    <w:rsid w:val="00016276"/>
    <w:rsid w:val="0001674D"/>
    <w:rsid w:val="00017B32"/>
    <w:rsid w:val="00017F55"/>
    <w:rsid w:val="00017F8C"/>
    <w:rsid w:val="00017FD9"/>
    <w:rsid w:val="00020133"/>
    <w:rsid w:val="00020165"/>
    <w:rsid w:val="00020618"/>
    <w:rsid w:val="000207A0"/>
    <w:rsid w:val="00020BAB"/>
    <w:rsid w:val="00020BB8"/>
    <w:rsid w:val="00021163"/>
    <w:rsid w:val="00021A9C"/>
    <w:rsid w:val="00022491"/>
    <w:rsid w:val="0002283B"/>
    <w:rsid w:val="00022C73"/>
    <w:rsid w:val="0002390A"/>
    <w:rsid w:val="00023A32"/>
    <w:rsid w:val="00023EA9"/>
    <w:rsid w:val="00023FF6"/>
    <w:rsid w:val="00024AF9"/>
    <w:rsid w:val="00024DA5"/>
    <w:rsid w:val="00026458"/>
    <w:rsid w:val="000268AF"/>
    <w:rsid w:val="000268E2"/>
    <w:rsid w:val="00026914"/>
    <w:rsid w:val="00027445"/>
    <w:rsid w:val="000274E5"/>
    <w:rsid w:val="0002759B"/>
    <w:rsid w:val="00027F74"/>
    <w:rsid w:val="00030524"/>
    <w:rsid w:val="00030ED9"/>
    <w:rsid w:val="00030FAA"/>
    <w:rsid w:val="000313ED"/>
    <w:rsid w:val="00031936"/>
    <w:rsid w:val="000325AC"/>
    <w:rsid w:val="00032A53"/>
    <w:rsid w:val="00032AF3"/>
    <w:rsid w:val="00032DBE"/>
    <w:rsid w:val="0003323F"/>
    <w:rsid w:val="000332BA"/>
    <w:rsid w:val="00033E99"/>
    <w:rsid w:val="00034B51"/>
    <w:rsid w:val="0003601F"/>
    <w:rsid w:val="000367EE"/>
    <w:rsid w:val="00036EAD"/>
    <w:rsid w:val="00037166"/>
    <w:rsid w:val="00037207"/>
    <w:rsid w:val="00037B66"/>
    <w:rsid w:val="00037CD7"/>
    <w:rsid w:val="000400A4"/>
    <w:rsid w:val="000402EF"/>
    <w:rsid w:val="00040D23"/>
    <w:rsid w:val="00040E22"/>
    <w:rsid w:val="00040ECA"/>
    <w:rsid w:val="0004147A"/>
    <w:rsid w:val="00041C3C"/>
    <w:rsid w:val="000426C8"/>
    <w:rsid w:val="00042C97"/>
    <w:rsid w:val="00042D31"/>
    <w:rsid w:val="0004304D"/>
    <w:rsid w:val="0004374F"/>
    <w:rsid w:val="0004478F"/>
    <w:rsid w:val="000450AB"/>
    <w:rsid w:val="00045B1E"/>
    <w:rsid w:val="00047039"/>
    <w:rsid w:val="000474CE"/>
    <w:rsid w:val="00050506"/>
    <w:rsid w:val="00050EAD"/>
    <w:rsid w:val="00050F21"/>
    <w:rsid w:val="00050FF0"/>
    <w:rsid w:val="0005114F"/>
    <w:rsid w:val="0005120E"/>
    <w:rsid w:val="00051F28"/>
    <w:rsid w:val="0005201E"/>
    <w:rsid w:val="00052917"/>
    <w:rsid w:val="00053531"/>
    <w:rsid w:val="0005370D"/>
    <w:rsid w:val="000539B6"/>
    <w:rsid w:val="00053DAD"/>
    <w:rsid w:val="00054313"/>
    <w:rsid w:val="00054933"/>
    <w:rsid w:val="00054E67"/>
    <w:rsid w:val="000550CC"/>
    <w:rsid w:val="000551C2"/>
    <w:rsid w:val="00055972"/>
    <w:rsid w:val="000561E0"/>
    <w:rsid w:val="00056536"/>
    <w:rsid w:val="00056EA6"/>
    <w:rsid w:val="0005769B"/>
    <w:rsid w:val="00057A77"/>
    <w:rsid w:val="00057F7C"/>
    <w:rsid w:val="000602C2"/>
    <w:rsid w:val="0006102F"/>
    <w:rsid w:val="00061039"/>
    <w:rsid w:val="00061259"/>
    <w:rsid w:val="000615F1"/>
    <w:rsid w:val="0006161A"/>
    <w:rsid w:val="000616DC"/>
    <w:rsid w:val="000617D3"/>
    <w:rsid w:val="00061AD8"/>
    <w:rsid w:val="00061B53"/>
    <w:rsid w:val="0006205A"/>
    <w:rsid w:val="00062063"/>
    <w:rsid w:val="000620A4"/>
    <w:rsid w:val="000623A7"/>
    <w:rsid w:val="00062B1B"/>
    <w:rsid w:val="0006330C"/>
    <w:rsid w:val="00063884"/>
    <w:rsid w:val="000638CE"/>
    <w:rsid w:val="00063D36"/>
    <w:rsid w:val="0006416A"/>
    <w:rsid w:val="00064FD9"/>
    <w:rsid w:val="00065216"/>
    <w:rsid w:val="000658CE"/>
    <w:rsid w:val="00065BFD"/>
    <w:rsid w:val="00066F57"/>
    <w:rsid w:val="00066F59"/>
    <w:rsid w:val="00067072"/>
    <w:rsid w:val="000670E1"/>
    <w:rsid w:val="0007058E"/>
    <w:rsid w:val="00070625"/>
    <w:rsid w:val="000706A6"/>
    <w:rsid w:val="000708C4"/>
    <w:rsid w:val="00070B3D"/>
    <w:rsid w:val="00070F1A"/>
    <w:rsid w:val="00071218"/>
    <w:rsid w:val="00071B0C"/>
    <w:rsid w:val="00071B18"/>
    <w:rsid w:val="00071F59"/>
    <w:rsid w:val="000726D6"/>
    <w:rsid w:val="00072D4C"/>
    <w:rsid w:val="0007307B"/>
    <w:rsid w:val="00073E19"/>
    <w:rsid w:val="00073F30"/>
    <w:rsid w:val="000741EC"/>
    <w:rsid w:val="00074A72"/>
    <w:rsid w:val="000753FA"/>
    <w:rsid w:val="0007557B"/>
    <w:rsid w:val="000757D6"/>
    <w:rsid w:val="00075E14"/>
    <w:rsid w:val="00075E92"/>
    <w:rsid w:val="000761EC"/>
    <w:rsid w:val="0007646E"/>
    <w:rsid w:val="00076651"/>
    <w:rsid w:val="0007692B"/>
    <w:rsid w:val="00076ABE"/>
    <w:rsid w:val="0007791B"/>
    <w:rsid w:val="00077CCA"/>
    <w:rsid w:val="00077DFD"/>
    <w:rsid w:val="00077E4F"/>
    <w:rsid w:val="000803B2"/>
    <w:rsid w:val="00080B69"/>
    <w:rsid w:val="0008164D"/>
    <w:rsid w:val="000818EA"/>
    <w:rsid w:val="00081D1E"/>
    <w:rsid w:val="0008260C"/>
    <w:rsid w:val="00082BCF"/>
    <w:rsid w:val="00082E94"/>
    <w:rsid w:val="000830F2"/>
    <w:rsid w:val="00083248"/>
    <w:rsid w:val="00083267"/>
    <w:rsid w:val="000835E4"/>
    <w:rsid w:val="00083A5B"/>
    <w:rsid w:val="00083C2F"/>
    <w:rsid w:val="00083FFD"/>
    <w:rsid w:val="00084870"/>
    <w:rsid w:val="00084B2B"/>
    <w:rsid w:val="00085765"/>
    <w:rsid w:val="000857D6"/>
    <w:rsid w:val="000863F8"/>
    <w:rsid w:val="00086410"/>
    <w:rsid w:val="000866AB"/>
    <w:rsid w:val="0008674B"/>
    <w:rsid w:val="00086F2A"/>
    <w:rsid w:val="000873FD"/>
    <w:rsid w:val="0009005F"/>
    <w:rsid w:val="00090D88"/>
    <w:rsid w:val="00090E0E"/>
    <w:rsid w:val="0009133D"/>
    <w:rsid w:val="0009172F"/>
    <w:rsid w:val="000919DF"/>
    <w:rsid w:val="00092624"/>
    <w:rsid w:val="000926D7"/>
    <w:rsid w:val="000928BF"/>
    <w:rsid w:val="00092DFB"/>
    <w:rsid w:val="00092E09"/>
    <w:rsid w:val="00092F31"/>
    <w:rsid w:val="0009307D"/>
    <w:rsid w:val="000932B0"/>
    <w:rsid w:val="00093498"/>
    <w:rsid w:val="00093593"/>
    <w:rsid w:val="000939E4"/>
    <w:rsid w:val="00093D46"/>
    <w:rsid w:val="00093EE0"/>
    <w:rsid w:val="0009446B"/>
    <w:rsid w:val="000944EE"/>
    <w:rsid w:val="00094602"/>
    <w:rsid w:val="000949ED"/>
    <w:rsid w:val="00094B55"/>
    <w:rsid w:val="00094E6A"/>
    <w:rsid w:val="00095BD9"/>
    <w:rsid w:val="000961D4"/>
    <w:rsid w:val="000962A2"/>
    <w:rsid w:val="000968BB"/>
    <w:rsid w:val="000969AA"/>
    <w:rsid w:val="000A0802"/>
    <w:rsid w:val="000A0D63"/>
    <w:rsid w:val="000A0FBB"/>
    <w:rsid w:val="000A19DC"/>
    <w:rsid w:val="000A2185"/>
    <w:rsid w:val="000A21F9"/>
    <w:rsid w:val="000A276B"/>
    <w:rsid w:val="000A2D0D"/>
    <w:rsid w:val="000A2E45"/>
    <w:rsid w:val="000A2F52"/>
    <w:rsid w:val="000A31C5"/>
    <w:rsid w:val="000A367A"/>
    <w:rsid w:val="000A399F"/>
    <w:rsid w:val="000A3B4C"/>
    <w:rsid w:val="000A4358"/>
    <w:rsid w:val="000A4FE1"/>
    <w:rsid w:val="000A5071"/>
    <w:rsid w:val="000A56DB"/>
    <w:rsid w:val="000A5989"/>
    <w:rsid w:val="000A5C4B"/>
    <w:rsid w:val="000A5F9C"/>
    <w:rsid w:val="000A60C2"/>
    <w:rsid w:val="000A641C"/>
    <w:rsid w:val="000A6D37"/>
    <w:rsid w:val="000A73BA"/>
    <w:rsid w:val="000A7424"/>
    <w:rsid w:val="000A7A58"/>
    <w:rsid w:val="000A7BA3"/>
    <w:rsid w:val="000B04C3"/>
    <w:rsid w:val="000B0663"/>
    <w:rsid w:val="000B0C5B"/>
    <w:rsid w:val="000B0DC0"/>
    <w:rsid w:val="000B1074"/>
    <w:rsid w:val="000B12C4"/>
    <w:rsid w:val="000B15FE"/>
    <w:rsid w:val="000B1B1B"/>
    <w:rsid w:val="000B1BAE"/>
    <w:rsid w:val="000B262D"/>
    <w:rsid w:val="000B2792"/>
    <w:rsid w:val="000B2F2F"/>
    <w:rsid w:val="000B3AE0"/>
    <w:rsid w:val="000B3E14"/>
    <w:rsid w:val="000B47EE"/>
    <w:rsid w:val="000B4D35"/>
    <w:rsid w:val="000B50B4"/>
    <w:rsid w:val="000B51B8"/>
    <w:rsid w:val="000B5B2A"/>
    <w:rsid w:val="000B64E3"/>
    <w:rsid w:val="000B6FCE"/>
    <w:rsid w:val="000B784E"/>
    <w:rsid w:val="000B7D7E"/>
    <w:rsid w:val="000C0077"/>
    <w:rsid w:val="000C1394"/>
    <w:rsid w:val="000C14A3"/>
    <w:rsid w:val="000C1D3F"/>
    <w:rsid w:val="000C2DA0"/>
    <w:rsid w:val="000C32CF"/>
    <w:rsid w:val="000C36E8"/>
    <w:rsid w:val="000C42D5"/>
    <w:rsid w:val="000C42FD"/>
    <w:rsid w:val="000C453D"/>
    <w:rsid w:val="000C4D0F"/>
    <w:rsid w:val="000C4DFA"/>
    <w:rsid w:val="000C51AD"/>
    <w:rsid w:val="000C53BB"/>
    <w:rsid w:val="000C53FD"/>
    <w:rsid w:val="000C580E"/>
    <w:rsid w:val="000C5E43"/>
    <w:rsid w:val="000C6173"/>
    <w:rsid w:val="000C69B6"/>
    <w:rsid w:val="000C7003"/>
    <w:rsid w:val="000C7181"/>
    <w:rsid w:val="000C74BB"/>
    <w:rsid w:val="000C78E0"/>
    <w:rsid w:val="000C7B5D"/>
    <w:rsid w:val="000C7ECF"/>
    <w:rsid w:val="000C7EE2"/>
    <w:rsid w:val="000C7FA1"/>
    <w:rsid w:val="000D0519"/>
    <w:rsid w:val="000D063D"/>
    <w:rsid w:val="000D08F7"/>
    <w:rsid w:val="000D0E7C"/>
    <w:rsid w:val="000D12A4"/>
    <w:rsid w:val="000D1437"/>
    <w:rsid w:val="000D160C"/>
    <w:rsid w:val="000D1B5C"/>
    <w:rsid w:val="000D1CC7"/>
    <w:rsid w:val="000D2466"/>
    <w:rsid w:val="000D27F7"/>
    <w:rsid w:val="000D2A31"/>
    <w:rsid w:val="000D2F7F"/>
    <w:rsid w:val="000D310E"/>
    <w:rsid w:val="000D3952"/>
    <w:rsid w:val="000D415E"/>
    <w:rsid w:val="000D427D"/>
    <w:rsid w:val="000D435F"/>
    <w:rsid w:val="000D445C"/>
    <w:rsid w:val="000D47E4"/>
    <w:rsid w:val="000D4893"/>
    <w:rsid w:val="000D4ADD"/>
    <w:rsid w:val="000D4D58"/>
    <w:rsid w:val="000D502C"/>
    <w:rsid w:val="000D524E"/>
    <w:rsid w:val="000D5B77"/>
    <w:rsid w:val="000D5F26"/>
    <w:rsid w:val="000D6282"/>
    <w:rsid w:val="000D680A"/>
    <w:rsid w:val="000D691A"/>
    <w:rsid w:val="000D7317"/>
    <w:rsid w:val="000D759E"/>
    <w:rsid w:val="000E0C50"/>
    <w:rsid w:val="000E0E20"/>
    <w:rsid w:val="000E0E69"/>
    <w:rsid w:val="000E131E"/>
    <w:rsid w:val="000E1533"/>
    <w:rsid w:val="000E1687"/>
    <w:rsid w:val="000E1AB4"/>
    <w:rsid w:val="000E1C2D"/>
    <w:rsid w:val="000E1C63"/>
    <w:rsid w:val="000E222D"/>
    <w:rsid w:val="000E248F"/>
    <w:rsid w:val="000E3125"/>
    <w:rsid w:val="000E317A"/>
    <w:rsid w:val="000E3BA3"/>
    <w:rsid w:val="000E40EB"/>
    <w:rsid w:val="000E4153"/>
    <w:rsid w:val="000E424E"/>
    <w:rsid w:val="000E43F1"/>
    <w:rsid w:val="000E512E"/>
    <w:rsid w:val="000E5573"/>
    <w:rsid w:val="000E6AD2"/>
    <w:rsid w:val="000E78EA"/>
    <w:rsid w:val="000E7B39"/>
    <w:rsid w:val="000E7EC9"/>
    <w:rsid w:val="000F0BF7"/>
    <w:rsid w:val="000F0CFF"/>
    <w:rsid w:val="000F0D40"/>
    <w:rsid w:val="000F0F15"/>
    <w:rsid w:val="000F1A28"/>
    <w:rsid w:val="000F2705"/>
    <w:rsid w:val="000F278F"/>
    <w:rsid w:val="000F3442"/>
    <w:rsid w:val="000F3C6D"/>
    <w:rsid w:val="000F3DFB"/>
    <w:rsid w:val="000F46BE"/>
    <w:rsid w:val="000F4ED5"/>
    <w:rsid w:val="000F5094"/>
    <w:rsid w:val="000F58DB"/>
    <w:rsid w:val="000F5BF3"/>
    <w:rsid w:val="000F66E7"/>
    <w:rsid w:val="000F6AB6"/>
    <w:rsid w:val="000F7335"/>
    <w:rsid w:val="000F7456"/>
    <w:rsid w:val="000F7B7E"/>
    <w:rsid w:val="000F7F62"/>
    <w:rsid w:val="00100139"/>
    <w:rsid w:val="00100186"/>
    <w:rsid w:val="00100265"/>
    <w:rsid w:val="001002EE"/>
    <w:rsid w:val="00100399"/>
    <w:rsid w:val="0010043C"/>
    <w:rsid w:val="00101311"/>
    <w:rsid w:val="00101501"/>
    <w:rsid w:val="00101999"/>
    <w:rsid w:val="00102ACD"/>
    <w:rsid w:val="00102C1B"/>
    <w:rsid w:val="00103685"/>
    <w:rsid w:val="00103949"/>
    <w:rsid w:val="001040EC"/>
    <w:rsid w:val="001062ED"/>
    <w:rsid w:val="00106D06"/>
    <w:rsid w:val="00106F3E"/>
    <w:rsid w:val="001074B7"/>
    <w:rsid w:val="00107DCA"/>
    <w:rsid w:val="001101E8"/>
    <w:rsid w:val="00110268"/>
    <w:rsid w:val="00110602"/>
    <w:rsid w:val="00110673"/>
    <w:rsid w:val="00110A93"/>
    <w:rsid w:val="001116C3"/>
    <w:rsid w:val="00111B07"/>
    <w:rsid w:val="00111E0E"/>
    <w:rsid w:val="001126C9"/>
    <w:rsid w:val="001127B1"/>
    <w:rsid w:val="00112C51"/>
    <w:rsid w:val="00112E45"/>
    <w:rsid w:val="00112FCF"/>
    <w:rsid w:val="00113118"/>
    <w:rsid w:val="0011408B"/>
    <w:rsid w:val="00114193"/>
    <w:rsid w:val="001143FD"/>
    <w:rsid w:val="00114A6A"/>
    <w:rsid w:val="00114F51"/>
    <w:rsid w:val="00114F6E"/>
    <w:rsid w:val="00115005"/>
    <w:rsid w:val="00115182"/>
    <w:rsid w:val="00115B55"/>
    <w:rsid w:val="001164AD"/>
    <w:rsid w:val="00116648"/>
    <w:rsid w:val="00116AAF"/>
    <w:rsid w:val="00116C21"/>
    <w:rsid w:val="00116E88"/>
    <w:rsid w:val="001172B8"/>
    <w:rsid w:val="0011742D"/>
    <w:rsid w:val="0011787A"/>
    <w:rsid w:val="00117F7E"/>
    <w:rsid w:val="001204E7"/>
    <w:rsid w:val="001219ED"/>
    <w:rsid w:val="00121B0E"/>
    <w:rsid w:val="00121E37"/>
    <w:rsid w:val="00121E62"/>
    <w:rsid w:val="00121EED"/>
    <w:rsid w:val="00122854"/>
    <w:rsid w:val="001229C5"/>
    <w:rsid w:val="001232A2"/>
    <w:rsid w:val="0012399D"/>
    <w:rsid w:val="0012399F"/>
    <w:rsid w:val="00123AA8"/>
    <w:rsid w:val="00124285"/>
    <w:rsid w:val="001243AF"/>
    <w:rsid w:val="001247D4"/>
    <w:rsid w:val="001256D9"/>
    <w:rsid w:val="00126062"/>
    <w:rsid w:val="00126460"/>
    <w:rsid w:val="0012671F"/>
    <w:rsid w:val="00126AC0"/>
    <w:rsid w:val="00126BCF"/>
    <w:rsid w:val="00127454"/>
    <w:rsid w:val="0012796C"/>
    <w:rsid w:val="00127AF7"/>
    <w:rsid w:val="00127B5D"/>
    <w:rsid w:val="00127C74"/>
    <w:rsid w:val="00127EA0"/>
    <w:rsid w:val="00130EE1"/>
    <w:rsid w:val="00131AB0"/>
    <w:rsid w:val="00131AB2"/>
    <w:rsid w:val="00131B9D"/>
    <w:rsid w:val="00131D08"/>
    <w:rsid w:val="00131F4B"/>
    <w:rsid w:val="00132275"/>
    <w:rsid w:val="00132CF8"/>
    <w:rsid w:val="00132D72"/>
    <w:rsid w:val="00133097"/>
    <w:rsid w:val="00133C21"/>
    <w:rsid w:val="001344A5"/>
    <w:rsid w:val="00134BB7"/>
    <w:rsid w:val="00135C6D"/>
    <w:rsid w:val="00136D0E"/>
    <w:rsid w:val="0013719D"/>
    <w:rsid w:val="001371FF"/>
    <w:rsid w:val="001372BB"/>
    <w:rsid w:val="001374D6"/>
    <w:rsid w:val="00137B83"/>
    <w:rsid w:val="001402C4"/>
    <w:rsid w:val="001402D9"/>
    <w:rsid w:val="001404E6"/>
    <w:rsid w:val="0014072D"/>
    <w:rsid w:val="00141282"/>
    <w:rsid w:val="0014138C"/>
    <w:rsid w:val="001414BF"/>
    <w:rsid w:val="001417D3"/>
    <w:rsid w:val="00141A5E"/>
    <w:rsid w:val="00141F4C"/>
    <w:rsid w:val="001426D6"/>
    <w:rsid w:val="00143026"/>
    <w:rsid w:val="00143053"/>
    <w:rsid w:val="00143060"/>
    <w:rsid w:val="00143321"/>
    <w:rsid w:val="00143442"/>
    <w:rsid w:val="00143852"/>
    <w:rsid w:val="00144D20"/>
    <w:rsid w:val="001453B4"/>
    <w:rsid w:val="00145495"/>
    <w:rsid w:val="0014619B"/>
    <w:rsid w:val="00146370"/>
    <w:rsid w:val="001468AB"/>
    <w:rsid w:val="001470CB"/>
    <w:rsid w:val="0014712F"/>
    <w:rsid w:val="00147188"/>
    <w:rsid w:val="0014746E"/>
    <w:rsid w:val="0014767F"/>
    <w:rsid w:val="00147F6C"/>
    <w:rsid w:val="00147FEE"/>
    <w:rsid w:val="0015047C"/>
    <w:rsid w:val="00150B8F"/>
    <w:rsid w:val="00150E71"/>
    <w:rsid w:val="0015142B"/>
    <w:rsid w:val="0015159C"/>
    <w:rsid w:val="00151A5F"/>
    <w:rsid w:val="00151B64"/>
    <w:rsid w:val="00152206"/>
    <w:rsid w:val="001522A3"/>
    <w:rsid w:val="0015276B"/>
    <w:rsid w:val="00153153"/>
    <w:rsid w:val="00153514"/>
    <w:rsid w:val="0015362F"/>
    <w:rsid w:val="00153BE0"/>
    <w:rsid w:val="00153F89"/>
    <w:rsid w:val="001549D6"/>
    <w:rsid w:val="00154D76"/>
    <w:rsid w:val="00154E95"/>
    <w:rsid w:val="00155359"/>
    <w:rsid w:val="0015563B"/>
    <w:rsid w:val="00155B1A"/>
    <w:rsid w:val="00155B1E"/>
    <w:rsid w:val="00155D9D"/>
    <w:rsid w:val="00156933"/>
    <w:rsid w:val="00156A5B"/>
    <w:rsid w:val="00157F6A"/>
    <w:rsid w:val="001613AA"/>
    <w:rsid w:val="00161440"/>
    <w:rsid w:val="001617AA"/>
    <w:rsid w:val="00161A52"/>
    <w:rsid w:val="0016218D"/>
    <w:rsid w:val="00162266"/>
    <w:rsid w:val="001626AE"/>
    <w:rsid w:val="00162944"/>
    <w:rsid w:val="001639BD"/>
    <w:rsid w:val="00163DC5"/>
    <w:rsid w:val="001642BA"/>
    <w:rsid w:val="00164476"/>
    <w:rsid w:val="00164E1C"/>
    <w:rsid w:val="001651F4"/>
    <w:rsid w:val="001659E3"/>
    <w:rsid w:val="00165A10"/>
    <w:rsid w:val="00165B05"/>
    <w:rsid w:val="00165D37"/>
    <w:rsid w:val="001663D8"/>
    <w:rsid w:val="001665C1"/>
    <w:rsid w:val="001670EF"/>
    <w:rsid w:val="001675A0"/>
    <w:rsid w:val="001703DB"/>
    <w:rsid w:val="00170779"/>
    <w:rsid w:val="001719DC"/>
    <w:rsid w:val="001724FD"/>
    <w:rsid w:val="001726CB"/>
    <w:rsid w:val="00172CF3"/>
    <w:rsid w:val="001734A8"/>
    <w:rsid w:val="00173718"/>
    <w:rsid w:val="00173C2A"/>
    <w:rsid w:val="001749AC"/>
    <w:rsid w:val="00174AF6"/>
    <w:rsid w:val="001759ED"/>
    <w:rsid w:val="00175A8F"/>
    <w:rsid w:val="00175ED0"/>
    <w:rsid w:val="00176111"/>
    <w:rsid w:val="001761B3"/>
    <w:rsid w:val="00176239"/>
    <w:rsid w:val="00176C56"/>
    <w:rsid w:val="00176D46"/>
    <w:rsid w:val="00176D69"/>
    <w:rsid w:val="00177317"/>
    <w:rsid w:val="0017748F"/>
    <w:rsid w:val="001775CD"/>
    <w:rsid w:val="0018023C"/>
    <w:rsid w:val="001802AB"/>
    <w:rsid w:val="001805B1"/>
    <w:rsid w:val="001810A3"/>
    <w:rsid w:val="00181819"/>
    <w:rsid w:val="00181F4D"/>
    <w:rsid w:val="00182325"/>
    <w:rsid w:val="0018234C"/>
    <w:rsid w:val="0018235A"/>
    <w:rsid w:val="00182BC8"/>
    <w:rsid w:val="0018309F"/>
    <w:rsid w:val="001837D3"/>
    <w:rsid w:val="00184546"/>
    <w:rsid w:val="001846EA"/>
    <w:rsid w:val="00184CE2"/>
    <w:rsid w:val="00185915"/>
    <w:rsid w:val="001859FF"/>
    <w:rsid w:val="00185B2D"/>
    <w:rsid w:val="001863D2"/>
    <w:rsid w:val="001863E1"/>
    <w:rsid w:val="00186938"/>
    <w:rsid w:val="00186BD4"/>
    <w:rsid w:val="00186E74"/>
    <w:rsid w:val="001870EC"/>
    <w:rsid w:val="00187123"/>
    <w:rsid w:val="001901AF"/>
    <w:rsid w:val="00190264"/>
    <w:rsid w:val="00190C48"/>
    <w:rsid w:val="00191509"/>
    <w:rsid w:val="00191A3A"/>
    <w:rsid w:val="00191F72"/>
    <w:rsid w:val="001924C6"/>
    <w:rsid w:val="00192665"/>
    <w:rsid w:val="00193350"/>
    <w:rsid w:val="0019379D"/>
    <w:rsid w:val="00194205"/>
    <w:rsid w:val="00194EB7"/>
    <w:rsid w:val="00194FE5"/>
    <w:rsid w:val="001956BB"/>
    <w:rsid w:val="00195966"/>
    <w:rsid w:val="00195D46"/>
    <w:rsid w:val="00195E41"/>
    <w:rsid w:val="00196CC2"/>
    <w:rsid w:val="00196CFE"/>
    <w:rsid w:val="00197C58"/>
    <w:rsid w:val="00197F72"/>
    <w:rsid w:val="001A0399"/>
    <w:rsid w:val="001A047F"/>
    <w:rsid w:val="001A07AB"/>
    <w:rsid w:val="001A0878"/>
    <w:rsid w:val="001A1442"/>
    <w:rsid w:val="001A194E"/>
    <w:rsid w:val="001A1A45"/>
    <w:rsid w:val="001A221C"/>
    <w:rsid w:val="001A25CF"/>
    <w:rsid w:val="001A271C"/>
    <w:rsid w:val="001A2BC2"/>
    <w:rsid w:val="001A33DC"/>
    <w:rsid w:val="001A380B"/>
    <w:rsid w:val="001A40DF"/>
    <w:rsid w:val="001A4D10"/>
    <w:rsid w:val="001A51C8"/>
    <w:rsid w:val="001A5FF4"/>
    <w:rsid w:val="001A6170"/>
    <w:rsid w:val="001A66DE"/>
    <w:rsid w:val="001A6CAE"/>
    <w:rsid w:val="001A7327"/>
    <w:rsid w:val="001A7B13"/>
    <w:rsid w:val="001A7F17"/>
    <w:rsid w:val="001B0098"/>
    <w:rsid w:val="001B00EF"/>
    <w:rsid w:val="001B068B"/>
    <w:rsid w:val="001B10E1"/>
    <w:rsid w:val="001B1220"/>
    <w:rsid w:val="001B274E"/>
    <w:rsid w:val="001B285C"/>
    <w:rsid w:val="001B2DD7"/>
    <w:rsid w:val="001B32EC"/>
    <w:rsid w:val="001B470B"/>
    <w:rsid w:val="001B4C7B"/>
    <w:rsid w:val="001B4F46"/>
    <w:rsid w:val="001B598C"/>
    <w:rsid w:val="001B5BC5"/>
    <w:rsid w:val="001B6135"/>
    <w:rsid w:val="001B6528"/>
    <w:rsid w:val="001B673F"/>
    <w:rsid w:val="001B6900"/>
    <w:rsid w:val="001B6C68"/>
    <w:rsid w:val="001B6DE6"/>
    <w:rsid w:val="001B715F"/>
    <w:rsid w:val="001B73AE"/>
    <w:rsid w:val="001B784C"/>
    <w:rsid w:val="001B7D16"/>
    <w:rsid w:val="001C0123"/>
    <w:rsid w:val="001C0353"/>
    <w:rsid w:val="001C0C10"/>
    <w:rsid w:val="001C12D9"/>
    <w:rsid w:val="001C1944"/>
    <w:rsid w:val="001C1C9C"/>
    <w:rsid w:val="001C1F9A"/>
    <w:rsid w:val="001C260B"/>
    <w:rsid w:val="001C27BD"/>
    <w:rsid w:val="001C2C29"/>
    <w:rsid w:val="001C33E5"/>
    <w:rsid w:val="001C34D6"/>
    <w:rsid w:val="001C3AA6"/>
    <w:rsid w:val="001C48F0"/>
    <w:rsid w:val="001C5838"/>
    <w:rsid w:val="001C5B98"/>
    <w:rsid w:val="001C5E3B"/>
    <w:rsid w:val="001C6BC2"/>
    <w:rsid w:val="001D00BF"/>
    <w:rsid w:val="001D0130"/>
    <w:rsid w:val="001D0A6F"/>
    <w:rsid w:val="001D0B19"/>
    <w:rsid w:val="001D1534"/>
    <w:rsid w:val="001D1840"/>
    <w:rsid w:val="001D18F5"/>
    <w:rsid w:val="001D23DE"/>
    <w:rsid w:val="001D2C2D"/>
    <w:rsid w:val="001D36AD"/>
    <w:rsid w:val="001D39E2"/>
    <w:rsid w:val="001D41A8"/>
    <w:rsid w:val="001D4312"/>
    <w:rsid w:val="001D43B8"/>
    <w:rsid w:val="001D46EB"/>
    <w:rsid w:val="001D5585"/>
    <w:rsid w:val="001D5BD0"/>
    <w:rsid w:val="001D61A7"/>
    <w:rsid w:val="001D66F1"/>
    <w:rsid w:val="001D6AF3"/>
    <w:rsid w:val="001D71A9"/>
    <w:rsid w:val="001D7339"/>
    <w:rsid w:val="001D7753"/>
    <w:rsid w:val="001E061F"/>
    <w:rsid w:val="001E0A0B"/>
    <w:rsid w:val="001E0B52"/>
    <w:rsid w:val="001E1151"/>
    <w:rsid w:val="001E1212"/>
    <w:rsid w:val="001E1607"/>
    <w:rsid w:val="001E1F23"/>
    <w:rsid w:val="001E2237"/>
    <w:rsid w:val="001E26B3"/>
    <w:rsid w:val="001E2995"/>
    <w:rsid w:val="001E29C6"/>
    <w:rsid w:val="001E3040"/>
    <w:rsid w:val="001E30D0"/>
    <w:rsid w:val="001E3A0E"/>
    <w:rsid w:val="001E3A5D"/>
    <w:rsid w:val="001E41DD"/>
    <w:rsid w:val="001E4972"/>
    <w:rsid w:val="001E4B96"/>
    <w:rsid w:val="001E5411"/>
    <w:rsid w:val="001E5504"/>
    <w:rsid w:val="001E62A3"/>
    <w:rsid w:val="001E6E27"/>
    <w:rsid w:val="001F023C"/>
    <w:rsid w:val="001F02AD"/>
    <w:rsid w:val="001F0788"/>
    <w:rsid w:val="001F0B39"/>
    <w:rsid w:val="001F115E"/>
    <w:rsid w:val="001F1324"/>
    <w:rsid w:val="001F1BE0"/>
    <w:rsid w:val="001F22EC"/>
    <w:rsid w:val="001F25A6"/>
    <w:rsid w:val="001F26F2"/>
    <w:rsid w:val="001F2918"/>
    <w:rsid w:val="001F3751"/>
    <w:rsid w:val="001F3E18"/>
    <w:rsid w:val="001F41F3"/>
    <w:rsid w:val="001F46A1"/>
    <w:rsid w:val="001F4A59"/>
    <w:rsid w:val="001F4B13"/>
    <w:rsid w:val="001F4D9F"/>
    <w:rsid w:val="001F5189"/>
    <w:rsid w:val="001F5472"/>
    <w:rsid w:val="001F576C"/>
    <w:rsid w:val="001F5C87"/>
    <w:rsid w:val="001F5D7B"/>
    <w:rsid w:val="001F6443"/>
    <w:rsid w:val="001F6BD6"/>
    <w:rsid w:val="001F7756"/>
    <w:rsid w:val="001F7B66"/>
    <w:rsid w:val="001F7D54"/>
    <w:rsid w:val="002006C4"/>
    <w:rsid w:val="00200A7A"/>
    <w:rsid w:val="00201277"/>
    <w:rsid w:val="00201427"/>
    <w:rsid w:val="0020194C"/>
    <w:rsid w:val="0020198F"/>
    <w:rsid w:val="00201B04"/>
    <w:rsid w:val="00201B17"/>
    <w:rsid w:val="00201E8B"/>
    <w:rsid w:val="00202087"/>
    <w:rsid w:val="002021DF"/>
    <w:rsid w:val="00202239"/>
    <w:rsid w:val="002038C8"/>
    <w:rsid w:val="0020420A"/>
    <w:rsid w:val="00204D03"/>
    <w:rsid w:val="00204D86"/>
    <w:rsid w:val="00205169"/>
    <w:rsid w:val="0020677E"/>
    <w:rsid w:val="00207072"/>
    <w:rsid w:val="00207079"/>
    <w:rsid w:val="00207831"/>
    <w:rsid w:val="00207BBD"/>
    <w:rsid w:val="00207D25"/>
    <w:rsid w:val="00210005"/>
    <w:rsid w:val="00210584"/>
    <w:rsid w:val="002113EA"/>
    <w:rsid w:val="00211BF1"/>
    <w:rsid w:val="00211E0F"/>
    <w:rsid w:val="00212C6D"/>
    <w:rsid w:val="00213072"/>
    <w:rsid w:val="00214570"/>
    <w:rsid w:val="002145F2"/>
    <w:rsid w:val="002149DF"/>
    <w:rsid w:val="00214FCC"/>
    <w:rsid w:val="00215A26"/>
    <w:rsid w:val="00215BAD"/>
    <w:rsid w:val="00215F75"/>
    <w:rsid w:val="0021621F"/>
    <w:rsid w:val="00216409"/>
    <w:rsid w:val="00216A9F"/>
    <w:rsid w:val="002178DB"/>
    <w:rsid w:val="002200CB"/>
    <w:rsid w:val="002203F9"/>
    <w:rsid w:val="002204B8"/>
    <w:rsid w:val="0022058D"/>
    <w:rsid w:val="00220856"/>
    <w:rsid w:val="00220ADC"/>
    <w:rsid w:val="00220DD5"/>
    <w:rsid w:val="00220E1C"/>
    <w:rsid w:val="002211B1"/>
    <w:rsid w:val="00221955"/>
    <w:rsid w:val="002219B3"/>
    <w:rsid w:val="00221B50"/>
    <w:rsid w:val="00222484"/>
    <w:rsid w:val="0022272D"/>
    <w:rsid w:val="00222C26"/>
    <w:rsid w:val="00222EC6"/>
    <w:rsid w:val="002232EE"/>
    <w:rsid w:val="00223381"/>
    <w:rsid w:val="002238F1"/>
    <w:rsid w:val="00223D06"/>
    <w:rsid w:val="00223FF9"/>
    <w:rsid w:val="00224799"/>
    <w:rsid w:val="00224B3E"/>
    <w:rsid w:val="00224BF6"/>
    <w:rsid w:val="00224C7D"/>
    <w:rsid w:val="00224DF5"/>
    <w:rsid w:val="00225146"/>
    <w:rsid w:val="00225BAE"/>
    <w:rsid w:val="0022618B"/>
    <w:rsid w:val="00226559"/>
    <w:rsid w:val="002265DE"/>
    <w:rsid w:val="00226D3C"/>
    <w:rsid w:val="00226EBB"/>
    <w:rsid w:val="0022763E"/>
    <w:rsid w:val="0022774D"/>
    <w:rsid w:val="002302CD"/>
    <w:rsid w:val="002302D0"/>
    <w:rsid w:val="00231170"/>
    <w:rsid w:val="00231CD4"/>
    <w:rsid w:val="00231D01"/>
    <w:rsid w:val="00231D1B"/>
    <w:rsid w:val="0023284E"/>
    <w:rsid w:val="00232B95"/>
    <w:rsid w:val="002333A0"/>
    <w:rsid w:val="0023361A"/>
    <w:rsid w:val="00233A61"/>
    <w:rsid w:val="00233B13"/>
    <w:rsid w:val="00233BBF"/>
    <w:rsid w:val="002343FF"/>
    <w:rsid w:val="00234626"/>
    <w:rsid w:val="002346AC"/>
    <w:rsid w:val="00234B9C"/>
    <w:rsid w:val="002356A9"/>
    <w:rsid w:val="00235AEB"/>
    <w:rsid w:val="002360D1"/>
    <w:rsid w:val="0023620C"/>
    <w:rsid w:val="00236414"/>
    <w:rsid w:val="002364DD"/>
    <w:rsid w:val="00236A1E"/>
    <w:rsid w:val="00236D48"/>
    <w:rsid w:val="002373CF"/>
    <w:rsid w:val="00237BBB"/>
    <w:rsid w:val="00237BDC"/>
    <w:rsid w:val="00240226"/>
    <w:rsid w:val="0024055F"/>
    <w:rsid w:val="00241521"/>
    <w:rsid w:val="002419DE"/>
    <w:rsid w:val="00241C94"/>
    <w:rsid w:val="00241FFF"/>
    <w:rsid w:val="0024223C"/>
    <w:rsid w:val="00242FDC"/>
    <w:rsid w:val="00243662"/>
    <w:rsid w:val="00243710"/>
    <w:rsid w:val="00243940"/>
    <w:rsid w:val="00244465"/>
    <w:rsid w:val="00244B92"/>
    <w:rsid w:val="00244CED"/>
    <w:rsid w:val="00245019"/>
    <w:rsid w:val="00245233"/>
    <w:rsid w:val="00246716"/>
    <w:rsid w:val="00246737"/>
    <w:rsid w:val="00246CB9"/>
    <w:rsid w:val="002471B6"/>
    <w:rsid w:val="0024720C"/>
    <w:rsid w:val="00247302"/>
    <w:rsid w:val="002475FB"/>
    <w:rsid w:val="00247FC2"/>
    <w:rsid w:val="0025006A"/>
    <w:rsid w:val="0025024E"/>
    <w:rsid w:val="00250931"/>
    <w:rsid w:val="00250A58"/>
    <w:rsid w:val="00250ED3"/>
    <w:rsid w:val="00251129"/>
    <w:rsid w:val="00251E57"/>
    <w:rsid w:val="0025211B"/>
    <w:rsid w:val="00252938"/>
    <w:rsid w:val="00252FCD"/>
    <w:rsid w:val="0025368E"/>
    <w:rsid w:val="00253A58"/>
    <w:rsid w:val="00253A6D"/>
    <w:rsid w:val="00254034"/>
    <w:rsid w:val="0025437F"/>
    <w:rsid w:val="00254A37"/>
    <w:rsid w:val="00254CE0"/>
    <w:rsid w:val="00255950"/>
    <w:rsid w:val="00255D7A"/>
    <w:rsid w:val="002560FB"/>
    <w:rsid w:val="0025610F"/>
    <w:rsid w:val="00256B82"/>
    <w:rsid w:val="00257801"/>
    <w:rsid w:val="00257F50"/>
    <w:rsid w:val="0026023B"/>
    <w:rsid w:val="00260565"/>
    <w:rsid w:val="0026083D"/>
    <w:rsid w:val="002608B8"/>
    <w:rsid w:val="00260B8C"/>
    <w:rsid w:val="00260EB7"/>
    <w:rsid w:val="0026116E"/>
    <w:rsid w:val="002613F8"/>
    <w:rsid w:val="002618DA"/>
    <w:rsid w:val="00261C0C"/>
    <w:rsid w:val="00261DA7"/>
    <w:rsid w:val="00261E1B"/>
    <w:rsid w:val="002622A5"/>
    <w:rsid w:val="00262772"/>
    <w:rsid w:val="00262A79"/>
    <w:rsid w:val="00262C2A"/>
    <w:rsid w:val="00262D80"/>
    <w:rsid w:val="00262E38"/>
    <w:rsid w:val="00262E3B"/>
    <w:rsid w:val="00262FC5"/>
    <w:rsid w:val="002631B4"/>
    <w:rsid w:val="002632E0"/>
    <w:rsid w:val="00263329"/>
    <w:rsid w:val="002636E6"/>
    <w:rsid w:val="00263DFC"/>
    <w:rsid w:val="00264305"/>
    <w:rsid w:val="002643C6"/>
    <w:rsid w:val="0026498D"/>
    <w:rsid w:val="0026553C"/>
    <w:rsid w:val="0026560A"/>
    <w:rsid w:val="002659F1"/>
    <w:rsid w:val="00265C17"/>
    <w:rsid w:val="002660BE"/>
    <w:rsid w:val="002662A3"/>
    <w:rsid w:val="00266469"/>
    <w:rsid w:val="002668D5"/>
    <w:rsid w:val="00266BDA"/>
    <w:rsid w:val="00266C6E"/>
    <w:rsid w:val="002671BE"/>
    <w:rsid w:val="0026726D"/>
    <w:rsid w:val="00267454"/>
    <w:rsid w:val="0026760E"/>
    <w:rsid w:val="00267A32"/>
    <w:rsid w:val="00267D03"/>
    <w:rsid w:val="00267FC0"/>
    <w:rsid w:val="00270085"/>
    <w:rsid w:val="0027083D"/>
    <w:rsid w:val="00272403"/>
    <w:rsid w:val="0027418D"/>
    <w:rsid w:val="0027473B"/>
    <w:rsid w:val="00274B30"/>
    <w:rsid w:val="00274B4B"/>
    <w:rsid w:val="00274C7C"/>
    <w:rsid w:val="00275109"/>
    <w:rsid w:val="00275ABA"/>
    <w:rsid w:val="00276304"/>
    <w:rsid w:val="00276539"/>
    <w:rsid w:val="0027673B"/>
    <w:rsid w:val="00276CFB"/>
    <w:rsid w:val="00277457"/>
    <w:rsid w:val="002775EE"/>
    <w:rsid w:val="0027780E"/>
    <w:rsid w:val="00280162"/>
    <w:rsid w:val="002806A9"/>
    <w:rsid w:val="0028077B"/>
    <w:rsid w:val="00281450"/>
    <w:rsid w:val="002814D8"/>
    <w:rsid w:val="00281ACB"/>
    <w:rsid w:val="00281EEE"/>
    <w:rsid w:val="00282F64"/>
    <w:rsid w:val="002837DE"/>
    <w:rsid w:val="002838A8"/>
    <w:rsid w:val="00283EA3"/>
    <w:rsid w:val="002842E5"/>
    <w:rsid w:val="00284860"/>
    <w:rsid w:val="0028492B"/>
    <w:rsid w:val="00284A94"/>
    <w:rsid w:val="00284E41"/>
    <w:rsid w:val="00284F7F"/>
    <w:rsid w:val="00285463"/>
    <w:rsid w:val="00285D0D"/>
    <w:rsid w:val="002862B3"/>
    <w:rsid w:val="002865D8"/>
    <w:rsid w:val="002867F7"/>
    <w:rsid w:val="002868D6"/>
    <w:rsid w:val="00286C38"/>
    <w:rsid w:val="00286DA0"/>
    <w:rsid w:val="00287260"/>
    <w:rsid w:val="00287537"/>
    <w:rsid w:val="00287D60"/>
    <w:rsid w:val="002902A7"/>
    <w:rsid w:val="0029083A"/>
    <w:rsid w:val="00290EEE"/>
    <w:rsid w:val="00291746"/>
    <w:rsid w:val="00291AAA"/>
    <w:rsid w:val="00291FDD"/>
    <w:rsid w:val="00292955"/>
    <w:rsid w:val="00292980"/>
    <w:rsid w:val="00292A7C"/>
    <w:rsid w:val="00292CFC"/>
    <w:rsid w:val="00292D9E"/>
    <w:rsid w:val="00292E54"/>
    <w:rsid w:val="002932D1"/>
    <w:rsid w:val="00293477"/>
    <w:rsid w:val="00293B44"/>
    <w:rsid w:val="00293FC5"/>
    <w:rsid w:val="0029449E"/>
    <w:rsid w:val="00295233"/>
    <w:rsid w:val="00295424"/>
    <w:rsid w:val="002958DC"/>
    <w:rsid w:val="0029595C"/>
    <w:rsid w:val="00295EDC"/>
    <w:rsid w:val="00296501"/>
    <w:rsid w:val="002967B3"/>
    <w:rsid w:val="00297101"/>
    <w:rsid w:val="00297447"/>
    <w:rsid w:val="00297681"/>
    <w:rsid w:val="002A0291"/>
    <w:rsid w:val="002A06EB"/>
    <w:rsid w:val="002A07E2"/>
    <w:rsid w:val="002A0FA5"/>
    <w:rsid w:val="002A10F3"/>
    <w:rsid w:val="002A2096"/>
    <w:rsid w:val="002A2989"/>
    <w:rsid w:val="002A3061"/>
    <w:rsid w:val="002A37AB"/>
    <w:rsid w:val="002A3802"/>
    <w:rsid w:val="002A3885"/>
    <w:rsid w:val="002A38E7"/>
    <w:rsid w:val="002A3968"/>
    <w:rsid w:val="002A39D3"/>
    <w:rsid w:val="002A3C3A"/>
    <w:rsid w:val="002A40BE"/>
    <w:rsid w:val="002A42C1"/>
    <w:rsid w:val="002A44C8"/>
    <w:rsid w:val="002A4783"/>
    <w:rsid w:val="002A4A16"/>
    <w:rsid w:val="002A4B3D"/>
    <w:rsid w:val="002A4FA1"/>
    <w:rsid w:val="002A5219"/>
    <w:rsid w:val="002A561A"/>
    <w:rsid w:val="002A5689"/>
    <w:rsid w:val="002A5C05"/>
    <w:rsid w:val="002A6036"/>
    <w:rsid w:val="002A66F6"/>
    <w:rsid w:val="002A725B"/>
    <w:rsid w:val="002A7CB7"/>
    <w:rsid w:val="002A7CE2"/>
    <w:rsid w:val="002B0935"/>
    <w:rsid w:val="002B0C64"/>
    <w:rsid w:val="002B136A"/>
    <w:rsid w:val="002B146B"/>
    <w:rsid w:val="002B156C"/>
    <w:rsid w:val="002B1DE2"/>
    <w:rsid w:val="002B24B7"/>
    <w:rsid w:val="002B26C4"/>
    <w:rsid w:val="002B28D2"/>
    <w:rsid w:val="002B3585"/>
    <w:rsid w:val="002B36E9"/>
    <w:rsid w:val="002B3D25"/>
    <w:rsid w:val="002B443E"/>
    <w:rsid w:val="002B5196"/>
    <w:rsid w:val="002B66B9"/>
    <w:rsid w:val="002B67D7"/>
    <w:rsid w:val="002B7CC5"/>
    <w:rsid w:val="002C05E9"/>
    <w:rsid w:val="002C14F7"/>
    <w:rsid w:val="002C191D"/>
    <w:rsid w:val="002C1E1F"/>
    <w:rsid w:val="002C2555"/>
    <w:rsid w:val="002C2BA3"/>
    <w:rsid w:val="002C2D1F"/>
    <w:rsid w:val="002C2E32"/>
    <w:rsid w:val="002C2E56"/>
    <w:rsid w:val="002C3275"/>
    <w:rsid w:val="002C32F1"/>
    <w:rsid w:val="002C35EC"/>
    <w:rsid w:val="002C46C0"/>
    <w:rsid w:val="002C5219"/>
    <w:rsid w:val="002C53A0"/>
    <w:rsid w:val="002C5484"/>
    <w:rsid w:val="002C5772"/>
    <w:rsid w:val="002C58EB"/>
    <w:rsid w:val="002C63B0"/>
    <w:rsid w:val="002C63D6"/>
    <w:rsid w:val="002C656E"/>
    <w:rsid w:val="002C776F"/>
    <w:rsid w:val="002C77ED"/>
    <w:rsid w:val="002C7FE7"/>
    <w:rsid w:val="002D05AA"/>
    <w:rsid w:val="002D0AAB"/>
    <w:rsid w:val="002D0D51"/>
    <w:rsid w:val="002D0E17"/>
    <w:rsid w:val="002D0FD8"/>
    <w:rsid w:val="002D1756"/>
    <w:rsid w:val="002D18E0"/>
    <w:rsid w:val="002D18FC"/>
    <w:rsid w:val="002D22C0"/>
    <w:rsid w:val="002D22C7"/>
    <w:rsid w:val="002D2DFF"/>
    <w:rsid w:val="002D31A1"/>
    <w:rsid w:val="002D34DD"/>
    <w:rsid w:val="002D37F7"/>
    <w:rsid w:val="002D3A44"/>
    <w:rsid w:val="002D3F0E"/>
    <w:rsid w:val="002D4D2F"/>
    <w:rsid w:val="002D51F7"/>
    <w:rsid w:val="002D5F2C"/>
    <w:rsid w:val="002D6926"/>
    <w:rsid w:val="002D6990"/>
    <w:rsid w:val="002D7544"/>
    <w:rsid w:val="002D790A"/>
    <w:rsid w:val="002D797C"/>
    <w:rsid w:val="002D7AA9"/>
    <w:rsid w:val="002D7D4D"/>
    <w:rsid w:val="002E004A"/>
    <w:rsid w:val="002E12E8"/>
    <w:rsid w:val="002E1D66"/>
    <w:rsid w:val="002E2137"/>
    <w:rsid w:val="002E28A4"/>
    <w:rsid w:val="002E32CF"/>
    <w:rsid w:val="002E4CA6"/>
    <w:rsid w:val="002E4EDB"/>
    <w:rsid w:val="002E4F1A"/>
    <w:rsid w:val="002E4FEE"/>
    <w:rsid w:val="002E5254"/>
    <w:rsid w:val="002E5473"/>
    <w:rsid w:val="002E58D7"/>
    <w:rsid w:val="002E5BAE"/>
    <w:rsid w:val="002E5BD7"/>
    <w:rsid w:val="002E61B0"/>
    <w:rsid w:val="002E6781"/>
    <w:rsid w:val="002E6BDC"/>
    <w:rsid w:val="002E7643"/>
    <w:rsid w:val="002E7746"/>
    <w:rsid w:val="002E778B"/>
    <w:rsid w:val="002E7E60"/>
    <w:rsid w:val="002E7EA0"/>
    <w:rsid w:val="002E7F32"/>
    <w:rsid w:val="002E7F4D"/>
    <w:rsid w:val="002E7FE3"/>
    <w:rsid w:val="002F079C"/>
    <w:rsid w:val="002F0BFC"/>
    <w:rsid w:val="002F0D6E"/>
    <w:rsid w:val="002F1A77"/>
    <w:rsid w:val="002F1D74"/>
    <w:rsid w:val="002F2014"/>
    <w:rsid w:val="002F2087"/>
    <w:rsid w:val="002F25B7"/>
    <w:rsid w:val="002F2D4F"/>
    <w:rsid w:val="002F4F7F"/>
    <w:rsid w:val="002F501F"/>
    <w:rsid w:val="002F50C9"/>
    <w:rsid w:val="002F5381"/>
    <w:rsid w:val="002F58E1"/>
    <w:rsid w:val="002F6710"/>
    <w:rsid w:val="002F78A2"/>
    <w:rsid w:val="003002A6"/>
    <w:rsid w:val="00300800"/>
    <w:rsid w:val="00300A82"/>
    <w:rsid w:val="0030134E"/>
    <w:rsid w:val="00301453"/>
    <w:rsid w:val="00301B40"/>
    <w:rsid w:val="00301C25"/>
    <w:rsid w:val="00301EAE"/>
    <w:rsid w:val="00301ED6"/>
    <w:rsid w:val="00301F16"/>
    <w:rsid w:val="003020AE"/>
    <w:rsid w:val="0030212E"/>
    <w:rsid w:val="003025DB"/>
    <w:rsid w:val="003039F9"/>
    <w:rsid w:val="00303D8E"/>
    <w:rsid w:val="00304079"/>
    <w:rsid w:val="00304AEF"/>
    <w:rsid w:val="00304F20"/>
    <w:rsid w:val="003052AD"/>
    <w:rsid w:val="00305AF2"/>
    <w:rsid w:val="00305BB4"/>
    <w:rsid w:val="00306D9B"/>
    <w:rsid w:val="00306F9C"/>
    <w:rsid w:val="00307DE9"/>
    <w:rsid w:val="00310688"/>
    <w:rsid w:val="0031092A"/>
    <w:rsid w:val="0031094E"/>
    <w:rsid w:val="0031096A"/>
    <w:rsid w:val="00310C32"/>
    <w:rsid w:val="00311BC6"/>
    <w:rsid w:val="00311D5C"/>
    <w:rsid w:val="00311E2A"/>
    <w:rsid w:val="00312191"/>
    <w:rsid w:val="003126B9"/>
    <w:rsid w:val="0031310E"/>
    <w:rsid w:val="0031317F"/>
    <w:rsid w:val="003139AE"/>
    <w:rsid w:val="00313A53"/>
    <w:rsid w:val="00313DFD"/>
    <w:rsid w:val="00314029"/>
    <w:rsid w:val="00314664"/>
    <w:rsid w:val="003146A3"/>
    <w:rsid w:val="0031483C"/>
    <w:rsid w:val="00314BA4"/>
    <w:rsid w:val="00315824"/>
    <w:rsid w:val="00315920"/>
    <w:rsid w:val="003159EA"/>
    <w:rsid w:val="00315DEB"/>
    <w:rsid w:val="0031635B"/>
    <w:rsid w:val="0031779D"/>
    <w:rsid w:val="00317E88"/>
    <w:rsid w:val="003208A2"/>
    <w:rsid w:val="00320FFD"/>
    <w:rsid w:val="00321341"/>
    <w:rsid w:val="0032136F"/>
    <w:rsid w:val="00321DBB"/>
    <w:rsid w:val="00322276"/>
    <w:rsid w:val="00322764"/>
    <w:rsid w:val="003229BA"/>
    <w:rsid w:val="00322A40"/>
    <w:rsid w:val="00322AF0"/>
    <w:rsid w:val="00322B15"/>
    <w:rsid w:val="0032340B"/>
    <w:rsid w:val="0032354B"/>
    <w:rsid w:val="00323976"/>
    <w:rsid w:val="00323CE6"/>
    <w:rsid w:val="00323E9D"/>
    <w:rsid w:val="00324660"/>
    <w:rsid w:val="00324F38"/>
    <w:rsid w:val="00325029"/>
    <w:rsid w:val="003252CA"/>
    <w:rsid w:val="003253A4"/>
    <w:rsid w:val="00325A1B"/>
    <w:rsid w:val="00326099"/>
    <w:rsid w:val="00326143"/>
    <w:rsid w:val="00326B56"/>
    <w:rsid w:val="003270B7"/>
    <w:rsid w:val="00327358"/>
    <w:rsid w:val="00327525"/>
    <w:rsid w:val="003275EB"/>
    <w:rsid w:val="003279B4"/>
    <w:rsid w:val="00327B60"/>
    <w:rsid w:val="00327B6B"/>
    <w:rsid w:val="00327EC6"/>
    <w:rsid w:val="0033088F"/>
    <w:rsid w:val="00330C54"/>
    <w:rsid w:val="003310C4"/>
    <w:rsid w:val="0033160F"/>
    <w:rsid w:val="00331CCC"/>
    <w:rsid w:val="00331CDE"/>
    <w:rsid w:val="003327CD"/>
    <w:rsid w:val="00332E0B"/>
    <w:rsid w:val="0033322D"/>
    <w:rsid w:val="00333815"/>
    <w:rsid w:val="00333A5E"/>
    <w:rsid w:val="00333BA8"/>
    <w:rsid w:val="003341C2"/>
    <w:rsid w:val="00334A71"/>
    <w:rsid w:val="00334BFA"/>
    <w:rsid w:val="003360DD"/>
    <w:rsid w:val="00336372"/>
    <w:rsid w:val="00336624"/>
    <w:rsid w:val="00336D63"/>
    <w:rsid w:val="00337188"/>
    <w:rsid w:val="00337999"/>
    <w:rsid w:val="00337D48"/>
    <w:rsid w:val="00337E09"/>
    <w:rsid w:val="00340895"/>
    <w:rsid w:val="003413EF"/>
    <w:rsid w:val="00341D19"/>
    <w:rsid w:val="00341EE9"/>
    <w:rsid w:val="003420F1"/>
    <w:rsid w:val="003428CC"/>
    <w:rsid w:val="003436EB"/>
    <w:rsid w:val="00343B14"/>
    <w:rsid w:val="003442A0"/>
    <w:rsid w:val="00344B4B"/>
    <w:rsid w:val="00344E98"/>
    <w:rsid w:val="0034528D"/>
    <w:rsid w:val="0034555C"/>
    <w:rsid w:val="003460BB"/>
    <w:rsid w:val="003463B2"/>
    <w:rsid w:val="003463DC"/>
    <w:rsid w:val="00347440"/>
    <w:rsid w:val="003477D3"/>
    <w:rsid w:val="00347C95"/>
    <w:rsid w:val="00347CEA"/>
    <w:rsid w:val="0035069F"/>
    <w:rsid w:val="00351F68"/>
    <w:rsid w:val="0035217A"/>
    <w:rsid w:val="00352E93"/>
    <w:rsid w:val="0035364F"/>
    <w:rsid w:val="00353939"/>
    <w:rsid w:val="00353E17"/>
    <w:rsid w:val="00353F71"/>
    <w:rsid w:val="00353FE3"/>
    <w:rsid w:val="00354A8F"/>
    <w:rsid w:val="00355284"/>
    <w:rsid w:val="00355353"/>
    <w:rsid w:val="003553C7"/>
    <w:rsid w:val="00355A02"/>
    <w:rsid w:val="00355B16"/>
    <w:rsid w:val="0035601F"/>
    <w:rsid w:val="00356152"/>
    <w:rsid w:val="00357210"/>
    <w:rsid w:val="00357466"/>
    <w:rsid w:val="0035773D"/>
    <w:rsid w:val="0036093D"/>
    <w:rsid w:val="00360E9B"/>
    <w:rsid w:val="00360EAF"/>
    <w:rsid w:val="00361666"/>
    <w:rsid w:val="003616B8"/>
    <w:rsid w:val="0036210B"/>
    <w:rsid w:val="0036238A"/>
    <w:rsid w:val="003623FF"/>
    <w:rsid w:val="00362463"/>
    <w:rsid w:val="00362A56"/>
    <w:rsid w:val="00362A87"/>
    <w:rsid w:val="00362B32"/>
    <w:rsid w:val="00362B88"/>
    <w:rsid w:val="003630BD"/>
    <w:rsid w:val="003630CB"/>
    <w:rsid w:val="003632F6"/>
    <w:rsid w:val="003642EB"/>
    <w:rsid w:val="003644F0"/>
    <w:rsid w:val="00364B3A"/>
    <w:rsid w:val="0036504D"/>
    <w:rsid w:val="00365765"/>
    <w:rsid w:val="003659AB"/>
    <w:rsid w:val="00366037"/>
    <w:rsid w:val="0036608A"/>
    <w:rsid w:val="003661E4"/>
    <w:rsid w:val="0036653D"/>
    <w:rsid w:val="00366998"/>
    <w:rsid w:val="00366ABC"/>
    <w:rsid w:val="00366AD8"/>
    <w:rsid w:val="00366D60"/>
    <w:rsid w:val="00366F0E"/>
    <w:rsid w:val="003701EB"/>
    <w:rsid w:val="00370573"/>
    <w:rsid w:val="003710E3"/>
    <w:rsid w:val="0037156E"/>
    <w:rsid w:val="00371B0C"/>
    <w:rsid w:val="003726A9"/>
    <w:rsid w:val="00372EF5"/>
    <w:rsid w:val="003732F6"/>
    <w:rsid w:val="00373674"/>
    <w:rsid w:val="0037371E"/>
    <w:rsid w:val="00374082"/>
    <w:rsid w:val="003755F0"/>
    <w:rsid w:val="00375FA2"/>
    <w:rsid w:val="00376191"/>
    <w:rsid w:val="0037684F"/>
    <w:rsid w:val="00376DCA"/>
    <w:rsid w:val="00377597"/>
    <w:rsid w:val="00377A98"/>
    <w:rsid w:val="00380257"/>
    <w:rsid w:val="00380E6A"/>
    <w:rsid w:val="00380F04"/>
    <w:rsid w:val="00380F19"/>
    <w:rsid w:val="003817A3"/>
    <w:rsid w:val="003819B5"/>
    <w:rsid w:val="00381FDD"/>
    <w:rsid w:val="00382D9A"/>
    <w:rsid w:val="00383737"/>
    <w:rsid w:val="00383B90"/>
    <w:rsid w:val="00383FE1"/>
    <w:rsid w:val="003847F7"/>
    <w:rsid w:val="003848EE"/>
    <w:rsid w:val="003849FB"/>
    <w:rsid w:val="00384D48"/>
    <w:rsid w:val="00384F94"/>
    <w:rsid w:val="003859BF"/>
    <w:rsid w:val="00385A54"/>
    <w:rsid w:val="00386301"/>
    <w:rsid w:val="00386995"/>
    <w:rsid w:val="00387017"/>
    <w:rsid w:val="003876D7"/>
    <w:rsid w:val="00387F80"/>
    <w:rsid w:val="00390273"/>
    <w:rsid w:val="00390BCC"/>
    <w:rsid w:val="00390CDF"/>
    <w:rsid w:val="00392011"/>
    <w:rsid w:val="00392C27"/>
    <w:rsid w:val="00393701"/>
    <w:rsid w:val="00393B05"/>
    <w:rsid w:val="00393C89"/>
    <w:rsid w:val="00393E09"/>
    <w:rsid w:val="003943B4"/>
    <w:rsid w:val="003943DA"/>
    <w:rsid w:val="0039443C"/>
    <w:rsid w:val="00394D70"/>
    <w:rsid w:val="00394E91"/>
    <w:rsid w:val="003950B9"/>
    <w:rsid w:val="00395450"/>
    <w:rsid w:val="0039545C"/>
    <w:rsid w:val="00395DAC"/>
    <w:rsid w:val="00396200"/>
    <w:rsid w:val="00396CB1"/>
    <w:rsid w:val="00396CFC"/>
    <w:rsid w:val="00396FC9"/>
    <w:rsid w:val="003975C7"/>
    <w:rsid w:val="00397BBD"/>
    <w:rsid w:val="00397FA9"/>
    <w:rsid w:val="003A08FA"/>
    <w:rsid w:val="003A0C1F"/>
    <w:rsid w:val="003A0DD3"/>
    <w:rsid w:val="003A153C"/>
    <w:rsid w:val="003A156B"/>
    <w:rsid w:val="003A1B3D"/>
    <w:rsid w:val="003A1FD0"/>
    <w:rsid w:val="003A34DC"/>
    <w:rsid w:val="003A3E91"/>
    <w:rsid w:val="003A4033"/>
    <w:rsid w:val="003A42DD"/>
    <w:rsid w:val="003A4591"/>
    <w:rsid w:val="003A47A0"/>
    <w:rsid w:val="003A493A"/>
    <w:rsid w:val="003A5013"/>
    <w:rsid w:val="003A508D"/>
    <w:rsid w:val="003A551E"/>
    <w:rsid w:val="003A5B9A"/>
    <w:rsid w:val="003A5CCA"/>
    <w:rsid w:val="003A6016"/>
    <w:rsid w:val="003A6541"/>
    <w:rsid w:val="003A759E"/>
    <w:rsid w:val="003A7B32"/>
    <w:rsid w:val="003B0681"/>
    <w:rsid w:val="003B0D08"/>
    <w:rsid w:val="003B120E"/>
    <w:rsid w:val="003B1AE8"/>
    <w:rsid w:val="003B213D"/>
    <w:rsid w:val="003B236F"/>
    <w:rsid w:val="003B26A4"/>
    <w:rsid w:val="003B36F3"/>
    <w:rsid w:val="003B39D1"/>
    <w:rsid w:val="003B44B2"/>
    <w:rsid w:val="003B47D1"/>
    <w:rsid w:val="003B4B8B"/>
    <w:rsid w:val="003B4BC3"/>
    <w:rsid w:val="003B4F5B"/>
    <w:rsid w:val="003B5BD5"/>
    <w:rsid w:val="003B5E86"/>
    <w:rsid w:val="003B5FC4"/>
    <w:rsid w:val="003B6655"/>
    <w:rsid w:val="003B6C7C"/>
    <w:rsid w:val="003B73B8"/>
    <w:rsid w:val="003B7F51"/>
    <w:rsid w:val="003C020B"/>
    <w:rsid w:val="003C073A"/>
    <w:rsid w:val="003C0C7F"/>
    <w:rsid w:val="003C0EC4"/>
    <w:rsid w:val="003C173F"/>
    <w:rsid w:val="003C2210"/>
    <w:rsid w:val="003C2301"/>
    <w:rsid w:val="003C2B28"/>
    <w:rsid w:val="003C2C35"/>
    <w:rsid w:val="003C2C44"/>
    <w:rsid w:val="003C3001"/>
    <w:rsid w:val="003C310B"/>
    <w:rsid w:val="003C3307"/>
    <w:rsid w:val="003C3753"/>
    <w:rsid w:val="003C3DAF"/>
    <w:rsid w:val="003C41FF"/>
    <w:rsid w:val="003C4A82"/>
    <w:rsid w:val="003C4B44"/>
    <w:rsid w:val="003C4C31"/>
    <w:rsid w:val="003C4DDC"/>
    <w:rsid w:val="003C50D9"/>
    <w:rsid w:val="003C5150"/>
    <w:rsid w:val="003C663C"/>
    <w:rsid w:val="003C7051"/>
    <w:rsid w:val="003C7BAD"/>
    <w:rsid w:val="003D00DC"/>
    <w:rsid w:val="003D1172"/>
    <w:rsid w:val="003D11A7"/>
    <w:rsid w:val="003D1214"/>
    <w:rsid w:val="003D134A"/>
    <w:rsid w:val="003D137F"/>
    <w:rsid w:val="003D1491"/>
    <w:rsid w:val="003D14A7"/>
    <w:rsid w:val="003D1BD1"/>
    <w:rsid w:val="003D1E0D"/>
    <w:rsid w:val="003D2553"/>
    <w:rsid w:val="003D2B04"/>
    <w:rsid w:val="003D34C2"/>
    <w:rsid w:val="003D3B2B"/>
    <w:rsid w:val="003D3E1C"/>
    <w:rsid w:val="003D4805"/>
    <w:rsid w:val="003D4B89"/>
    <w:rsid w:val="003D4D15"/>
    <w:rsid w:val="003D4E35"/>
    <w:rsid w:val="003D5115"/>
    <w:rsid w:val="003D54D8"/>
    <w:rsid w:val="003D5708"/>
    <w:rsid w:val="003D6272"/>
    <w:rsid w:val="003D6E4E"/>
    <w:rsid w:val="003D6F60"/>
    <w:rsid w:val="003D6F7D"/>
    <w:rsid w:val="003D723B"/>
    <w:rsid w:val="003D72B7"/>
    <w:rsid w:val="003D78AD"/>
    <w:rsid w:val="003E04B9"/>
    <w:rsid w:val="003E0E92"/>
    <w:rsid w:val="003E0FEA"/>
    <w:rsid w:val="003E15C2"/>
    <w:rsid w:val="003E1893"/>
    <w:rsid w:val="003E18EA"/>
    <w:rsid w:val="003E1C42"/>
    <w:rsid w:val="003E1D95"/>
    <w:rsid w:val="003E209A"/>
    <w:rsid w:val="003E22D6"/>
    <w:rsid w:val="003E2AD8"/>
    <w:rsid w:val="003E2BF5"/>
    <w:rsid w:val="003E2D0B"/>
    <w:rsid w:val="003E3251"/>
    <w:rsid w:val="003E331B"/>
    <w:rsid w:val="003E38DA"/>
    <w:rsid w:val="003E3C4D"/>
    <w:rsid w:val="003E45B5"/>
    <w:rsid w:val="003E4BFB"/>
    <w:rsid w:val="003E4C03"/>
    <w:rsid w:val="003E4F35"/>
    <w:rsid w:val="003E5709"/>
    <w:rsid w:val="003E6AF6"/>
    <w:rsid w:val="003E7407"/>
    <w:rsid w:val="003E76FB"/>
    <w:rsid w:val="003E77FF"/>
    <w:rsid w:val="003E7AEC"/>
    <w:rsid w:val="003F042C"/>
    <w:rsid w:val="003F068C"/>
    <w:rsid w:val="003F1508"/>
    <w:rsid w:val="003F1601"/>
    <w:rsid w:val="003F1EAF"/>
    <w:rsid w:val="003F21A7"/>
    <w:rsid w:val="003F239D"/>
    <w:rsid w:val="003F2874"/>
    <w:rsid w:val="003F2E53"/>
    <w:rsid w:val="003F2E65"/>
    <w:rsid w:val="003F3B84"/>
    <w:rsid w:val="003F4C7A"/>
    <w:rsid w:val="003F506D"/>
    <w:rsid w:val="003F5149"/>
    <w:rsid w:val="003F59F7"/>
    <w:rsid w:val="003F5A0A"/>
    <w:rsid w:val="003F5EC5"/>
    <w:rsid w:val="003F6590"/>
    <w:rsid w:val="003F68E5"/>
    <w:rsid w:val="003F6C43"/>
    <w:rsid w:val="003F6F71"/>
    <w:rsid w:val="003F6F7F"/>
    <w:rsid w:val="003F71C6"/>
    <w:rsid w:val="004001EB"/>
    <w:rsid w:val="0040044D"/>
    <w:rsid w:val="0040097A"/>
    <w:rsid w:val="0040182A"/>
    <w:rsid w:val="004019A7"/>
    <w:rsid w:val="00401A79"/>
    <w:rsid w:val="00402300"/>
    <w:rsid w:val="004026CB"/>
    <w:rsid w:val="00402719"/>
    <w:rsid w:val="00402BCF"/>
    <w:rsid w:val="00403277"/>
    <w:rsid w:val="0040414D"/>
    <w:rsid w:val="00404166"/>
    <w:rsid w:val="004049B8"/>
    <w:rsid w:val="00404D6E"/>
    <w:rsid w:val="00404E4B"/>
    <w:rsid w:val="004055FC"/>
    <w:rsid w:val="00405BF7"/>
    <w:rsid w:val="00406447"/>
    <w:rsid w:val="004068CF"/>
    <w:rsid w:val="00406E5B"/>
    <w:rsid w:val="00407817"/>
    <w:rsid w:val="00407B3C"/>
    <w:rsid w:val="00410A76"/>
    <w:rsid w:val="0041109B"/>
    <w:rsid w:val="00412390"/>
    <w:rsid w:val="004124A8"/>
    <w:rsid w:val="0041266C"/>
    <w:rsid w:val="004129CF"/>
    <w:rsid w:val="00413469"/>
    <w:rsid w:val="0041351F"/>
    <w:rsid w:val="00413D0A"/>
    <w:rsid w:val="00413D75"/>
    <w:rsid w:val="00413EE9"/>
    <w:rsid w:val="004142BE"/>
    <w:rsid w:val="004143ED"/>
    <w:rsid w:val="00414BBB"/>
    <w:rsid w:val="00414FBB"/>
    <w:rsid w:val="00415593"/>
    <w:rsid w:val="0041643C"/>
    <w:rsid w:val="0041678E"/>
    <w:rsid w:val="00416BEB"/>
    <w:rsid w:val="00417900"/>
    <w:rsid w:val="00417C4C"/>
    <w:rsid w:val="00420136"/>
    <w:rsid w:val="0042060E"/>
    <w:rsid w:val="0042072F"/>
    <w:rsid w:val="0042108B"/>
    <w:rsid w:val="004213B0"/>
    <w:rsid w:val="00421B1D"/>
    <w:rsid w:val="00421B4F"/>
    <w:rsid w:val="00421C04"/>
    <w:rsid w:val="0042249A"/>
    <w:rsid w:val="004226CB"/>
    <w:rsid w:val="004231AA"/>
    <w:rsid w:val="00423406"/>
    <w:rsid w:val="00423998"/>
    <w:rsid w:val="00423B23"/>
    <w:rsid w:val="00423F6E"/>
    <w:rsid w:val="0042433C"/>
    <w:rsid w:val="00424761"/>
    <w:rsid w:val="004253EC"/>
    <w:rsid w:val="00425715"/>
    <w:rsid w:val="00425DAB"/>
    <w:rsid w:val="0042633E"/>
    <w:rsid w:val="004266B3"/>
    <w:rsid w:val="0042686A"/>
    <w:rsid w:val="004269F4"/>
    <w:rsid w:val="00426AC6"/>
    <w:rsid w:val="0042743A"/>
    <w:rsid w:val="00427637"/>
    <w:rsid w:val="00427887"/>
    <w:rsid w:val="004305DB"/>
    <w:rsid w:val="00430911"/>
    <w:rsid w:val="004310BE"/>
    <w:rsid w:val="00431109"/>
    <w:rsid w:val="00432050"/>
    <w:rsid w:val="00432248"/>
    <w:rsid w:val="00432299"/>
    <w:rsid w:val="00432C20"/>
    <w:rsid w:val="00432DD2"/>
    <w:rsid w:val="00432DDB"/>
    <w:rsid w:val="00433893"/>
    <w:rsid w:val="00433F74"/>
    <w:rsid w:val="00434198"/>
    <w:rsid w:val="00434AAC"/>
    <w:rsid w:val="00434C4E"/>
    <w:rsid w:val="00435F64"/>
    <w:rsid w:val="004371AA"/>
    <w:rsid w:val="0043741D"/>
    <w:rsid w:val="00437BE0"/>
    <w:rsid w:val="00437E6F"/>
    <w:rsid w:val="00440256"/>
    <w:rsid w:val="00440914"/>
    <w:rsid w:val="00440ED0"/>
    <w:rsid w:val="00441473"/>
    <w:rsid w:val="004416FA"/>
    <w:rsid w:val="00441778"/>
    <w:rsid w:val="00441A82"/>
    <w:rsid w:val="00441A9E"/>
    <w:rsid w:val="00441CF8"/>
    <w:rsid w:val="00441D34"/>
    <w:rsid w:val="00441E60"/>
    <w:rsid w:val="0044291B"/>
    <w:rsid w:val="00442CCC"/>
    <w:rsid w:val="00442D7F"/>
    <w:rsid w:val="00443030"/>
    <w:rsid w:val="00443D36"/>
    <w:rsid w:val="00443E89"/>
    <w:rsid w:val="004440B5"/>
    <w:rsid w:val="00444234"/>
    <w:rsid w:val="0044476E"/>
    <w:rsid w:val="004447B9"/>
    <w:rsid w:val="00444DAB"/>
    <w:rsid w:val="00445008"/>
    <w:rsid w:val="004455EC"/>
    <w:rsid w:val="00446016"/>
    <w:rsid w:val="00446AD5"/>
    <w:rsid w:val="00446B15"/>
    <w:rsid w:val="00447B5A"/>
    <w:rsid w:val="00450350"/>
    <w:rsid w:val="00450A7F"/>
    <w:rsid w:val="00450C9E"/>
    <w:rsid w:val="00450D5B"/>
    <w:rsid w:val="00450D70"/>
    <w:rsid w:val="00451511"/>
    <w:rsid w:val="004515B2"/>
    <w:rsid w:val="00451789"/>
    <w:rsid w:val="00451A70"/>
    <w:rsid w:val="00451CB4"/>
    <w:rsid w:val="00451D99"/>
    <w:rsid w:val="00452000"/>
    <w:rsid w:val="00452153"/>
    <w:rsid w:val="004521F0"/>
    <w:rsid w:val="00452A8F"/>
    <w:rsid w:val="00452BAA"/>
    <w:rsid w:val="004531B3"/>
    <w:rsid w:val="0045328F"/>
    <w:rsid w:val="004532DE"/>
    <w:rsid w:val="004534AB"/>
    <w:rsid w:val="004539E1"/>
    <w:rsid w:val="00453FAF"/>
    <w:rsid w:val="004540BA"/>
    <w:rsid w:val="00454324"/>
    <w:rsid w:val="00454598"/>
    <w:rsid w:val="00454860"/>
    <w:rsid w:val="004551D1"/>
    <w:rsid w:val="0045535D"/>
    <w:rsid w:val="004556E9"/>
    <w:rsid w:val="00455E4F"/>
    <w:rsid w:val="00455F67"/>
    <w:rsid w:val="00455FC1"/>
    <w:rsid w:val="004561F0"/>
    <w:rsid w:val="004576A2"/>
    <w:rsid w:val="004576A7"/>
    <w:rsid w:val="004579F7"/>
    <w:rsid w:val="00457F06"/>
    <w:rsid w:val="004602F3"/>
    <w:rsid w:val="0046041B"/>
    <w:rsid w:val="0046051B"/>
    <w:rsid w:val="00460897"/>
    <w:rsid w:val="004609C4"/>
    <w:rsid w:val="00460EB1"/>
    <w:rsid w:val="00460FD4"/>
    <w:rsid w:val="0046133B"/>
    <w:rsid w:val="00461913"/>
    <w:rsid w:val="00461D7D"/>
    <w:rsid w:val="00462569"/>
    <w:rsid w:val="004625F8"/>
    <w:rsid w:val="00462D8E"/>
    <w:rsid w:val="0046326C"/>
    <w:rsid w:val="004637ED"/>
    <w:rsid w:val="00463A71"/>
    <w:rsid w:val="004640D7"/>
    <w:rsid w:val="00464491"/>
    <w:rsid w:val="0046454E"/>
    <w:rsid w:val="0046466B"/>
    <w:rsid w:val="00464961"/>
    <w:rsid w:val="00464DAE"/>
    <w:rsid w:val="00465188"/>
    <w:rsid w:val="00465F57"/>
    <w:rsid w:val="004664E2"/>
    <w:rsid w:val="00466B6E"/>
    <w:rsid w:val="0046778B"/>
    <w:rsid w:val="004679EF"/>
    <w:rsid w:val="004707D9"/>
    <w:rsid w:val="00470987"/>
    <w:rsid w:val="00470A7C"/>
    <w:rsid w:val="00470CA8"/>
    <w:rsid w:val="00470EBB"/>
    <w:rsid w:val="00470EF8"/>
    <w:rsid w:val="00470F41"/>
    <w:rsid w:val="0047153A"/>
    <w:rsid w:val="00471D86"/>
    <w:rsid w:val="00471EEC"/>
    <w:rsid w:val="004726D5"/>
    <w:rsid w:val="00472859"/>
    <w:rsid w:val="004729EA"/>
    <w:rsid w:val="0047436B"/>
    <w:rsid w:val="004746C8"/>
    <w:rsid w:val="00474716"/>
    <w:rsid w:val="004747C8"/>
    <w:rsid w:val="004749C0"/>
    <w:rsid w:val="00474E2A"/>
    <w:rsid w:val="00474F71"/>
    <w:rsid w:val="004753BE"/>
    <w:rsid w:val="00475402"/>
    <w:rsid w:val="004756FE"/>
    <w:rsid w:val="004759FE"/>
    <w:rsid w:val="00476C08"/>
    <w:rsid w:val="004774CD"/>
    <w:rsid w:val="0047754D"/>
    <w:rsid w:val="00477793"/>
    <w:rsid w:val="00477D20"/>
    <w:rsid w:val="0048064C"/>
    <w:rsid w:val="00481137"/>
    <w:rsid w:val="00481E5D"/>
    <w:rsid w:val="00482480"/>
    <w:rsid w:val="004830B6"/>
    <w:rsid w:val="00483290"/>
    <w:rsid w:val="0048447D"/>
    <w:rsid w:val="0048460C"/>
    <w:rsid w:val="004848F0"/>
    <w:rsid w:val="00484989"/>
    <w:rsid w:val="00484DED"/>
    <w:rsid w:val="00485409"/>
    <w:rsid w:val="0048598F"/>
    <w:rsid w:val="00485FEF"/>
    <w:rsid w:val="00487AB4"/>
    <w:rsid w:val="00487BE0"/>
    <w:rsid w:val="00490272"/>
    <w:rsid w:val="004904D8"/>
    <w:rsid w:val="004915F5"/>
    <w:rsid w:val="004916CE"/>
    <w:rsid w:val="004929BF"/>
    <w:rsid w:val="00492A23"/>
    <w:rsid w:val="00492AC3"/>
    <w:rsid w:val="004935D7"/>
    <w:rsid w:val="00493D2E"/>
    <w:rsid w:val="00493EFA"/>
    <w:rsid w:val="00494085"/>
    <w:rsid w:val="004945E3"/>
    <w:rsid w:val="004954D8"/>
    <w:rsid w:val="00495CFC"/>
    <w:rsid w:val="0049660F"/>
    <w:rsid w:val="00496A41"/>
    <w:rsid w:val="00497326"/>
    <w:rsid w:val="004979AE"/>
    <w:rsid w:val="00497F50"/>
    <w:rsid w:val="004A022F"/>
    <w:rsid w:val="004A0BB9"/>
    <w:rsid w:val="004A0CDB"/>
    <w:rsid w:val="004A1916"/>
    <w:rsid w:val="004A1961"/>
    <w:rsid w:val="004A2090"/>
    <w:rsid w:val="004A2185"/>
    <w:rsid w:val="004A2793"/>
    <w:rsid w:val="004A3450"/>
    <w:rsid w:val="004A442D"/>
    <w:rsid w:val="004A4865"/>
    <w:rsid w:val="004A4DB3"/>
    <w:rsid w:val="004A50FB"/>
    <w:rsid w:val="004A643F"/>
    <w:rsid w:val="004A6525"/>
    <w:rsid w:val="004B04AD"/>
    <w:rsid w:val="004B0705"/>
    <w:rsid w:val="004B0C9B"/>
    <w:rsid w:val="004B1461"/>
    <w:rsid w:val="004B17E3"/>
    <w:rsid w:val="004B1855"/>
    <w:rsid w:val="004B2240"/>
    <w:rsid w:val="004B27B2"/>
    <w:rsid w:val="004B2A67"/>
    <w:rsid w:val="004B2B10"/>
    <w:rsid w:val="004B4359"/>
    <w:rsid w:val="004B48E1"/>
    <w:rsid w:val="004B4987"/>
    <w:rsid w:val="004B4988"/>
    <w:rsid w:val="004B4C5C"/>
    <w:rsid w:val="004B5AD1"/>
    <w:rsid w:val="004B608D"/>
    <w:rsid w:val="004B6357"/>
    <w:rsid w:val="004B694C"/>
    <w:rsid w:val="004B729D"/>
    <w:rsid w:val="004B72C8"/>
    <w:rsid w:val="004B73B6"/>
    <w:rsid w:val="004B751B"/>
    <w:rsid w:val="004B7A15"/>
    <w:rsid w:val="004B7C2A"/>
    <w:rsid w:val="004C0727"/>
    <w:rsid w:val="004C0D91"/>
    <w:rsid w:val="004C1150"/>
    <w:rsid w:val="004C1572"/>
    <w:rsid w:val="004C1723"/>
    <w:rsid w:val="004C19EE"/>
    <w:rsid w:val="004C1C88"/>
    <w:rsid w:val="004C230E"/>
    <w:rsid w:val="004C2AAA"/>
    <w:rsid w:val="004C2F71"/>
    <w:rsid w:val="004C34FA"/>
    <w:rsid w:val="004C3524"/>
    <w:rsid w:val="004C381F"/>
    <w:rsid w:val="004C3865"/>
    <w:rsid w:val="004C3B4A"/>
    <w:rsid w:val="004C3D47"/>
    <w:rsid w:val="004C4C89"/>
    <w:rsid w:val="004C5017"/>
    <w:rsid w:val="004C52A6"/>
    <w:rsid w:val="004C55C6"/>
    <w:rsid w:val="004C5B82"/>
    <w:rsid w:val="004C6A31"/>
    <w:rsid w:val="004C71AA"/>
    <w:rsid w:val="004C7234"/>
    <w:rsid w:val="004C7D67"/>
    <w:rsid w:val="004C7E4C"/>
    <w:rsid w:val="004D0B19"/>
    <w:rsid w:val="004D14DF"/>
    <w:rsid w:val="004D249C"/>
    <w:rsid w:val="004D2986"/>
    <w:rsid w:val="004D2B2F"/>
    <w:rsid w:val="004D2B7A"/>
    <w:rsid w:val="004D32A6"/>
    <w:rsid w:val="004D344D"/>
    <w:rsid w:val="004D395D"/>
    <w:rsid w:val="004D41EE"/>
    <w:rsid w:val="004D4737"/>
    <w:rsid w:val="004D4C11"/>
    <w:rsid w:val="004D4E58"/>
    <w:rsid w:val="004D5073"/>
    <w:rsid w:val="004D5320"/>
    <w:rsid w:val="004D5609"/>
    <w:rsid w:val="004D5886"/>
    <w:rsid w:val="004D593C"/>
    <w:rsid w:val="004D5C42"/>
    <w:rsid w:val="004D7B25"/>
    <w:rsid w:val="004D7D45"/>
    <w:rsid w:val="004E01D8"/>
    <w:rsid w:val="004E0488"/>
    <w:rsid w:val="004E05FD"/>
    <w:rsid w:val="004E1297"/>
    <w:rsid w:val="004E132C"/>
    <w:rsid w:val="004E1C28"/>
    <w:rsid w:val="004E27B8"/>
    <w:rsid w:val="004E27EB"/>
    <w:rsid w:val="004E29D6"/>
    <w:rsid w:val="004E2B94"/>
    <w:rsid w:val="004E2CD1"/>
    <w:rsid w:val="004E309F"/>
    <w:rsid w:val="004E31BF"/>
    <w:rsid w:val="004E333F"/>
    <w:rsid w:val="004E3C30"/>
    <w:rsid w:val="004E469B"/>
    <w:rsid w:val="004E486B"/>
    <w:rsid w:val="004E4B58"/>
    <w:rsid w:val="004E4D14"/>
    <w:rsid w:val="004E512E"/>
    <w:rsid w:val="004E5790"/>
    <w:rsid w:val="004E57A7"/>
    <w:rsid w:val="004E620E"/>
    <w:rsid w:val="004E756C"/>
    <w:rsid w:val="004E765A"/>
    <w:rsid w:val="004E7AB8"/>
    <w:rsid w:val="004E7ADA"/>
    <w:rsid w:val="004F020A"/>
    <w:rsid w:val="004F06F3"/>
    <w:rsid w:val="004F09CB"/>
    <w:rsid w:val="004F0BF8"/>
    <w:rsid w:val="004F1BA4"/>
    <w:rsid w:val="004F1E99"/>
    <w:rsid w:val="004F2479"/>
    <w:rsid w:val="004F2F9F"/>
    <w:rsid w:val="004F30C2"/>
    <w:rsid w:val="004F35C3"/>
    <w:rsid w:val="004F3823"/>
    <w:rsid w:val="004F38E5"/>
    <w:rsid w:val="004F41BD"/>
    <w:rsid w:val="004F4625"/>
    <w:rsid w:val="004F4B37"/>
    <w:rsid w:val="004F4C50"/>
    <w:rsid w:val="004F54BD"/>
    <w:rsid w:val="004F59BC"/>
    <w:rsid w:val="004F5FF4"/>
    <w:rsid w:val="004F604F"/>
    <w:rsid w:val="004F62B0"/>
    <w:rsid w:val="004F6627"/>
    <w:rsid w:val="004F668B"/>
    <w:rsid w:val="004F70A3"/>
    <w:rsid w:val="004F70CB"/>
    <w:rsid w:val="004F71CF"/>
    <w:rsid w:val="004F7562"/>
    <w:rsid w:val="00500095"/>
    <w:rsid w:val="0050014B"/>
    <w:rsid w:val="00500C55"/>
    <w:rsid w:val="00500D1E"/>
    <w:rsid w:val="00500D7E"/>
    <w:rsid w:val="00501377"/>
    <w:rsid w:val="005016EC"/>
    <w:rsid w:val="005023F0"/>
    <w:rsid w:val="00502436"/>
    <w:rsid w:val="005026C0"/>
    <w:rsid w:val="0050274A"/>
    <w:rsid w:val="005029AF"/>
    <w:rsid w:val="00502CC5"/>
    <w:rsid w:val="00502D88"/>
    <w:rsid w:val="00502E55"/>
    <w:rsid w:val="00502EB6"/>
    <w:rsid w:val="0050381C"/>
    <w:rsid w:val="00503AAE"/>
    <w:rsid w:val="00503FEF"/>
    <w:rsid w:val="005040DC"/>
    <w:rsid w:val="0050427C"/>
    <w:rsid w:val="005042D2"/>
    <w:rsid w:val="005043BA"/>
    <w:rsid w:val="00504634"/>
    <w:rsid w:val="00505390"/>
    <w:rsid w:val="00505C5F"/>
    <w:rsid w:val="00506C16"/>
    <w:rsid w:val="00507058"/>
    <w:rsid w:val="0050734C"/>
    <w:rsid w:val="0050758F"/>
    <w:rsid w:val="005078D0"/>
    <w:rsid w:val="005103FF"/>
    <w:rsid w:val="00511044"/>
    <w:rsid w:val="00511EF0"/>
    <w:rsid w:val="0051217C"/>
    <w:rsid w:val="00512C47"/>
    <w:rsid w:val="00513274"/>
    <w:rsid w:val="00513AF7"/>
    <w:rsid w:val="00513F88"/>
    <w:rsid w:val="0051404A"/>
    <w:rsid w:val="00514291"/>
    <w:rsid w:val="00514817"/>
    <w:rsid w:val="0051485D"/>
    <w:rsid w:val="005148DE"/>
    <w:rsid w:val="00514B7D"/>
    <w:rsid w:val="005150B5"/>
    <w:rsid w:val="00515224"/>
    <w:rsid w:val="0051525E"/>
    <w:rsid w:val="00515360"/>
    <w:rsid w:val="005155CA"/>
    <w:rsid w:val="0051602F"/>
    <w:rsid w:val="0051630C"/>
    <w:rsid w:val="005167B1"/>
    <w:rsid w:val="005167BE"/>
    <w:rsid w:val="005169BA"/>
    <w:rsid w:val="005170D2"/>
    <w:rsid w:val="005201C3"/>
    <w:rsid w:val="00520397"/>
    <w:rsid w:val="00520A97"/>
    <w:rsid w:val="00520DBF"/>
    <w:rsid w:val="005213C7"/>
    <w:rsid w:val="0052270F"/>
    <w:rsid w:val="00522791"/>
    <w:rsid w:val="00522B37"/>
    <w:rsid w:val="005235CA"/>
    <w:rsid w:val="00523794"/>
    <w:rsid w:val="005239EC"/>
    <w:rsid w:val="005246F0"/>
    <w:rsid w:val="00524E85"/>
    <w:rsid w:val="0052546F"/>
    <w:rsid w:val="0052596D"/>
    <w:rsid w:val="00526C5A"/>
    <w:rsid w:val="005272F7"/>
    <w:rsid w:val="005304FF"/>
    <w:rsid w:val="00530D6D"/>
    <w:rsid w:val="0053119D"/>
    <w:rsid w:val="005313CF"/>
    <w:rsid w:val="00531AB9"/>
    <w:rsid w:val="00531EB3"/>
    <w:rsid w:val="005320D2"/>
    <w:rsid w:val="005327ED"/>
    <w:rsid w:val="005329BA"/>
    <w:rsid w:val="005332A8"/>
    <w:rsid w:val="0053431F"/>
    <w:rsid w:val="00534738"/>
    <w:rsid w:val="0053474A"/>
    <w:rsid w:val="00534D2D"/>
    <w:rsid w:val="00534DC9"/>
    <w:rsid w:val="005352BB"/>
    <w:rsid w:val="00535539"/>
    <w:rsid w:val="00535540"/>
    <w:rsid w:val="00535705"/>
    <w:rsid w:val="0053571E"/>
    <w:rsid w:val="00535E37"/>
    <w:rsid w:val="0053621B"/>
    <w:rsid w:val="005366A4"/>
    <w:rsid w:val="00536F62"/>
    <w:rsid w:val="00536F9A"/>
    <w:rsid w:val="005378D5"/>
    <w:rsid w:val="00537981"/>
    <w:rsid w:val="00537A10"/>
    <w:rsid w:val="00537F03"/>
    <w:rsid w:val="00537F29"/>
    <w:rsid w:val="00541D9C"/>
    <w:rsid w:val="00542678"/>
    <w:rsid w:val="005426BD"/>
    <w:rsid w:val="00542B10"/>
    <w:rsid w:val="00542C04"/>
    <w:rsid w:val="00543017"/>
    <w:rsid w:val="0054313B"/>
    <w:rsid w:val="005431AB"/>
    <w:rsid w:val="005435A1"/>
    <w:rsid w:val="00543B1E"/>
    <w:rsid w:val="00543D76"/>
    <w:rsid w:val="00543F57"/>
    <w:rsid w:val="005441FE"/>
    <w:rsid w:val="00544580"/>
    <w:rsid w:val="0054492B"/>
    <w:rsid w:val="00544962"/>
    <w:rsid w:val="00545358"/>
    <w:rsid w:val="00545C8F"/>
    <w:rsid w:val="0054639B"/>
    <w:rsid w:val="005463B9"/>
    <w:rsid w:val="00546634"/>
    <w:rsid w:val="0054721B"/>
    <w:rsid w:val="00547315"/>
    <w:rsid w:val="00547CED"/>
    <w:rsid w:val="005503FD"/>
    <w:rsid w:val="0055048D"/>
    <w:rsid w:val="00550798"/>
    <w:rsid w:val="00550865"/>
    <w:rsid w:val="005508F2"/>
    <w:rsid w:val="00550AD3"/>
    <w:rsid w:val="00551443"/>
    <w:rsid w:val="00551CAF"/>
    <w:rsid w:val="00552726"/>
    <w:rsid w:val="0055336F"/>
    <w:rsid w:val="00553798"/>
    <w:rsid w:val="005538EF"/>
    <w:rsid w:val="00554BEE"/>
    <w:rsid w:val="00555956"/>
    <w:rsid w:val="00556A22"/>
    <w:rsid w:val="00556A6A"/>
    <w:rsid w:val="00556C9D"/>
    <w:rsid w:val="00556E74"/>
    <w:rsid w:val="00557393"/>
    <w:rsid w:val="00557504"/>
    <w:rsid w:val="00560197"/>
    <w:rsid w:val="00560CAB"/>
    <w:rsid w:val="00560D26"/>
    <w:rsid w:val="00561460"/>
    <w:rsid w:val="00561F0D"/>
    <w:rsid w:val="00562430"/>
    <w:rsid w:val="005624AA"/>
    <w:rsid w:val="00562CD7"/>
    <w:rsid w:val="0056315F"/>
    <w:rsid w:val="0056356D"/>
    <w:rsid w:val="005635CF"/>
    <w:rsid w:val="0056373D"/>
    <w:rsid w:val="00563949"/>
    <w:rsid w:val="0056469A"/>
    <w:rsid w:val="005646B3"/>
    <w:rsid w:val="005654A2"/>
    <w:rsid w:val="00566294"/>
    <w:rsid w:val="00566415"/>
    <w:rsid w:val="00566A79"/>
    <w:rsid w:val="00566ABC"/>
    <w:rsid w:val="00566CB4"/>
    <w:rsid w:val="00566EBB"/>
    <w:rsid w:val="00566EF2"/>
    <w:rsid w:val="00567156"/>
    <w:rsid w:val="005671E9"/>
    <w:rsid w:val="005674B8"/>
    <w:rsid w:val="00567664"/>
    <w:rsid w:val="005677E4"/>
    <w:rsid w:val="00567D55"/>
    <w:rsid w:val="00567E1D"/>
    <w:rsid w:val="00567E4E"/>
    <w:rsid w:val="00567EE0"/>
    <w:rsid w:val="005715AB"/>
    <w:rsid w:val="005719C0"/>
    <w:rsid w:val="00571A16"/>
    <w:rsid w:val="00571D54"/>
    <w:rsid w:val="00573091"/>
    <w:rsid w:val="005731F9"/>
    <w:rsid w:val="005734EC"/>
    <w:rsid w:val="00573849"/>
    <w:rsid w:val="005739A6"/>
    <w:rsid w:val="00573DB9"/>
    <w:rsid w:val="00573ED3"/>
    <w:rsid w:val="00574611"/>
    <w:rsid w:val="0057487E"/>
    <w:rsid w:val="00574A96"/>
    <w:rsid w:val="00574B4A"/>
    <w:rsid w:val="00574E97"/>
    <w:rsid w:val="005750C0"/>
    <w:rsid w:val="00575343"/>
    <w:rsid w:val="00575D33"/>
    <w:rsid w:val="005760F5"/>
    <w:rsid w:val="00576599"/>
    <w:rsid w:val="00577867"/>
    <w:rsid w:val="00580683"/>
    <w:rsid w:val="00581641"/>
    <w:rsid w:val="0058180C"/>
    <w:rsid w:val="00581AD4"/>
    <w:rsid w:val="0058238E"/>
    <w:rsid w:val="00582398"/>
    <w:rsid w:val="00582BB5"/>
    <w:rsid w:val="005831E9"/>
    <w:rsid w:val="0058350F"/>
    <w:rsid w:val="00583C78"/>
    <w:rsid w:val="00583F25"/>
    <w:rsid w:val="00583FCA"/>
    <w:rsid w:val="00584AB3"/>
    <w:rsid w:val="00585980"/>
    <w:rsid w:val="00585C1E"/>
    <w:rsid w:val="00585FDA"/>
    <w:rsid w:val="00586279"/>
    <w:rsid w:val="005865F8"/>
    <w:rsid w:val="005868F0"/>
    <w:rsid w:val="00586E84"/>
    <w:rsid w:val="005875F0"/>
    <w:rsid w:val="00587FF2"/>
    <w:rsid w:val="0059026E"/>
    <w:rsid w:val="00590406"/>
    <w:rsid w:val="00590B1A"/>
    <w:rsid w:val="00590DF7"/>
    <w:rsid w:val="00590EAC"/>
    <w:rsid w:val="0059100D"/>
    <w:rsid w:val="005913CB"/>
    <w:rsid w:val="00591910"/>
    <w:rsid w:val="0059220D"/>
    <w:rsid w:val="00592B81"/>
    <w:rsid w:val="00592C01"/>
    <w:rsid w:val="00592D8D"/>
    <w:rsid w:val="005932B2"/>
    <w:rsid w:val="00593EF4"/>
    <w:rsid w:val="00593FBC"/>
    <w:rsid w:val="00595B68"/>
    <w:rsid w:val="00595F68"/>
    <w:rsid w:val="0059613D"/>
    <w:rsid w:val="0059624C"/>
    <w:rsid w:val="00596750"/>
    <w:rsid w:val="00596920"/>
    <w:rsid w:val="00596C23"/>
    <w:rsid w:val="00596D8C"/>
    <w:rsid w:val="005972F9"/>
    <w:rsid w:val="005973F5"/>
    <w:rsid w:val="00597643"/>
    <w:rsid w:val="00597708"/>
    <w:rsid w:val="00597A03"/>
    <w:rsid w:val="00597DD0"/>
    <w:rsid w:val="005A009B"/>
    <w:rsid w:val="005A0768"/>
    <w:rsid w:val="005A0E56"/>
    <w:rsid w:val="005A0E7D"/>
    <w:rsid w:val="005A1DAD"/>
    <w:rsid w:val="005A2750"/>
    <w:rsid w:val="005A2B0F"/>
    <w:rsid w:val="005A2BE1"/>
    <w:rsid w:val="005A2DAA"/>
    <w:rsid w:val="005A306E"/>
    <w:rsid w:val="005A3522"/>
    <w:rsid w:val="005A3671"/>
    <w:rsid w:val="005A3A94"/>
    <w:rsid w:val="005A492A"/>
    <w:rsid w:val="005A49C8"/>
    <w:rsid w:val="005A55EE"/>
    <w:rsid w:val="005A58DA"/>
    <w:rsid w:val="005A5901"/>
    <w:rsid w:val="005A5AAA"/>
    <w:rsid w:val="005A5BF0"/>
    <w:rsid w:val="005A7722"/>
    <w:rsid w:val="005A7E7F"/>
    <w:rsid w:val="005B09A0"/>
    <w:rsid w:val="005B12E3"/>
    <w:rsid w:val="005B1957"/>
    <w:rsid w:val="005B1DD3"/>
    <w:rsid w:val="005B208E"/>
    <w:rsid w:val="005B2629"/>
    <w:rsid w:val="005B4EF9"/>
    <w:rsid w:val="005B54D5"/>
    <w:rsid w:val="005B5A71"/>
    <w:rsid w:val="005B650C"/>
    <w:rsid w:val="005B67E9"/>
    <w:rsid w:val="005B6E0B"/>
    <w:rsid w:val="005B75B5"/>
    <w:rsid w:val="005C04C5"/>
    <w:rsid w:val="005C0B45"/>
    <w:rsid w:val="005C0CE0"/>
    <w:rsid w:val="005C14B6"/>
    <w:rsid w:val="005C1580"/>
    <w:rsid w:val="005C1C79"/>
    <w:rsid w:val="005C1DAE"/>
    <w:rsid w:val="005C2135"/>
    <w:rsid w:val="005C36BE"/>
    <w:rsid w:val="005C4B5B"/>
    <w:rsid w:val="005C4B79"/>
    <w:rsid w:val="005C5138"/>
    <w:rsid w:val="005C5AE6"/>
    <w:rsid w:val="005C63B9"/>
    <w:rsid w:val="005C68D6"/>
    <w:rsid w:val="005C6B4A"/>
    <w:rsid w:val="005C6C68"/>
    <w:rsid w:val="005C6F1B"/>
    <w:rsid w:val="005C7354"/>
    <w:rsid w:val="005C7DF5"/>
    <w:rsid w:val="005D020F"/>
    <w:rsid w:val="005D06BB"/>
    <w:rsid w:val="005D09E4"/>
    <w:rsid w:val="005D13FF"/>
    <w:rsid w:val="005D1CB1"/>
    <w:rsid w:val="005D1D10"/>
    <w:rsid w:val="005D3024"/>
    <w:rsid w:val="005D3092"/>
    <w:rsid w:val="005D35FA"/>
    <w:rsid w:val="005D37FA"/>
    <w:rsid w:val="005D38B6"/>
    <w:rsid w:val="005D3EDB"/>
    <w:rsid w:val="005D407A"/>
    <w:rsid w:val="005D48F5"/>
    <w:rsid w:val="005D4940"/>
    <w:rsid w:val="005D4B97"/>
    <w:rsid w:val="005D4D7C"/>
    <w:rsid w:val="005D5028"/>
    <w:rsid w:val="005D5353"/>
    <w:rsid w:val="005D573C"/>
    <w:rsid w:val="005D5A65"/>
    <w:rsid w:val="005D5C3F"/>
    <w:rsid w:val="005D5C69"/>
    <w:rsid w:val="005D5E9A"/>
    <w:rsid w:val="005D623C"/>
    <w:rsid w:val="005D713A"/>
    <w:rsid w:val="005D723D"/>
    <w:rsid w:val="005D7333"/>
    <w:rsid w:val="005D74E6"/>
    <w:rsid w:val="005D7CC7"/>
    <w:rsid w:val="005D7EC5"/>
    <w:rsid w:val="005E07CA"/>
    <w:rsid w:val="005E0A20"/>
    <w:rsid w:val="005E0C9C"/>
    <w:rsid w:val="005E13FF"/>
    <w:rsid w:val="005E1C9A"/>
    <w:rsid w:val="005E1F9E"/>
    <w:rsid w:val="005E2A05"/>
    <w:rsid w:val="005E2A79"/>
    <w:rsid w:val="005E3232"/>
    <w:rsid w:val="005E4085"/>
    <w:rsid w:val="005E428D"/>
    <w:rsid w:val="005E4524"/>
    <w:rsid w:val="005E5229"/>
    <w:rsid w:val="005E53BB"/>
    <w:rsid w:val="005E5A14"/>
    <w:rsid w:val="005E5D4B"/>
    <w:rsid w:val="005E696D"/>
    <w:rsid w:val="005E6FC9"/>
    <w:rsid w:val="005E761D"/>
    <w:rsid w:val="005E7891"/>
    <w:rsid w:val="005F0487"/>
    <w:rsid w:val="005F0524"/>
    <w:rsid w:val="005F0635"/>
    <w:rsid w:val="005F12DC"/>
    <w:rsid w:val="005F1425"/>
    <w:rsid w:val="005F1656"/>
    <w:rsid w:val="005F1699"/>
    <w:rsid w:val="005F1C1D"/>
    <w:rsid w:val="005F1F25"/>
    <w:rsid w:val="005F2111"/>
    <w:rsid w:val="005F22E2"/>
    <w:rsid w:val="005F351F"/>
    <w:rsid w:val="005F4629"/>
    <w:rsid w:val="005F4A86"/>
    <w:rsid w:val="005F4AAB"/>
    <w:rsid w:val="005F54A6"/>
    <w:rsid w:val="005F5A0A"/>
    <w:rsid w:val="005F5F23"/>
    <w:rsid w:val="005F60F3"/>
    <w:rsid w:val="005F629E"/>
    <w:rsid w:val="005F6B02"/>
    <w:rsid w:val="005F7020"/>
    <w:rsid w:val="005F7301"/>
    <w:rsid w:val="005F7357"/>
    <w:rsid w:val="005F7744"/>
    <w:rsid w:val="005F7C93"/>
    <w:rsid w:val="00600436"/>
    <w:rsid w:val="0060047B"/>
    <w:rsid w:val="00600E0E"/>
    <w:rsid w:val="006012C3"/>
    <w:rsid w:val="0060187D"/>
    <w:rsid w:val="006018EE"/>
    <w:rsid w:val="00601B59"/>
    <w:rsid w:val="00601C01"/>
    <w:rsid w:val="00601D9A"/>
    <w:rsid w:val="00601F99"/>
    <w:rsid w:val="006022D8"/>
    <w:rsid w:val="00602ABF"/>
    <w:rsid w:val="00602E2C"/>
    <w:rsid w:val="00602EB7"/>
    <w:rsid w:val="0060309E"/>
    <w:rsid w:val="006031FF"/>
    <w:rsid w:val="0060330A"/>
    <w:rsid w:val="00603507"/>
    <w:rsid w:val="00603E7F"/>
    <w:rsid w:val="0060461F"/>
    <w:rsid w:val="00604B0B"/>
    <w:rsid w:val="00605900"/>
    <w:rsid w:val="00605B4A"/>
    <w:rsid w:val="00605FF1"/>
    <w:rsid w:val="006061DF"/>
    <w:rsid w:val="00606BD9"/>
    <w:rsid w:val="00606E6F"/>
    <w:rsid w:val="0060766F"/>
    <w:rsid w:val="00607DCD"/>
    <w:rsid w:val="00610311"/>
    <w:rsid w:val="00610DEB"/>
    <w:rsid w:val="00611C1C"/>
    <w:rsid w:val="00611D84"/>
    <w:rsid w:val="00612094"/>
    <w:rsid w:val="00612320"/>
    <w:rsid w:val="00612502"/>
    <w:rsid w:val="00612CEC"/>
    <w:rsid w:val="00612F12"/>
    <w:rsid w:val="006131F1"/>
    <w:rsid w:val="00613348"/>
    <w:rsid w:val="0061372D"/>
    <w:rsid w:val="0061395A"/>
    <w:rsid w:val="00614236"/>
    <w:rsid w:val="00614459"/>
    <w:rsid w:val="00614C07"/>
    <w:rsid w:val="00614EB0"/>
    <w:rsid w:val="006157CA"/>
    <w:rsid w:val="006159C6"/>
    <w:rsid w:val="00615C26"/>
    <w:rsid w:val="00615E72"/>
    <w:rsid w:val="00615FD0"/>
    <w:rsid w:val="00616023"/>
    <w:rsid w:val="00616360"/>
    <w:rsid w:val="00616435"/>
    <w:rsid w:val="00616925"/>
    <w:rsid w:val="00616DD6"/>
    <w:rsid w:val="00620203"/>
    <w:rsid w:val="00620483"/>
    <w:rsid w:val="00620687"/>
    <w:rsid w:val="00620749"/>
    <w:rsid w:val="00620FC5"/>
    <w:rsid w:val="00621104"/>
    <w:rsid w:val="006215A7"/>
    <w:rsid w:val="00621F1C"/>
    <w:rsid w:val="006220D2"/>
    <w:rsid w:val="006228AC"/>
    <w:rsid w:val="00622EBA"/>
    <w:rsid w:val="00623625"/>
    <w:rsid w:val="00623B8F"/>
    <w:rsid w:val="00623C49"/>
    <w:rsid w:val="006241F6"/>
    <w:rsid w:val="0062466E"/>
    <w:rsid w:val="00624CEE"/>
    <w:rsid w:val="00624E33"/>
    <w:rsid w:val="00627384"/>
    <w:rsid w:val="0062753D"/>
    <w:rsid w:val="006275D0"/>
    <w:rsid w:val="00630162"/>
    <w:rsid w:val="0063050F"/>
    <w:rsid w:val="0063069D"/>
    <w:rsid w:val="00630734"/>
    <w:rsid w:val="0063083E"/>
    <w:rsid w:val="006308F8"/>
    <w:rsid w:val="00630944"/>
    <w:rsid w:val="00630A23"/>
    <w:rsid w:val="00630BAF"/>
    <w:rsid w:val="006317BE"/>
    <w:rsid w:val="00631AFC"/>
    <w:rsid w:val="00631D67"/>
    <w:rsid w:val="006326E3"/>
    <w:rsid w:val="00632E9A"/>
    <w:rsid w:val="00633C78"/>
    <w:rsid w:val="00634018"/>
    <w:rsid w:val="0063450A"/>
    <w:rsid w:val="0063480B"/>
    <w:rsid w:val="00634A8B"/>
    <w:rsid w:val="0063509F"/>
    <w:rsid w:val="0063529B"/>
    <w:rsid w:val="00635571"/>
    <w:rsid w:val="006359B3"/>
    <w:rsid w:val="00635EDF"/>
    <w:rsid w:val="00636A24"/>
    <w:rsid w:val="00636E8C"/>
    <w:rsid w:val="0063712B"/>
    <w:rsid w:val="00637755"/>
    <w:rsid w:val="006377BB"/>
    <w:rsid w:val="00637DB3"/>
    <w:rsid w:val="00637FD0"/>
    <w:rsid w:val="00640052"/>
    <w:rsid w:val="00640071"/>
    <w:rsid w:val="006407AC"/>
    <w:rsid w:val="006407E8"/>
    <w:rsid w:val="0064261C"/>
    <w:rsid w:val="00642FFF"/>
    <w:rsid w:val="00643159"/>
    <w:rsid w:val="0064380A"/>
    <w:rsid w:val="006441C7"/>
    <w:rsid w:val="006441EA"/>
    <w:rsid w:val="00644991"/>
    <w:rsid w:val="00644D9A"/>
    <w:rsid w:val="00645050"/>
    <w:rsid w:val="006451C7"/>
    <w:rsid w:val="006452F7"/>
    <w:rsid w:val="00645374"/>
    <w:rsid w:val="00645692"/>
    <w:rsid w:val="006464D0"/>
    <w:rsid w:val="00646DB4"/>
    <w:rsid w:val="00647614"/>
    <w:rsid w:val="00647646"/>
    <w:rsid w:val="00647A6E"/>
    <w:rsid w:val="00647F8D"/>
    <w:rsid w:val="0065062B"/>
    <w:rsid w:val="006508F7"/>
    <w:rsid w:val="006509D6"/>
    <w:rsid w:val="00650BCC"/>
    <w:rsid w:val="006510DE"/>
    <w:rsid w:val="0065126A"/>
    <w:rsid w:val="00651C1C"/>
    <w:rsid w:val="00651D4A"/>
    <w:rsid w:val="00652BB0"/>
    <w:rsid w:val="00653E7C"/>
    <w:rsid w:val="00653FBD"/>
    <w:rsid w:val="0065437C"/>
    <w:rsid w:val="0065441B"/>
    <w:rsid w:val="00654B22"/>
    <w:rsid w:val="006550DA"/>
    <w:rsid w:val="0065512F"/>
    <w:rsid w:val="00655312"/>
    <w:rsid w:val="0065551B"/>
    <w:rsid w:val="006558CD"/>
    <w:rsid w:val="00655B6D"/>
    <w:rsid w:val="00655C6F"/>
    <w:rsid w:val="006560D4"/>
    <w:rsid w:val="0065630A"/>
    <w:rsid w:val="006563D3"/>
    <w:rsid w:val="00656657"/>
    <w:rsid w:val="006567CE"/>
    <w:rsid w:val="006569BF"/>
    <w:rsid w:val="00656D7A"/>
    <w:rsid w:val="00657238"/>
    <w:rsid w:val="0065731A"/>
    <w:rsid w:val="00657324"/>
    <w:rsid w:val="00657C17"/>
    <w:rsid w:val="00657DD2"/>
    <w:rsid w:val="00657EFE"/>
    <w:rsid w:val="00660412"/>
    <w:rsid w:val="0066125C"/>
    <w:rsid w:val="0066129B"/>
    <w:rsid w:val="006620B4"/>
    <w:rsid w:val="0066338B"/>
    <w:rsid w:val="006639D5"/>
    <w:rsid w:val="006641B0"/>
    <w:rsid w:val="00664247"/>
    <w:rsid w:val="00664304"/>
    <w:rsid w:val="00664C22"/>
    <w:rsid w:val="00664C75"/>
    <w:rsid w:val="00664C9B"/>
    <w:rsid w:val="00664FBF"/>
    <w:rsid w:val="00665004"/>
    <w:rsid w:val="00665013"/>
    <w:rsid w:val="006657DA"/>
    <w:rsid w:val="00665B3E"/>
    <w:rsid w:val="00665C32"/>
    <w:rsid w:val="00666166"/>
    <w:rsid w:val="00666325"/>
    <w:rsid w:val="00666D5B"/>
    <w:rsid w:val="00667C6B"/>
    <w:rsid w:val="00670FCB"/>
    <w:rsid w:val="006710A0"/>
    <w:rsid w:val="006716CD"/>
    <w:rsid w:val="00671BAE"/>
    <w:rsid w:val="00672994"/>
    <w:rsid w:val="00672F96"/>
    <w:rsid w:val="00673231"/>
    <w:rsid w:val="00673533"/>
    <w:rsid w:val="006737A7"/>
    <w:rsid w:val="00673F68"/>
    <w:rsid w:val="00674382"/>
    <w:rsid w:val="00674740"/>
    <w:rsid w:val="0067482A"/>
    <w:rsid w:val="00674AA0"/>
    <w:rsid w:val="00674AA9"/>
    <w:rsid w:val="0067518A"/>
    <w:rsid w:val="0067526D"/>
    <w:rsid w:val="00675AD8"/>
    <w:rsid w:val="00675C27"/>
    <w:rsid w:val="006764F2"/>
    <w:rsid w:val="00676672"/>
    <w:rsid w:val="00676940"/>
    <w:rsid w:val="006769C5"/>
    <w:rsid w:val="00676BBD"/>
    <w:rsid w:val="00676C1B"/>
    <w:rsid w:val="00677236"/>
    <w:rsid w:val="006774BE"/>
    <w:rsid w:val="00677B19"/>
    <w:rsid w:val="00680CC7"/>
    <w:rsid w:val="006813E4"/>
    <w:rsid w:val="0068176F"/>
    <w:rsid w:val="00682853"/>
    <w:rsid w:val="00682986"/>
    <w:rsid w:val="0068298C"/>
    <w:rsid w:val="00682D8A"/>
    <w:rsid w:val="00683495"/>
    <w:rsid w:val="00683EED"/>
    <w:rsid w:val="00684007"/>
    <w:rsid w:val="006841FB"/>
    <w:rsid w:val="00684388"/>
    <w:rsid w:val="006845B8"/>
    <w:rsid w:val="00684B29"/>
    <w:rsid w:val="0068584D"/>
    <w:rsid w:val="00686434"/>
    <w:rsid w:val="00686927"/>
    <w:rsid w:val="0068761B"/>
    <w:rsid w:val="0069068B"/>
    <w:rsid w:val="00690BD2"/>
    <w:rsid w:val="00690F77"/>
    <w:rsid w:val="0069141E"/>
    <w:rsid w:val="00691E56"/>
    <w:rsid w:val="00692063"/>
    <w:rsid w:val="0069227C"/>
    <w:rsid w:val="00692294"/>
    <w:rsid w:val="006927B8"/>
    <w:rsid w:val="00693418"/>
    <w:rsid w:val="00693FBC"/>
    <w:rsid w:val="00694075"/>
    <w:rsid w:val="0069444C"/>
    <w:rsid w:val="006954F4"/>
    <w:rsid w:val="006955D1"/>
    <w:rsid w:val="006957F0"/>
    <w:rsid w:val="00695CB8"/>
    <w:rsid w:val="00695F12"/>
    <w:rsid w:val="00696258"/>
    <w:rsid w:val="006962A2"/>
    <w:rsid w:val="006964B7"/>
    <w:rsid w:val="0069657B"/>
    <w:rsid w:val="00696663"/>
    <w:rsid w:val="006969B1"/>
    <w:rsid w:val="00696C34"/>
    <w:rsid w:val="00696C45"/>
    <w:rsid w:val="00697300"/>
    <w:rsid w:val="00697327"/>
    <w:rsid w:val="00697551"/>
    <w:rsid w:val="006A0FE4"/>
    <w:rsid w:val="006A1235"/>
    <w:rsid w:val="006A19BB"/>
    <w:rsid w:val="006A1B20"/>
    <w:rsid w:val="006A213E"/>
    <w:rsid w:val="006A3286"/>
    <w:rsid w:val="006A3389"/>
    <w:rsid w:val="006A34A4"/>
    <w:rsid w:val="006A3B4B"/>
    <w:rsid w:val="006A5293"/>
    <w:rsid w:val="006A5B39"/>
    <w:rsid w:val="006A6547"/>
    <w:rsid w:val="006A6C99"/>
    <w:rsid w:val="006A6EBE"/>
    <w:rsid w:val="006A6EE5"/>
    <w:rsid w:val="006A7072"/>
    <w:rsid w:val="006A739E"/>
    <w:rsid w:val="006A7860"/>
    <w:rsid w:val="006A7BF9"/>
    <w:rsid w:val="006B01C0"/>
    <w:rsid w:val="006B0ABC"/>
    <w:rsid w:val="006B1608"/>
    <w:rsid w:val="006B171D"/>
    <w:rsid w:val="006B1E3E"/>
    <w:rsid w:val="006B23E8"/>
    <w:rsid w:val="006B25B3"/>
    <w:rsid w:val="006B2B5D"/>
    <w:rsid w:val="006B2E99"/>
    <w:rsid w:val="006B3657"/>
    <w:rsid w:val="006B4093"/>
    <w:rsid w:val="006B43A0"/>
    <w:rsid w:val="006B46C7"/>
    <w:rsid w:val="006B4782"/>
    <w:rsid w:val="006B488F"/>
    <w:rsid w:val="006B5053"/>
    <w:rsid w:val="006B51E2"/>
    <w:rsid w:val="006B6262"/>
    <w:rsid w:val="006B74BF"/>
    <w:rsid w:val="006B7E7C"/>
    <w:rsid w:val="006C046C"/>
    <w:rsid w:val="006C08A7"/>
    <w:rsid w:val="006C0C8F"/>
    <w:rsid w:val="006C1D0C"/>
    <w:rsid w:val="006C1E9E"/>
    <w:rsid w:val="006C1EFB"/>
    <w:rsid w:val="006C3046"/>
    <w:rsid w:val="006C3A50"/>
    <w:rsid w:val="006C3A6A"/>
    <w:rsid w:val="006C3D52"/>
    <w:rsid w:val="006C4002"/>
    <w:rsid w:val="006C43A7"/>
    <w:rsid w:val="006C44F5"/>
    <w:rsid w:val="006C4553"/>
    <w:rsid w:val="006C5546"/>
    <w:rsid w:val="006C5A4E"/>
    <w:rsid w:val="006C5F40"/>
    <w:rsid w:val="006C604D"/>
    <w:rsid w:val="006C684D"/>
    <w:rsid w:val="006C6B11"/>
    <w:rsid w:val="006C6B95"/>
    <w:rsid w:val="006C6BAB"/>
    <w:rsid w:val="006C731B"/>
    <w:rsid w:val="006C7572"/>
    <w:rsid w:val="006D051B"/>
    <w:rsid w:val="006D110F"/>
    <w:rsid w:val="006D12F8"/>
    <w:rsid w:val="006D3205"/>
    <w:rsid w:val="006D3E66"/>
    <w:rsid w:val="006D4E97"/>
    <w:rsid w:val="006D4F04"/>
    <w:rsid w:val="006D4FD3"/>
    <w:rsid w:val="006D4FE3"/>
    <w:rsid w:val="006D5376"/>
    <w:rsid w:val="006D5AEC"/>
    <w:rsid w:val="006D648F"/>
    <w:rsid w:val="006D6586"/>
    <w:rsid w:val="006D761C"/>
    <w:rsid w:val="006D7D1A"/>
    <w:rsid w:val="006E045D"/>
    <w:rsid w:val="006E11E2"/>
    <w:rsid w:val="006E122B"/>
    <w:rsid w:val="006E12E2"/>
    <w:rsid w:val="006E21AE"/>
    <w:rsid w:val="006E2D39"/>
    <w:rsid w:val="006E3272"/>
    <w:rsid w:val="006E35F6"/>
    <w:rsid w:val="006E3B1E"/>
    <w:rsid w:val="006E3E44"/>
    <w:rsid w:val="006E405E"/>
    <w:rsid w:val="006E4639"/>
    <w:rsid w:val="006E50F0"/>
    <w:rsid w:val="006E5B2B"/>
    <w:rsid w:val="006E5C4B"/>
    <w:rsid w:val="006E5D9F"/>
    <w:rsid w:val="006E662E"/>
    <w:rsid w:val="006E6950"/>
    <w:rsid w:val="006E6C79"/>
    <w:rsid w:val="006E7036"/>
    <w:rsid w:val="006F04E4"/>
    <w:rsid w:val="006F0B1B"/>
    <w:rsid w:val="006F1577"/>
    <w:rsid w:val="006F15F8"/>
    <w:rsid w:val="006F1943"/>
    <w:rsid w:val="006F1E0E"/>
    <w:rsid w:val="006F2193"/>
    <w:rsid w:val="006F2536"/>
    <w:rsid w:val="006F2672"/>
    <w:rsid w:val="006F2710"/>
    <w:rsid w:val="006F286E"/>
    <w:rsid w:val="006F2D44"/>
    <w:rsid w:val="006F2E6C"/>
    <w:rsid w:val="006F2EF0"/>
    <w:rsid w:val="006F2F71"/>
    <w:rsid w:val="006F338A"/>
    <w:rsid w:val="006F3649"/>
    <w:rsid w:val="006F3688"/>
    <w:rsid w:val="006F3A37"/>
    <w:rsid w:val="006F465E"/>
    <w:rsid w:val="006F507A"/>
    <w:rsid w:val="006F555C"/>
    <w:rsid w:val="006F5921"/>
    <w:rsid w:val="006F60B9"/>
    <w:rsid w:val="006F6E10"/>
    <w:rsid w:val="006F6F3C"/>
    <w:rsid w:val="006F71C7"/>
    <w:rsid w:val="006F763E"/>
    <w:rsid w:val="006F7A24"/>
    <w:rsid w:val="00700292"/>
    <w:rsid w:val="007002C0"/>
    <w:rsid w:val="007003B5"/>
    <w:rsid w:val="0070045A"/>
    <w:rsid w:val="007004DA"/>
    <w:rsid w:val="0070073B"/>
    <w:rsid w:val="00700B7C"/>
    <w:rsid w:val="00700C9A"/>
    <w:rsid w:val="00700CF6"/>
    <w:rsid w:val="00701069"/>
    <w:rsid w:val="007010EA"/>
    <w:rsid w:val="00701532"/>
    <w:rsid w:val="00701BA4"/>
    <w:rsid w:val="00701D8C"/>
    <w:rsid w:val="007020A4"/>
    <w:rsid w:val="00702B82"/>
    <w:rsid w:val="00702C95"/>
    <w:rsid w:val="007031A2"/>
    <w:rsid w:val="0070383D"/>
    <w:rsid w:val="00703C50"/>
    <w:rsid w:val="00703CD1"/>
    <w:rsid w:val="0070433B"/>
    <w:rsid w:val="007044D6"/>
    <w:rsid w:val="00704720"/>
    <w:rsid w:val="00704846"/>
    <w:rsid w:val="007051FA"/>
    <w:rsid w:val="0070550C"/>
    <w:rsid w:val="00706127"/>
    <w:rsid w:val="0070667B"/>
    <w:rsid w:val="00706B6B"/>
    <w:rsid w:val="00706BFC"/>
    <w:rsid w:val="00706F7B"/>
    <w:rsid w:val="00707A0C"/>
    <w:rsid w:val="00710960"/>
    <w:rsid w:val="00710EFF"/>
    <w:rsid w:val="007112EA"/>
    <w:rsid w:val="007113E6"/>
    <w:rsid w:val="00712004"/>
    <w:rsid w:val="0071221E"/>
    <w:rsid w:val="007128FF"/>
    <w:rsid w:val="00712B22"/>
    <w:rsid w:val="00712C7F"/>
    <w:rsid w:val="00712E24"/>
    <w:rsid w:val="007139F2"/>
    <w:rsid w:val="00713FCD"/>
    <w:rsid w:val="007141AE"/>
    <w:rsid w:val="00715198"/>
    <w:rsid w:val="00715446"/>
    <w:rsid w:val="007154D0"/>
    <w:rsid w:val="0071602F"/>
    <w:rsid w:val="00716367"/>
    <w:rsid w:val="007169ED"/>
    <w:rsid w:val="00716B06"/>
    <w:rsid w:val="007173F9"/>
    <w:rsid w:val="00717550"/>
    <w:rsid w:val="00717BAF"/>
    <w:rsid w:val="00717FCE"/>
    <w:rsid w:val="0072119E"/>
    <w:rsid w:val="007211C7"/>
    <w:rsid w:val="007212F5"/>
    <w:rsid w:val="0072163D"/>
    <w:rsid w:val="00721CDE"/>
    <w:rsid w:val="00721D14"/>
    <w:rsid w:val="00721ECD"/>
    <w:rsid w:val="00721EFB"/>
    <w:rsid w:val="0072274B"/>
    <w:rsid w:val="00722AC8"/>
    <w:rsid w:val="0072315C"/>
    <w:rsid w:val="00723632"/>
    <w:rsid w:val="007236EA"/>
    <w:rsid w:val="007237F5"/>
    <w:rsid w:val="00723DE8"/>
    <w:rsid w:val="00723EC5"/>
    <w:rsid w:val="00724165"/>
    <w:rsid w:val="007241AB"/>
    <w:rsid w:val="007246EF"/>
    <w:rsid w:val="00724A3A"/>
    <w:rsid w:val="00724A58"/>
    <w:rsid w:val="00724C27"/>
    <w:rsid w:val="007256DD"/>
    <w:rsid w:val="007256F7"/>
    <w:rsid w:val="00727432"/>
    <w:rsid w:val="00727720"/>
    <w:rsid w:val="00727C2A"/>
    <w:rsid w:val="00730D96"/>
    <w:rsid w:val="00730E0C"/>
    <w:rsid w:val="0073138E"/>
    <w:rsid w:val="00731956"/>
    <w:rsid w:val="00731B97"/>
    <w:rsid w:val="00731E6A"/>
    <w:rsid w:val="007329A4"/>
    <w:rsid w:val="0073346D"/>
    <w:rsid w:val="00733662"/>
    <w:rsid w:val="0073384B"/>
    <w:rsid w:val="00733C0F"/>
    <w:rsid w:val="00733DAA"/>
    <w:rsid w:val="007343AF"/>
    <w:rsid w:val="0073466C"/>
    <w:rsid w:val="00734949"/>
    <w:rsid w:val="00734C4B"/>
    <w:rsid w:val="00734D72"/>
    <w:rsid w:val="00735DBA"/>
    <w:rsid w:val="007360A8"/>
    <w:rsid w:val="007376DF"/>
    <w:rsid w:val="00737BEC"/>
    <w:rsid w:val="00737BF2"/>
    <w:rsid w:val="00737F14"/>
    <w:rsid w:val="00737F4F"/>
    <w:rsid w:val="00740430"/>
    <w:rsid w:val="0074056A"/>
    <w:rsid w:val="00740CC4"/>
    <w:rsid w:val="0074106B"/>
    <w:rsid w:val="007411CD"/>
    <w:rsid w:val="007415FD"/>
    <w:rsid w:val="0074163B"/>
    <w:rsid w:val="00741D65"/>
    <w:rsid w:val="0074219B"/>
    <w:rsid w:val="0074261D"/>
    <w:rsid w:val="007429C1"/>
    <w:rsid w:val="00742B9C"/>
    <w:rsid w:val="00742DB6"/>
    <w:rsid w:val="0074324B"/>
    <w:rsid w:val="00743535"/>
    <w:rsid w:val="00743947"/>
    <w:rsid w:val="007439B5"/>
    <w:rsid w:val="00743C36"/>
    <w:rsid w:val="00744B1F"/>
    <w:rsid w:val="00744CE7"/>
    <w:rsid w:val="007459DE"/>
    <w:rsid w:val="00745E60"/>
    <w:rsid w:val="0074601D"/>
    <w:rsid w:val="007463EE"/>
    <w:rsid w:val="007467AE"/>
    <w:rsid w:val="007467C2"/>
    <w:rsid w:val="00746930"/>
    <w:rsid w:val="00746987"/>
    <w:rsid w:val="00746E5E"/>
    <w:rsid w:val="007470EF"/>
    <w:rsid w:val="007472DD"/>
    <w:rsid w:val="0074735A"/>
    <w:rsid w:val="0074770E"/>
    <w:rsid w:val="00747AA2"/>
    <w:rsid w:val="00747C15"/>
    <w:rsid w:val="00747CFF"/>
    <w:rsid w:val="0075035F"/>
    <w:rsid w:val="00750422"/>
    <w:rsid w:val="0075058C"/>
    <w:rsid w:val="007515F2"/>
    <w:rsid w:val="00751828"/>
    <w:rsid w:val="007525BE"/>
    <w:rsid w:val="00752EEA"/>
    <w:rsid w:val="0075307E"/>
    <w:rsid w:val="007530C5"/>
    <w:rsid w:val="007535EA"/>
    <w:rsid w:val="00753AD4"/>
    <w:rsid w:val="007554E1"/>
    <w:rsid w:val="007559EB"/>
    <w:rsid w:val="00755C5F"/>
    <w:rsid w:val="00756294"/>
    <w:rsid w:val="00756550"/>
    <w:rsid w:val="00756956"/>
    <w:rsid w:val="0075696D"/>
    <w:rsid w:val="00756F5C"/>
    <w:rsid w:val="00757125"/>
    <w:rsid w:val="0075759D"/>
    <w:rsid w:val="007577C9"/>
    <w:rsid w:val="007578EF"/>
    <w:rsid w:val="00757B32"/>
    <w:rsid w:val="00757E26"/>
    <w:rsid w:val="0076046F"/>
    <w:rsid w:val="00760AC1"/>
    <w:rsid w:val="00760E5D"/>
    <w:rsid w:val="0076102B"/>
    <w:rsid w:val="007613BD"/>
    <w:rsid w:val="007619DB"/>
    <w:rsid w:val="00761E5D"/>
    <w:rsid w:val="00762252"/>
    <w:rsid w:val="00762333"/>
    <w:rsid w:val="00762EA6"/>
    <w:rsid w:val="0076339D"/>
    <w:rsid w:val="00763722"/>
    <w:rsid w:val="00763AF2"/>
    <w:rsid w:val="00763F8B"/>
    <w:rsid w:val="0076451F"/>
    <w:rsid w:val="00765A52"/>
    <w:rsid w:val="00765DBC"/>
    <w:rsid w:val="007669B1"/>
    <w:rsid w:val="00766AE6"/>
    <w:rsid w:val="00766BCB"/>
    <w:rsid w:val="00766D44"/>
    <w:rsid w:val="00767B52"/>
    <w:rsid w:val="00770852"/>
    <w:rsid w:val="007710D5"/>
    <w:rsid w:val="007715F8"/>
    <w:rsid w:val="00771A02"/>
    <w:rsid w:val="00771D9C"/>
    <w:rsid w:val="00772738"/>
    <w:rsid w:val="0077288A"/>
    <w:rsid w:val="00772988"/>
    <w:rsid w:val="00772B38"/>
    <w:rsid w:val="0077341C"/>
    <w:rsid w:val="00773B50"/>
    <w:rsid w:val="00774497"/>
    <w:rsid w:val="00774512"/>
    <w:rsid w:val="0077457D"/>
    <w:rsid w:val="007750CB"/>
    <w:rsid w:val="007752CB"/>
    <w:rsid w:val="007756C7"/>
    <w:rsid w:val="00776340"/>
    <w:rsid w:val="00776A63"/>
    <w:rsid w:val="007770AB"/>
    <w:rsid w:val="007772F0"/>
    <w:rsid w:val="00777BB7"/>
    <w:rsid w:val="0078006C"/>
    <w:rsid w:val="007803A7"/>
    <w:rsid w:val="00780911"/>
    <w:rsid w:val="00780BDA"/>
    <w:rsid w:val="00780DE7"/>
    <w:rsid w:val="00780E16"/>
    <w:rsid w:val="007811BA"/>
    <w:rsid w:val="007812B2"/>
    <w:rsid w:val="00781391"/>
    <w:rsid w:val="007814C9"/>
    <w:rsid w:val="00782929"/>
    <w:rsid w:val="007829D5"/>
    <w:rsid w:val="00782FAC"/>
    <w:rsid w:val="007831D0"/>
    <w:rsid w:val="00783F7F"/>
    <w:rsid w:val="0078412F"/>
    <w:rsid w:val="007847DF"/>
    <w:rsid w:val="00784AC3"/>
    <w:rsid w:val="00784F14"/>
    <w:rsid w:val="00784FFD"/>
    <w:rsid w:val="0078560E"/>
    <w:rsid w:val="0078571F"/>
    <w:rsid w:val="00785AA9"/>
    <w:rsid w:val="00785D14"/>
    <w:rsid w:val="00785D4D"/>
    <w:rsid w:val="00786321"/>
    <w:rsid w:val="007865E6"/>
    <w:rsid w:val="00786703"/>
    <w:rsid w:val="00787205"/>
    <w:rsid w:val="007872BE"/>
    <w:rsid w:val="0078738D"/>
    <w:rsid w:val="00787F36"/>
    <w:rsid w:val="00790125"/>
    <w:rsid w:val="00790DE0"/>
    <w:rsid w:val="00791378"/>
    <w:rsid w:val="007918E1"/>
    <w:rsid w:val="0079231A"/>
    <w:rsid w:val="0079269A"/>
    <w:rsid w:val="00792883"/>
    <w:rsid w:val="00792A0E"/>
    <w:rsid w:val="00793B20"/>
    <w:rsid w:val="00794242"/>
    <w:rsid w:val="007942DB"/>
    <w:rsid w:val="00794664"/>
    <w:rsid w:val="00794E56"/>
    <w:rsid w:val="00794F18"/>
    <w:rsid w:val="00795177"/>
    <w:rsid w:val="00795B1E"/>
    <w:rsid w:val="00795CA2"/>
    <w:rsid w:val="0079691D"/>
    <w:rsid w:val="007969CC"/>
    <w:rsid w:val="007970AD"/>
    <w:rsid w:val="00797374"/>
    <w:rsid w:val="00797566"/>
    <w:rsid w:val="007975C2"/>
    <w:rsid w:val="007978AF"/>
    <w:rsid w:val="00797D54"/>
    <w:rsid w:val="00797E87"/>
    <w:rsid w:val="007A029F"/>
    <w:rsid w:val="007A0379"/>
    <w:rsid w:val="007A0774"/>
    <w:rsid w:val="007A138D"/>
    <w:rsid w:val="007A2681"/>
    <w:rsid w:val="007A2D74"/>
    <w:rsid w:val="007A2FA7"/>
    <w:rsid w:val="007A343F"/>
    <w:rsid w:val="007A3904"/>
    <w:rsid w:val="007A3C09"/>
    <w:rsid w:val="007A3CCF"/>
    <w:rsid w:val="007A40E1"/>
    <w:rsid w:val="007A448A"/>
    <w:rsid w:val="007A45D9"/>
    <w:rsid w:val="007A47B8"/>
    <w:rsid w:val="007A4E2F"/>
    <w:rsid w:val="007A4FA1"/>
    <w:rsid w:val="007A554F"/>
    <w:rsid w:val="007A5B05"/>
    <w:rsid w:val="007A5B52"/>
    <w:rsid w:val="007A5BF7"/>
    <w:rsid w:val="007A7BBA"/>
    <w:rsid w:val="007B045D"/>
    <w:rsid w:val="007B075E"/>
    <w:rsid w:val="007B0902"/>
    <w:rsid w:val="007B09F5"/>
    <w:rsid w:val="007B14FF"/>
    <w:rsid w:val="007B179D"/>
    <w:rsid w:val="007B1A66"/>
    <w:rsid w:val="007B1AC9"/>
    <w:rsid w:val="007B1B2A"/>
    <w:rsid w:val="007B1B6C"/>
    <w:rsid w:val="007B1B9F"/>
    <w:rsid w:val="007B2156"/>
    <w:rsid w:val="007B2B57"/>
    <w:rsid w:val="007B377B"/>
    <w:rsid w:val="007B38C2"/>
    <w:rsid w:val="007B3954"/>
    <w:rsid w:val="007B39C8"/>
    <w:rsid w:val="007B3C7E"/>
    <w:rsid w:val="007B3CDC"/>
    <w:rsid w:val="007B3F7E"/>
    <w:rsid w:val="007B3FDF"/>
    <w:rsid w:val="007B56E9"/>
    <w:rsid w:val="007B58CB"/>
    <w:rsid w:val="007B5FB4"/>
    <w:rsid w:val="007B624F"/>
    <w:rsid w:val="007B680D"/>
    <w:rsid w:val="007B68F8"/>
    <w:rsid w:val="007B6A84"/>
    <w:rsid w:val="007B7294"/>
    <w:rsid w:val="007B741C"/>
    <w:rsid w:val="007B7786"/>
    <w:rsid w:val="007C00DD"/>
    <w:rsid w:val="007C0207"/>
    <w:rsid w:val="007C04A5"/>
    <w:rsid w:val="007C06EA"/>
    <w:rsid w:val="007C0A52"/>
    <w:rsid w:val="007C0ED7"/>
    <w:rsid w:val="007C105E"/>
    <w:rsid w:val="007C12D4"/>
    <w:rsid w:val="007C1579"/>
    <w:rsid w:val="007C1D78"/>
    <w:rsid w:val="007C1FE4"/>
    <w:rsid w:val="007C222A"/>
    <w:rsid w:val="007C2FCF"/>
    <w:rsid w:val="007C328B"/>
    <w:rsid w:val="007C43EC"/>
    <w:rsid w:val="007C4638"/>
    <w:rsid w:val="007C4908"/>
    <w:rsid w:val="007C4925"/>
    <w:rsid w:val="007C4E53"/>
    <w:rsid w:val="007C4EF3"/>
    <w:rsid w:val="007C59FC"/>
    <w:rsid w:val="007C5E70"/>
    <w:rsid w:val="007C63A1"/>
    <w:rsid w:val="007C6A48"/>
    <w:rsid w:val="007C77A6"/>
    <w:rsid w:val="007C78C2"/>
    <w:rsid w:val="007C7C82"/>
    <w:rsid w:val="007D02F5"/>
    <w:rsid w:val="007D059D"/>
    <w:rsid w:val="007D0691"/>
    <w:rsid w:val="007D0AB7"/>
    <w:rsid w:val="007D0EF1"/>
    <w:rsid w:val="007D0F75"/>
    <w:rsid w:val="007D0F95"/>
    <w:rsid w:val="007D1352"/>
    <w:rsid w:val="007D1A74"/>
    <w:rsid w:val="007D208D"/>
    <w:rsid w:val="007D2276"/>
    <w:rsid w:val="007D26B4"/>
    <w:rsid w:val="007D2CE0"/>
    <w:rsid w:val="007D2EFA"/>
    <w:rsid w:val="007D3811"/>
    <w:rsid w:val="007D3ACE"/>
    <w:rsid w:val="007D40A0"/>
    <w:rsid w:val="007D4160"/>
    <w:rsid w:val="007D42FC"/>
    <w:rsid w:val="007D4952"/>
    <w:rsid w:val="007D512F"/>
    <w:rsid w:val="007D56EA"/>
    <w:rsid w:val="007D6347"/>
    <w:rsid w:val="007D698F"/>
    <w:rsid w:val="007D72FC"/>
    <w:rsid w:val="007E0459"/>
    <w:rsid w:val="007E0576"/>
    <w:rsid w:val="007E14C9"/>
    <w:rsid w:val="007E189E"/>
    <w:rsid w:val="007E1998"/>
    <w:rsid w:val="007E1C63"/>
    <w:rsid w:val="007E1F1E"/>
    <w:rsid w:val="007E3094"/>
    <w:rsid w:val="007E317D"/>
    <w:rsid w:val="007E343B"/>
    <w:rsid w:val="007E3647"/>
    <w:rsid w:val="007E3DE9"/>
    <w:rsid w:val="007E3E76"/>
    <w:rsid w:val="007E4663"/>
    <w:rsid w:val="007E5477"/>
    <w:rsid w:val="007E585A"/>
    <w:rsid w:val="007E5EC6"/>
    <w:rsid w:val="007E6365"/>
    <w:rsid w:val="007E6550"/>
    <w:rsid w:val="007E67E4"/>
    <w:rsid w:val="007E6F28"/>
    <w:rsid w:val="007E7581"/>
    <w:rsid w:val="007E79F5"/>
    <w:rsid w:val="007E7AB8"/>
    <w:rsid w:val="007E7FA8"/>
    <w:rsid w:val="007F0043"/>
    <w:rsid w:val="007F0294"/>
    <w:rsid w:val="007F0687"/>
    <w:rsid w:val="007F06C1"/>
    <w:rsid w:val="007F0AA3"/>
    <w:rsid w:val="007F0BF2"/>
    <w:rsid w:val="007F1D1B"/>
    <w:rsid w:val="007F2264"/>
    <w:rsid w:val="007F27FA"/>
    <w:rsid w:val="007F2A75"/>
    <w:rsid w:val="007F2C17"/>
    <w:rsid w:val="007F45FA"/>
    <w:rsid w:val="007F4717"/>
    <w:rsid w:val="007F4BC7"/>
    <w:rsid w:val="007F4D12"/>
    <w:rsid w:val="007F4E52"/>
    <w:rsid w:val="007F4F70"/>
    <w:rsid w:val="007F5301"/>
    <w:rsid w:val="007F6B1E"/>
    <w:rsid w:val="007F70B1"/>
    <w:rsid w:val="007F7875"/>
    <w:rsid w:val="007F79E7"/>
    <w:rsid w:val="007F7FB7"/>
    <w:rsid w:val="00800312"/>
    <w:rsid w:val="00800D03"/>
    <w:rsid w:val="00801388"/>
    <w:rsid w:val="00801B60"/>
    <w:rsid w:val="008021BC"/>
    <w:rsid w:val="00802308"/>
    <w:rsid w:val="008028CB"/>
    <w:rsid w:val="0080292C"/>
    <w:rsid w:val="008029D9"/>
    <w:rsid w:val="00802C12"/>
    <w:rsid w:val="008036B2"/>
    <w:rsid w:val="00804178"/>
    <w:rsid w:val="00804967"/>
    <w:rsid w:val="0080546B"/>
    <w:rsid w:val="00805EDD"/>
    <w:rsid w:val="008070BD"/>
    <w:rsid w:val="00807912"/>
    <w:rsid w:val="00810379"/>
    <w:rsid w:val="008103DA"/>
    <w:rsid w:val="0081061E"/>
    <w:rsid w:val="0081063A"/>
    <w:rsid w:val="008108AA"/>
    <w:rsid w:val="00810BCB"/>
    <w:rsid w:val="0081123C"/>
    <w:rsid w:val="008115C5"/>
    <w:rsid w:val="00811EDF"/>
    <w:rsid w:val="008120FE"/>
    <w:rsid w:val="0081218D"/>
    <w:rsid w:val="00812323"/>
    <w:rsid w:val="00812354"/>
    <w:rsid w:val="00812608"/>
    <w:rsid w:val="00812AD4"/>
    <w:rsid w:val="00813339"/>
    <w:rsid w:val="008137EE"/>
    <w:rsid w:val="008137FA"/>
    <w:rsid w:val="00813A29"/>
    <w:rsid w:val="00813AC8"/>
    <w:rsid w:val="00813D9A"/>
    <w:rsid w:val="00813E0F"/>
    <w:rsid w:val="008144ED"/>
    <w:rsid w:val="00814DDA"/>
    <w:rsid w:val="008159BD"/>
    <w:rsid w:val="00815A8A"/>
    <w:rsid w:val="0081603E"/>
    <w:rsid w:val="008163C7"/>
    <w:rsid w:val="008165C5"/>
    <w:rsid w:val="00816BD8"/>
    <w:rsid w:val="00816E83"/>
    <w:rsid w:val="008173EA"/>
    <w:rsid w:val="0081756D"/>
    <w:rsid w:val="00817C82"/>
    <w:rsid w:val="00820129"/>
    <w:rsid w:val="00820934"/>
    <w:rsid w:val="00821130"/>
    <w:rsid w:val="008217F2"/>
    <w:rsid w:val="00821E1A"/>
    <w:rsid w:val="008220D5"/>
    <w:rsid w:val="00822790"/>
    <w:rsid w:val="00822DA1"/>
    <w:rsid w:val="00823AF6"/>
    <w:rsid w:val="00823BB4"/>
    <w:rsid w:val="00823D5B"/>
    <w:rsid w:val="0082403F"/>
    <w:rsid w:val="008248DF"/>
    <w:rsid w:val="00824A58"/>
    <w:rsid w:val="008251F0"/>
    <w:rsid w:val="0082542C"/>
    <w:rsid w:val="0082562E"/>
    <w:rsid w:val="00825714"/>
    <w:rsid w:val="00825A11"/>
    <w:rsid w:val="00825B2E"/>
    <w:rsid w:val="00825E3C"/>
    <w:rsid w:val="00826A31"/>
    <w:rsid w:val="00826C20"/>
    <w:rsid w:val="00826D39"/>
    <w:rsid w:val="0082779B"/>
    <w:rsid w:val="008277EF"/>
    <w:rsid w:val="008308BD"/>
    <w:rsid w:val="00830D31"/>
    <w:rsid w:val="008314AA"/>
    <w:rsid w:val="00831AC4"/>
    <w:rsid w:val="00831C1F"/>
    <w:rsid w:val="0083200C"/>
    <w:rsid w:val="00832CF4"/>
    <w:rsid w:val="00833065"/>
    <w:rsid w:val="00833C92"/>
    <w:rsid w:val="00834A56"/>
    <w:rsid w:val="00834C9D"/>
    <w:rsid w:val="00834DE4"/>
    <w:rsid w:val="00834FBA"/>
    <w:rsid w:val="00835208"/>
    <w:rsid w:val="008359B6"/>
    <w:rsid w:val="00835A33"/>
    <w:rsid w:val="00835A56"/>
    <w:rsid w:val="0083660C"/>
    <w:rsid w:val="0083670A"/>
    <w:rsid w:val="0083692E"/>
    <w:rsid w:val="00837369"/>
    <w:rsid w:val="00840104"/>
    <w:rsid w:val="00841130"/>
    <w:rsid w:val="00841167"/>
    <w:rsid w:val="0084293B"/>
    <w:rsid w:val="00842B69"/>
    <w:rsid w:val="008431C2"/>
    <w:rsid w:val="008435E6"/>
    <w:rsid w:val="00844214"/>
    <w:rsid w:val="0084421F"/>
    <w:rsid w:val="0084425F"/>
    <w:rsid w:val="00845078"/>
    <w:rsid w:val="008452D8"/>
    <w:rsid w:val="0084557D"/>
    <w:rsid w:val="00845655"/>
    <w:rsid w:val="008464B5"/>
    <w:rsid w:val="0084688B"/>
    <w:rsid w:val="00846A0A"/>
    <w:rsid w:val="00846F66"/>
    <w:rsid w:val="008476C9"/>
    <w:rsid w:val="00847DE9"/>
    <w:rsid w:val="00847E36"/>
    <w:rsid w:val="008502DD"/>
    <w:rsid w:val="00850478"/>
    <w:rsid w:val="00850A02"/>
    <w:rsid w:val="00850B55"/>
    <w:rsid w:val="0085105A"/>
    <w:rsid w:val="008511DF"/>
    <w:rsid w:val="0085129C"/>
    <w:rsid w:val="00851700"/>
    <w:rsid w:val="008517F2"/>
    <w:rsid w:val="008523D4"/>
    <w:rsid w:val="008523EF"/>
    <w:rsid w:val="00852430"/>
    <w:rsid w:val="00852E1D"/>
    <w:rsid w:val="008535F9"/>
    <w:rsid w:val="00853B7E"/>
    <w:rsid w:val="00853C79"/>
    <w:rsid w:val="00853D66"/>
    <w:rsid w:val="008541F2"/>
    <w:rsid w:val="00854967"/>
    <w:rsid w:val="00854A38"/>
    <w:rsid w:val="00854EF4"/>
    <w:rsid w:val="008551F2"/>
    <w:rsid w:val="008552D4"/>
    <w:rsid w:val="00855A7C"/>
    <w:rsid w:val="00855C51"/>
    <w:rsid w:val="008563D5"/>
    <w:rsid w:val="00856946"/>
    <w:rsid w:val="00857403"/>
    <w:rsid w:val="0085785D"/>
    <w:rsid w:val="008579C3"/>
    <w:rsid w:val="00857B0A"/>
    <w:rsid w:val="00860427"/>
    <w:rsid w:val="00860A12"/>
    <w:rsid w:val="00860F24"/>
    <w:rsid w:val="0086105D"/>
    <w:rsid w:val="008610CD"/>
    <w:rsid w:val="00862729"/>
    <w:rsid w:val="0086324F"/>
    <w:rsid w:val="00863361"/>
    <w:rsid w:val="00863DDE"/>
    <w:rsid w:val="0086498B"/>
    <w:rsid w:val="00864A4A"/>
    <w:rsid w:val="008660D1"/>
    <w:rsid w:val="00867303"/>
    <w:rsid w:val="008678CC"/>
    <w:rsid w:val="00867A49"/>
    <w:rsid w:val="00867FDB"/>
    <w:rsid w:val="008701FA"/>
    <w:rsid w:val="00870550"/>
    <w:rsid w:val="00870897"/>
    <w:rsid w:val="00870B53"/>
    <w:rsid w:val="00870D51"/>
    <w:rsid w:val="00870DE2"/>
    <w:rsid w:val="0087123A"/>
    <w:rsid w:val="00871528"/>
    <w:rsid w:val="00871A34"/>
    <w:rsid w:val="00871F14"/>
    <w:rsid w:val="0087204F"/>
    <w:rsid w:val="00872062"/>
    <w:rsid w:val="0087240E"/>
    <w:rsid w:val="00872A2B"/>
    <w:rsid w:val="00872C54"/>
    <w:rsid w:val="00872CDB"/>
    <w:rsid w:val="008736F9"/>
    <w:rsid w:val="00873C26"/>
    <w:rsid w:val="00873C65"/>
    <w:rsid w:val="00873D59"/>
    <w:rsid w:val="0087412B"/>
    <w:rsid w:val="00874E3F"/>
    <w:rsid w:val="00875518"/>
    <w:rsid w:val="008756DA"/>
    <w:rsid w:val="008757F7"/>
    <w:rsid w:val="00875C34"/>
    <w:rsid w:val="00875EB3"/>
    <w:rsid w:val="0087611F"/>
    <w:rsid w:val="0087654D"/>
    <w:rsid w:val="0087670E"/>
    <w:rsid w:val="008768E0"/>
    <w:rsid w:val="00876A3C"/>
    <w:rsid w:val="00876A45"/>
    <w:rsid w:val="00876FCE"/>
    <w:rsid w:val="00877333"/>
    <w:rsid w:val="00880E06"/>
    <w:rsid w:val="00881AAA"/>
    <w:rsid w:val="00881E8C"/>
    <w:rsid w:val="00882168"/>
    <w:rsid w:val="0088241D"/>
    <w:rsid w:val="008825ED"/>
    <w:rsid w:val="008825FB"/>
    <w:rsid w:val="00882E40"/>
    <w:rsid w:val="00883419"/>
    <w:rsid w:val="00883861"/>
    <w:rsid w:val="00883B1F"/>
    <w:rsid w:val="00884DCC"/>
    <w:rsid w:val="00884F8C"/>
    <w:rsid w:val="008852BF"/>
    <w:rsid w:val="00885539"/>
    <w:rsid w:val="008855BA"/>
    <w:rsid w:val="00885716"/>
    <w:rsid w:val="008859C0"/>
    <w:rsid w:val="00885BE4"/>
    <w:rsid w:val="00885DE0"/>
    <w:rsid w:val="0088650A"/>
    <w:rsid w:val="0088660B"/>
    <w:rsid w:val="008872B3"/>
    <w:rsid w:val="00887AA6"/>
    <w:rsid w:val="008901E8"/>
    <w:rsid w:val="0089069B"/>
    <w:rsid w:val="00890728"/>
    <w:rsid w:val="008927E1"/>
    <w:rsid w:val="00892B13"/>
    <w:rsid w:val="00892CDE"/>
    <w:rsid w:val="008932AF"/>
    <w:rsid w:val="008939E9"/>
    <w:rsid w:val="008942FA"/>
    <w:rsid w:val="008944DF"/>
    <w:rsid w:val="008959DA"/>
    <w:rsid w:val="00895C6D"/>
    <w:rsid w:val="00896CF3"/>
    <w:rsid w:val="008974C5"/>
    <w:rsid w:val="0089761D"/>
    <w:rsid w:val="008976F3"/>
    <w:rsid w:val="008A0029"/>
    <w:rsid w:val="008A02E0"/>
    <w:rsid w:val="008A03E1"/>
    <w:rsid w:val="008A04B6"/>
    <w:rsid w:val="008A075B"/>
    <w:rsid w:val="008A07DE"/>
    <w:rsid w:val="008A0B4D"/>
    <w:rsid w:val="008A105A"/>
    <w:rsid w:val="008A1161"/>
    <w:rsid w:val="008A16D1"/>
    <w:rsid w:val="008A1734"/>
    <w:rsid w:val="008A1C44"/>
    <w:rsid w:val="008A1FCE"/>
    <w:rsid w:val="008A223E"/>
    <w:rsid w:val="008A24A1"/>
    <w:rsid w:val="008A2EB2"/>
    <w:rsid w:val="008A2EE2"/>
    <w:rsid w:val="008A3383"/>
    <w:rsid w:val="008A3875"/>
    <w:rsid w:val="008A3A0F"/>
    <w:rsid w:val="008A4976"/>
    <w:rsid w:val="008A4DF9"/>
    <w:rsid w:val="008A5D63"/>
    <w:rsid w:val="008A5EB6"/>
    <w:rsid w:val="008A5EFD"/>
    <w:rsid w:val="008A5FD5"/>
    <w:rsid w:val="008A62BB"/>
    <w:rsid w:val="008A6C94"/>
    <w:rsid w:val="008A6D48"/>
    <w:rsid w:val="008A6FFB"/>
    <w:rsid w:val="008A70D0"/>
    <w:rsid w:val="008A7702"/>
    <w:rsid w:val="008A7A06"/>
    <w:rsid w:val="008B0765"/>
    <w:rsid w:val="008B0C7D"/>
    <w:rsid w:val="008B1A70"/>
    <w:rsid w:val="008B20F2"/>
    <w:rsid w:val="008B2290"/>
    <w:rsid w:val="008B2485"/>
    <w:rsid w:val="008B2961"/>
    <w:rsid w:val="008B2BFB"/>
    <w:rsid w:val="008B2FE8"/>
    <w:rsid w:val="008B34EA"/>
    <w:rsid w:val="008B37AA"/>
    <w:rsid w:val="008B3C44"/>
    <w:rsid w:val="008B3E50"/>
    <w:rsid w:val="008B3FDE"/>
    <w:rsid w:val="008B4179"/>
    <w:rsid w:val="008B4390"/>
    <w:rsid w:val="008B443A"/>
    <w:rsid w:val="008B48D0"/>
    <w:rsid w:val="008B4956"/>
    <w:rsid w:val="008B4A09"/>
    <w:rsid w:val="008B5EE1"/>
    <w:rsid w:val="008B615B"/>
    <w:rsid w:val="008B6558"/>
    <w:rsid w:val="008B668B"/>
    <w:rsid w:val="008B6CDF"/>
    <w:rsid w:val="008B7437"/>
    <w:rsid w:val="008B7812"/>
    <w:rsid w:val="008B794A"/>
    <w:rsid w:val="008B7E0C"/>
    <w:rsid w:val="008C0C07"/>
    <w:rsid w:val="008C0E47"/>
    <w:rsid w:val="008C11E6"/>
    <w:rsid w:val="008C135B"/>
    <w:rsid w:val="008C21A8"/>
    <w:rsid w:val="008C2291"/>
    <w:rsid w:val="008C3457"/>
    <w:rsid w:val="008C369F"/>
    <w:rsid w:val="008C3E5C"/>
    <w:rsid w:val="008C3EE6"/>
    <w:rsid w:val="008C4B5F"/>
    <w:rsid w:val="008C4CAA"/>
    <w:rsid w:val="008C55A1"/>
    <w:rsid w:val="008C5F5B"/>
    <w:rsid w:val="008C6C7A"/>
    <w:rsid w:val="008C6DD1"/>
    <w:rsid w:val="008C6EE2"/>
    <w:rsid w:val="008C7175"/>
    <w:rsid w:val="008C7D27"/>
    <w:rsid w:val="008D00B6"/>
    <w:rsid w:val="008D0112"/>
    <w:rsid w:val="008D0191"/>
    <w:rsid w:val="008D04FC"/>
    <w:rsid w:val="008D05A9"/>
    <w:rsid w:val="008D09E4"/>
    <w:rsid w:val="008D1042"/>
    <w:rsid w:val="008D10BF"/>
    <w:rsid w:val="008D180B"/>
    <w:rsid w:val="008D1990"/>
    <w:rsid w:val="008D1F0C"/>
    <w:rsid w:val="008D1F5F"/>
    <w:rsid w:val="008D2083"/>
    <w:rsid w:val="008D2661"/>
    <w:rsid w:val="008D2D68"/>
    <w:rsid w:val="008D3FEE"/>
    <w:rsid w:val="008D4411"/>
    <w:rsid w:val="008D4517"/>
    <w:rsid w:val="008D4B48"/>
    <w:rsid w:val="008D4DDF"/>
    <w:rsid w:val="008D5473"/>
    <w:rsid w:val="008D5CFD"/>
    <w:rsid w:val="008D5D3B"/>
    <w:rsid w:val="008D6041"/>
    <w:rsid w:val="008D6645"/>
    <w:rsid w:val="008D67EC"/>
    <w:rsid w:val="008D6AD0"/>
    <w:rsid w:val="008D6F82"/>
    <w:rsid w:val="008D700F"/>
    <w:rsid w:val="008E008D"/>
    <w:rsid w:val="008E0A42"/>
    <w:rsid w:val="008E0D4B"/>
    <w:rsid w:val="008E14AF"/>
    <w:rsid w:val="008E189E"/>
    <w:rsid w:val="008E268F"/>
    <w:rsid w:val="008E3900"/>
    <w:rsid w:val="008E4001"/>
    <w:rsid w:val="008E41D7"/>
    <w:rsid w:val="008E4693"/>
    <w:rsid w:val="008E46C1"/>
    <w:rsid w:val="008E47F0"/>
    <w:rsid w:val="008E4DAA"/>
    <w:rsid w:val="008E582E"/>
    <w:rsid w:val="008E6335"/>
    <w:rsid w:val="008E6620"/>
    <w:rsid w:val="008E6689"/>
    <w:rsid w:val="008E7266"/>
    <w:rsid w:val="008E7435"/>
    <w:rsid w:val="008E787D"/>
    <w:rsid w:val="008F071C"/>
    <w:rsid w:val="008F0C05"/>
    <w:rsid w:val="008F118E"/>
    <w:rsid w:val="008F18F7"/>
    <w:rsid w:val="008F19B9"/>
    <w:rsid w:val="008F20B6"/>
    <w:rsid w:val="008F27EB"/>
    <w:rsid w:val="008F28AE"/>
    <w:rsid w:val="008F34EF"/>
    <w:rsid w:val="008F3C98"/>
    <w:rsid w:val="008F3F0C"/>
    <w:rsid w:val="008F50C9"/>
    <w:rsid w:val="008F555C"/>
    <w:rsid w:val="008F5830"/>
    <w:rsid w:val="008F58EC"/>
    <w:rsid w:val="008F58F1"/>
    <w:rsid w:val="008F6071"/>
    <w:rsid w:val="008F60C3"/>
    <w:rsid w:val="008F6B3F"/>
    <w:rsid w:val="008F6CD4"/>
    <w:rsid w:val="008F6E43"/>
    <w:rsid w:val="008F7015"/>
    <w:rsid w:val="008F78D4"/>
    <w:rsid w:val="0090001C"/>
    <w:rsid w:val="00900174"/>
    <w:rsid w:val="00900395"/>
    <w:rsid w:val="00900B63"/>
    <w:rsid w:val="009010AB"/>
    <w:rsid w:val="00901CE8"/>
    <w:rsid w:val="0090238C"/>
    <w:rsid w:val="009026F4"/>
    <w:rsid w:val="009031DE"/>
    <w:rsid w:val="00903684"/>
    <w:rsid w:val="009036DC"/>
    <w:rsid w:val="009038A9"/>
    <w:rsid w:val="009039E0"/>
    <w:rsid w:val="00903BAA"/>
    <w:rsid w:val="00903E9F"/>
    <w:rsid w:val="009049C1"/>
    <w:rsid w:val="00904BBA"/>
    <w:rsid w:val="0090529A"/>
    <w:rsid w:val="009058CF"/>
    <w:rsid w:val="009059FA"/>
    <w:rsid w:val="00905AFC"/>
    <w:rsid w:val="0090625A"/>
    <w:rsid w:val="0090655D"/>
    <w:rsid w:val="00906766"/>
    <w:rsid w:val="009067B9"/>
    <w:rsid w:val="00906EBF"/>
    <w:rsid w:val="00907065"/>
    <w:rsid w:val="00907136"/>
    <w:rsid w:val="009072B0"/>
    <w:rsid w:val="0090730D"/>
    <w:rsid w:val="00910433"/>
    <w:rsid w:val="009119CB"/>
    <w:rsid w:val="00912152"/>
    <w:rsid w:val="00912ADB"/>
    <w:rsid w:val="0091317A"/>
    <w:rsid w:val="00913432"/>
    <w:rsid w:val="0091432B"/>
    <w:rsid w:val="0091459B"/>
    <w:rsid w:val="009145FD"/>
    <w:rsid w:val="0091480C"/>
    <w:rsid w:val="009148DA"/>
    <w:rsid w:val="00914F7D"/>
    <w:rsid w:val="009152CB"/>
    <w:rsid w:val="009155B6"/>
    <w:rsid w:val="00915D94"/>
    <w:rsid w:val="00916359"/>
    <w:rsid w:val="009163C5"/>
    <w:rsid w:val="00916719"/>
    <w:rsid w:val="009170A8"/>
    <w:rsid w:val="00917168"/>
    <w:rsid w:val="00917462"/>
    <w:rsid w:val="00917AAB"/>
    <w:rsid w:val="0092005F"/>
    <w:rsid w:val="00920768"/>
    <w:rsid w:val="009209D1"/>
    <w:rsid w:val="00920C4B"/>
    <w:rsid w:val="00920CEE"/>
    <w:rsid w:val="00920E44"/>
    <w:rsid w:val="00921937"/>
    <w:rsid w:val="009219B6"/>
    <w:rsid w:val="00921A20"/>
    <w:rsid w:val="00921EED"/>
    <w:rsid w:val="0092207C"/>
    <w:rsid w:val="0092247E"/>
    <w:rsid w:val="009226A1"/>
    <w:rsid w:val="00922AB9"/>
    <w:rsid w:val="00922BC0"/>
    <w:rsid w:val="00924D42"/>
    <w:rsid w:val="00925196"/>
    <w:rsid w:val="009252D9"/>
    <w:rsid w:val="00925886"/>
    <w:rsid w:val="0092604A"/>
    <w:rsid w:val="00926497"/>
    <w:rsid w:val="00926BE4"/>
    <w:rsid w:val="0092739E"/>
    <w:rsid w:val="00927B0D"/>
    <w:rsid w:val="00927E22"/>
    <w:rsid w:val="00930475"/>
    <w:rsid w:val="009305AC"/>
    <w:rsid w:val="00930AB6"/>
    <w:rsid w:val="00930E9D"/>
    <w:rsid w:val="009311CE"/>
    <w:rsid w:val="00931A8F"/>
    <w:rsid w:val="00931AAF"/>
    <w:rsid w:val="00931B88"/>
    <w:rsid w:val="00932723"/>
    <w:rsid w:val="00932D79"/>
    <w:rsid w:val="00932EB2"/>
    <w:rsid w:val="00933332"/>
    <w:rsid w:val="00933C02"/>
    <w:rsid w:val="00933FE9"/>
    <w:rsid w:val="00934062"/>
    <w:rsid w:val="00935528"/>
    <w:rsid w:val="00935A01"/>
    <w:rsid w:val="009364E6"/>
    <w:rsid w:val="009366D7"/>
    <w:rsid w:val="00936821"/>
    <w:rsid w:val="00936CF4"/>
    <w:rsid w:val="00936FA1"/>
    <w:rsid w:val="00936FCF"/>
    <w:rsid w:val="00936FFC"/>
    <w:rsid w:val="009405A4"/>
    <w:rsid w:val="00940936"/>
    <w:rsid w:val="00940B6F"/>
    <w:rsid w:val="00941DF4"/>
    <w:rsid w:val="00941E48"/>
    <w:rsid w:val="009422D1"/>
    <w:rsid w:val="009425AC"/>
    <w:rsid w:val="009426E6"/>
    <w:rsid w:val="0094298B"/>
    <w:rsid w:val="00942BA0"/>
    <w:rsid w:val="00942C3C"/>
    <w:rsid w:val="00943391"/>
    <w:rsid w:val="00943456"/>
    <w:rsid w:val="0094355C"/>
    <w:rsid w:val="0094397F"/>
    <w:rsid w:val="009439E6"/>
    <w:rsid w:val="00943B63"/>
    <w:rsid w:val="00943F53"/>
    <w:rsid w:val="00945A22"/>
    <w:rsid w:val="00946152"/>
    <w:rsid w:val="0094645C"/>
    <w:rsid w:val="00946A16"/>
    <w:rsid w:val="00946AFC"/>
    <w:rsid w:val="009472FB"/>
    <w:rsid w:val="00947A08"/>
    <w:rsid w:val="00947B53"/>
    <w:rsid w:val="009503B2"/>
    <w:rsid w:val="009506D9"/>
    <w:rsid w:val="00950A2B"/>
    <w:rsid w:val="00950C57"/>
    <w:rsid w:val="0095209A"/>
    <w:rsid w:val="00952F95"/>
    <w:rsid w:val="009534B0"/>
    <w:rsid w:val="0095379F"/>
    <w:rsid w:val="009547E8"/>
    <w:rsid w:val="009549BD"/>
    <w:rsid w:val="00955072"/>
    <w:rsid w:val="009552C4"/>
    <w:rsid w:val="0095555F"/>
    <w:rsid w:val="00955595"/>
    <w:rsid w:val="00955F88"/>
    <w:rsid w:val="00956086"/>
    <w:rsid w:val="009560B4"/>
    <w:rsid w:val="00956277"/>
    <w:rsid w:val="0095635A"/>
    <w:rsid w:val="0095695C"/>
    <w:rsid w:val="0095767E"/>
    <w:rsid w:val="00957824"/>
    <w:rsid w:val="0096018C"/>
    <w:rsid w:val="00960778"/>
    <w:rsid w:val="0096101A"/>
    <w:rsid w:val="00961F88"/>
    <w:rsid w:val="00962140"/>
    <w:rsid w:val="00962805"/>
    <w:rsid w:val="0096282A"/>
    <w:rsid w:val="00962BFE"/>
    <w:rsid w:val="00963C79"/>
    <w:rsid w:val="009642C5"/>
    <w:rsid w:val="00964387"/>
    <w:rsid w:val="009649E5"/>
    <w:rsid w:val="0096532F"/>
    <w:rsid w:val="00965839"/>
    <w:rsid w:val="00965CC1"/>
    <w:rsid w:val="00965D90"/>
    <w:rsid w:val="00965DE1"/>
    <w:rsid w:val="00966963"/>
    <w:rsid w:val="00966A2E"/>
    <w:rsid w:val="00966CBA"/>
    <w:rsid w:val="0096712B"/>
    <w:rsid w:val="0097015A"/>
    <w:rsid w:val="00970BC8"/>
    <w:rsid w:val="00970E33"/>
    <w:rsid w:val="009710BA"/>
    <w:rsid w:val="00971C83"/>
    <w:rsid w:val="00972F90"/>
    <w:rsid w:val="009737AE"/>
    <w:rsid w:val="00973956"/>
    <w:rsid w:val="009739EA"/>
    <w:rsid w:val="00974267"/>
    <w:rsid w:val="009743F1"/>
    <w:rsid w:val="00974EDD"/>
    <w:rsid w:val="009750B4"/>
    <w:rsid w:val="00976292"/>
    <w:rsid w:val="00977105"/>
    <w:rsid w:val="00977546"/>
    <w:rsid w:val="0097766D"/>
    <w:rsid w:val="00977880"/>
    <w:rsid w:val="00977BBB"/>
    <w:rsid w:val="00977F0E"/>
    <w:rsid w:val="00980253"/>
    <w:rsid w:val="009804C4"/>
    <w:rsid w:val="009817A5"/>
    <w:rsid w:val="00981C86"/>
    <w:rsid w:val="00982041"/>
    <w:rsid w:val="009822D0"/>
    <w:rsid w:val="009824B9"/>
    <w:rsid w:val="009826E1"/>
    <w:rsid w:val="00982A9D"/>
    <w:rsid w:val="00982C4C"/>
    <w:rsid w:val="00983632"/>
    <w:rsid w:val="00983FFB"/>
    <w:rsid w:val="009844C7"/>
    <w:rsid w:val="0098460D"/>
    <w:rsid w:val="0098469E"/>
    <w:rsid w:val="00984F4A"/>
    <w:rsid w:val="00985479"/>
    <w:rsid w:val="00985E0B"/>
    <w:rsid w:val="009863F1"/>
    <w:rsid w:val="00986C4C"/>
    <w:rsid w:val="00987033"/>
    <w:rsid w:val="00987619"/>
    <w:rsid w:val="00987722"/>
    <w:rsid w:val="00987C81"/>
    <w:rsid w:val="00987C92"/>
    <w:rsid w:val="00987D06"/>
    <w:rsid w:val="009901F0"/>
    <w:rsid w:val="009903AC"/>
    <w:rsid w:val="00990C01"/>
    <w:rsid w:val="009916E5"/>
    <w:rsid w:val="009917B8"/>
    <w:rsid w:val="00991B04"/>
    <w:rsid w:val="00991E3D"/>
    <w:rsid w:val="00992707"/>
    <w:rsid w:val="009928F6"/>
    <w:rsid w:val="00992F8A"/>
    <w:rsid w:val="00993117"/>
    <w:rsid w:val="009935F0"/>
    <w:rsid w:val="00993DE4"/>
    <w:rsid w:val="00993E5B"/>
    <w:rsid w:val="00994074"/>
    <w:rsid w:val="009949C1"/>
    <w:rsid w:val="00994BB3"/>
    <w:rsid w:val="00994BF8"/>
    <w:rsid w:val="00994CA6"/>
    <w:rsid w:val="00994CC0"/>
    <w:rsid w:val="00994D97"/>
    <w:rsid w:val="00995B84"/>
    <w:rsid w:val="00995BC5"/>
    <w:rsid w:val="00995F20"/>
    <w:rsid w:val="00996C28"/>
    <w:rsid w:val="00996F3F"/>
    <w:rsid w:val="00997B57"/>
    <w:rsid w:val="00997F3C"/>
    <w:rsid w:val="00997F57"/>
    <w:rsid w:val="009A06FB"/>
    <w:rsid w:val="009A076F"/>
    <w:rsid w:val="009A097C"/>
    <w:rsid w:val="009A0D85"/>
    <w:rsid w:val="009A1580"/>
    <w:rsid w:val="009A176A"/>
    <w:rsid w:val="009A1791"/>
    <w:rsid w:val="009A24D1"/>
    <w:rsid w:val="009A25BB"/>
    <w:rsid w:val="009A2639"/>
    <w:rsid w:val="009A283B"/>
    <w:rsid w:val="009A29D3"/>
    <w:rsid w:val="009A2A35"/>
    <w:rsid w:val="009A3248"/>
    <w:rsid w:val="009A367B"/>
    <w:rsid w:val="009A37B7"/>
    <w:rsid w:val="009A393A"/>
    <w:rsid w:val="009A42E3"/>
    <w:rsid w:val="009A4D36"/>
    <w:rsid w:val="009A4EDD"/>
    <w:rsid w:val="009A4F6C"/>
    <w:rsid w:val="009A5FC6"/>
    <w:rsid w:val="009A6099"/>
    <w:rsid w:val="009A61A3"/>
    <w:rsid w:val="009A6860"/>
    <w:rsid w:val="009A6AAE"/>
    <w:rsid w:val="009A6AD1"/>
    <w:rsid w:val="009A6B52"/>
    <w:rsid w:val="009A7AED"/>
    <w:rsid w:val="009A7B95"/>
    <w:rsid w:val="009A7CA2"/>
    <w:rsid w:val="009A7DD6"/>
    <w:rsid w:val="009B005D"/>
    <w:rsid w:val="009B02FF"/>
    <w:rsid w:val="009B054B"/>
    <w:rsid w:val="009B0899"/>
    <w:rsid w:val="009B0C50"/>
    <w:rsid w:val="009B0E12"/>
    <w:rsid w:val="009B1182"/>
    <w:rsid w:val="009B14CD"/>
    <w:rsid w:val="009B153C"/>
    <w:rsid w:val="009B19E2"/>
    <w:rsid w:val="009B3493"/>
    <w:rsid w:val="009B3F2F"/>
    <w:rsid w:val="009B44D0"/>
    <w:rsid w:val="009B4592"/>
    <w:rsid w:val="009B56BF"/>
    <w:rsid w:val="009B6B29"/>
    <w:rsid w:val="009B72BF"/>
    <w:rsid w:val="009B730E"/>
    <w:rsid w:val="009B75C2"/>
    <w:rsid w:val="009B7A2D"/>
    <w:rsid w:val="009B7F77"/>
    <w:rsid w:val="009C0577"/>
    <w:rsid w:val="009C0847"/>
    <w:rsid w:val="009C085E"/>
    <w:rsid w:val="009C089C"/>
    <w:rsid w:val="009C0BFA"/>
    <w:rsid w:val="009C0C05"/>
    <w:rsid w:val="009C0D48"/>
    <w:rsid w:val="009C0F9F"/>
    <w:rsid w:val="009C12C2"/>
    <w:rsid w:val="009C13AE"/>
    <w:rsid w:val="009C14FA"/>
    <w:rsid w:val="009C1532"/>
    <w:rsid w:val="009C1685"/>
    <w:rsid w:val="009C197C"/>
    <w:rsid w:val="009C1A3D"/>
    <w:rsid w:val="009C2015"/>
    <w:rsid w:val="009C2067"/>
    <w:rsid w:val="009C214B"/>
    <w:rsid w:val="009C229D"/>
    <w:rsid w:val="009C22AF"/>
    <w:rsid w:val="009C3228"/>
    <w:rsid w:val="009C36EB"/>
    <w:rsid w:val="009C3B25"/>
    <w:rsid w:val="009C3B73"/>
    <w:rsid w:val="009C3D73"/>
    <w:rsid w:val="009C415B"/>
    <w:rsid w:val="009C46F1"/>
    <w:rsid w:val="009C50B7"/>
    <w:rsid w:val="009C5501"/>
    <w:rsid w:val="009C5F30"/>
    <w:rsid w:val="009C6D1D"/>
    <w:rsid w:val="009C6DC3"/>
    <w:rsid w:val="009C70A9"/>
    <w:rsid w:val="009D0D10"/>
    <w:rsid w:val="009D0D3B"/>
    <w:rsid w:val="009D15B2"/>
    <w:rsid w:val="009D1BB0"/>
    <w:rsid w:val="009D202C"/>
    <w:rsid w:val="009D2565"/>
    <w:rsid w:val="009D279F"/>
    <w:rsid w:val="009D2A88"/>
    <w:rsid w:val="009D2B86"/>
    <w:rsid w:val="009D3535"/>
    <w:rsid w:val="009D3948"/>
    <w:rsid w:val="009D39D2"/>
    <w:rsid w:val="009D4106"/>
    <w:rsid w:val="009D446F"/>
    <w:rsid w:val="009D45B6"/>
    <w:rsid w:val="009D480E"/>
    <w:rsid w:val="009D4929"/>
    <w:rsid w:val="009D50C6"/>
    <w:rsid w:val="009D5D25"/>
    <w:rsid w:val="009D5E88"/>
    <w:rsid w:val="009D6888"/>
    <w:rsid w:val="009D70F7"/>
    <w:rsid w:val="009D736B"/>
    <w:rsid w:val="009D7580"/>
    <w:rsid w:val="009D77EB"/>
    <w:rsid w:val="009E082F"/>
    <w:rsid w:val="009E0D39"/>
    <w:rsid w:val="009E1571"/>
    <w:rsid w:val="009E17B7"/>
    <w:rsid w:val="009E17F6"/>
    <w:rsid w:val="009E1917"/>
    <w:rsid w:val="009E1EFD"/>
    <w:rsid w:val="009E2099"/>
    <w:rsid w:val="009E2AD1"/>
    <w:rsid w:val="009E3316"/>
    <w:rsid w:val="009E389E"/>
    <w:rsid w:val="009E396E"/>
    <w:rsid w:val="009E46F6"/>
    <w:rsid w:val="009E4808"/>
    <w:rsid w:val="009E503A"/>
    <w:rsid w:val="009E5203"/>
    <w:rsid w:val="009E544A"/>
    <w:rsid w:val="009E6418"/>
    <w:rsid w:val="009E6673"/>
    <w:rsid w:val="009E6F2D"/>
    <w:rsid w:val="009E7CFC"/>
    <w:rsid w:val="009F02C9"/>
    <w:rsid w:val="009F03F6"/>
    <w:rsid w:val="009F0409"/>
    <w:rsid w:val="009F0757"/>
    <w:rsid w:val="009F0F1F"/>
    <w:rsid w:val="009F1677"/>
    <w:rsid w:val="009F18CF"/>
    <w:rsid w:val="009F2886"/>
    <w:rsid w:val="009F30C7"/>
    <w:rsid w:val="009F32FA"/>
    <w:rsid w:val="009F3DEE"/>
    <w:rsid w:val="009F3EE0"/>
    <w:rsid w:val="009F4008"/>
    <w:rsid w:val="009F43B4"/>
    <w:rsid w:val="009F4E1C"/>
    <w:rsid w:val="009F5152"/>
    <w:rsid w:val="009F543B"/>
    <w:rsid w:val="009F561F"/>
    <w:rsid w:val="009F5A26"/>
    <w:rsid w:val="009F6431"/>
    <w:rsid w:val="009F6878"/>
    <w:rsid w:val="009F6E43"/>
    <w:rsid w:val="009F72F9"/>
    <w:rsid w:val="009F73B0"/>
    <w:rsid w:val="009F7608"/>
    <w:rsid w:val="00A00876"/>
    <w:rsid w:val="00A0125A"/>
    <w:rsid w:val="00A01D7E"/>
    <w:rsid w:val="00A0203A"/>
    <w:rsid w:val="00A02089"/>
    <w:rsid w:val="00A0209C"/>
    <w:rsid w:val="00A026FC"/>
    <w:rsid w:val="00A02E43"/>
    <w:rsid w:val="00A03187"/>
    <w:rsid w:val="00A036A5"/>
    <w:rsid w:val="00A036BA"/>
    <w:rsid w:val="00A03F6C"/>
    <w:rsid w:val="00A040F7"/>
    <w:rsid w:val="00A04383"/>
    <w:rsid w:val="00A04A84"/>
    <w:rsid w:val="00A04E9D"/>
    <w:rsid w:val="00A04F20"/>
    <w:rsid w:val="00A05296"/>
    <w:rsid w:val="00A0529A"/>
    <w:rsid w:val="00A05909"/>
    <w:rsid w:val="00A0623C"/>
    <w:rsid w:val="00A07202"/>
    <w:rsid w:val="00A07518"/>
    <w:rsid w:val="00A076A3"/>
    <w:rsid w:val="00A10024"/>
    <w:rsid w:val="00A10228"/>
    <w:rsid w:val="00A10256"/>
    <w:rsid w:val="00A1069A"/>
    <w:rsid w:val="00A1142D"/>
    <w:rsid w:val="00A11563"/>
    <w:rsid w:val="00A1180A"/>
    <w:rsid w:val="00A119B5"/>
    <w:rsid w:val="00A11A6E"/>
    <w:rsid w:val="00A1200E"/>
    <w:rsid w:val="00A1235F"/>
    <w:rsid w:val="00A1249F"/>
    <w:rsid w:val="00A13B53"/>
    <w:rsid w:val="00A13CBE"/>
    <w:rsid w:val="00A13D9C"/>
    <w:rsid w:val="00A14148"/>
    <w:rsid w:val="00A14408"/>
    <w:rsid w:val="00A14F87"/>
    <w:rsid w:val="00A15138"/>
    <w:rsid w:val="00A15282"/>
    <w:rsid w:val="00A15AC4"/>
    <w:rsid w:val="00A16170"/>
    <w:rsid w:val="00A161F7"/>
    <w:rsid w:val="00A16739"/>
    <w:rsid w:val="00A16B13"/>
    <w:rsid w:val="00A17D02"/>
    <w:rsid w:val="00A17E54"/>
    <w:rsid w:val="00A200B2"/>
    <w:rsid w:val="00A20139"/>
    <w:rsid w:val="00A20292"/>
    <w:rsid w:val="00A20766"/>
    <w:rsid w:val="00A20A1F"/>
    <w:rsid w:val="00A20D8C"/>
    <w:rsid w:val="00A21C4A"/>
    <w:rsid w:val="00A22036"/>
    <w:rsid w:val="00A221DB"/>
    <w:rsid w:val="00A2292F"/>
    <w:rsid w:val="00A22E5E"/>
    <w:rsid w:val="00A23A2C"/>
    <w:rsid w:val="00A23B41"/>
    <w:rsid w:val="00A24055"/>
    <w:rsid w:val="00A24076"/>
    <w:rsid w:val="00A262E6"/>
    <w:rsid w:val="00A263D0"/>
    <w:rsid w:val="00A263F6"/>
    <w:rsid w:val="00A26420"/>
    <w:rsid w:val="00A26C56"/>
    <w:rsid w:val="00A271E9"/>
    <w:rsid w:val="00A27268"/>
    <w:rsid w:val="00A2731A"/>
    <w:rsid w:val="00A27591"/>
    <w:rsid w:val="00A30281"/>
    <w:rsid w:val="00A30FE6"/>
    <w:rsid w:val="00A31043"/>
    <w:rsid w:val="00A31458"/>
    <w:rsid w:val="00A319B7"/>
    <w:rsid w:val="00A31EA5"/>
    <w:rsid w:val="00A32066"/>
    <w:rsid w:val="00A32070"/>
    <w:rsid w:val="00A3255E"/>
    <w:rsid w:val="00A33182"/>
    <w:rsid w:val="00A333BE"/>
    <w:rsid w:val="00A337EA"/>
    <w:rsid w:val="00A33D08"/>
    <w:rsid w:val="00A34519"/>
    <w:rsid w:val="00A34A47"/>
    <w:rsid w:val="00A34DF8"/>
    <w:rsid w:val="00A35218"/>
    <w:rsid w:val="00A353C4"/>
    <w:rsid w:val="00A35A99"/>
    <w:rsid w:val="00A35D24"/>
    <w:rsid w:val="00A3600E"/>
    <w:rsid w:val="00A369F8"/>
    <w:rsid w:val="00A36D50"/>
    <w:rsid w:val="00A3709A"/>
    <w:rsid w:val="00A37701"/>
    <w:rsid w:val="00A37B06"/>
    <w:rsid w:val="00A4001E"/>
    <w:rsid w:val="00A402BA"/>
    <w:rsid w:val="00A40435"/>
    <w:rsid w:val="00A407DC"/>
    <w:rsid w:val="00A40CAF"/>
    <w:rsid w:val="00A4122E"/>
    <w:rsid w:val="00A414DD"/>
    <w:rsid w:val="00A416AA"/>
    <w:rsid w:val="00A4175C"/>
    <w:rsid w:val="00A41BE2"/>
    <w:rsid w:val="00A421E4"/>
    <w:rsid w:val="00A42714"/>
    <w:rsid w:val="00A427C8"/>
    <w:rsid w:val="00A42A72"/>
    <w:rsid w:val="00A43786"/>
    <w:rsid w:val="00A438A6"/>
    <w:rsid w:val="00A43D43"/>
    <w:rsid w:val="00A4401A"/>
    <w:rsid w:val="00A44215"/>
    <w:rsid w:val="00A444CE"/>
    <w:rsid w:val="00A45373"/>
    <w:rsid w:val="00A45C80"/>
    <w:rsid w:val="00A45CBA"/>
    <w:rsid w:val="00A46937"/>
    <w:rsid w:val="00A47D39"/>
    <w:rsid w:val="00A503E5"/>
    <w:rsid w:val="00A5099B"/>
    <w:rsid w:val="00A50A9D"/>
    <w:rsid w:val="00A50B5D"/>
    <w:rsid w:val="00A51038"/>
    <w:rsid w:val="00A523BB"/>
    <w:rsid w:val="00A52B0E"/>
    <w:rsid w:val="00A52D0A"/>
    <w:rsid w:val="00A53038"/>
    <w:rsid w:val="00A53713"/>
    <w:rsid w:val="00A53DDF"/>
    <w:rsid w:val="00A54E48"/>
    <w:rsid w:val="00A54FE4"/>
    <w:rsid w:val="00A54FFB"/>
    <w:rsid w:val="00A552A4"/>
    <w:rsid w:val="00A55430"/>
    <w:rsid w:val="00A5545A"/>
    <w:rsid w:val="00A55621"/>
    <w:rsid w:val="00A55AF1"/>
    <w:rsid w:val="00A55F38"/>
    <w:rsid w:val="00A5642B"/>
    <w:rsid w:val="00A5689B"/>
    <w:rsid w:val="00A56AA3"/>
    <w:rsid w:val="00A56D6C"/>
    <w:rsid w:val="00A56D74"/>
    <w:rsid w:val="00A56EEF"/>
    <w:rsid w:val="00A57045"/>
    <w:rsid w:val="00A57EFF"/>
    <w:rsid w:val="00A60B9C"/>
    <w:rsid w:val="00A61346"/>
    <w:rsid w:val="00A6185E"/>
    <w:rsid w:val="00A6206E"/>
    <w:rsid w:val="00A623E5"/>
    <w:rsid w:val="00A62619"/>
    <w:rsid w:val="00A62673"/>
    <w:rsid w:val="00A62787"/>
    <w:rsid w:val="00A63CE9"/>
    <w:rsid w:val="00A63CFE"/>
    <w:rsid w:val="00A63D8A"/>
    <w:rsid w:val="00A63DA4"/>
    <w:rsid w:val="00A64336"/>
    <w:rsid w:val="00A644B7"/>
    <w:rsid w:val="00A64975"/>
    <w:rsid w:val="00A649C4"/>
    <w:rsid w:val="00A64B75"/>
    <w:rsid w:val="00A64C53"/>
    <w:rsid w:val="00A64CD2"/>
    <w:rsid w:val="00A64DDF"/>
    <w:rsid w:val="00A64EB6"/>
    <w:rsid w:val="00A6501E"/>
    <w:rsid w:val="00A65AD2"/>
    <w:rsid w:val="00A65F04"/>
    <w:rsid w:val="00A670B4"/>
    <w:rsid w:val="00A674F8"/>
    <w:rsid w:val="00A67998"/>
    <w:rsid w:val="00A7010D"/>
    <w:rsid w:val="00A71075"/>
    <w:rsid w:val="00A71254"/>
    <w:rsid w:val="00A71A09"/>
    <w:rsid w:val="00A71A1C"/>
    <w:rsid w:val="00A71A67"/>
    <w:rsid w:val="00A71B54"/>
    <w:rsid w:val="00A71EFF"/>
    <w:rsid w:val="00A72B8D"/>
    <w:rsid w:val="00A72BB4"/>
    <w:rsid w:val="00A72CF3"/>
    <w:rsid w:val="00A72E84"/>
    <w:rsid w:val="00A7341F"/>
    <w:rsid w:val="00A73A15"/>
    <w:rsid w:val="00A73A68"/>
    <w:rsid w:val="00A7404B"/>
    <w:rsid w:val="00A7494E"/>
    <w:rsid w:val="00A74A4F"/>
    <w:rsid w:val="00A759A9"/>
    <w:rsid w:val="00A761A5"/>
    <w:rsid w:val="00A77191"/>
    <w:rsid w:val="00A7777F"/>
    <w:rsid w:val="00A77926"/>
    <w:rsid w:val="00A779A4"/>
    <w:rsid w:val="00A77C80"/>
    <w:rsid w:val="00A77CDA"/>
    <w:rsid w:val="00A8016D"/>
    <w:rsid w:val="00A80412"/>
    <w:rsid w:val="00A80448"/>
    <w:rsid w:val="00A80629"/>
    <w:rsid w:val="00A80A43"/>
    <w:rsid w:val="00A80B1C"/>
    <w:rsid w:val="00A80FD9"/>
    <w:rsid w:val="00A812F9"/>
    <w:rsid w:val="00A826FE"/>
    <w:rsid w:val="00A82C83"/>
    <w:rsid w:val="00A83119"/>
    <w:rsid w:val="00A83220"/>
    <w:rsid w:val="00A832E1"/>
    <w:rsid w:val="00A839E4"/>
    <w:rsid w:val="00A83A3B"/>
    <w:rsid w:val="00A83EF6"/>
    <w:rsid w:val="00A8422A"/>
    <w:rsid w:val="00A84302"/>
    <w:rsid w:val="00A85A1E"/>
    <w:rsid w:val="00A86793"/>
    <w:rsid w:val="00A86CDD"/>
    <w:rsid w:val="00A87B5A"/>
    <w:rsid w:val="00A9018E"/>
    <w:rsid w:val="00A904A1"/>
    <w:rsid w:val="00A90ACD"/>
    <w:rsid w:val="00A90E3D"/>
    <w:rsid w:val="00A91228"/>
    <w:rsid w:val="00A91313"/>
    <w:rsid w:val="00A91521"/>
    <w:rsid w:val="00A91585"/>
    <w:rsid w:val="00A91852"/>
    <w:rsid w:val="00A931F9"/>
    <w:rsid w:val="00A93439"/>
    <w:rsid w:val="00A9386F"/>
    <w:rsid w:val="00A93CE0"/>
    <w:rsid w:val="00A93EA1"/>
    <w:rsid w:val="00A94518"/>
    <w:rsid w:val="00A94A5C"/>
    <w:rsid w:val="00A950FA"/>
    <w:rsid w:val="00A95675"/>
    <w:rsid w:val="00A95DAA"/>
    <w:rsid w:val="00A962B2"/>
    <w:rsid w:val="00A9654F"/>
    <w:rsid w:val="00A9692D"/>
    <w:rsid w:val="00A96C6A"/>
    <w:rsid w:val="00A9721E"/>
    <w:rsid w:val="00A976EA"/>
    <w:rsid w:val="00A97D1C"/>
    <w:rsid w:val="00A97F27"/>
    <w:rsid w:val="00A97F8C"/>
    <w:rsid w:val="00A97FDA"/>
    <w:rsid w:val="00AA02AD"/>
    <w:rsid w:val="00AA02E5"/>
    <w:rsid w:val="00AA0E37"/>
    <w:rsid w:val="00AA1B20"/>
    <w:rsid w:val="00AA1DB3"/>
    <w:rsid w:val="00AA23EF"/>
    <w:rsid w:val="00AA43B8"/>
    <w:rsid w:val="00AA4C34"/>
    <w:rsid w:val="00AA527A"/>
    <w:rsid w:val="00AA5A19"/>
    <w:rsid w:val="00AA5B55"/>
    <w:rsid w:val="00AA5F64"/>
    <w:rsid w:val="00AA6022"/>
    <w:rsid w:val="00AA669A"/>
    <w:rsid w:val="00AA6716"/>
    <w:rsid w:val="00AA6A81"/>
    <w:rsid w:val="00AA70C3"/>
    <w:rsid w:val="00AA7228"/>
    <w:rsid w:val="00AA7621"/>
    <w:rsid w:val="00AB0543"/>
    <w:rsid w:val="00AB07D6"/>
    <w:rsid w:val="00AB0804"/>
    <w:rsid w:val="00AB0AA0"/>
    <w:rsid w:val="00AB0CE4"/>
    <w:rsid w:val="00AB1221"/>
    <w:rsid w:val="00AB141E"/>
    <w:rsid w:val="00AB1A65"/>
    <w:rsid w:val="00AB1AD8"/>
    <w:rsid w:val="00AB289B"/>
    <w:rsid w:val="00AB2B06"/>
    <w:rsid w:val="00AB2F06"/>
    <w:rsid w:val="00AB3290"/>
    <w:rsid w:val="00AB34A6"/>
    <w:rsid w:val="00AB3D02"/>
    <w:rsid w:val="00AB4161"/>
    <w:rsid w:val="00AB42C7"/>
    <w:rsid w:val="00AB4A56"/>
    <w:rsid w:val="00AB5930"/>
    <w:rsid w:val="00AB5B43"/>
    <w:rsid w:val="00AB5E4B"/>
    <w:rsid w:val="00AB6402"/>
    <w:rsid w:val="00AB65E3"/>
    <w:rsid w:val="00AB69FC"/>
    <w:rsid w:val="00AB6A74"/>
    <w:rsid w:val="00AB6BFC"/>
    <w:rsid w:val="00AB76F6"/>
    <w:rsid w:val="00AB7A2C"/>
    <w:rsid w:val="00AB7D47"/>
    <w:rsid w:val="00AB7F7F"/>
    <w:rsid w:val="00AC11EA"/>
    <w:rsid w:val="00AC120C"/>
    <w:rsid w:val="00AC2061"/>
    <w:rsid w:val="00AC26C0"/>
    <w:rsid w:val="00AC2936"/>
    <w:rsid w:val="00AC2A73"/>
    <w:rsid w:val="00AC2BBB"/>
    <w:rsid w:val="00AC2D33"/>
    <w:rsid w:val="00AC305F"/>
    <w:rsid w:val="00AC377D"/>
    <w:rsid w:val="00AC37AE"/>
    <w:rsid w:val="00AC380B"/>
    <w:rsid w:val="00AC392C"/>
    <w:rsid w:val="00AC420A"/>
    <w:rsid w:val="00AC4572"/>
    <w:rsid w:val="00AC4B9F"/>
    <w:rsid w:val="00AC54D8"/>
    <w:rsid w:val="00AC62DC"/>
    <w:rsid w:val="00AC637B"/>
    <w:rsid w:val="00AC638D"/>
    <w:rsid w:val="00AC6E94"/>
    <w:rsid w:val="00AC74D2"/>
    <w:rsid w:val="00AC7B4A"/>
    <w:rsid w:val="00AD0143"/>
    <w:rsid w:val="00AD0760"/>
    <w:rsid w:val="00AD07FB"/>
    <w:rsid w:val="00AD0FE0"/>
    <w:rsid w:val="00AD138C"/>
    <w:rsid w:val="00AD163C"/>
    <w:rsid w:val="00AD1D29"/>
    <w:rsid w:val="00AD3173"/>
    <w:rsid w:val="00AD331A"/>
    <w:rsid w:val="00AD37B0"/>
    <w:rsid w:val="00AD3A08"/>
    <w:rsid w:val="00AD4183"/>
    <w:rsid w:val="00AD467C"/>
    <w:rsid w:val="00AD4CAB"/>
    <w:rsid w:val="00AD4D0D"/>
    <w:rsid w:val="00AD4D22"/>
    <w:rsid w:val="00AD54FA"/>
    <w:rsid w:val="00AD5637"/>
    <w:rsid w:val="00AD5642"/>
    <w:rsid w:val="00AD570A"/>
    <w:rsid w:val="00AD5A39"/>
    <w:rsid w:val="00AD5A8A"/>
    <w:rsid w:val="00AD5AAB"/>
    <w:rsid w:val="00AD75C4"/>
    <w:rsid w:val="00AD7AB9"/>
    <w:rsid w:val="00AE044E"/>
    <w:rsid w:val="00AE0FC3"/>
    <w:rsid w:val="00AE11DE"/>
    <w:rsid w:val="00AE1293"/>
    <w:rsid w:val="00AE157D"/>
    <w:rsid w:val="00AE17C8"/>
    <w:rsid w:val="00AE1818"/>
    <w:rsid w:val="00AE1C0E"/>
    <w:rsid w:val="00AE2C19"/>
    <w:rsid w:val="00AE2EA1"/>
    <w:rsid w:val="00AE35D6"/>
    <w:rsid w:val="00AE37F5"/>
    <w:rsid w:val="00AE3E74"/>
    <w:rsid w:val="00AE41DC"/>
    <w:rsid w:val="00AE4423"/>
    <w:rsid w:val="00AE4A61"/>
    <w:rsid w:val="00AE5176"/>
    <w:rsid w:val="00AE5BE9"/>
    <w:rsid w:val="00AE5BF3"/>
    <w:rsid w:val="00AE60CF"/>
    <w:rsid w:val="00AE64EB"/>
    <w:rsid w:val="00AE6C80"/>
    <w:rsid w:val="00AE6CFB"/>
    <w:rsid w:val="00AE7D09"/>
    <w:rsid w:val="00AF0790"/>
    <w:rsid w:val="00AF0D71"/>
    <w:rsid w:val="00AF0FEE"/>
    <w:rsid w:val="00AF101B"/>
    <w:rsid w:val="00AF1242"/>
    <w:rsid w:val="00AF161E"/>
    <w:rsid w:val="00AF20E1"/>
    <w:rsid w:val="00AF2798"/>
    <w:rsid w:val="00AF2E21"/>
    <w:rsid w:val="00AF2E95"/>
    <w:rsid w:val="00AF3440"/>
    <w:rsid w:val="00AF36CE"/>
    <w:rsid w:val="00AF3CE3"/>
    <w:rsid w:val="00AF3D92"/>
    <w:rsid w:val="00AF3EF7"/>
    <w:rsid w:val="00AF45F3"/>
    <w:rsid w:val="00AF4954"/>
    <w:rsid w:val="00AF547C"/>
    <w:rsid w:val="00AF5697"/>
    <w:rsid w:val="00AF597A"/>
    <w:rsid w:val="00AF5EDF"/>
    <w:rsid w:val="00AF5EE2"/>
    <w:rsid w:val="00AF6A9D"/>
    <w:rsid w:val="00AF6EA3"/>
    <w:rsid w:val="00AF6F90"/>
    <w:rsid w:val="00AF72AF"/>
    <w:rsid w:val="00AF7386"/>
    <w:rsid w:val="00AF73C8"/>
    <w:rsid w:val="00B00303"/>
    <w:rsid w:val="00B0076D"/>
    <w:rsid w:val="00B008AE"/>
    <w:rsid w:val="00B00AAE"/>
    <w:rsid w:val="00B01208"/>
    <w:rsid w:val="00B01ADF"/>
    <w:rsid w:val="00B01C07"/>
    <w:rsid w:val="00B020C6"/>
    <w:rsid w:val="00B03043"/>
    <w:rsid w:val="00B03389"/>
    <w:rsid w:val="00B03527"/>
    <w:rsid w:val="00B03689"/>
    <w:rsid w:val="00B036D5"/>
    <w:rsid w:val="00B03838"/>
    <w:rsid w:val="00B03854"/>
    <w:rsid w:val="00B03F01"/>
    <w:rsid w:val="00B0413D"/>
    <w:rsid w:val="00B04320"/>
    <w:rsid w:val="00B0476D"/>
    <w:rsid w:val="00B055EB"/>
    <w:rsid w:val="00B0576D"/>
    <w:rsid w:val="00B05C41"/>
    <w:rsid w:val="00B05C79"/>
    <w:rsid w:val="00B05DAA"/>
    <w:rsid w:val="00B05FB2"/>
    <w:rsid w:val="00B06713"/>
    <w:rsid w:val="00B067DC"/>
    <w:rsid w:val="00B0695D"/>
    <w:rsid w:val="00B07F6A"/>
    <w:rsid w:val="00B110EE"/>
    <w:rsid w:val="00B119C5"/>
    <w:rsid w:val="00B11EFE"/>
    <w:rsid w:val="00B12560"/>
    <w:rsid w:val="00B12E9E"/>
    <w:rsid w:val="00B13436"/>
    <w:rsid w:val="00B13671"/>
    <w:rsid w:val="00B1379E"/>
    <w:rsid w:val="00B13D57"/>
    <w:rsid w:val="00B14D0D"/>
    <w:rsid w:val="00B151A3"/>
    <w:rsid w:val="00B152A4"/>
    <w:rsid w:val="00B15778"/>
    <w:rsid w:val="00B15D9C"/>
    <w:rsid w:val="00B15DA6"/>
    <w:rsid w:val="00B15E27"/>
    <w:rsid w:val="00B16C0A"/>
    <w:rsid w:val="00B16DC1"/>
    <w:rsid w:val="00B17420"/>
    <w:rsid w:val="00B2004E"/>
    <w:rsid w:val="00B2060F"/>
    <w:rsid w:val="00B20C09"/>
    <w:rsid w:val="00B21429"/>
    <w:rsid w:val="00B21B6B"/>
    <w:rsid w:val="00B21CE4"/>
    <w:rsid w:val="00B21DA0"/>
    <w:rsid w:val="00B21E59"/>
    <w:rsid w:val="00B2203A"/>
    <w:rsid w:val="00B2224A"/>
    <w:rsid w:val="00B2270F"/>
    <w:rsid w:val="00B23831"/>
    <w:rsid w:val="00B241BF"/>
    <w:rsid w:val="00B24331"/>
    <w:rsid w:val="00B24730"/>
    <w:rsid w:val="00B2489E"/>
    <w:rsid w:val="00B24A48"/>
    <w:rsid w:val="00B24B30"/>
    <w:rsid w:val="00B24CC7"/>
    <w:rsid w:val="00B25285"/>
    <w:rsid w:val="00B257F6"/>
    <w:rsid w:val="00B26FFC"/>
    <w:rsid w:val="00B2717E"/>
    <w:rsid w:val="00B27E6A"/>
    <w:rsid w:val="00B27EDC"/>
    <w:rsid w:val="00B31374"/>
    <w:rsid w:val="00B31575"/>
    <w:rsid w:val="00B315E8"/>
    <w:rsid w:val="00B319B6"/>
    <w:rsid w:val="00B32289"/>
    <w:rsid w:val="00B322C9"/>
    <w:rsid w:val="00B33409"/>
    <w:rsid w:val="00B33890"/>
    <w:rsid w:val="00B33AA3"/>
    <w:rsid w:val="00B34642"/>
    <w:rsid w:val="00B34BB1"/>
    <w:rsid w:val="00B35417"/>
    <w:rsid w:val="00B36065"/>
    <w:rsid w:val="00B364A7"/>
    <w:rsid w:val="00B36C66"/>
    <w:rsid w:val="00B3768B"/>
    <w:rsid w:val="00B37A00"/>
    <w:rsid w:val="00B37C05"/>
    <w:rsid w:val="00B37DAB"/>
    <w:rsid w:val="00B402D0"/>
    <w:rsid w:val="00B4065A"/>
    <w:rsid w:val="00B40D8F"/>
    <w:rsid w:val="00B41791"/>
    <w:rsid w:val="00B4242B"/>
    <w:rsid w:val="00B42A06"/>
    <w:rsid w:val="00B42AC8"/>
    <w:rsid w:val="00B42C89"/>
    <w:rsid w:val="00B43219"/>
    <w:rsid w:val="00B432D4"/>
    <w:rsid w:val="00B43C41"/>
    <w:rsid w:val="00B43E9A"/>
    <w:rsid w:val="00B44BEE"/>
    <w:rsid w:val="00B44CDA"/>
    <w:rsid w:val="00B44EF4"/>
    <w:rsid w:val="00B45375"/>
    <w:rsid w:val="00B45764"/>
    <w:rsid w:val="00B45863"/>
    <w:rsid w:val="00B45AF4"/>
    <w:rsid w:val="00B4609B"/>
    <w:rsid w:val="00B466F6"/>
    <w:rsid w:val="00B46C67"/>
    <w:rsid w:val="00B46F2D"/>
    <w:rsid w:val="00B47509"/>
    <w:rsid w:val="00B4780E"/>
    <w:rsid w:val="00B4791B"/>
    <w:rsid w:val="00B47938"/>
    <w:rsid w:val="00B47C2D"/>
    <w:rsid w:val="00B47E17"/>
    <w:rsid w:val="00B47E8B"/>
    <w:rsid w:val="00B50F03"/>
    <w:rsid w:val="00B51216"/>
    <w:rsid w:val="00B5137C"/>
    <w:rsid w:val="00B51F5B"/>
    <w:rsid w:val="00B5217A"/>
    <w:rsid w:val="00B53BAA"/>
    <w:rsid w:val="00B5423B"/>
    <w:rsid w:val="00B54AA0"/>
    <w:rsid w:val="00B54AB3"/>
    <w:rsid w:val="00B553B6"/>
    <w:rsid w:val="00B55A9C"/>
    <w:rsid w:val="00B55BEF"/>
    <w:rsid w:val="00B55CE6"/>
    <w:rsid w:val="00B56267"/>
    <w:rsid w:val="00B56554"/>
    <w:rsid w:val="00B56667"/>
    <w:rsid w:val="00B567A2"/>
    <w:rsid w:val="00B56979"/>
    <w:rsid w:val="00B569C3"/>
    <w:rsid w:val="00B56EF4"/>
    <w:rsid w:val="00B57915"/>
    <w:rsid w:val="00B57A3D"/>
    <w:rsid w:val="00B6003A"/>
    <w:rsid w:val="00B600F9"/>
    <w:rsid w:val="00B60FB6"/>
    <w:rsid w:val="00B616A2"/>
    <w:rsid w:val="00B61FB9"/>
    <w:rsid w:val="00B62089"/>
    <w:rsid w:val="00B62388"/>
    <w:rsid w:val="00B62449"/>
    <w:rsid w:val="00B62EC6"/>
    <w:rsid w:val="00B62F6E"/>
    <w:rsid w:val="00B63BC2"/>
    <w:rsid w:val="00B63D52"/>
    <w:rsid w:val="00B6419E"/>
    <w:rsid w:val="00B644B5"/>
    <w:rsid w:val="00B64A12"/>
    <w:rsid w:val="00B64CAF"/>
    <w:rsid w:val="00B64E0C"/>
    <w:rsid w:val="00B64EA3"/>
    <w:rsid w:val="00B65615"/>
    <w:rsid w:val="00B65B04"/>
    <w:rsid w:val="00B65C60"/>
    <w:rsid w:val="00B662E3"/>
    <w:rsid w:val="00B662E5"/>
    <w:rsid w:val="00B6672F"/>
    <w:rsid w:val="00B66D24"/>
    <w:rsid w:val="00B66D49"/>
    <w:rsid w:val="00B674AF"/>
    <w:rsid w:val="00B674D8"/>
    <w:rsid w:val="00B67B01"/>
    <w:rsid w:val="00B67C79"/>
    <w:rsid w:val="00B70086"/>
    <w:rsid w:val="00B70802"/>
    <w:rsid w:val="00B71053"/>
    <w:rsid w:val="00B7124E"/>
    <w:rsid w:val="00B7141E"/>
    <w:rsid w:val="00B715FD"/>
    <w:rsid w:val="00B71634"/>
    <w:rsid w:val="00B731DD"/>
    <w:rsid w:val="00B734DB"/>
    <w:rsid w:val="00B73540"/>
    <w:rsid w:val="00B73548"/>
    <w:rsid w:val="00B74090"/>
    <w:rsid w:val="00B74396"/>
    <w:rsid w:val="00B745C5"/>
    <w:rsid w:val="00B745C7"/>
    <w:rsid w:val="00B74978"/>
    <w:rsid w:val="00B74ADE"/>
    <w:rsid w:val="00B75187"/>
    <w:rsid w:val="00B7615F"/>
    <w:rsid w:val="00B76B74"/>
    <w:rsid w:val="00B7741A"/>
    <w:rsid w:val="00B77A92"/>
    <w:rsid w:val="00B77DC1"/>
    <w:rsid w:val="00B77E52"/>
    <w:rsid w:val="00B8014E"/>
    <w:rsid w:val="00B80A47"/>
    <w:rsid w:val="00B80D8C"/>
    <w:rsid w:val="00B81898"/>
    <w:rsid w:val="00B81E02"/>
    <w:rsid w:val="00B820AD"/>
    <w:rsid w:val="00B8246E"/>
    <w:rsid w:val="00B82B73"/>
    <w:rsid w:val="00B830BC"/>
    <w:rsid w:val="00B839DA"/>
    <w:rsid w:val="00B83C7B"/>
    <w:rsid w:val="00B843A1"/>
    <w:rsid w:val="00B844AE"/>
    <w:rsid w:val="00B846F9"/>
    <w:rsid w:val="00B85880"/>
    <w:rsid w:val="00B85D5A"/>
    <w:rsid w:val="00B8612B"/>
    <w:rsid w:val="00B86189"/>
    <w:rsid w:val="00B86A7A"/>
    <w:rsid w:val="00B8792A"/>
    <w:rsid w:val="00B879CD"/>
    <w:rsid w:val="00B87FF3"/>
    <w:rsid w:val="00B903D8"/>
    <w:rsid w:val="00B909D3"/>
    <w:rsid w:val="00B90C6C"/>
    <w:rsid w:val="00B91136"/>
    <w:rsid w:val="00B91323"/>
    <w:rsid w:val="00B91379"/>
    <w:rsid w:val="00B9170A"/>
    <w:rsid w:val="00B91B89"/>
    <w:rsid w:val="00B92561"/>
    <w:rsid w:val="00B925C3"/>
    <w:rsid w:val="00B92E77"/>
    <w:rsid w:val="00B9317D"/>
    <w:rsid w:val="00B931AD"/>
    <w:rsid w:val="00B9371A"/>
    <w:rsid w:val="00B93AB3"/>
    <w:rsid w:val="00B93F34"/>
    <w:rsid w:val="00B940AF"/>
    <w:rsid w:val="00B9442E"/>
    <w:rsid w:val="00B9459D"/>
    <w:rsid w:val="00B946BB"/>
    <w:rsid w:val="00B948E4"/>
    <w:rsid w:val="00B94C3B"/>
    <w:rsid w:val="00B94D10"/>
    <w:rsid w:val="00B94F66"/>
    <w:rsid w:val="00B95177"/>
    <w:rsid w:val="00B9526C"/>
    <w:rsid w:val="00B95967"/>
    <w:rsid w:val="00B95AED"/>
    <w:rsid w:val="00B96E60"/>
    <w:rsid w:val="00B97CF2"/>
    <w:rsid w:val="00BA013C"/>
    <w:rsid w:val="00BA08BF"/>
    <w:rsid w:val="00BA0ECD"/>
    <w:rsid w:val="00BA1004"/>
    <w:rsid w:val="00BA1461"/>
    <w:rsid w:val="00BA171A"/>
    <w:rsid w:val="00BA1C2B"/>
    <w:rsid w:val="00BA21F1"/>
    <w:rsid w:val="00BA2377"/>
    <w:rsid w:val="00BA3308"/>
    <w:rsid w:val="00BA37BB"/>
    <w:rsid w:val="00BA3FCC"/>
    <w:rsid w:val="00BA4046"/>
    <w:rsid w:val="00BA40B2"/>
    <w:rsid w:val="00BA40CE"/>
    <w:rsid w:val="00BA4135"/>
    <w:rsid w:val="00BA46AF"/>
    <w:rsid w:val="00BA4730"/>
    <w:rsid w:val="00BA4E47"/>
    <w:rsid w:val="00BA6085"/>
    <w:rsid w:val="00BA6151"/>
    <w:rsid w:val="00BA6F34"/>
    <w:rsid w:val="00BA72C9"/>
    <w:rsid w:val="00BB0059"/>
    <w:rsid w:val="00BB0BB4"/>
    <w:rsid w:val="00BB0D18"/>
    <w:rsid w:val="00BB130D"/>
    <w:rsid w:val="00BB1315"/>
    <w:rsid w:val="00BB1609"/>
    <w:rsid w:val="00BB1CF6"/>
    <w:rsid w:val="00BB1E88"/>
    <w:rsid w:val="00BB2001"/>
    <w:rsid w:val="00BB29C4"/>
    <w:rsid w:val="00BB2F87"/>
    <w:rsid w:val="00BB31C9"/>
    <w:rsid w:val="00BB3478"/>
    <w:rsid w:val="00BB3612"/>
    <w:rsid w:val="00BB3A18"/>
    <w:rsid w:val="00BB3C33"/>
    <w:rsid w:val="00BB3FAA"/>
    <w:rsid w:val="00BB4C0B"/>
    <w:rsid w:val="00BB5937"/>
    <w:rsid w:val="00BB5DA0"/>
    <w:rsid w:val="00BB69D3"/>
    <w:rsid w:val="00BB7C2B"/>
    <w:rsid w:val="00BC053D"/>
    <w:rsid w:val="00BC0590"/>
    <w:rsid w:val="00BC06F1"/>
    <w:rsid w:val="00BC197C"/>
    <w:rsid w:val="00BC203A"/>
    <w:rsid w:val="00BC22DA"/>
    <w:rsid w:val="00BC2536"/>
    <w:rsid w:val="00BC2CC6"/>
    <w:rsid w:val="00BC2E31"/>
    <w:rsid w:val="00BC2EC2"/>
    <w:rsid w:val="00BC3132"/>
    <w:rsid w:val="00BC3717"/>
    <w:rsid w:val="00BC372E"/>
    <w:rsid w:val="00BC3781"/>
    <w:rsid w:val="00BC4486"/>
    <w:rsid w:val="00BC493C"/>
    <w:rsid w:val="00BC5727"/>
    <w:rsid w:val="00BC57CB"/>
    <w:rsid w:val="00BC6302"/>
    <w:rsid w:val="00BC63A7"/>
    <w:rsid w:val="00BC68F5"/>
    <w:rsid w:val="00BC78BA"/>
    <w:rsid w:val="00BD043C"/>
    <w:rsid w:val="00BD068F"/>
    <w:rsid w:val="00BD0A1B"/>
    <w:rsid w:val="00BD0CE4"/>
    <w:rsid w:val="00BD0CF1"/>
    <w:rsid w:val="00BD14CA"/>
    <w:rsid w:val="00BD1922"/>
    <w:rsid w:val="00BD1D8B"/>
    <w:rsid w:val="00BD2730"/>
    <w:rsid w:val="00BD2CDA"/>
    <w:rsid w:val="00BD3127"/>
    <w:rsid w:val="00BD31D2"/>
    <w:rsid w:val="00BD3238"/>
    <w:rsid w:val="00BD331A"/>
    <w:rsid w:val="00BD3464"/>
    <w:rsid w:val="00BD3E0D"/>
    <w:rsid w:val="00BD4515"/>
    <w:rsid w:val="00BD46B1"/>
    <w:rsid w:val="00BD4A40"/>
    <w:rsid w:val="00BD4B7F"/>
    <w:rsid w:val="00BD4BF6"/>
    <w:rsid w:val="00BD5589"/>
    <w:rsid w:val="00BD6326"/>
    <w:rsid w:val="00BD63D0"/>
    <w:rsid w:val="00BD6C7E"/>
    <w:rsid w:val="00BD6E8C"/>
    <w:rsid w:val="00BD747A"/>
    <w:rsid w:val="00BD786E"/>
    <w:rsid w:val="00BD7A13"/>
    <w:rsid w:val="00BD7CC1"/>
    <w:rsid w:val="00BD7DE5"/>
    <w:rsid w:val="00BE08EE"/>
    <w:rsid w:val="00BE16DF"/>
    <w:rsid w:val="00BE1DA0"/>
    <w:rsid w:val="00BE2234"/>
    <w:rsid w:val="00BE24E2"/>
    <w:rsid w:val="00BE2509"/>
    <w:rsid w:val="00BE288C"/>
    <w:rsid w:val="00BE2CD7"/>
    <w:rsid w:val="00BE31DC"/>
    <w:rsid w:val="00BE347F"/>
    <w:rsid w:val="00BE38EC"/>
    <w:rsid w:val="00BE3BBB"/>
    <w:rsid w:val="00BE3DF6"/>
    <w:rsid w:val="00BE419D"/>
    <w:rsid w:val="00BE458F"/>
    <w:rsid w:val="00BE45DE"/>
    <w:rsid w:val="00BE4EAC"/>
    <w:rsid w:val="00BE5331"/>
    <w:rsid w:val="00BE5678"/>
    <w:rsid w:val="00BE5AD6"/>
    <w:rsid w:val="00BE5B00"/>
    <w:rsid w:val="00BE6413"/>
    <w:rsid w:val="00BE685A"/>
    <w:rsid w:val="00BE687D"/>
    <w:rsid w:val="00BE7068"/>
    <w:rsid w:val="00BF05B6"/>
    <w:rsid w:val="00BF144D"/>
    <w:rsid w:val="00BF2468"/>
    <w:rsid w:val="00BF2A79"/>
    <w:rsid w:val="00BF3294"/>
    <w:rsid w:val="00BF376C"/>
    <w:rsid w:val="00BF3C1A"/>
    <w:rsid w:val="00BF479B"/>
    <w:rsid w:val="00BF5188"/>
    <w:rsid w:val="00BF5451"/>
    <w:rsid w:val="00BF675D"/>
    <w:rsid w:val="00BF68ED"/>
    <w:rsid w:val="00BF6B8C"/>
    <w:rsid w:val="00BF7DFB"/>
    <w:rsid w:val="00BF7E16"/>
    <w:rsid w:val="00C000D9"/>
    <w:rsid w:val="00C003EF"/>
    <w:rsid w:val="00C00615"/>
    <w:rsid w:val="00C00B62"/>
    <w:rsid w:val="00C00C59"/>
    <w:rsid w:val="00C0155C"/>
    <w:rsid w:val="00C016CF"/>
    <w:rsid w:val="00C0177A"/>
    <w:rsid w:val="00C01790"/>
    <w:rsid w:val="00C017AB"/>
    <w:rsid w:val="00C01D94"/>
    <w:rsid w:val="00C01F40"/>
    <w:rsid w:val="00C01F6C"/>
    <w:rsid w:val="00C02216"/>
    <w:rsid w:val="00C023E4"/>
    <w:rsid w:val="00C0292F"/>
    <w:rsid w:val="00C02AE6"/>
    <w:rsid w:val="00C034BA"/>
    <w:rsid w:val="00C03645"/>
    <w:rsid w:val="00C03A09"/>
    <w:rsid w:val="00C03F31"/>
    <w:rsid w:val="00C04BC9"/>
    <w:rsid w:val="00C04DCA"/>
    <w:rsid w:val="00C04F4E"/>
    <w:rsid w:val="00C053BE"/>
    <w:rsid w:val="00C053FF"/>
    <w:rsid w:val="00C055B9"/>
    <w:rsid w:val="00C056CD"/>
    <w:rsid w:val="00C0572F"/>
    <w:rsid w:val="00C058C5"/>
    <w:rsid w:val="00C059FE"/>
    <w:rsid w:val="00C05A4B"/>
    <w:rsid w:val="00C05D08"/>
    <w:rsid w:val="00C061B0"/>
    <w:rsid w:val="00C06489"/>
    <w:rsid w:val="00C069C6"/>
    <w:rsid w:val="00C06A23"/>
    <w:rsid w:val="00C06A4B"/>
    <w:rsid w:val="00C0777F"/>
    <w:rsid w:val="00C077C5"/>
    <w:rsid w:val="00C078C8"/>
    <w:rsid w:val="00C100B1"/>
    <w:rsid w:val="00C10801"/>
    <w:rsid w:val="00C114C5"/>
    <w:rsid w:val="00C11612"/>
    <w:rsid w:val="00C11D3F"/>
    <w:rsid w:val="00C125F1"/>
    <w:rsid w:val="00C1282E"/>
    <w:rsid w:val="00C13273"/>
    <w:rsid w:val="00C13639"/>
    <w:rsid w:val="00C136D9"/>
    <w:rsid w:val="00C136FA"/>
    <w:rsid w:val="00C13899"/>
    <w:rsid w:val="00C14404"/>
    <w:rsid w:val="00C14A19"/>
    <w:rsid w:val="00C14A56"/>
    <w:rsid w:val="00C14C1F"/>
    <w:rsid w:val="00C14E90"/>
    <w:rsid w:val="00C14EE5"/>
    <w:rsid w:val="00C15073"/>
    <w:rsid w:val="00C15583"/>
    <w:rsid w:val="00C15C69"/>
    <w:rsid w:val="00C15CCA"/>
    <w:rsid w:val="00C15F08"/>
    <w:rsid w:val="00C160D0"/>
    <w:rsid w:val="00C169CC"/>
    <w:rsid w:val="00C17404"/>
    <w:rsid w:val="00C174A5"/>
    <w:rsid w:val="00C17556"/>
    <w:rsid w:val="00C17852"/>
    <w:rsid w:val="00C2184D"/>
    <w:rsid w:val="00C21ACD"/>
    <w:rsid w:val="00C22185"/>
    <w:rsid w:val="00C2245C"/>
    <w:rsid w:val="00C226FF"/>
    <w:rsid w:val="00C22B24"/>
    <w:rsid w:val="00C22C4F"/>
    <w:rsid w:val="00C22C60"/>
    <w:rsid w:val="00C22E9E"/>
    <w:rsid w:val="00C23030"/>
    <w:rsid w:val="00C230A1"/>
    <w:rsid w:val="00C24107"/>
    <w:rsid w:val="00C24EE6"/>
    <w:rsid w:val="00C25305"/>
    <w:rsid w:val="00C2550D"/>
    <w:rsid w:val="00C25953"/>
    <w:rsid w:val="00C25AF4"/>
    <w:rsid w:val="00C26FE2"/>
    <w:rsid w:val="00C272DF"/>
    <w:rsid w:val="00C27CE6"/>
    <w:rsid w:val="00C3014C"/>
    <w:rsid w:val="00C302F5"/>
    <w:rsid w:val="00C3049E"/>
    <w:rsid w:val="00C30A3A"/>
    <w:rsid w:val="00C30C04"/>
    <w:rsid w:val="00C3146C"/>
    <w:rsid w:val="00C3243F"/>
    <w:rsid w:val="00C32593"/>
    <w:rsid w:val="00C3278F"/>
    <w:rsid w:val="00C32E28"/>
    <w:rsid w:val="00C32F4E"/>
    <w:rsid w:val="00C32FFE"/>
    <w:rsid w:val="00C3339F"/>
    <w:rsid w:val="00C33506"/>
    <w:rsid w:val="00C3387D"/>
    <w:rsid w:val="00C33A8E"/>
    <w:rsid w:val="00C34012"/>
    <w:rsid w:val="00C34413"/>
    <w:rsid w:val="00C34640"/>
    <w:rsid w:val="00C35A14"/>
    <w:rsid w:val="00C35AAF"/>
    <w:rsid w:val="00C36332"/>
    <w:rsid w:val="00C36742"/>
    <w:rsid w:val="00C36AD7"/>
    <w:rsid w:val="00C372AF"/>
    <w:rsid w:val="00C3789C"/>
    <w:rsid w:val="00C37CB5"/>
    <w:rsid w:val="00C4062F"/>
    <w:rsid w:val="00C40F7C"/>
    <w:rsid w:val="00C413C1"/>
    <w:rsid w:val="00C41780"/>
    <w:rsid w:val="00C41DB1"/>
    <w:rsid w:val="00C42266"/>
    <w:rsid w:val="00C422D8"/>
    <w:rsid w:val="00C42553"/>
    <w:rsid w:val="00C42E5B"/>
    <w:rsid w:val="00C4343A"/>
    <w:rsid w:val="00C43826"/>
    <w:rsid w:val="00C44AD4"/>
    <w:rsid w:val="00C44F89"/>
    <w:rsid w:val="00C45096"/>
    <w:rsid w:val="00C458D9"/>
    <w:rsid w:val="00C45992"/>
    <w:rsid w:val="00C460A5"/>
    <w:rsid w:val="00C464D5"/>
    <w:rsid w:val="00C46C04"/>
    <w:rsid w:val="00C4789E"/>
    <w:rsid w:val="00C51991"/>
    <w:rsid w:val="00C527C5"/>
    <w:rsid w:val="00C52A23"/>
    <w:rsid w:val="00C5335D"/>
    <w:rsid w:val="00C546B0"/>
    <w:rsid w:val="00C54B88"/>
    <w:rsid w:val="00C55271"/>
    <w:rsid w:val="00C55353"/>
    <w:rsid w:val="00C55BD4"/>
    <w:rsid w:val="00C55C73"/>
    <w:rsid w:val="00C55E0B"/>
    <w:rsid w:val="00C55E6F"/>
    <w:rsid w:val="00C56996"/>
    <w:rsid w:val="00C57176"/>
    <w:rsid w:val="00C5762C"/>
    <w:rsid w:val="00C57B0B"/>
    <w:rsid w:val="00C603C6"/>
    <w:rsid w:val="00C6054A"/>
    <w:rsid w:val="00C60DB5"/>
    <w:rsid w:val="00C60E7B"/>
    <w:rsid w:val="00C61000"/>
    <w:rsid w:val="00C61069"/>
    <w:rsid w:val="00C611AE"/>
    <w:rsid w:val="00C6138B"/>
    <w:rsid w:val="00C6145C"/>
    <w:rsid w:val="00C61512"/>
    <w:rsid w:val="00C618B6"/>
    <w:rsid w:val="00C618C2"/>
    <w:rsid w:val="00C61DC1"/>
    <w:rsid w:val="00C61F51"/>
    <w:rsid w:val="00C62638"/>
    <w:rsid w:val="00C62827"/>
    <w:rsid w:val="00C629FD"/>
    <w:rsid w:val="00C630A2"/>
    <w:rsid w:val="00C638E2"/>
    <w:rsid w:val="00C6398B"/>
    <w:rsid w:val="00C63B50"/>
    <w:rsid w:val="00C641BF"/>
    <w:rsid w:val="00C64431"/>
    <w:rsid w:val="00C64833"/>
    <w:rsid w:val="00C6483B"/>
    <w:rsid w:val="00C660C1"/>
    <w:rsid w:val="00C660EC"/>
    <w:rsid w:val="00C66145"/>
    <w:rsid w:val="00C6791A"/>
    <w:rsid w:val="00C67963"/>
    <w:rsid w:val="00C67CBE"/>
    <w:rsid w:val="00C706CF"/>
    <w:rsid w:val="00C70997"/>
    <w:rsid w:val="00C70B41"/>
    <w:rsid w:val="00C70F31"/>
    <w:rsid w:val="00C71AFD"/>
    <w:rsid w:val="00C71B4E"/>
    <w:rsid w:val="00C71FC2"/>
    <w:rsid w:val="00C72B04"/>
    <w:rsid w:val="00C72C1D"/>
    <w:rsid w:val="00C7343B"/>
    <w:rsid w:val="00C73536"/>
    <w:rsid w:val="00C73767"/>
    <w:rsid w:val="00C73B27"/>
    <w:rsid w:val="00C73EE1"/>
    <w:rsid w:val="00C74305"/>
    <w:rsid w:val="00C7449F"/>
    <w:rsid w:val="00C746A7"/>
    <w:rsid w:val="00C74F8A"/>
    <w:rsid w:val="00C75C8A"/>
    <w:rsid w:val="00C75CC0"/>
    <w:rsid w:val="00C75F33"/>
    <w:rsid w:val="00C76AFC"/>
    <w:rsid w:val="00C76B70"/>
    <w:rsid w:val="00C76E70"/>
    <w:rsid w:val="00C76E76"/>
    <w:rsid w:val="00C76FFE"/>
    <w:rsid w:val="00C77BFA"/>
    <w:rsid w:val="00C80064"/>
    <w:rsid w:val="00C801BF"/>
    <w:rsid w:val="00C80E35"/>
    <w:rsid w:val="00C811EB"/>
    <w:rsid w:val="00C818A3"/>
    <w:rsid w:val="00C82256"/>
    <w:rsid w:val="00C825FE"/>
    <w:rsid w:val="00C82758"/>
    <w:rsid w:val="00C82BEE"/>
    <w:rsid w:val="00C83779"/>
    <w:rsid w:val="00C83B3D"/>
    <w:rsid w:val="00C83F2F"/>
    <w:rsid w:val="00C84008"/>
    <w:rsid w:val="00C84066"/>
    <w:rsid w:val="00C84404"/>
    <w:rsid w:val="00C84438"/>
    <w:rsid w:val="00C845E6"/>
    <w:rsid w:val="00C845EE"/>
    <w:rsid w:val="00C84D9E"/>
    <w:rsid w:val="00C84F1F"/>
    <w:rsid w:val="00C86A7C"/>
    <w:rsid w:val="00C86FD7"/>
    <w:rsid w:val="00C87733"/>
    <w:rsid w:val="00C87C90"/>
    <w:rsid w:val="00C87F20"/>
    <w:rsid w:val="00C90768"/>
    <w:rsid w:val="00C91432"/>
    <w:rsid w:val="00C9170E"/>
    <w:rsid w:val="00C91837"/>
    <w:rsid w:val="00C92A9B"/>
    <w:rsid w:val="00C92F67"/>
    <w:rsid w:val="00C92FBC"/>
    <w:rsid w:val="00C93947"/>
    <w:rsid w:val="00C93D0E"/>
    <w:rsid w:val="00C93D94"/>
    <w:rsid w:val="00C93E17"/>
    <w:rsid w:val="00C944AF"/>
    <w:rsid w:val="00C94876"/>
    <w:rsid w:val="00C94A25"/>
    <w:rsid w:val="00C94AA5"/>
    <w:rsid w:val="00C95792"/>
    <w:rsid w:val="00C95F87"/>
    <w:rsid w:val="00C96C60"/>
    <w:rsid w:val="00C97278"/>
    <w:rsid w:val="00C9742B"/>
    <w:rsid w:val="00C976AC"/>
    <w:rsid w:val="00C97905"/>
    <w:rsid w:val="00C9790D"/>
    <w:rsid w:val="00C97D88"/>
    <w:rsid w:val="00CA01D9"/>
    <w:rsid w:val="00CA0A93"/>
    <w:rsid w:val="00CA0E11"/>
    <w:rsid w:val="00CA0F08"/>
    <w:rsid w:val="00CA135F"/>
    <w:rsid w:val="00CA1C40"/>
    <w:rsid w:val="00CA23CE"/>
    <w:rsid w:val="00CA269B"/>
    <w:rsid w:val="00CA28CE"/>
    <w:rsid w:val="00CA2ACC"/>
    <w:rsid w:val="00CA2F92"/>
    <w:rsid w:val="00CA342F"/>
    <w:rsid w:val="00CA3D89"/>
    <w:rsid w:val="00CA43A5"/>
    <w:rsid w:val="00CA45F6"/>
    <w:rsid w:val="00CA4AE5"/>
    <w:rsid w:val="00CA4C21"/>
    <w:rsid w:val="00CA4DDB"/>
    <w:rsid w:val="00CA504B"/>
    <w:rsid w:val="00CA574B"/>
    <w:rsid w:val="00CA5C49"/>
    <w:rsid w:val="00CA5C4B"/>
    <w:rsid w:val="00CA6120"/>
    <w:rsid w:val="00CA617C"/>
    <w:rsid w:val="00CA70E1"/>
    <w:rsid w:val="00CA768E"/>
    <w:rsid w:val="00CA78C3"/>
    <w:rsid w:val="00CA7D1E"/>
    <w:rsid w:val="00CA7E56"/>
    <w:rsid w:val="00CA7FDF"/>
    <w:rsid w:val="00CB074D"/>
    <w:rsid w:val="00CB104A"/>
    <w:rsid w:val="00CB1274"/>
    <w:rsid w:val="00CB1572"/>
    <w:rsid w:val="00CB1877"/>
    <w:rsid w:val="00CB1C10"/>
    <w:rsid w:val="00CB26D1"/>
    <w:rsid w:val="00CB298C"/>
    <w:rsid w:val="00CB2B7A"/>
    <w:rsid w:val="00CB2DA0"/>
    <w:rsid w:val="00CB2E33"/>
    <w:rsid w:val="00CB2FC2"/>
    <w:rsid w:val="00CB3102"/>
    <w:rsid w:val="00CB31EA"/>
    <w:rsid w:val="00CB4CC8"/>
    <w:rsid w:val="00CB559A"/>
    <w:rsid w:val="00CB56C2"/>
    <w:rsid w:val="00CB5A1F"/>
    <w:rsid w:val="00CB5E0E"/>
    <w:rsid w:val="00CB64E2"/>
    <w:rsid w:val="00CB7462"/>
    <w:rsid w:val="00CB7A1C"/>
    <w:rsid w:val="00CB7ECC"/>
    <w:rsid w:val="00CB7F0F"/>
    <w:rsid w:val="00CC08AF"/>
    <w:rsid w:val="00CC0F9E"/>
    <w:rsid w:val="00CC17DB"/>
    <w:rsid w:val="00CC30F1"/>
    <w:rsid w:val="00CC3569"/>
    <w:rsid w:val="00CC3A34"/>
    <w:rsid w:val="00CC3C91"/>
    <w:rsid w:val="00CC3EC9"/>
    <w:rsid w:val="00CC42A3"/>
    <w:rsid w:val="00CC50A5"/>
    <w:rsid w:val="00CC50AD"/>
    <w:rsid w:val="00CC50E2"/>
    <w:rsid w:val="00CC5716"/>
    <w:rsid w:val="00CC5BAB"/>
    <w:rsid w:val="00CC6208"/>
    <w:rsid w:val="00CC643B"/>
    <w:rsid w:val="00CC660F"/>
    <w:rsid w:val="00CC6A9F"/>
    <w:rsid w:val="00CC6BA3"/>
    <w:rsid w:val="00CC6BBE"/>
    <w:rsid w:val="00CC6D57"/>
    <w:rsid w:val="00CC6FB7"/>
    <w:rsid w:val="00CC7034"/>
    <w:rsid w:val="00CC7225"/>
    <w:rsid w:val="00CC7791"/>
    <w:rsid w:val="00CC7B7C"/>
    <w:rsid w:val="00CC7E3B"/>
    <w:rsid w:val="00CD0078"/>
    <w:rsid w:val="00CD1325"/>
    <w:rsid w:val="00CD14AB"/>
    <w:rsid w:val="00CD1503"/>
    <w:rsid w:val="00CD154D"/>
    <w:rsid w:val="00CD1B00"/>
    <w:rsid w:val="00CD20D1"/>
    <w:rsid w:val="00CD3440"/>
    <w:rsid w:val="00CD3903"/>
    <w:rsid w:val="00CD39AC"/>
    <w:rsid w:val="00CD4249"/>
    <w:rsid w:val="00CD4271"/>
    <w:rsid w:val="00CD4378"/>
    <w:rsid w:val="00CD6268"/>
    <w:rsid w:val="00CD640C"/>
    <w:rsid w:val="00CD64BB"/>
    <w:rsid w:val="00CD6AE7"/>
    <w:rsid w:val="00CD6C34"/>
    <w:rsid w:val="00CD7048"/>
    <w:rsid w:val="00CD78AA"/>
    <w:rsid w:val="00CD7A5A"/>
    <w:rsid w:val="00CD7CBF"/>
    <w:rsid w:val="00CE0083"/>
    <w:rsid w:val="00CE087F"/>
    <w:rsid w:val="00CE0AC4"/>
    <w:rsid w:val="00CE0E40"/>
    <w:rsid w:val="00CE1B79"/>
    <w:rsid w:val="00CE1E85"/>
    <w:rsid w:val="00CE1FF5"/>
    <w:rsid w:val="00CE27CD"/>
    <w:rsid w:val="00CE2963"/>
    <w:rsid w:val="00CE3189"/>
    <w:rsid w:val="00CE3830"/>
    <w:rsid w:val="00CE38AB"/>
    <w:rsid w:val="00CE40DF"/>
    <w:rsid w:val="00CE494E"/>
    <w:rsid w:val="00CE59EA"/>
    <w:rsid w:val="00CE5D9D"/>
    <w:rsid w:val="00CE5E8B"/>
    <w:rsid w:val="00CE5E99"/>
    <w:rsid w:val="00CE632A"/>
    <w:rsid w:val="00CE6368"/>
    <w:rsid w:val="00CE6B9C"/>
    <w:rsid w:val="00CE6EB7"/>
    <w:rsid w:val="00CE74D6"/>
    <w:rsid w:val="00CE76FF"/>
    <w:rsid w:val="00CF0018"/>
    <w:rsid w:val="00CF03A8"/>
    <w:rsid w:val="00CF0A99"/>
    <w:rsid w:val="00CF0B74"/>
    <w:rsid w:val="00CF16E5"/>
    <w:rsid w:val="00CF2195"/>
    <w:rsid w:val="00CF2230"/>
    <w:rsid w:val="00CF24C9"/>
    <w:rsid w:val="00CF2575"/>
    <w:rsid w:val="00CF2733"/>
    <w:rsid w:val="00CF2C9E"/>
    <w:rsid w:val="00CF2D7F"/>
    <w:rsid w:val="00CF3560"/>
    <w:rsid w:val="00CF3E75"/>
    <w:rsid w:val="00CF3F3C"/>
    <w:rsid w:val="00CF4115"/>
    <w:rsid w:val="00CF4E56"/>
    <w:rsid w:val="00CF5139"/>
    <w:rsid w:val="00CF538C"/>
    <w:rsid w:val="00CF5A0E"/>
    <w:rsid w:val="00CF5DD9"/>
    <w:rsid w:val="00CF6146"/>
    <w:rsid w:val="00CF64CB"/>
    <w:rsid w:val="00CF65C8"/>
    <w:rsid w:val="00CF6820"/>
    <w:rsid w:val="00CF7B84"/>
    <w:rsid w:val="00D00A76"/>
    <w:rsid w:val="00D00D2B"/>
    <w:rsid w:val="00D00EC9"/>
    <w:rsid w:val="00D01398"/>
    <w:rsid w:val="00D016AA"/>
    <w:rsid w:val="00D0192B"/>
    <w:rsid w:val="00D028E1"/>
    <w:rsid w:val="00D02F15"/>
    <w:rsid w:val="00D03567"/>
    <w:rsid w:val="00D0360D"/>
    <w:rsid w:val="00D03632"/>
    <w:rsid w:val="00D03F3D"/>
    <w:rsid w:val="00D03F41"/>
    <w:rsid w:val="00D04331"/>
    <w:rsid w:val="00D04812"/>
    <w:rsid w:val="00D0492C"/>
    <w:rsid w:val="00D05441"/>
    <w:rsid w:val="00D05475"/>
    <w:rsid w:val="00D054E8"/>
    <w:rsid w:val="00D055E8"/>
    <w:rsid w:val="00D06402"/>
    <w:rsid w:val="00D06A77"/>
    <w:rsid w:val="00D06CC7"/>
    <w:rsid w:val="00D070E7"/>
    <w:rsid w:val="00D101B3"/>
    <w:rsid w:val="00D1129C"/>
    <w:rsid w:val="00D11468"/>
    <w:rsid w:val="00D11531"/>
    <w:rsid w:val="00D11677"/>
    <w:rsid w:val="00D11B23"/>
    <w:rsid w:val="00D11CD1"/>
    <w:rsid w:val="00D12144"/>
    <w:rsid w:val="00D12257"/>
    <w:rsid w:val="00D1275F"/>
    <w:rsid w:val="00D12B74"/>
    <w:rsid w:val="00D12D1A"/>
    <w:rsid w:val="00D144BC"/>
    <w:rsid w:val="00D14830"/>
    <w:rsid w:val="00D149FF"/>
    <w:rsid w:val="00D14A45"/>
    <w:rsid w:val="00D153EE"/>
    <w:rsid w:val="00D155A2"/>
    <w:rsid w:val="00D157FC"/>
    <w:rsid w:val="00D166A4"/>
    <w:rsid w:val="00D2008E"/>
    <w:rsid w:val="00D2020B"/>
    <w:rsid w:val="00D20461"/>
    <w:rsid w:val="00D204C5"/>
    <w:rsid w:val="00D2068C"/>
    <w:rsid w:val="00D2087E"/>
    <w:rsid w:val="00D20D86"/>
    <w:rsid w:val="00D20F1E"/>
    <w:rsid w:val="00D21475"/>
    <w:rsid w:val="00D21808"/>
    <w:rsid w:val="00D21951"/>
    <w:rsid w:val="00D21CE4"/>
    <w:rsid w:val="00D21ED7"/>
    <w:rsid w:val="00D21F73"/>
    <w:rsid w:val="00D222F9"/>
    <w:rsid w:val="00D229BF"/>
    <w:rsid w:val="00D22B13"/>
    <w:rsid w:val="00D22F72"/>
    <w:rsid w:val="00D24697"/>
    <w:rsid w:val="00D24986"/>
    <w:rsid w:val="00D24A9F"/>
    <w:rsid w:val="00D24FCC"/>
    <w:rsid w:val="00D25225"/>
    <w:rsid w:val="00D25267"/>
    <w:rsid w:val="00D252DC"/>
    <w:rsid w:val="00D253C6"/>
    <w:rsid w:val="00D253F7"/>
    <w:rsid w:val="00D25E9E"/>
    <w:rsid w:val="00D261A8"/>
    <w:rsid w:val="00D261A9"/>
    <w:rsid w:val="00D26347"/>
    <w:rsid w:val="00D263A5"/>
    <w:rsid w:val="00D2704A"/>
    <w:rsid w:val="00D275B9"/>
    <w:rsid w:val="00D279F6"/>
    <w:rsid w:val="00D27A6F"/>
    <w:rsid w:val="00D27AAA"/>
    <w:rsid w:val="00D27FB6"/>
    <w:rsid w:val="00D303E9"/>
    <w:rsid w:val="00D306A5"/>
    <w:rsid w:val="00D3098B"/>
    <w:rsid w:val="00D30BAD"/>
    <w:rsid w:val="00D31466"/>
    <w:rsid w:val="00D31609"/>
    <w:rsid w:val="00D31B3E"/>
    <w:rsid w:val="00D31FEF"/>
    <w:rsid w:val="00D33E91"/>
    <w:rsid w:val="00D343BB"/>
    <w:rsid w:val="00D34460"/>
    <w:rsid w:val="00D34515"/>
    <w:rsid w:val="00D345D2"/>
    <w:rsid w:val="00D3472D"/>
    <w:rsid w:val="00D34C79"/>
    <w:rsid w:val="00D3533D"/>
    <w:rsid w:val="00D35870"/>
    <w:rsid w:val="00D35873"/>
    <w:rsid w:val="00D36C9C"/>
    <w:rsid w:val="00D3728A"/>
    <w:rsid w:val="00D403D7"/>
    <w:rsid w:val="00D4063A"/>
    <w:rsid w:val="00D406CD"/>
    <w:rsid w:val="00D41682"/>
    <w:rsid w:val="00D419BE"/>
    <w:rsid w:val="00D41ED6"/>
    <w:rsid w:val="00D4223E"/>
    <w:rsid w:val="00D42343"/>
    <w:rsid w:val="00D42597"/>
    <w:rsid w:val="00D42BD1"/>
    <w:rsid w:val="00D4386C"/>
    <w:rsid w:val="00D44E09"/>
    <w:rsid w:val="00D45064"/>
    <w:rsid w:val="00D45878"/>
    <w:rsid w:val="00D45903"/>
    <w:rsid w:val="00D45C69"/>
    <w:rsid w:val="00D45D06"/>
    <w:rsid w:val="00D45E35"/>
    <w:rsid w:val="00D463E2"/>
    <w:rsid w:val="00D4655C"/>
    <w:rsid w:val="00D46651"/>
    <w:rsid w:val="00D46951"/>
    <w:rsid w:val="00D4695E"/>
    <w:rsid w:val="00D46B97"/>
    <w:rsid w:val="00D47468"/>
    <w:rsid w:val="00D475E3"/>
    <w:rsid w:val="00D476E6"/>
    <w:rsid w:val="00D4777A"/>
    <w:rsid w:val="00D47E40"/>
    <w:rsid w:val="00D50BB9"/>
    <w:rsid w:val="00D50C17"/>
    <w:rsid w:val="00D51528"/>
    <w:rsid w:val="00D51F7E"/>
    <w:rsid w:val="00D51FF5"/>
    <w:rsid w:val="00D525A1"/>
    <w:rsid w:val="00D533EB"/>
    <w:rsid w:val="00D53824"/>
    <w:rsid w:val="00D539DF"/>
    <w:rsid w:val="00D53A1A"/>
    <w:rsid w:val="00D53B3F"/>
    <w:rsid w:val="00D53F0C"/>
    <w:rsid w:val="00D544F2"/>
    <w:rsid w:val="00D54639"/>
    <w:rsid w:val="00D54AE8"/>
    <w:rsid w:val="00D54D5A"/>
    <w:rsid w:val="00D553CD"/>
    <w:rsid w:val="00D559A6"/>
    <w:rsid w:val="00D55C8C"/>
    <w:rsid w:val="00D55E9C"/>
    <w:rsid w:val="00D561E6"/>
    <w:rsid w:val="00D56CC6"/>
    <w:rsid w:val="00D57DB0"/>
    <w:rsid w:val="00D601BF"/>
    <w:rsid w:val="00D6056E"/>
    <w:rsid w:val="00D608CD"/>
    <w:rsid w:val="00D60ED7"/>
    <w:rsid w:val="00D61CB4"/>
    <w:rsid w:val="00D62B51"/>
    <w:rsid w:val="00D62DF2"/>
    <w:rsid w:val="00D631A9"/>
    <w:rsid w:val="00D63248"/>
    <w:rsid w:val="00D64171"/>
    <w:rsid w:val="00D65293"/>
    <w:rsid w:val="00D65378"/>
    <w:rsid w:val="00D659E6"/>
    <w:rsid w:val="00D65EC9"/>
    <w:rsid w:val="00D66273"/>
    <w:rsid w:val="00D663FC"/>
    <w:rsid w:val="00D6791C"/>
    <w:rsid w:val="00D67B64"/>
    <w:rsid w:val="00D67ED0"/>
    <w:rsid w:val="00D70E08"/>
    <w:rsid w:val="00D7127C"/>
    <w:rsid w:val="00D71F23"/>
    <w:rsid w:val="00D7207D"/>
    <w:rsid w:val="00D720B8"/>
    <w:rsid w:val="00D72508"/>
    <w:rsid w:val="00D7277C"/>
    <w:rsid w:val="00D74037"/>
    <w:rsid w:val="00D74BCD"/>
    <w:rsid w:val="00D75CC6"/>
    <w:rsid w:val="00D761A8"/>
    <w:rsid w:val="00D76203"/>
    <w:rsid w:val="00D762BC"/>
    <w:rsid w:val="00D76D83"/>
    <w:rsid w:val="00D7719B"/>
    <w:rsid w:val="00D77FCD"/>
    <w:rsid w:val="00D8036F"/>
    <w:rsid w:val="00D806DE"/>
    <w:rsid w:val="00D8086B"/>
    <w:rsid w:val="00D80A43"/>
    <w:rsid w:val="00D80B17"/>
    <w:rsid w:val="00D80C21"/>
    <w:rsid w:val="00D81A77"/>
    <w:rsid w:val="00D81C6A"/>
    <w:rsid w:val="00D81DF9"/>
    <w:rsid w:val="00D82DDC"/>
    <w:rsid w:val="00D83373"/>
    <w:rsid w:val="00D8368C"/>
    <w:rsid w:val="00D83AC4"/>
    <w:rsid w:val="00D840FF"/>
    <w:rsid w:val="00D84267"/>
    <w:rsid w:val="00D84505"/>
    <w:rsid w:val="00D84785"/>
    <w:rsid w:val="00D84966"/>
    <w:rsid w:val="00D84ECE"/>
    <w:rsid w:val="00D84FE8"/>
    <w:rsid w:val="00D85242"/>
    <w:rsid w:val="00D85A1E"/>
    <w:rsid w:val="00D85ADB"/>
    <w:rsid w:val="00D85B05"/>
    <w:rsid w:val="00D85D61"/>
    <w:rsid w:val="00D86D9B"/>
    <w:rsid w:val="00D86FA9"/>
    <w:rsid w:val="00D86FF2"/>
    <w:rsid w:val="00D8723F"/>
    <w:rsid w:val="00D87319"/>
    <w:rsid w:val="00D8743C"/>
    <w:rsid w:val="00D874F7"/>
    <w:rsid w:val="00D90A52"/>
    <w:rsid w:val="00D90DD5"/>
    <w:rsid w:val="00D90DF1"/>
    <w:rsid w:val="00D9193B"/>
    <w:rsid w:val="00D92040"/>
    <w:rsid w:val="00D92337"/>
    <w:rsid w:val="00D94189"/>
    <w:rsid w:val="00D9499A"/>
    <w:rsid w:val="00D94F5E"/>
    <w:rsid w:val="00D950D6"/>
    <w:rsid w:val="00D95890"/>
    <w:rsid w:val="00D96322"/>
    <w:rsid w:val="00D96623"/>
    <w:rsid w:val="00D96B19"/>
    <w:rsid w:val="00D976B5"/>
    <w:rsid w:val="00D97754"/>
    <w:rsid w:val="00D97DE5"/>
    <w:rsid w:val="00DA00AE"/>
    <w:rsid w:val="00DA0469"/>
    <w:rsid w:val="00DA0F57"/>
    <w:rsid w:val="00DA20D9"/>
    <w:rsid w:val="00DA2CD6"/>
    <w:rsid w:val="00DA2ECD"/>
    <w:rsid w:val="00DA305A"/>
    <w:rsid w:val="00DA30C0"/>
    <w:rsid w:val="00DA3F7A"/>
    <w:rsid w:val="00DA412F"/>
    <w:rsid w:val="00DA4763"/>
    <w:rsid w:val="00DA4800"/>
    <w:rsid w:val="00DA5062"/>
    <w:rsid w:val="00DA5E79"/>
    <w:rsid w:val="00DA6684"/>
    <w:rsid w:val="00DA673F"/>
    <w:rsid w:val="00DA6D85"/>
    <w:rsid w:val="00DA7642"/>
    <w:rsid w:val="00DA7B6C"/>
    <w:rsid w:val="00DB0139"/>
    <w:rsid w:val="00DB25DA"/>
    <w:rsid w:val="00DB27DB"/>
    <w:rsid w:val="00DB304F"/>
    <w:rsid w:val="00DB322E"/>
    <w:rsid w:val="00DB3618"/>
    <w:rsid w:val="00DB37C8"/>
    <w:rsid w:val="00DB48C2"/>
    <w:rsid w:val="00DB4A5F"/>
    <w:rsid w:val="00DB5326"/>
    <w:rsid w:val="00DB54D5"/>
    <w:rsid w:val="00DB581C"/>
    <w:rsid w:val="00DB5B92"/>
    <w:rsid w:val="00DB5E8A"/>
    <w:rsid w:val="00DB61B2"/>
    <w:rsid w:val="00DB6B00"/>
    <w:rsid w:val="00DB6D0F"/>
    <w:rsid w:val="00DB72BF"/>
    <w:rsid w:val="00DB72D8"/>
    <w:rsid w:val="00DB7647"/>
    <w:rsid w:val="00DB77B6"/>
    <w:rsid w:val="00DB77CA"/>
    <w:rsid w:val="00DB7F6B"/>
    <w:rsid w:val="00DB7F86"/>
    <w:rsid w:val="00DB7FEF"/>
    <w:rsid w:val="00DC0BE2"/>
    <w:rsid w:val="00DC1086"/>
    <w:rsid w:val="00DC10F6"/>
    <w:rsid w:val="00DC1900"/>
    <w:rsid w:val="00DC1D82"/>
    <w:rsid w:val="00DC1D84"/>
    <w:rsid w:val="00DC1EB8"/>
    <w:rsid w:val="00DC1F5B"/>
    <w:rsid w:val="00DC2545"/>
    <w:rsid w:val="00DC28E9"/>
    <w:rsid w:val="00DC2A64"/>
    <w:rsid w:val="00DC2E19"/>
    <w:rsid w:val="00DC2E5B"/>
    <w:rsid w:val="00DC3040"/>
    <w:rsid w:val="00DC42D6"/>
    <w:rsid w:val="00DC45FF"/>
    <w:rsid w:val="00DC4812"/>
    <w:rsid w:val="00DC4E13"/>
    <w:rsid w:val="00DC4ED5"/>
    <w:rsid w:val="00DC5113"/>
    <w:rsid w:val="00DC5147"/>
    <w:rsid w:val="00DC56DD"/>
    <w:rsid w:val="00DC5C38"/>
    <w:rsid w:val="00DC69AB"/>
    <w:rsid w:val="00DC6D7D"/>
    <w:rsid w:val="00DC7A12"/>
    <w:rsid w:val="00DC7C2D"/>
    <w:rsid w:val="00DD0B7C"/>
    <w:rsid w:val="00DD1ACF"/>
    <w:rsid w:val="00DD1CDB"/>
    <w:rsid w:val="00DD231C"/>
    <w:rsid w:val="00DD25E5"/>
    <w:rsid w:val="00DD2719"/>
    <w:rsid w:val="00DD2C37"/>
    <w:rsid w:val="00DD2E35"/>
    <w:rsid w:val="00DD2FF5"/>
    <w:rsid w:val="00DD33C3"/>
    <w:rsid w:val="00DD4BF1"/>
    <w:rsid w:val="00DD510F"/>
    <w:rsid w:val="00DD5525"/>
    <w:rsid w:val="00DD56FF"/>
    <w:rsid w:val="00DD5D74"/>
    <w:rsid w:val="00DD5DC2"/>
    <w:rsid w:val="00DD6271"/>
    <w:rsid w:val="00DD65A5"/>
    <w:rsid w:val="00DD67F8"/>
    <w:rsid w:val="00DD6849"/>
    <w:rsid w:val="00DD6F91"/>
    <w:rsid w:val="00DD6FD4"/>
    <w:rsid w:val="00DD785D"/>
    <w:rsid w:val="00DE0062"/>
    <w:rsid w:val="00DE041B"/>
    <w:rsid w:val="00DE04E4"/>
    <w:rsid w:val="00DE0800"/>
    <w:rsid w:val="00DE0BCF"/>
    <w:rsid w:val="00DE0CB0"/>
    <w:rsid w:val="00DE126C"/>
    <w:rsid w:val="00DE1277"/>
    <w:rsid w:val="00DE1643"/>
    <w:rsid w:val="00DE1675"/>
    <w:rsid w:val="00DE19DE"/>
    <w:rsid w:val="00DE1C57"/>
    <w:rsid w:val="00DE2366"/>
    <w:rsid w:val="00DE25F8"/>
    <w:rsid w:val="00DE2E1F"/>
    <w:rsid w:val="00DE3924"/>
    <w:rsid w:val="00DE3956"/>
    <w:rsid w:val="00DE4966"/>
    <w:rsid w:val="00DE59D0"/>
    <w:rsid w:val="00DE60A3"/>
    <w:rsid w:val="00DE6306"/>
    <w:rsid w:val="00DE684E"/>
    <w:rsid w:val="00DE6D2D"/>
    <w:rsid w:val="00DE6D5D"/>
    <w:rsid w:val="00DE6E2F"/>
    <w:rsid w:val="00DE70C7"/>
    <w:rsid w:val="00DE7C9E"/>
    <w:rsid w:val="00DE7E91"/>
    <w:rsid w:val="00DF011F"/>
    <w:rsid w:val="00DF050F"/>
    <w:rsid w:val="00DF1131"/>
    <w:rsid w:val="00DF181E"/>
    <w:rsid w:val="00DF1C52"/>
    <w:rsid w:val="00DF254C"/>
    <w:rsid w:val="00DF3567"/>
    <w:rsid w:val="00DF366C"/>
    <w:rsid w:val="00DF3C23"/>
    <w:rsid w:val="00DF3F4C"/>
    <w:rsid w:val="00DF41D8"/>
    <w:rsid w:val="00DF4282"/>
    <w:rsid w:val="00DF42E2"/>
    <w:rsid w:val="00DF487A"/>
    <w:rsid w:val="00DF4D7F"/>
    <w:rsid w:val="00DF59E2"/>
    <w:rsid w:val="00DF6100"/>
    <w:rsid w:val="00DF619D"/>
    <w:rsid w:val="00DF68BE"/>
    <w:rsid w:val="00DF6952"/>
    <w:rsid w:val="00DF777B"/>
    <w:rsid w:val="00DF7DF5"/>
    <w:rsid w:val="00DF7E64"/>
    <w:rsid w:val="00E003EF"/>
    <w:rsid w:val="00E006B8"/>
    <w:rsid w:val="00E01023"/>
    <w:rsid w:val="00E0130C"/>
    <w:rsid w:val="00E015FD"/>
    <w:rsid w:val="00E01808"/>
    <w:rsid w:val="00E02306"/>
    <w:rsid w:val="00E024EF"/>
    <w:rsid w:val="00E02D81"/>
    <w:rsid w:val="00E03B43"/>
    <w:rsid w:val="00E0445B"/>
    <w:rsid w:val="00E053B7"/>
    <w:rsid w:val="00E06536"/>
    <w:rsid w:val="00E06594"/>
    <w:rsid w:val="00E06B51"/>
    <w:rsid w:val="00E073EA"/>
    <w:rsid w:val="00E07626"/>
    <w:rsid w:val="00E1027F"/>
    <w:rsid w:val="00E10666"/>
    <w:rsid w:val="00E116E4"/>
    <w:rsid w:val="00E11C52"/>
    <w:rsid w:val="00E11C86"/>
    <w:rsid w:val="00E11EF3"/>
    <w:rsid w:val="00E1242F"/>
    <w:rsid w:val="00E1257A"/>
    <w:rsid w:val="00E12D39"/>
    <w:rsid w:val="00E13594"/>
    <w:rsid w:val="00E1380A"/>
    <w:rsid w:val="00E13AF7"/>
    <w:rsid w:val="00E13BBA"/>
    <w:rsid w:val="00E14269"/>
    <w:rsid w:val="00E142BE"/>
    <w:rsid w:val="00E143A4"/>
    <w:rsid w:val="00E14660"/>
    <w:rsid w:val="00E146BA"/>
    <w:rsid w:val="00E148D8"/>
    <w:rsid w:val="00E1695E"/>
    <w:rsid w:val="00E1739C"/>
    <w:rsid w:val="00E17493"/>
    <w:rsid w:val="00E179F1"/>
    <w:rsid w:val="00E17D05"/>
    <w:rsid w:val="00E202CD"/>
    <w:rsid w:val="00E2044D"/>
    <w:rsid w:val="00E20754"/>
    <w:rsid w:val="00E209B0"/>
    <w:rsid w:val="00E20A53"/>
    <w:rsid w:val="00E20CB1"/>
    <w:rsid w:val="00E21678"/>
    <w:rsid w:val="00E21718"/>
    <w:rsid w:val="00E21A61"/>
    <w:rsid w:val="00E21AD1"/>
    <w:rsid w:val="00E221C6"/>
    <w:rsid w:val="00E22B1E"/>
    <w:rsid w:val="00E22D2C"/>
    <w:rsid w:val="00E2314E"/>
    <w:rsid w:val="00E231A8"/>
    <w:rsid w:val="00E23327"/>
    <w:rsid w:val="00E23A5F"/>
    <w:rsid w:val="00E24151"/>
    <w:rsid w:val="00E24157"/>
    <w:rsid w:val="00E24385"/>
    <w:rsid w:val="00E24D18"/>
    <w:rsid w:val="00E24D8B"/>
    <w:rsid w:val="00E24F38"/>
    <w:rsid w:val="00E2540A"/>
    <w:rsid w:val="00E2559B"/>
    <w:rsid w:val="00E256F5"/>
    <w:rsid w:val="00E25B08"/>
    <w:rsid w:val="00E25D14"/>
    <w:rsid w:val="00E26331"/>
    <w:rsid w:val="00E26D5C"/>
    <w:rsid w:val="00E27008"/>
    <w:rsid w:val="00E27141"/>
    <w:rsid w:val="00E27292"/>
    <w:rsid w:val="00E27FFA"/>
    <w:rsid w:val="00E3071C"/>
    <w:rsid w:val="00E30A40"/>
    <w:rsid w:val="00E30AEF"/>
    <w:rsid w:val="00E30FDA"/>
    <w:rsid w:val="00E318C1"/>
    <w:rsid w:val="00E321B5"/>
    <w:rsid w:val="00E324D5"/>
    <w:rsid w:val="00E326E6"/>
    <w:rsid w:val="00E34087"/>
    <w:rsid w:val="00E34329"/>
    <w:rsid w:val="00E34892"/>
    <w:rsid w:val="00E34CCD"/>
    <w:rsid w:val="00E35D1A"/>
    <w:rsid w:val="00E35E27"/>
    <w:rsid w:val="00E36072"/>
    <w:rsid w:val="00E36085"/>
    <w:rsid w:val="00E3623A"/>
    <w:rsid w:val="00E3648F"/>
    <w:rsid w:val="00E36E28"/>
    <w:rsid w:val="00E3750B"/>
    <w:rsid w:val="00E378B3"/>
    <w:rsid w:val="00E37948"/>
    <w:rsid w:val="00E37F87"/>
    <w:rsid w:val="00E40069"/>
    <w:rsid w:val="00E416EF"/>
    <w:rsid w:val="00E41A69"/>
    <w:rsid w:val="00E42A26"/>
    <w:rsid w:val="00E42F38"/>
    <w:rsid w:val="00E42FD4"/>
    <w:rsid w:val="00E43356"/>
    <w:rsid w:val="00E4344F"/>
    <w:rsid w:val="00E43DC5"/>
    <w:rsid w:val="00E43EF4"/>
    <w:rsid w:val="00E44419"/>
    <w:rsid w:val="00E44634"/>
    <w:rsid w:val="00E4489C"/>
    <w:rsid w:val="00E448AB"/>
    <w:rsid w:val="00E450A9"/>
    <w:rsid w:val="00E4531D"/>
    <w:rsid w:val="00E454A3"/>
    <w:rsid w:val="00E45669"/>
    <w:rsid w:val="00E45851"/>
    <w:rsid w:val="00E46539"/>
    <w:rsid w:val="00E46E39"/>
    <w:rsid w:val="00E47895"/>
    <w:rsid w:val="00E50055"/>
    <w:rsid w:val="00E50254"/>
    <w:rsid w:val="00E50A68"/>
    <w:rsid w:val="00E51AA6"/>
    <w:rsid w:val="00E52306"/>
    <w:rsid w:val="00E524B3"/>
    <w:rsid w:val="00E527F9"/>
    <w:rsid w:val="00E52D20"/>
    <w:rsid w:val="00E53034"/>
    <w:rsid w:val="00E53087"/>
    <w:rsid w:val="00E53160"/>
    <w:rsid w:val="00E532BB"/>
    <w:rsid w:val="00E537DF"/>
    <w:rsid w:val="00E539FA"/>
    <w:rsid w:val="00E53A47"/>
    <w:rsid w:val="00E53B88"/>
    <w:rsid w:val="00E54505"/>
    <w:rsid w:val="00E54609"/>
    <w:rsid w:val="00E547A5"/>
    <w:rsid w:val="00E548DA"/>
    <w:rsid w:val="00E54988"/>
    <w:rsid w:val="00E5498D"/>
    <w:rsid w:val="00E549BA"/>
    <w:rsid w:val="00E54CF5"/>
    <w:rsid w:val="00E551C7"/>
    <w:rsid w:val="00E55CF0"/>
    <w:rsid w:val="00E55F88"/>
    <w:rsid w:val="00E56046"/>
    <w:rsid w:val="00E562B3"/>
    <w:rsid w:val="00E56486"/>
    <w:rsid w:val="00E56639"/>
    <w:rsid w:val="00E570A0"/>
    <w:rsid w:val="00E57C89"/>
    <w:rsid w:val="00E57F2F"/>
    <w:rsid w:val="00E60500"/>
    <w:rsid w:val="00E60C2F"/>
    <w:rsid w:val="00E61551"/>
    <w:rsid w:val="00E61669"/>
    <w:rsid w:val="00E61677"/>
    <w:rsid w:val="00E619D4"/>
    <w:rsid w:val="00E619DC"/>
    <w:rsid w:val="00E61DD4"/>
    <w:rsid w:val="00E6252B"/>
    <w:rsid w:val="00E633DE"/>
    <w:rsid w:val="00E658DA"/>
    <w:rsid w:val="00E65990"/>
    <w:rsid w:val="00E65E83"/>
    <w:rsid w:val="00E661C4"/>
    <w:rsid w:val="00E66A14"/>
    <w:rsid w:val="00E66D7A"/>
    <w:rsid w:val="00E67CFD"/>
    <w:rsid w:val="00E67F8C"/>
    <w:rsid w:val="00E7008F"/>
    <w:rsid w:val="00E702FB"/>
    <w:rsid w:val="00E705B6"/>
    <w:rsid w:val="00E7098F"/>
    <w:rsid w:val="00E70B41"/>
    <w:rsid w:val="00E7103D"/>
    <w:rsid w:val="00E726BB"/>
    <w:rsid w:val="00E739B0"/>
    <w:rsid w:val="00E739C5"/>
    <w:rsid w:val="00E73A02"/>
    <w:rsid w:val="00E73CAF"/>
    <w:rsid w:val="00E73ECD"/>
    <w:rsid w:val="00E74136"/>
    <w:rsid w:val="00E741D0"/>
    <w:rsid w:val="00E744FD"/>
    <w:rsid w:val="00E7454F"/>
    <w:rsid w:val="00E74E15"/>
    <w:rsid w:val="00E74F38"/>
    <w:rsid w:val="00E75CB8"/>
    <w:rsid w:val="00E75F1A"/>
    <w:rsid w:val="00E766FC"/>
    <w:rsid w:val="00E767C4"/>
    <w:rsid w:val="00E76ADA"/>
    <w:rsid w:val="00E76DBD"/>
    <w:rsid w:val="00E76FC6"/>
    <w:rsid w:val="00E77148"/>
    <w:rsid w:val="00E776E0"/>
    <w:rsid w:val="00E77E98"/>
    <w:rsid w:val="00E80E48"/>
    <w:rsid w:val="00E8100C"/>
    <w:rsid w:val="00E8137A"/>
    <w:rsid w:val="00E81585"/>
    <w:rsid w:val="00E81C99"/>
    <w:rsid w:val="00E821CC"/>
    <w:rsid w:val="00E82FA9"/>
    <w:rsid w:val="00E82FD1"/>
    <w:rsid w:val="00E83228"/>
    <w:rsid w:val="00E83237"/>
    <w:rsid w:val="00E83AA2"/>
    <w:rsid w:val="00E84098"/>
    <w:rsid w:val="00E842BA"/>
    <w:rsid w:val="00E85336"/>
    <w:rsid w:val="00E85702"/>
    <w:rsid w:val="00E859A4"/>
    <w:rsid w:val="00E85D4C"/>
    <w:rsid w:val="00E85DC5"/>
    <w:rsid w:val="00E86071"/>
    <w:rsid w:val="00E86365"/>
    <w:rsid w:val="00E86853"/>
    <w:rsid w:val="00E86A65"/>
    <w:rsid w:val="00E86B32"/>
    <w:rsid w:val="00E8702C"/>
    <w:rsid w:val="00E8716D"/>
    <w:rsid w:val="00E872EA"/>
    <w:rsid w:val="00E874AC"/>
    <w:rsid w:val="00E8750F"/>
    <w:rsid w:val="00E90B1E"/>
    <w:rsid w:val="00E90F8E"/>
    <w:rsid w:val="00E910A8"/>
    <w:rsid w:val="00E91455"/>
    <w:rsid w:val="00E91792"/>
    <w:rsid w:val="00E917F4"/>
    <w:rsid w:val="00E91E24"/>
    <w:rsid w:val="00E923BE"/>
    <w:rsid w:val="00E925FC"/>
    <w:rsid w:val="00E92C53"/>
    <w:rsid w:val="00E92CE6"/>
    <w:rsid w:val="00E92EEE"/>
    <w:rsid w:val="00E94382"/>
    <w:rsid w:val="00E9456F"/>
    <w:rsid w:val="00E9459D"/>
    <w:rsid w:val="00E9478D"/>
    <w:rsid w:val="00E94C3F"/>
    <w:rsid w:val="00E94E8D"/>
    <w:rsid w:val="00E95AA0"/>
    <w:rsid w:val="00E963BE"/>
    <w:rsid w:val="00E96697"/>
    <w:rsid w:val="00E9683C"/>
    <w:rsid w:val="00E96DC3"/>
    <w:rsid w:val="00E96F36"/>
    <w:rsid w:val="00E97201"/>
    <w:rsid w:val="00E9727C"/>
    <w:rsid w:val="00E9787B"/>
    <w:rsid w:val="00EA07ED"/>
    <w:rsid w:val="00EA0A66"/>
    <w:rsid w:val="00EA0CCF"/>
    <w:rsid w:val="00EA1C52"/>
    <w:rsid w:val="00EA1EE6"/>
    <w:rsid w:val="00EA2491"/>
    <w:rsid w:val="00EA266C"/>
    <w:rsid w:val="00EA2826"/>
    <w:rsid w:val="00EA32C0"/>
    <w:rsid w:val="00EA3307"/>
    <w:rsid w:val="00EA3821"/>
    <w:rsid w:val="00EA3B8F"/>
    <w:rsid w:val="00EA3BE8"/>
    <w:rsid w:val="00EA4A45"/>
    <w:rsid w:val="00EA5022"/>
    <w:rsid w:val="00EA5356"/>
    <w:rsid w:val="00EA58E8"/>
    <w:rsid w:val="00EA69DF"/>
    <w:rsid w:val="00EA6F59"/>
    <w:rsid w:val="00EA6FFB"/>
    <w:rsid w:val="00EA782F"/>
    <w:rsid w:val="00EB04FD"/>
    <w:rsid w:val="00EB0AFE"/>
    <w:rsid w:val="00EB0BF7"/>
    <w:rsid w:val="00EB0DFC"/>
    <w:rsid w:val="00EB1330"/>
    <w:rsid w:val="00EB1B49"/>
    <w:rsid w:val="00EB1BF6"/>
    <w:rsid w:val="00EB1CBD"/>
    <w:rsid w:val="00EB1ED3"/>
    <w:rsid w:val="00EB26A0"/>
    <w:rsid w:val="00EB2732"/>
    <w:rsid w:val="00EB33A7"/>
    <w:rsid w:val="00EB3C2D"/>
    <w:rsid w:val="00EB3E42"/>
    <w:rsid w:val="00EB69F3"/>
    <w:rsid w:val="00EB7994"/>
    <w:rsid w:val="00EB7ED5"/>
    <w:rsid w:val="00EB7F85"/>
    <w:rsid w:val="00EB7FE1"/>
    <w:rsid w:val="00EC05AC"/>
    <w:rsid w:val="00EC072D"/>
    <w:rsid w:val="00EC08F0"/>
    <w:rsid w:val="00EC0AC6"/>
    <w:rsid w:val="00EC0B63"/>
    <w:rsid w:val="00EC11C4"/>
    <w:rsid w:val="00EC1476"/>
    <w:rsid w:val="00EC1675"/>
    <w:rsid w:val="00EC1E58"/>
    <w:rsid w:val="00EC1FE8"/>
    <w:rsid w:val="00EC3759"/>
    <w:rsid w:val="00EC3B96"/>
    <w:rsid w:val="00EC402E"/>
    <w:rsid w:val="00EC4094"/>
    <w:rsid w:val="00EC47E7"/>
    <w:rsid w:val="00EC65B5"/>
    <w:rsid w:val="00EC6D66"/>
    <w:rsid w:val="00EC72EC"/>
    <w:rsid w:val="00EC7534"/>
    <w:rsid w:val="00EC76A7"/>
    <w:rsid w:val="00EC7BAF"/>
    <w:rsid w:val="00ED02A4"/>
    <w:rsid w:val="00ED08E1"/>
    <w:rsid w:val="00ED09FD"/>
    <w:rsid w:val="00ED1168"/>
    <w:rsid w:val="00ED1337"/>
    <w:rsid w:val="00ED13CD"/>
    <w:rsid w:val="00ED13DD"/>
    <w:rsid w:val="00ED18C7"/>
    <w:rsid w:val="00ED215E"/>
    <w:rsid w:val="00ED2404"/>
    <w:rsid w:val="00ED2671"/>
    <w:rsid w:val="00ED2AF9"/>
    <w:rsid w:val="00ED2E1C"/>
    <w:rsid w:val="00ED3360"/>
    <w:rsid w:val="00ED3453"/>
    <w:rsid w:val="00ED357A"/>
    <w:rsid w:val="00ED374E"/>
    <w:rsid w:val="00ED3B83"/>
    <w:rsid w:val="00ED3EFC"/>
    <w:rsid w:val="00ED4166"/>
    <w:rsid w:val="00ED43A4"/>
    <w:rsid w:val="00ED5DAB"/>
    <w:rsid w:val="00ED689D"/>
    <w:rsid w:val="00ED726C"/>
    <w:rsid w:val="00ED77F9"/>
    <w:rsid w:val="00EE02F4"/>
    <w:rsid w:val="00EE070E"/>
    <w:rsid w:val="00EE089A"/>
    <w:rsid w:val="00EE091E"/>
    <w:rsid w:val="00EE09CF"/>
    <w:rsid w:val="00EE0D57"/>
    <w:rsid w:val="00EE0E06"/>
    <w:rsid w:val="00EE13C6"/>
    <w:rsid w:val="00EE2584"/>
    <w:rsid w:val="00EE2699"/>
    <w:rsid w:val="00EE26FB"/>
    <w:rsid w:val="00EE2A53"/>
    <w:rsid w:val="00EE2B24"/>
    <w:rsid w:val="00EE324B"/>
    <w:rsid w:val="00EE35DC"/>
    <w:rsid w:val="00EE3BCC"/>
    <w:rsid w:val="00EE3DFF"/>
    <w:rsid w:val="00EE40AC"/>
    <w:rsid w:val="00EE4A9D"/>
    <w:rsid w:val="00EE512B"/>
    <w:rsid w:val="00EE587D"/>
    <w:rsid w:val="00EE597B"/>
    <w:rsid w:val="00EE6029"/>
    <w:rsid w:val="00EE66A5"/>
    <w:rsid w:val="00EE7F0E"/>
    <w:rsid w:val="00EF04BB"/>
    <w:rsid w:val="00EF0F2C"/>
    <w:rsid w:val="00EF1538"/>
    <w:rsid w:val="00EF15E6"/>
    <w:rsid w:val="00EF163D"/>
    <w:rsid w:val="00EF16A7"/>
    <w:rsid w:val="00EF2053"/>
    <w:rsid w:val="00EF27B4"/>
    <w:rsid w:val="00EF2FCE"/>
    <w:rsid w:val="00EF30C3"/>
    <w:rsid w:val="00EF3759"/>
    <w:rsid w:val="00EF3AF2"/>
    <w:rsid w:val="00EF3FF3"/>
    <w:rsid w:val="00EF4107"/>
    <w:rsid w:val="00EF42F9"/>
    <w:rsid w:val="00EF45E3"/>
    <w:rsid w:val="00EF4615"/>
    <w:rsid w:val="00EF4B97"/>
    <w:rsid w:val="00EF4BAD"/>
    <w:rsid w:val="00EF4CDF"/>
    <w:rsid w:val="00EF4E18"/>
    <w:rsid w:val="00EF51DE"/>
    <w:rsid w:val="00EF5A45"/>
    <w:rsid w:val="00EF5A5E"/>
    <w:rsid w:val="00EF5C86"/>
    <w:rsid w:val="00EF5D72"/>
    <w:rsid w:val="00EF5EBD"/>
    <w:rsid w:val="00EF5EEA"/>
    <w:rsid w:val="00EF63C0"/>
    <w:rsid w:val="00EF7349"/>
    <w:rsid w:val="00EF75D3"/>
    <w:rsid w:val="00EF7764"/>
    <w:rsid w:val="00F00485"/>
    <w:rsid w:val="00F0063E"/>
    <w:rsid w:val="00F007A7"/>
    <w:rsid w:val="00F00E1A"/>
    <w:rsid w:val="00F01521"/>
    <w:rsid w:val="00F017E4"/>
    <w:rsid w:val="00F01F39"/>
    <w:rsid w:val="00F02187"/>
    <w:rsid w:val="00F023AD"/>
    <w:rsid w:val="00F02538"/>
    <w:rsid w:val="00F0296D"/>
    <w:rsid w:val="00F02C22"/>
    <w:rsid w:val="00F02FE8"/>
    <w:rsid w:val="00F0392A"/>
    <w:rsid w:val="00F04482"/>
    <w:rsid w:val="00F0453C"/>
    <w:rsid w:val="00F04B81"/>
    <w:rsid w:val="00F04CB0"/>
    <w:rsid w:val="00F04CD6"/>
    <w:rsid w:val="00F04CF6"/>
    <w:rsid w:val="00F0570D"/>
    <w:rsid w:val="00F057E0"/>
    <w:rsid w:val="00F059D8"/>
    <w:rsid w:val="00F05D82"/>
    <w:rsid w:val="00F05F35"/>
    <w:rsid w:val="00F060C9"/>
    <w:rsid w:val="00F06134"/>
    <w:rsid w:val="00F065E0"/>
    <w:rsid w:val="00F06852"/>
    <w:rsid w:val="00F06999"/>
    <w:rsid w:val="00F06A5C"/>
    <w:rsid w:val="00F072D6"/>
    <w:rsid w:val="00F07D7B"/>
    <w:rsid w:val="00F1039C"/>
    <w:rsid w:val="00F10AC8"/>
    <w:rsid w:val="00F10F5A"/>
    <w:rsid w:val="00F111B1"/>
    <w:rsid w:val="00F114B7"/>
    <w:rsid w:val="00F1180C"/>
    <w:rsid w:val="00F11F1E"/>
    <w:rsid w:val="00F121B8"/>
    <w:rsid w:val="00F12298"/>
    <w:rsid w:val="00F127DE"/>
    <w:rsid w:val="00F127F8"/>
    <w:rsid w:val="00F12C3D"/>
    <w:rsid w:val="00F12DCD"/>
    <w:rsid w:val="00F12DD3"/>
    <w:rsid w:val="00F1328C"/>
    <w:rsid w:val="00F13714"/>
    <w:rsid w:val="00F1463A"/>
    <w:rsid w:val="00F14CEF"/>
    <w:rsid w:val="00F15755"/>
    <w:rsid w:val="00F157F7"/>
    <w:rsid w:val="00F15895"/>
    <w:rsid w:val="00F15A01"/>
    <w:rsid w:val="00F15AB9"/>
    <w:rsid w:val="00F15ED7"/>
    <w:rsid w:val="00F165C2"/>
    <w:rsid w:val="00F16F4E"/>
    <w:rsid w:val="00F17147"/>
    <w:rsid w:val="00F17B4B"/>
    <w:rsid w:val="00F203AC"/>
    <w:rsid w:val="00F20415"/>
    <w:rsid w:val="00F20BE6"/>
    <w:rsid w:val="00F20DF4"/>
    <w:rsid w:val="00F2191B"/>
    <w:rsid w:val="00F227BD"/>
    <w:rsid w:val="00F23DAB"/>
    <w:rsid w:val="00F24134"/>
    <w:rsid w:val="00F24234"/>
    <w:rsid w:val="00F243C5"/>
    <w:rsid w:val="00F2512F"/>
    <w:rsid w:val="00F26520"/>
    <w:rsid w:val="00F26DB2"/>
    <w:rsid w:val="00F27227"/>
    <w:rsid w:val="00F27449"/>
    <w:rsid w:val="00F276EE"/>
    <w:rsid w:val="00F279E5"/>
    <w:rsid w:val="00F27AC3"/>
    <w:rsid w:val="00F27DFD"/>
    <w:rsid w:val="00F305C9"/>
    <w:rsid w:val="00F3096C"/>
    <w:rsid w:val="00F30C46"/>
    <w:rsid w:val="00F30EBE"/>
    <w:rsid w:val="00F318BB"/>
    <w:rsid w:val="00F320D9"/>
    <w:rsid w:val="00F32236"/>
    <w:rsid w:val="00F3271E"/>
    <w:rsid w:val="00F32754"/>
    <w:rsid w:val="00F332FD"/>
    <w:rsid w:val="00F336B9"/>
    <w:rsid w:val="00F33BCF"/>
    <w:rsid w:val="00F33D13"/>
    <w:rsid w:val="00F33D75"/>
    <w:rsid w:val="00F33FBB"/>
    <w:rsid w:val="00F340AD"/>
    <w:rsid w:val="00F341AE"/>
    <w:rsid w:val="00F34577"/>
    <w:rsid w:val="00F35122"/>
    <w:rsid w:val="00F351F9"/>
    <w:rsid w:val="00F35232"/>
    <w:rsid w:val="00F35F4A"/>
    <w:rsid w:val="00F35FA0"/>
    <w:rsid w:val="00F364F8"/>
    <w:rsid w:val="00F36D28"/>
    <w:rsid w:val="00F36E9A"/>
    <w:rsid w:val="00F37D93"/>
    <w:rsid w:val="00F40F2B"/>
    <w:rsid w:val="00F40FF2"/>
    <w:rsid w:val="00F4114D"/>
    <w:rsid w:val="00F41806"/>
    <w:rsid w:val="00F41E58"/>
    <w:rsid w:val="00F41E5D"/>
    <w:rsid w:val="00F41F3F"/>
    <w:rsid w:val="00F421B9"/>
    <w:rsid w:val="00F42A40"/>
    <w:rsid w:val="00F42CAF"/>
    <w:rsid w:val="00F42D79"/>
    <w:rsid w:val="00F430EC"/>
    <w:rsid w:val="00F4395B"/>
    <w:rsid w:val="00F43A87"/>
    <w:rsid w:val="00F44634"/>
    <w:rsid w:val="00F45029"/>
    <w:rsid w:val="00F456E2"/>
    <w:rsid w:val="00F45726"/>
    <w:rsid w:val="00F45AB9"/>
    <w:rsid w:val="00F46120"/>
    <w:rsid w:val="00F46212"/>
    <w:rsid w:val="00F46B59"/>
    <w:rsid w:val="00F46B91"/>
    <w:rsid w:val="00F47023"/>
    <w:rsid w:val="00F511DD"/>
    <w:rsid w:val="00F51892"/>
    <w:rsid w:val="00F52D52"/>
    <w:rsid w:val="00F53190"/>
    <w:rsid w:val="00F53579"/>
    <w:rsid w:val="00F5365F"/>
    <w:rsid w:val="00F53710"/>
    <w:rsid w:val="00F538E7"/>
    <w:rsid w:val="00F53B0C"/>
    <w:rsid w:val="00F53D78"/>
    <w:rsid w:val="00F54786"/>
    <w:rsid w:val="00F5489C"/>
    <w:rsid w:val="00F54BFD"/>
    <w:rsid w:val="00F55604"/>
    <w:rsid w:val="00F55893"/>
    <w:rsid w:val="00F55B59"/>
    <w:rsid w:val="00F55DC2"/>
    <w:rsid w:val="00F55FB4"/>
    <w:rsid w:val="00F5603C"/>
    <w:rsid w:val="00F56396"/>
    <w:rsid w:val="00F56605"/>
    <w:rsid w:val="00F569B7"/>
    <w:rsid w:val="00F569FF"/>
    <w:rsid w:val="00F56AC7"/>
    <w:rsid w:val="00F56FF8"/>
    <w:rsid w:val="00F57560"/>
    <w:rsid w:val="00F575BA"/>
    <w:rsid w:val="00F57F30"/>
    <w:rsid w:val="00F57FDC"/>
    <w:rsid w:val="00F602D2"/>
    <w:rsid w:val="00F603AC"/>
    <w:rsid w:val="00F609A4"/>
    <w:rsid w:val="00F615CF"/>
    <w:rsid w:val="00F619E1"/>
    <w:rsid w:val="00F61A8A"/>
    <w:rsid w:val="00F61D94"/>
    <w:rsid w:val="00F620E6"/>
    <w:rsid w:val="00F623C5"/>
    <w:rsid w:val="00F6307F"/>
    <w:rsid w:val="00F63305"/>
    <w:rsid w:val="00F634E1"/>
    <w:rsid w:val="00F63F53"/>
    <w:rsid w:val="00F6415F"/>
    <w:rsid w:val="00F64174"/>
    <w:rsid w:val="00F6468C"/>
    <w:rsid w:val="00F652FB"/>
    <w:rsid w:val="00F65B94"/>
    <w:rsid w:val="00F66065"/>
    <w:rsid w:val="00F662C1"/>
    <w:rsid w:val="00F66420"/>
    <w:rsid w:val="00F666F0"/>
    <w:rsid w:val="00F66C30"/>
    <w:rsid w:val="00F66D4C"/>
    <w:rsid w:val="00F671EB"/>
    <w:rsid w:val="00F6730F"/>
    <w:rsid w:val="00F6734C"/>
    <w:rsid w:val="00F67828"/>
    <w:rsid w:val="00F67AD2"/>
    <w:rsid w:val="00F709D4"/>
    <w:rsid w:val="00F719EA"/>
    <w:rsid w:val="00F71AD0"/>
    <w:rsid w:val="00F7203A"/>
    <w:rsid w:val="00F721B4"/>
    <w:rsid w:val="00F72E54"/>
    <w:rsid w:val="00F72E66"/>
    <w:rsid w:val="00F732F4"/>
    <w:rsid w:val="00F734C0"/>
    <w:rsid w:val="00F7354E"/>
    <w:rsid w:val="00F737AE"/>
    <w:rsid w:val="00F73E7A"/>
    <w:rsid w:val="00F7447D"/>
    <w:rsid w:val="00F749C6"/>
    <w:rsid w:val="00F74A23"/>
    <w:rsid w:val="00F74B55"/>
    <w:rsid w:val="00F74C73"/>
    <w:rsid w:val="00F74FF3"/>
    <w:rsid w:val="00F7509E"/>
    <w:rsid w:val="00F752C4"/>
    <w:rsid w:val="00F757E6"/>
    <w:rsid w:val="00F758BE"/>
    <w:rsid w:val="00F75931"/>
    <w:rsid w:val="00F75AAC"/>
    <w:rsid w:val="00F76246"/>
    <w:rsid w:val="00F76309"/>
    <w:rsid w:val="00F767E8"/>
    <w:rsid w:val="00F76D3A"/>
    <w:rsid w:val="00F76F35"/>
    <w:rsid w:val="00F76FA3"/>
    <w:rsid w:val="00F778BA"/>
    <w:rsid w:val="00F77FFB"/>
    <w:rsid w:val="00F815ED"/>
    <w:rsid w:val="00F81756"/>
    <w:rsid w:val="00F81B4D"/>
    <w:rsid w:val="00F82097"/>
    <w:rsid w:val="00F82CC2"/>
    <w:rsid w:val="00F830B5"/>
    <w:rsid w:val="00F83DD8"/>
    <w:rsid w:val="00F845D7"/>
    <w:rsid w:val="00F8518C"/>
    <w:rsid w:val="00F85198"/>
    <w:rsid w:val="00F85604"/>
    <w:rsid w:val="00F85757"/>
    <w:rsid w:val="00F8596A"/>
    <w:rsid w:val="00F85DF6"/>
    <w:rsid w:val="00F864B8"/>
    <w:rsid w:val="00F86838"/>
    <w:rsid w:val="00F87331"/>
    <w:rsid w:val="00F8792B"/>
    <w:rsid w:val="00F879C5"/>
    <w:rsid w:val="00F87B75"/>
    <w:rsid w:val="00F90641"/>
    <w:rsid w:val="00F90662"/>
    <w:rsid w:val="00F9080E"/>
    <w:rsid w:val="00F90FD5"/>
    <w:rsid w:val="00F9114F"/>
    <w:rsid w:val="00F917AA"/>
    <w:rsid w:val="00F91B8C"/>
    <w:rsid w:val="00F91E9E"/>
    <w:rsid w:val="00F92C07"/>
    <w:rsid w:val="00F93ECE"/>
    <w:rsid w:val="00F93EE8"/>
    <w:rsid w:val="00F945EB"/>
    <w:rsid w:val="00F94B15"/>
    <w:rsid w:val="00F94CB9"/>
    <w:rsid w:val="00F952A2"/>
    <w:rsid w:val="00F95B58"/>
    <w:rsid w:val="00F95D09"/>
    <w:rsid w:val="00F95D53"/>
    <w:rsid w:val="00F96467"/>
    <w:rsid w:val="00F96836"/>
    <w:rsid w:val="00F96A71"/>
    <w:rsid w:val="00F96FEC"/>
    <w:rsid w:val="00F97CB0"/>
    <w:rsid w:val="00F97EE1"/>
    <w:rsid w:val="00FA00C7"/>
    <w:rsid w:val="00FA04D8"/>
    <w:rsid w:val="00FA09B3"/>
    <w:rsid w:val="00FA0E79"/>
    <w:rsid w:val="00FA1234"/>
    <w:rsid w:val="00FA1253"/>
    <w:rsid w:val="00FA12EF"/>
    <w:rsid w:val="00FA1316"/>
    <w:rsid w:val="00FA1372"/>
    <w:rsid w:val="00FA14B9"/>
    <w:rsid w:val="00FA155E"/>
    <w:rsid w:val="00FA1EB8"/>
    <w:rsid w:val="00FA1F5B"/>
    <w:rsid w:val="00FA2130"/>
    <w:rsid w:val="00FA24D6"/>
    <w:rsid w:val="00FA2596"/>
    <w:rsid w:val="00FA3728"/>
    <w:rsid w:val="00FA3B45"/>
    <w:rsid w:val="00FA3BAE"/>
    <w:rsid w:val="00FA4143"/>
    <w:rsid w:val="00FA477C"/>
    <w:rsid w:val="00FA4828"/>
    <w:rsid w:val="00FA48DC"/>
    <w:rsid w:val="00FA4A1A"/>
    <w:rsid w:val="00FA4AEA"/>
    <w:rsid w:val="00FA4C03"/>
    <w:rsid w:val="00FA5381"/>
    <w:rsid w:val="00FA56EB"/>
    <w:rsid w:val="00FA5D5C"/>
    <w:rsid w:val="00FA5FE7"/>
    <w:rsid w:val="00FA6165"/>
    <w:rsid w:val="00FA61BC"/>
    <w:rsid w:val="00FA64EC"/>
    <w:rsid w:val="00FA68A5"/>
    <w:rsid w:val="00FA68F6"/>
    <w:rsid w:val="00FA70E3"/>
    <w:rsid w:val="00FA741C"/>
    <w:rsid w:val="00FA7609"/>
    <w:rsid w:val="00FA7BAC"/>
    <w:rsid w:val="00FA7CF7"/>
    <w:rsid w:val="00FB07F5"/>
    <w:rsid w:val="00FB07FA"/>
    <w:rsid w:val="00FB0BEE"/>
    <w:rsid w:val="00FB0CC0"/>
    <w:rsid w:val="00FB0DFE"/>
    <w:rsid w:val="00FB0E14"/>
    <w:rsid w:val="00FB12F8"/>
    <w:rsid w:val="00FB1911"/>
    <w:rsid w:val="00FB1E4A"/>
    <w:rsid w:val="00FB1FA3"/>
    <w:rsid w:val="00FB2183"/>
    <w:rsid w:val="00FB267F"/>
    <w:rsid w:val="00FB268A"/>
    <w:rsid w:val="00FB2906"/>
    <w:rsid w:val="00FB3080"/>
    <w:rsid w:val="00FB3121"/>
    <w:rsid w:val="00FB3178"/>
    <w:rsid w:val="00FB3F1D"/>
    <w:rsid w:val="00FB4034"/>
    <w:rsid w:val="00FB458C"/>
    <w:rsid w:val="00FB4DBF"/>
    <w:rsid w:val="00FB5321"/>
    <w:rsid w:val="00FB53AC"/>
    <w:rsid w:val="00FB5C8E"/>
    <w:rsid w:val="00FB6291"/>
    <w:rsid w:val="00FB62D8"/>
    <w:rsid w:val="00FB67BA"/>
    <w:rsid w:val="00FB6A72"/>
    <w:rsid w:val="00FB6F82"/>
    <w:rsid w:val="00FB7290"/>
    <w:rsid w:val="00FB7669"/>
    <w:rsid w:val="00FC0FE8"/>
    <w:rsid w:val="00FC1D64"/>
    <w:rsid w:val="00FC20CD"/>
    <w:rsid w:val="00FC262A"/>
    <w:rsid w:val="00FC2B3B"/>
    <w:rsid w:val="00FC4450"/>
    <w:rsid w:val="00FC4802"/>
    <w:rsid w:val="00FC4BAC"/>
    <w:rsid w:val="00FC51BA"/>
    <w:rsid w:val="00FC645E"/>
    <w:rsid w:val="00FC693E"/>
    <w:rsid w:val="00FC69DC"/>
    <w:rsid w:val="00FC6C1C"/>
    <w:rsid w:val="00FC6C9D"/>
    <w:rsid w:val="00FC6D33"/>
    <w:rsid w:val="00FC7496"/>
    <w:rsid w:val="00FD0AEA"/>
    <w:rsid w:val="00FD0C03"/>
    <w:rsid w:val="00FD0D2E"/>
    <w:rsid w:val="00FD15C9"/>
    <w:rsid w:val="00FD1AD7"/>
    <w:rsid w:val="00FD1C68"/>
    <w:rsid w:val="00FD27B2"/>
    <w:rsid w:val="00FD2C42"/>
    <w:rsid w:val="00FD3382"/>
    <w:rsid w:val="00FD3988"/>
    <w:rsid w:val="00FD51DB"/>
    <w:rsid w:val="00FD53C1"/>
    <w:rsid w:val="00FD5806"/>
    <w:rsid w:val="00FD5E9B"/>
    <w:rsid w:val="00FD64D2"/>
    <w:rsid w:val="00FD6588"/>
    <w:rsid w:val="00FD66A2"/>
    <w:rsid w:val="00FD66FD"/>
    <w:rsid w:val="00FD6F0A"/>
    <w:rsid w:val="00FD7010"/>
    <w:rsid w:val="00FD783B"/>
    <w:rsid w:val="00FD7EC1"/>
    <w:rsid w:val="00FD7FDD"/>
    <w:rsid w:val="00FE046C"/>
    <w:rsid w:val="00FE09E2"/>
    <w:rsid w:val="00FE0A63"/>
    <w:rsid w:val="00FE0BEE"/>
    <w:rsid w:val="00FE0CB7"/>
    <w:rsid w:val="00FE0ED2"/>
    <w:rsid w:val="00FE17AA"/>
    <w:rsid w:val="00FE1984"/>
    <w:rsid w:val="00FE1AA1"/>
    <w:rsid w:val="00FE1C1A"/>
    <w:rsid w:val="00FE2122"/>
    <w:rsid w:val="00FE22D7"/>
    <w:rsid w:val="00FE275D"/>
    <w:rsid w:val="00FE31CE"/>
    <w:rsid w:val="00FE3A01"/>
    <w:rsid w:val="00FE3C34"/>
    <w:rsid w:val="00FE4AF5"/>
    <w:rsid w:val="00FE4F5B"/>
    <w:rsid w:val="00FE4FA3"/>
    <w:rsid w:val="00FE5104"/>
    <w:rsid w:val="00FE5B31"/>
    <w:rsid w:val="00FE5E8F"/>
    <w:rsid w:val="00FE6558"/>
    <w:rsid w:val="00FE65A9"/>
    <w:rsid w:val="00FE6632"/>
    <w:rsid w:val="00FE6680"/>
    <w:rsid w:val="00FE6AE4"/>
    <w:rsid w:val="00FE6F11"/>
    <w:rsid w:val="00FE79FA"/>
    <w:rsid w:val="00FE7B93"/>
    <w:rsid w:val="00FE7F82"/>
    <w:rsid w:val="00FF0029"/>
    <w:rsid w:val="00FF011F"/>
    <w:rsid w:val="00FF014A"/>
    <w:rsid w:val="00FF025C"/>
    <w:rsid w:val="00FF02EB"/>
    <w:rsid w:val="00FF0480"/>
    <w:rsid w:val="00FF158F"/>
    <w:rsid w:val="00FF1A9E"/>
    <w:rsid w:val="00FF1F81"/>
    <w:rsid w:val="00FF2368"/>
    <w:rsid w:val="00FF3043"/>
    <w:rsid w:val="00FF36B3"/>
    <w:rsid w:val="00FF3879"/>
    <w:rsid w:val="00FF4450"/>
    <w:rsid w:val="00FF51B5"/>
    <w:rsid w:val="00FF582C"/>
    <w:rsid w:val="00FF60C9"/>
    <w:rsid w:val="00FF629B"/>
    <w:rsid w:val="00FF67F0"/>
    <w:rsid w:val="00FF6B18"/>
    <w:rsid w:val="00FF75B9"/>
    <w:rsid w:val="00FF7C56"/>
    <w:rsid w:val="00FF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072E"/>
  <w15:docId w15:val="{F190A8BB-FAF9-4303-A5CF-B66653F0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uiPriority="99"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5FD"/>
    <w:rPr>
      <w:sz w:val="24"/>
      <w:szCs w:val="24"/>
      <w:lang w:val="en-US" w:eastAsia="zh-CN"/>
    </w:rPr>
  </w:style>
  <w:style w:type="paragraph" w:styleId="Heading1">
    <w:name w:val="heading 1"/>
    <w:aliases w:val="1. Überschrift,1. Überschrift Char"/>
    <w:basedOn w:val="Normal"/>
    <w:next w:val="Normal"/>
    <w:link w:val="Heading1Char"/>
    <w:qFormat/>
    <w:rsid w:val="007415FD"/>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qFormat/>
    <w:rsid w:val="000C7B5D"/>
    <w:pPr>
      <w:keepNext/>
      <w:spacing w:before="240" w:after="60"/>
      <w:outlineLvl w:val="1"/>
    </w:pPr>
    <w:rPr>
      <w:rFonts w:ascii="Cambria" w:eastAsia="Times New Roman" w:hAnsi="Cambria"/>
      <w:b/>
      <w:bCs/>
      <w:i/>
      <w:iCs/>
      <w:sz w:val="28"/>
      <w:szCs w:val="28"/>
      <w:lang w:val="x-none"/>
    </w:rPr>
  </w:style>
  <w:style w:type="paragraph" w:styleId="Heading3">
    <w:name w:val="heading 3"/>
    <w:aliases w:val="3. Überschrift,3. Überschrift Char"/>
    <w:basedOn w:val="Normal"/>
    <w:next w:val="Normal"/>
    <w:link w:val="Heading3Char"/>
    <w:qFormat/>
    <w:rsid w:val="000C7B5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9"/>
    <w:qFormat/>
    <w:rsid w:val="000C7B5D"/>
    <w:pPr>
      <w:keepNext/>
      <w:keepLines/>
      <w:spacing w:before="240"/>
      <w:outlineLvl w:val="3"/>
    </w:pPr>
    <w:rPr>
      <w:rFonts w:ascii="Arial" w:hAnsi="Arial"/>
      <w:color w:val="4F81BD"/>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link w:val="Heading1"/>
    <w:rsid w:val="007415FD"/>
    <w:rPr>
      <w:rFonts w:ascii="Cambria" w:hAnsi="Cambria"/>
      <w:b/>
      <w:bCs/>
      <w:noProof/>
      <w:kern w:val="32"/>
      <w:sz w:val="32"/>
      <w:szCs w:val="32"/>
      <w:lang w:val="en-US" w:eastAsia="ru-RU" w:bidi="ar-SA"/>
    </w:rPr>
  </w:style>
  <w:style w:type="character" w:customStyle="1" w:styleId="Heading2Char">
    <w:name w:val="Heading 2 Char"/>
    <w:aliases w:val="2. Überschrift Char1,2. Überschrift Char Char"/>
    <w:link w:val="Heading2"/>
    <w:rsid w:val="000C7B5D"/>
    <w:rPr>
      <w:rFonts w:ascii="Cambria" w:hAnsi="Cambria"/>
      <w:b/>
      <w:bCs/>
      <w:i/>
      <w:iCs/>
      <w:sz w:val="28"/>
      <w:szCs w:val="28"/>
      <w:lang w:val="x-none" w:eastAsia="zh-CN"/>
    </w:rPr>
  </w:style>
  <w:style w:type="character" w:customStyle="1" w:styleId="Heading3Char">
    <w:name w:val="Heading 3 Char"/>
    <w:aliases w:val="3. Überschrift Char1,3. Überschrift Char Char"/>
    <w:link w:val="Heading3"/>
    <w:rsid w:val="000C7B5D"/>
    <w:rPr>
      <w:rFonts w:ascii="Cambria" w:hAnsi="Cambria"/>
      <w:b/>
      <w:bCs/>
      <w:sz w:val="26"/>
      <w:szCs w:val="26"/>
      <w:lang w:val="x-none" w:eastAsia="zh-CN"/>
    </w:rPr>
  </w:style>
  <w:style w:type="character" w:customStyle="1" w:styleId="Heading4Char">
    <w:name w:val="Heading 4 Char"/>
    <w:link w:val="Heading4"/>
    <w:uiPriority w:val="99"/>
    <w:rsid w:val="000C7B5D"/>
    <w:rPr>
      <w:rFonts w:ascii="Arial" w:eastAsia="SimSun" w:hAnsi="Arial"/>
      <w:color w:val="4F81BD"/>
      <w:sz w:val="22"/>
      <w:szCs w:val="22"/>
      <w:lang w:val="de-DE" w:eastAsia="zh-CN"/>
    </w:rPr>
  </w:style>
  <w:style w:type="paragraph" w:styleId="Header">
    <w:name w:val="header"/>
    <w:basedOn w:val="Normal"/>
    <w:link w:val="HeaderChar"/>
    <w:uiPriority w:val="99"/>
    <w:rsid w:val="007415FD"/>
    <w:pPr>
      <w:tabs>
        <w:tab w:val="center" w:pos="4677"/>
        <w:tab w:val="right" w:pos="9355"/>
      </w:tabs>
    </w:pPr>
    <w:rPr>
      <w:rFonts w:eastAsia="Times New Roman"/>
      <w:noProof/>
      <w:lang w:eastAsia="ru-RU"/>
    </w:rPr>
  </w:style>
  <w:style w:type="character" w:customStyle="1" w:styleId="HeaderChar">
    <w:name w:val="Header Char"/>
    <w:link w:val="Header"/>
    <w:uiPriority w:val="99"/>
    <w:rsid w:val="007415FD"/>
    <w:rPr>
      <w:noProof/>
      <w:sz w:val="24"/>
      <w:szCs w:val="24"/>
      <w:lang w:val="en-US" w:eastAsia="ru-RU" w:bidi="ar-SA"/>
    </w:rPr>
  </w:style>
  <w:style w:type="character" w:styleId="PageNumber">
    <w:name w:val="page number"/>
    <w:basedOn w:val="DefaultParagraphFont"/>
    <w:uiPriority w:val="99"/>
    <w:rsid w:val="007415FD"/>
  </w:style>
  <w:style w:type="paragraph" w:styleId="BodyText">
    <w:name w:val="Body Text"/>
    <w:aliases w:val="Char Char,Char, Char Char, Char"/>
    <w:basedOn w:val="Normal"/>
    <w:link w:val="BodyTextChar"/>
    <w:rsid w:val="007415FD"/>
    <w:pPr>
      <w:spacing w:after="120"/>
    </w:pPr>
    <w:rPr>
      <w:rFonts w:eastAsia="Times New Roman"/>
      <w:noProof/>
      <w:lang w:eastAsia="ru-RU"/>
    </w:rPr>
  </w:style>
  <w:style w:type="character" w:customStyle="1" w:styleId="BodyTextChar">
    <w:name w:val="Body Text Char"/>
    <w:aliases w:val="Char Char Char,Char Char1, Char Char Char, Char Char1"/>
    <w:link w:val="BodyText"/>
    <w:rsid w:val="007415FD"/>
    <w:rPr>
      <w:noProof/>
      <w:sz w:val="24"/>
      <w:szCs w:val="24"/>
      <w:lang w:val="en-US" w:eastAsia="ru-RU" w:bidi="ar-SA"/>
    </w:rPr>
  </w:style>
  <w:style w:type="paragraph" w:customStyle="1" w:styleId="NoSpacing2">
    <w:name w:val="No Spacing2"/>
    <w:qFormat/>
    <w:rsid w:val="007415FD"/>
    <w:rPr>
      <w:rFonts w:ascii="Calibri" w:hAnsi="Calibri"/>
      <w:sz w:val="22"/>
      <w:szCs w:val="22"/>
    </w:rPr>
  </w:style>
  <w:style w:type="paragraph" w:styleId="BalloonText">
    <w:name w:val="Balloon Text"/>
    <w:basedOn w:val="Normal"/>
    <w:link w:val="BalloonTextChar"/>
    <w:rsid w:val="002A3885"/>
    <w:rPr>
      <w:rFonts w:ascii="Tahoma" w:hAnsi="Tahoma"/>
      <w:sz w:val="16"/>
      <w:szCs w:val="16"/>
    </w:rPr>
  </w:style>
  <w:style w:type="character" w:customStyle="1" w:styleId="BalloonTextChar">
    <w:name w:val="Balloon Text Char"/>
    <w:link w:val="BalloonText"/>
    <w:rsid w:val="002A3885"/>
    <w:rPr>
      <w:rFonts w:ascii="Tahoma" w:eastAsia="SimSun" w:hAnsi="Tahoma" w:cs="Tahoma"/>
      <w:sz w:val="16"/>
      <w:szCs w:val="16"/>
      <w:lang w:val="en-US" w:eastAsia="zh-CN"/>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 webb"/>
    <w:basedOn w:val="Normal"/>
    <w:link w:val="NormalWebChar1"/>
    <w:uiPriority w:val="99"/>
    <w:qFormat/>
    <w:rsid w:val="006E5D9F"/>
    <w:pPr>
      <w:spacing w:before="100" w:beforeAutospacing="1" w:after="100" w:afterAutospacing="1"/>
    </w:pPr>
    <w:rPr>
      <w:rFonts w:eastAsia="Times New Roman"/>
      <w:lang w:val="ru-RU" w:eastAsia="ru-RU"/>
    </w:rPr>
  </w:style>
  <w:style w:type="character" w:customStyle="1" w:styleId="NormalWebChar1">
    <w:name w:val="Normal (Web) Char1"/>
    <w:aliases w:val="Normal (Web) Char Char,Char11 Char2,Normal (Web) Char Char1 Char1,Char11 Char1 Char2,Char Char Char1 Char1,Char11 Char1 Char1 Char1,webb Char,Обычный (веб) Знак Знак Char,Знак Знак Знак Знак Char,Обычный (веб) Знак Знак Знак Char"/>
    <w:link w:val="NormalWeb"/>
    <w:uiPriority w:val="99"/>
    <w:rsid w:val="008B4179"/>
    <w:rPr>
      <w:sz w:val="24"/>
      <w:szCs w:val="24"/>
      <w:lang w:val="ru-RU" w:eastAsia="ru-RU"/>
    </w:rPr>
  </w:style>
  <w:style w:type="paragraph" w:styleId="HTMLPreformatted">
    <w:name w:val="HTML Preformatted"/>
    <w:basedOn w:val="Normal"/>
    <w:link w:val="HTMLPreformattedChar"/>
    <w:uiPriority w:val="99"/>
    <w:rsid w:val="006E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6E5D9F"/>
    <w:rPr>
      <w:rFonts w:ascii="Arial CIT" w:hAnsi="Arial CIT" w:cs="Arial CIT"/>
    </w:rPr>
  </w:style>
  <w:style w:type="paragraph" w:customStyle="1" w:styleId="NoSpacing1">
    <w:name w:val="No Spacing1"/>
    <w:uiPriority w:val="1"/>
    <w:qFormat/>
    <w:rsid w:val="00C97D88"/>
    <w:rPr>
      <w:rFonts w:ascii="Calibri" w:hAnsi="Calibri"/>
      <w:sz w:val="22"/>
      <w:szCs w:val="22"/>
    </w:rPr>
  </w:style>
  <w:style w:type="paragraph" w:styleId="NoSpacing">
    <w:name w:val="No Spacing"/>
    <w:link w:val="NoSpacingChar"/>
    <w:uiPriority w:val="1"/>
    <w:qFormat/>
    <w:rsid w:val="00AF3EF7"/>
    <w:rPr>
      <w:rFonts w:ascii="Calibri" w:hAnsi="Calibri"/>
      <w:sz w:val="22"/>
      <w:szCs w:val="22"/>
    </w:rPr>
  </w:style>
  <w:style w:type="character" w:styleId="Strong">
    <w:name w:val="Strong"/>
    <w:uiPriority w:val="22"/>
    <w:qFormat/>
    <w:rsid w:val="00A62673"/>
    <w:rPr>
      <w:b/>
      <w:bCs/>
    </w:rPr>
  </w:style>
  <w:style w:type="paragraph" w:styleId="BodyTextIndent">
    <w:name w:val="Body Text Indent"/>
    <w:basedOn w:val="Normal"/>
    <w:link w:val="BodyTextIndentChar"/>
    <w:rsid w:val="000741EC"/>
    <w:pPr>
      <w:spacing w:after="120"/>
      <w:ind w:left="283"/>
    </w:pPr>
  </w:style>
  <w:style w:type="character" w:customStyle="1" w:styleId="BodyTextIndentChar">
    <w:name w:val="Body Text Indent Char"/>
    <w:link w:val="BodyTextIndent"/>
    <w:rsid w:val="000741EC"/>
    <w:rPr>
      <w:rFonts w:eastAsia="SimSun"/>
      <w:sz w:val="24"/>
      <w:szCs w:val="24"/>
      <w:lang w:val="en-US" w:eastAsia="zh-CN"/>
    </w:rPr>
  </w:style>
  <w:style w:type="character" w:customStyle="1" w:styleId="apple-converted-space">
    <w:name w:val="apple-converted-space"/>
    <w:basedOn w:val="DefaultParagraphFont"/>
    <w:rsid w:val="00AE1818"/>
  </w:style>
  <w:style w:type="character" w:styleId="Hyperlink">
    <w:name w:val="Hyperlink"/>
    <w:uiPriority w:val="99"/>
    <w:unhideWhenUsed/>
    <w:rsid w:val="00AE1818"/>
    <w:rPr>
      <w:color w:val="0000FF"/>
      <w:u w:val="single"/>
    </w:rPr>
  </w:style>
  <w:style w:type="paragraph" w:styleId="Revision">
    <w:name w:val="Revision"/>
    <w:hidden/>
    <w:uiPriority w:val="99"/>
    <w:semiHidden/>
    <w:rsid w:val="00A32070"/>
    <w:rPr>
      <w:sz w:val="24"/>
      <w:szCs w:val="24"/>
      <w:lang w:val="en-US" w:eastAsia="zh-CN"/>
    </w:rPr>
  </w:style>
  <w:style w:type="character" w:styleId="CommentReference">
    <w:name w:val="annotation reference"/>
    <w:rsid w:val="00A32070"/>
    <w:rPr>
      <w:sz w:val="16"/>
      <w:szCs w:val="16"/>
    </w:rPr>
  </w:style>
  <w:style w:type="paragraph" w:styleId="CommentText">
    <w:name w:val="annotation text"/>
    <w:aliases w:val="Comment Text Char1"/>
    <w:basedOn w:val="Normal"/>
    <w:link w:val="CommentTextChar"/>
    <w:rsid w:val="00A32070"/>
    <w:rPr>
      <w:sz w:val="20"/>
      <w:szCs w:val="20"/>
      <w:lang w:val="x-none"/>
    </w:rPr>
  </w:style>
  <w:style w:type="character" w:customStyle="1" w:styleId="CommentTextChar">
    <w:name w:val="Comment Text Char"/>
    <w:aliases w:val="Comment Text Char1 Char"/>
    <w:link w:val="CommentText"/>
    <w:rsid w:val="00A32070"/>
    <w:rPr>
      <w:rFonts w:eastAsia="SimSun"/>
      <w:lang w:eastAsia="zh-CN"/>
    </w:rPr>
  </w:style>
  <w:style w:type="paragraph" w:styleId="CommentSubject">
    <w:name w:val="annotation subject"/>
    <w:basedOn w:val="CommentText"/>
    <w:next w:val="CommentText"/>
    <w:link w:val="CommentSubjectChar"/>
    <w:rsid w:val="00A32070"/>
    <w:rPr>
      <w:b/>
      <w:bCs/>
    </w:rPr>
  </w:style>
  <w:style w:type="character" w:customStyle="1" w:styleId="CommentSubjectChar">
    <w:name w:val="Comment Subject Char"/>
    <w:link w:val="CommentSubject"/>
    <w:rsid w:val="00A32070"/>
    <w:rPr>
      <w:rFonts w:eastAsia="SimSun"/>
      <w:b/>
      <w:bCs/>
      <w:lang w:eastAsia="zh-CN"/>
    </w:rPr>
  </w:style>
  <w:style w:type="paragraph" w:styleId="FootnoteText">
    <w:name w:val="footnote text"/>
    <w:basedOn w:val="Normal"/>
    <w:link w:val="FootnoteTextChar"/>
    <w:uiPriority w:val="99"/>
    <w:rsid w:val="00287260"/>
    <w:rPr>
      <w:sz w:val="20"/>
      <w:szCs w:val="20"/>
    </w:rPr>
  </w:style>
  <w:style w:type="character" w:customStyle="1" w:styleId="FootnoteTextChar">
    <w:name w:val="Footnote Text Char"/>
    <w:link w:val="FootnoteText"/>
    <w:uiPriority w:val="99"/>
    <w:rsid w:val="00287260"/>
    <w:rPr>
      <w:rFonts w:eastAsia="SimSun"/>
      <w:lang w:val="en-US" w:eastAsia="zh-CN"/>
    </w:rPr>
  </w:style>
  <w:style w:type="character" w:styleId="FootnoteReference">
    <w:name w:val="footnote reference"/>
    <w:uiPriority w:val="99"/>
    <w:rsid w:val="00287260"/>
    <w:rPr>
      <w:vertAlign w:val="superscript"/>
    </w:rPr>
  </w:style>
  <w:style w:type="character" w:styleId="Emphasis">
    <w:name w:val="Emphasis"/>
    <w:qFormat/>
    <w:rsid w:val="00522B37"/>
    <w:rPr>
      <w:i/>
      <w:iCs/>
    </w:rPr>
  </w:style>
  <w:style w:type="paragraph" w:styleId="ListParagraph">
    <w:name w:val="List Paragraph"/>
    <w:basedOn w:val="Normal"/>
    <w:uiPriority w:val="34"/>
    <w:qFormat/>
    <w:rsid w:val="008C7175"/>
    <w:pPr>
      <w:spacing w:after="200" w:line="276" w:lineRule="auto"/>
      <w:ind w:left="720"/>
      <w:contextualSpacing/>
    </w:pPr>
    <w:rPr>
      <w:rFonts w:ascii="Calibri" w:eastAsia="Calibri" w:hAnsi="Calibri"/>
      <w:sz w:val="22"/>
      <w:szCs w:val="22"/>
      <w:lang w:val="ru-RU" w:eastAsia="en-US"/>
    </w:rPr>
  </w:style>
  <w:style w:type="character" w:customStyle="1" w:styleId="column">
    <w:name w:val="column"/>
    <w:rsid w:val="009817A5"/>
  </w:style>
  <w:style w:type="paragraph" w:styleId="Footer">
    <w:name w:val="footer"/>
    <w:basedOn w:val="Normal"/>
    <w:link w:val="FooterChar"/>
    <w:rsid w:val="007031A2"/>
    <w:pPr>
      <w:tabs>
        <w:tab w:val="center" w:pos="4680"/>
        <w:tab w:val="right" w:pos="9360"/>
      </w:tabs>
    </w:pPr>
    <w:rPr>
      <w:lang w:val="x-none"/>
    </w:rPr>
  </w:style>
  <w:style w:type="character" w:customStyle="1" w:styleId="FooterChar">
    <w:name w:val="Footer Char"/>
    <w:link w:val="Footer"/>
    <w:rsid w:val="007031A2"/>
    <w:rPr>
      <w:rFonts w:eastAsia="SimSun"/>
      <w:sz w:val="24"/>
      <w:szCs w:val="24"/>
      <w:lang w:eastAsia="zh-CN"/>
    </w:rPr>
  </w:style>
  <w:style w:type="paragraph" w:customStyle="1" w:styleId="msonormalcxspmiddle">
    <w:name w:val="msonormalcxspmiddle"/>
    <w:basedOn w:val="Normal"/>
    <w:rsid w:val="004F4625"/>
    <w:pPr>
      <w:spacing w:before="100" w:beforeAutospacing="1" w:after="100" w:afterAutospacing="1"/>
    </w:pPr>
    <w:rPr>
      <w:rFonts w:eastAsia="Times New Roman"/>
      <w:lang w:val="ru-RU" w:eastAsia="ru-RU"/>
    </w:rPr>
  </w:style>
  <w:style w:type="character" w:customStyle="1" w:styleId="Char11Char">
    <w:name w:val="Char11 Char"/>
    <w:aliases w:val="Normal (Web) Char Char1 Char,Char11 Char1 Char,Char Char Char1 Char,Char11 Char1 Char1 Char"/>
    <w:uiPriority w:val="99"/>
    <w:rsid w:val="00737BEC"/>
    <w:rPr>
      <w:sz w:val="24"/>
      <w:szCs w:val="24"/>
      <w:lang w:val="ru-RU" w:eastAsia="ru-RU"/>
    </w:rPr>
  </w:style>
  <w:style w:type="paragraph" w:customStyle="1" w:styleId="2">
    <w:name w:val="Без интервала2"/>
    <w:uiPriority w:val="1"/>
    <w:qFormat/>
    <w:rsid w:val="000C7B5D"/>
    <w:rPr>
      <w:rFonts w:ascii="Calibri" w:hAnsi="Calibri"/>
      <w:sz w:val="22"/>
      <w:szCs w:val="22"/>
    </w:rPr>
  </w:style>
  <w:style w:type="paragraph" w:customStyle="1" w:styleId="DefaultParagraphFontParaChar">
    <w:name w:val="Default Paragraph Font Para Char"/>
    <w:basedOn w:val="Normal"/>
    <w:locked/>
    <w:rsid w:val="000C7B5D"/>
    <w:pPr>
      <w:spacing w:after="160"/>
    </w:pPr>
    <w:rPr>
      <w:rFonts w:ascii="Verdana" w:eastAsia="Batang" w:hAnsi="Verdana" w:cs="Verdana"/>
      <w:lang w:eastAsia="en-US"/>
    </w:rPr>
  </w:style>
  <w:style w:type="paragraph" w:customStyle="1" w:styleId="CharChar2">
    <w:name w:val="Char Char2"/>
    <w:basedOn w:val="Normal"/>
    <w:locked/>
    <w:rsid w:val="000C7B5D"/>
    <w:pPr>
      <w:spacing w:after="160"/>
    </w:pPr>
    <w:rPr>
      <w:rFonts w:ascii="Verdana" w:eastAsia="Batang" w:hAnsi="Verdana" w:cs="Verdana"/>
      <w:lang w:eastAsia="en-US"/>
    </w:rPr>
  </w:style>
  <w:style w:type="paragraph" w:customStyle="1" w:styleId="1">
    <w:name w:val="Без интервала1"/>
    <w:qFormat/>
    <w:rsid w:val="000C7B5D"/>
    <w:rPr>
      <w:rFonts w:ascii="Calibri" w:hAnsi="Calibri"/>
      <w:sz w:val="22"/>
      <w:szCs w:val="22"/>
    </w:rPr>
  </w:style>
  <w:style w:type="paragraph" w:customStyle="1" w:styleId="ListParagraph1">
    <w:name w:val="List Paragraph1"/>
    <w:basedOn w:val="Normal"/>
    <w:uiPriority w:val="34"/>
    <w:qFormat/>
    <w:rsid w:val="000C7B5D"/>
    <w:pPr>
      <w:spacing w:after="200" w:line="276" w:lineRule="auto"/>
      <w:ind w:left="720"/>
      <w:contextualSpacing/>
    </w:pPr>
    <w:rPr>
      <w:rFonts w:ascii="Calibri" w:eastAsia="Times New Roman" w:hAnsi="Calibri"/>
      <w:sz w:val="22"/>
      <w:szCs w:val="22"/>
      <w:lang w:val="ru-RU" w:eastAsia="ru-RU"/>
    </w:rPr>
  </w:style>
  <w:style w:type="paragraph" w:customStyle="1" w:styleId="Default">
    <w:name w:val="Default"/>
    <w:rsid w:val="000C7B5D"/>
    <w:pPr>
      <w:autoSpaceDE w:val="0"/>
      <w:autoSpaceDN w:val="0"/>
      <w:adjustRightInd w:val="0"/>
    </w:pPr>
    <w:rPr>
      <w:rFonts w:ascii="Arial Unicode" w:hAnsi="Arial Unicode" w:cs="Arial Unicode"/>
      <w:color w:val="000000"/>
      <w:sz w:val="24"/>
      <w:szCs w:val="24"/>
      <w:lang w:val="en-US" w:eastAsia="en-US"/>
    </w:rPr>
  </w:style>
  <w:style w:type="paragraph" w:customStyle="1" w:styleId="2Einrckung">
    <w:name w:val="2. Einrückung"/>
    <w:basedOn w:val="Normal"/>
    <w:uiPriority w:val="99"/>
    <w:rsid w:val="000C7B5D"/>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0C7B5D"/>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0C7B5D"/>
    <w:pPr>
      <w:tabs>
        <w:tab w:val="left" w:pos="567"/>
        <w:tab w:val="left" w:pos="1134"/>
        <w:tab w:val="left" w:pos="1701"/>
      </w:tabs>
      <w:ind w:left="1701" w:hanging="567"/>
    </w:pPr>
    <w:rPr>
      <w:rFonts w:ascii="Arial" w:hAnsi="Arial" w:cs="Arial"/>
      <w:sz w:val="22"/>
      <w:szCs w:val="22"/>
      <w:lang w:val="de-DE"/>
    </w:rPr>
  </w:style>
  <w:style w:type="paragraph" w:customStyle="1" w:styleId="auth">
    <w:name w:val="auth"/>
    <w:basedOn w:val="Normal"/>
    <w:uiPriority w:val="99"/>
    <w:rsid w:val="000C7B5D"/>
    <w:pPr>
      <w:spacing w:before="100" w:beforeAutospacing="1" w:after="100" w:afterAutospacing="1"/>
    </w:pPr>
    <w:rPr>
      <w:lang w:val="de-DE" w:eastAsia="de-DE"/>
    </w:rPr>
  </w:style>
  <w:style w:type="paragraph" w:customStyle="1" w:styleId="Kopfzeile1">
    <w:name w:val="Kopfzeile1"/>
    <w:basedOn w:val="Normal"/>
    <w:uiPriority w:val="99"/>
    <w:rsid w:val="000C7B5D"/>
    <w:pPr>
      <w:spacing w:before="100" w:beforeAutospacing="1" w:after="100" w:afterAutospacing="1"/>
    </w:pPr>
    <w:rPr>
      <w:lang w:val="de-DE" w:eastAsia="de-DE"/>
    </w:rPr>
  </w:style>
  <w:style w:type="character" w:customStyle="1" w:styleId="comments">
    <w:name w:val="comments"/>
    <w:basedOn w:val="DefaultParagraphFont"/>
    <w:uiPriority w:val="99"/>
    <w:rsid w:val="000C7B5D"/>
  </w:style>
  <w:style w:type="character" w:customStyle="1" w:styleId="bold">
    <w:name w:val="bold"/>
    <w:basedOn w:val="DefaultParagraphFont"/>
    <w:uiPriority w:val="99"/>
    <w:rsid w:val="000C7B5D"/>
  </w:style>
  <w:style w:type="character" w:customStyle="1" w:styleId="value">
    <w:name w:val="value"/>
    <w:basedOn w:val="DefaultParagraphFont"/>
    <w:uiPriority w:val="99"/>
    <w:rsid w:val="000C7B5D"/>
  </w:style>
  <w:style w:type="character" w:customStyle="1" w:styleId="closed">
    <w:name w:val="closed"/>
    <w:basedOn w:val="DefaultParagraphFont"/>
    <w:uiPriority w:val="99"/>
    <w:rsid w:val="000C7B5D"/>
  </w:style>
  <w:style w:type="paragraph" w:styleId="z-TopofForm">
    <w:name w:val="HTML Top of Form"/>
    <w:basedOn w:val="Normal"/>
    <w:next w:val="Normal"/>
    <w:link w:val="z-TopofFormChar"/>
    <w:hidden/>
    <w:uiPriority w:val="99"/>
    <w:rsid w:val="000C7B5D"/>
    <w:pPr>
      <w:pBdr>
        <w:bottom w:val="single" w:sz="6" w:space="1" w:color="auto"/>
      </w:pBdr>
      <w:jc w:val="center"/>
    </w:pPr>
    <w:rPr>
      <w:rFonts w:ascii="Arial" w:hAnsi="Arial"/>
      <w:vanish/>
      <w:sz w:val="16"/>
      <w:szCs w:val="16"/>
      <w:lang w:val="de-DE" w:eastAsia="de-DE"/>
    </w:rPr>
  </w:style>
  <w:style w:type="character" w:customStyle="1" w:styleId="z-TopofFormChar">
    <w:name w:val="z-Top of Form Char"/>
    <w:link w:val="z-TopofForm"/>
    <w:uiPriority w:val="99"/>
    <w:rsid w:val="000C7B5D"/>
    <w:rPr>
      <w:rFonts w:ascii="Arial" w:eastAsia="SimSun" w:hAnsi="Arial"/>
      <w:vanish/>
      <w:sz w:val="16"/>
      <w:szCs w:val="16"/>
      <w:lang w:val="de-DE" w:eastAsia="de-DE"/>
    </w:rPr>
  </w:style>
  <w:style w:type="paragraph" w:styleId="z-BottomofForm">
    <w:name w:val="HTML Bottom of Form"/>
    <w:basedOn w:val="Normal"/>
    <w:next w:val="Normal"/>
    <w:link w:val="z-BottomofFormChar"/>
    <w:hidden/>
    <w:uiPriority w:val="99"/>
    <w:rsid w:val="000C7B5D"/>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link w:val="z-BottomofForm"/>
    <w:uiPriority w:val="99"/>
    <w:rsid w:val="000C7B5D"/>
    <w:rPr>
      <w:rFonts w:ascii="Arial" w:eastAsia="SimSun" w:hAnsi="Arial"/>
      <w:vanish/>
      <w:sz w:val="16"/>
      <w:szCs w:val="16"/>
      <w:lang w:val="de-DE" w:eastAsia="de-DE"/>
    </w:rPr>
  </w:style>
  <w:style w:type="character" w:customStyle="1" w:styleId="etyp">
    <w:name w:val="etyp"/>
    <w:uiPriority w:val="99"/>
    <w:rsid w:val="000C7B5D"/>
    <w:rPr>
      <w:i/>
      <w:iCs/>
    </w:rPr>
  </w:style>
  <w:style w:type="character" w:customStyle="1" w:styleId="citation1">
    <w:name w:val="citation1"/>
    <w:basedOn w:val="DefaultParagraphFont"/>
    <w:uiPriority w:val="99"/>
    <w:rsid w:val="000C7B5D"/>
  </w:style>
  <w:style w:type="character" w:customStyle="1" w:styleId="titel">
    <w:name w:val="titel"/>
    <w:basedOn w:val="DefaultParagraphFont"/>
    <w:uiPriority w:val="99"/>
    <w:rsid w:val="000C7B5D"/>
  </w:style>
  <w:style w:type="character" w:customStyle="1" w:styleId="zit">
    <w:name w:val="zit"/>
    <w:basedOn w:val="DefaultParagraphFont"/>
    <w:uiPriority w:val="99"/>
    <w:rsid w:val="000C7B5D"/>
  </w:style>
  <w:style w:type="character" w:customStyle="1" w:styleId="unsichtbar1">
    <w:name w:val="unsichtbar1"/>
    <w:basedOn w:val="DefaultParagraphFont"/>
    <w:uiPriority w:val="99"/>
    <w:rsid w:val="000C7B5D"/>
  </w:style>
  <w:style w:type="character" w:customStyle="1" w:styleId="gericht">
    <w:name w:val="gericht"/>
    <w:basedOn w:val="DefaultParagraphFont"/>
    <w:uiPriority w:val="99"/>
    <w:rsid w:val="000C7B5D"/>
  </w:style>
  <w:style w:type="character" w:customStyle="1" w:styleId="edat">
    <w:name w:val="edat"/>
    <w:basedOn w:val="DefaultParagraphFont"/>
    <w:uiPriority w:val="99"/>
    <w:rsid w:val="000C7B5D"/>
  </w:style>
  <w:style w:type="character" w:customStyle="1" w:styleId="az">
    <w:name w:val="az"/>
    <w:basedOn w:val="DefaultParagraphFont"/>
    <w:uiPriority w:val="99"/>
    <w:rsid w:val="000C7B5D"/>
  </w:style>
  <w:style w:type="character" w:customStyle="1" w:styleId="aufz">
    <w:name w:val="aufz"/>
    <w:basedOn w:val="DefaultParagraphFont"/>
    <w:uiPriority w:val="99"/>
    <w:rsid w:val="000C7B5D"/>
  </w:style>
  <w:style w:type="character" w:customStyle="1" w:styleId="pg1">
    <w:name w:val="pg1"/>
    <w:basedOn w:val="DefaultParagraphFont"/>
    <w:uiPriority w:val="99"/>
    <w:rsid w:val="000C7B5D"/>
  </w:style>
  <w:style w:type="character" w:customStyle="1" w:styleId="titel1">
    <w:name w:val="titel1"/>
    <w:uiPriority w:val="99"/>
    <w:rsid w:val="000C7B5D"/>
    <w:rPr>
      <w:shd w:val="clear" w:color="auto" w:fill="auto"/>
    </w:rPr>
  </w:style>
  <w:style w:type="paragraph" w:customStyle="1" w:styleId="pgact2">
    <w:name w:val="pgact2"/>
    <w:basedOn w:val="Normal"/>
    <w:uiPriority w:val="99"/>
    <w:rsid w:val="000C7B5D"/>
    <w:pPr>
      <w:spacing w:before="38" w:after="38"/>
      <w:jc w:val="right"/>
    </w:pPr>
    <w:rPr>
      <w:lang w:val="de-DE" w:eastAsia="de-DE"/>
    </w:rPr>
  </w:style>
  <w:style w:type="paragraph" w:styleId="Title">
    <w:name w:val="Title"/>
    <w:basedOn w:val="Normal"/>
    <w:next w:val="Normal"/>
    <w:link w:val="TitleChar"/>
    <w:uiPriority w:val="99"/>
    <w:qFormat/>
    <w:rsid w:val="000C7B5D"/>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link w:val="Title"/>
    <w:uiPriority w:val="99"/>
    <w:rsid w:val="000C7B5D"/>
    <w:rPr>
      <w:rFonts w:ascii="Cambria" w:eastAsia="SimSun" w:hAnsi="Cambria"/>
      <w:color w:val="17365D"/>
      <w:spacing w:val="5"/>
      <w:kern w:val="28"/>
      <w:sz w:val="52"/>
      <w:szCs w:val="52"/>
      <w:lang w:val="de-DE" w:eastAsia="de-DE"/>
    </w:rPr>
  </w:style>
  <w:style w:type="paragraph" w:customStyle="1" w:styleId="ListParagraph3">
    <w:name w:val="List Paragraph3"/>
    <w:basedOn w:val="Normal"/>
    <w:uiPriority w:val="99"/>
    <w:qFormat/>
    <w:rsid w:val="000C7B5D"/>
    <w:pPr>
      <w:ind w:left="720"/>
    </w:pPr>
    <w:rPr>
      <w:rFonts w:ascii="Arial" w:hAnsi="Arial" w:cs="Arial"/>
      <w:sz w:val="22"/>
      <w:szCs w:val="22"/>
      <w:lang w:val="de-DE"/>
    </w:rPr>
  </w:style>
  <w:style w:type="character" w:customStyle="1" w:styleId="label2">
    <w:name w:val="label2"/>
    <w:uiPriority w:val="99"/>
    <w:rsid w:val="000C7B5D"/>
    <w:rPr>
      <w:b/>
      <w:bCs/>
      <w:caps/>
      <w:color w:val="000000"/>
      <w:sz w:val="10"/>
      <w:szCs w:val="10"/>
      <w:shd w:val="clear" w:color="auto" w:fill="auto"/>
    </w:rPr>
  </w:style>
  <w:style w:type="paragraph" w:customStyle="1" w:styleId="doi1">
    <w:name w:val="doi1"/>
    <w:basedOn w:val="Normal"/>
    <w:uiPriority w:val="99"/>
    <w:rsid w:val="000C7B5D"/>
    <w:pPr>
      <w:spacing w:before="20" w:after="60"/>
    </w:pPr>
    <w:rPr>
      <w:color w:val="000000"/>
      <w:sz w:val="22"/>
      <w:szCs w:val="22"/>
      <w:lang w:val="de-DE" w:eastAsia="de-DE"/>
    </w:rPr>
  </w:style>
  <w:style w:type="paragraph" w:customStyle="1" w:styleId="authors">
    <w:name w:val="authors"/>
    <w:basedOn w:val="Normal"/>
    <w:uiPriority w:val="99"/>
    <w:rsid w:val="000C7B5D"/>
    <w:pPr>
      <w:spacing w:before="100" w:beforeAutospacing="1" w:after="100" w:afterAutospacing="1"/>
    </w:pPr>
    <w:rPr>
      <w:lang w:val="de-DE" w:eastAsia="de-DE"/>
    </w:rPr>
  </w:style>
  <w:style w:type="paragraph" w:customStyle="1" w:styleId="articlecategory1">
    <w:name w:val="articlecategory1"/>
    <w:basedOn w:val="Normal"/>
    <w:uiPriority w:val="99"/>
    <w:rsid w:val="000C7B5D"/>
    <w:pPr>
      <w:spacing w:before="100" w:beforeAutospacing="1" w:after="100" w:afterAutospacing="1"/>
    </w:pPr>
    <w:rPr>
      <w:caps/>
      <w:lang w:val="de-DE" w:eastAsia="de-DE"/>
    </w:rPr>
  </w:style>
  <w:style w:type="character" w:styleId="FollowedHyperlink">
    <w:name w:val="FollowedHyperlink"/>
    <w:uiPriority w:val="99"/>
    <w:rsid w:val="000C7B5D"/>
    <w:rPr>
      <w:color w:val="auto"/>
      <w:u w:val="none"/>
      <w:effect w:val="none"/>
    </w:rPr>
  </w:style>
  <w:style w:type="paragraph" w:customStyle="1" w:styleId="at15dn">
    <w:name w:val="at15dn"/>
    <w:basedOn w:val="Normal"/>
    <w:uiPriority w:val="99"/>
    <w:rsid w:val="000C7B5D"/>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0C7B5D"/>
    <w:rPr>
      <w:rFonts w:ascii="Verdana" w:hAnsi="Verdana" w:cs="Verdana"/>
      <w:sz w:val="14"/>
      <w:szCs w:val="14"/>
      <w:lang w:val="de-DE" w:eastAsia="de-DE"/>
    </w:rPr>
  </w:style>
  <w:style w:type="paragraph" w:customStyle="1" w:styleId="at15erow">
    <w:name w:val="at15e_row"/>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0C7B5D"/>
    <w:pPr>
      <w:ind w:left="50" w:right="50"/>
    </w:pPr>
    <w:rPr>
      <w:rFonts w:ascii="Verdana" w:hAnsi="Verdana" w:cs="Verdana"/>
      <w:sz w:val="14"/>
      <w:szCs w:val="14"/>
      <w:lang w:val="de-DE" w:eastAsia="de-DE"/>
    </w:rPr>
  </w:style>
  <w:style w:type="paragraph" w:customStyle="1" w:styleId="at-promo-ie">
    <w:name w:val="at-promo-ie"/>
    <w:basedOn w:val="Normal"/>
    <w:uiPriority w:val="99"/>
    <w:rsid w:val="000C7B5D"/>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0C7B5D"/>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0C7B5D"/>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0C7B5D"/>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0C7B5D"/>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0C7B5D"/>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0C7B5D"/>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0C7B5D"/>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0C7B5D"/>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0C7B5D"/>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0C7B5D"/>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0C7B5D"/>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0C7B5D"/>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0C7B5D"/>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0C7B5D"/>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0C7B5D"/>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0C7B5D"/>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0C7B5D"/>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0C7B5D"/>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0C7B5D"/>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0C7B5D"/>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0C7B5D"/>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0C7B5D"/>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0C7B5D"/>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0C7B5D"/>
  </w:style>
  <w:style w:type="paragraph" w:customStyle="1" w:styleId="atitem1">
    <w:name w:val="at_item1"/>
    <w:basedOn w:val="Normal"/>
    <w:uiPriority w:val="99"/>
    <w:rsid w:val="000C7B5D"/>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0C7B5D"/>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0C7B5D"/>
    <w:rPr>
      <w:vanish/>
    </w:rPr>
  </w:style>
  <w:style w:type="paragraph" w:customStyle="1" w:styleId="addthisseparator1">
    <w:name w:val="addthis_separator1"/>
    <w:basedOn w:val="Normal"/>
    <w:uiPriority w:val="99"/>
    <w:rsid w:val="000C7B5D"/>
    <w:pPr>
      <w:ind w:left="50" w:right="50"/>
    </w:pPr>
    <w:rPr>
      <w:rFonts w:ascii="Verdana" w:hAnsi="Verdana" w:cs="Verdana"/>
      <w:sz w:val="14"/>
      <w:szCs w:val="14"/>
      <w:lang w:val="de-DE" w:eastAsia="de-DE"/>
    </w:rPr>
  </w:style>
  <w:style w:type="paragraph" w:customStyle="1" w:styleId="at300b1">
    <w:name w:val="at300b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0C7B5D"/>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0C7B5D"/>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0C7B5D"/>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0C7B5D"/>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0C7B5D"/>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0C7B5D"/>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0C7B5D"/>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0C7B5D"/>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0C7B5D"/>
  </w:style>
  <w:style w:type="character" w:customStyle="1" w:styleId="addthisseparator2">
    <w:name w:val="addthis_separator2"/>
    <w:basedOn w:val="DefaultParagraphFont"/>
    <w:uiPriority w:val="99"/>
    <w:rsid w:val="000C7B5D"/>
  </w:style>
  <w:style w:type="paragraph" w:styleId="BodyText3">
    <w:name w:val="Body Text 3"/>
    <w:basedOn w:val="Normal"/>
    <w:link w:val="BodyText3Char"/>
    <w:uiPriority w:val="99"/>
    <w:rsid w:val="000C7B5D"/>
    <w:pPr>
      <w:spacing w:before="100" w:beforeAutospacing="1" w:after="100" w:afterAutospacing="1"/>
    </w:pPr>
    <w:rPr>
      <w:rFonts w:ascii="Verdana" w:hAnsi="Verdana"/>
      <w:sz w:val="14"/>
      <w:szCs w:val="14"/>
      <w:lang w:val="de-DE" w:eastAsia="de-DE"/>
    </w:rPr>
  </w:style>
  <w:style w:type="character" w:customStyle="1" w:styleId="BodyText3Char">
    <w:name w:val="Body Text 3 Char"/>
    <w:link w:val="BodyText3"/>
    <w:uiPriority w:val="99"/>
    <w:rsid w:val="000C7B5D"/>
    <w:rPr>
      <w:rFonts w:ascii="Verdana" w:eastAsia="SimSun" w:hAnsi="Verdana"/>
      <w:sz w:val="14"/>
      <w:szCs w:val="14"/>
      <w:lang w:val="de-DE" w:eastAsia="de-DE"/>
    </w:rPr>
  </w:style>
  <w:style w:type="character" w:customStyle="1" w:styleId="yshortcuts">
    <w:name w:val="yshortcuts"/>
    <w:basedOn w:val="DefaultParagraphFont"/>
    <w:uiPriority w:val="99"/>
    <w:rsid w:val="000C7B5D"/>
  </w:style>
  <w:style w:type="paragraph" w:customStyle="1" w:styleId="Listenabsatz1">
    <w:name w:val="Listenabsatz1"/>
    <w:basedOn w:val="Normal"/>
    <w:uiPriority w:val="99"/>
    <w:rsid w:val="000C7B5D"/>
    <w:pPr>
      <w:ind w:left="720"/>
    </w:pPr>
    <w:rPr>
      <w:rFonts w:ascii="Arial" w:hAnsi="Arial" w:cs="Arial"/>
      <w:lang w:eastAsia="en-US"/>
    </w:rPr>
  </w:style>
  <w:style w:type="paragraph" w:styleId="PlainText">
    <w:name w:val="Plain Text"/>
    <w:aliases w:val="Char1"/>
    <w:basedOn w:val="Normal"/>
    <w:link w:val="PlainTextChar1"/>
    <w:uiPriority w:val="99"/>
    <w:rsid w:val="000C7B5D"/>
    <w:rPr>
      <w:rFonts w:ascii="Consolas" w:hAnsi="Consolas"/>
      <w:sz w:val="21"/>
      <w:szCs w:val="21"/>
      <w:lang w:val="de-DE" w:eastAsia="x-none"/>
    </w:rPr>
  </w:style>
  <w:style w:type="character" w:customStyle="1" w:styleId="PlainTextChar1">
    <w:name w:val="Plain Text Char1"/>
    <w:aliases w:val="Char1 Char1"/>
    <w:link w:val="PlainText"/>
    <w:uiPriority w:val="99"/>
    <w:locked/>
    <w:rsid w:val="000C7B5D"/>
    <w:rPr>
      <w:rFonts w:ascii="Consolas" w:eastAsia="SimSun" w:hAnsi="Consolas"/>
      <w:sz w:val="21"/>
      <w:szCs w:val="21"/>
      <w:lang w:val="de-DE" w:eastAsia="x-none"/>
    </w:rPr>
  </w:style>
  <w:style w:type="character" w:customStyle="1" w:styleId="PlainTextChar">
    <w:name w:val="Plain Text Char"/>
    <w:aliases w:val="Char1 Char"/>
    <w:uiPriority w:val="99"/>
    <w:rsid w:val="000C7B5D"/>
    <w:rPr>
      <w:rFonts w:ascii="Courier New" w:eastAsia="SimSun" w:hAnsi="Courier New" w:cs="Courier New"/>
      <w:lang w:val="en-US" w:eastAsia="zh-CN"/>
    </w:rPr>
  </w:style>
  <w:style w:type="paragraph" w:customStyle="1" w:styleId="KeinLeerraum1">
    <w:name w:val="Kein Leerraum1"/>
    <w:basedOn w:val="Normal"/>
    <w:uiPriority w:val="99"/>
    <w:rsid w:val="000C7B5D"/>
    <w:rPr>
      <w:rFonts w:ascii="Arial" w:hAnsi="Arial" w:cs="Arial"/>
      <w:lang w:eastAsia="en-US"/>
    </w:rPr>
  </w:style>
  <w:style w:type="paragraph" w:customStyle="1" w:styleId="Listenabsatz2">
    <w:name w:val="Listenabsatz2"/>
    <w:basedOn w:val="Normal"/>
    <w:uiPriority w:val="99"/>
    <w:rsid w:val="000C7B5D"/>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0C7B5D"/>
    <w:rPr>
      <w:rFonts w:ascii="Arial" w:hAnsi="Arial"/>
      <w:i/>
      <w:iCs/>
      <w:color w:val="000000"/>
      <w:lang w:val="de-DE" w:eastAsia="de-DE"/>
    </w:rPr>
  </w:style>
  <w:style w:type="character" w:customStyle="1" w:styleId="Anfhrungszeichen1Char">
    <w:name w:val="Anführungszeichen1 Char"/>
    <w:link w:val="Anfhrungszeichen1"/>
    <w:uiPriority w:val="99"/>
    <w:locked/>
    <w:rsid w:val="000C7B5D"/>
    <w:rPr>
      <w:rFonts w:ascii="Arial" w:eastAsia="SimSun" w:hAnsi="Arial"/>
      <w:i/>
      <w:iCs/>
      <w:color w:val="000000"/>
      <w:sz w:val="24"/>
      <w:szCs w:val="24"/>
      <w:lang w:val="de-DE" w:eastAsia="de-DE"/>
    </w:rPr>
  </w:style>
  <w:style w:type="character" w:customStyle="1" w:styleId="CommentSubjectChar1">
    <w:name w:val="Comment Subject Char1"/>
    <w:rsid w:val="000C7B5D"/>
    <w:rPr>
      <w:rFonts w:eastAsia="SimSun"/>
      <w:b/>
      <w:bCs/>
      <w:lang w:eastAsia="zh-CN"/>
    </w:rPr>
  </w:style>
  <w:style w:type="paragraph" w:customStyle="1" w:styleId="ListParagraph2">
    <w:name w:val="List Paragraph2"/>
    <w:basedOn w:val="Normal"/>
    <w:uiPriority w:val="34"/>
    <w:qFormat/>
    <w:rsid w:val="000C7B5D"/>
    <w:pPr>
      <w:ind w:left="720"/>
    </w:pPr>
    <w:rPr>
      <w:rFonts w:ascii="Arial" w:hAnsi="Arial" w:cs="Arial"/>
      <w:lang w:eastAsia="en-US"/>
    </w:rPr>
  </w:style>
  <w:style w:type="character" w:customStyle="1" w:styleId="QuoteChar">
    <w:name w:val="Quote Char"/>
    <w:uiPriority w:val="99"/>
    <w:rsid w:val="000C7B5D"/>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0C7B5D"/>
    <w:pPr>
      <w:spacing w:before="100" w:beforeAutospacing="1" w:after="100" w:afterAutospacing="1"/>
    </w:pPr>
    <w:rPr>
      <w:lang w:val="de-DE" w:eastAsia="de-DE"/>
    </w:rPr>
  </w:style>
  <w:style w:type="paragraph" w:customStyle="1" w:styleId="Revision1">
    <w:name w:val="Revision1"/>
    <w:hidden/>
    <w:uiPriority w:val="99"/>
    <w:semiHidden/>
    <w:rsid w:val="000C7B5D"/>
    <w:rPr>
      <w:rFonts w:ascii="Arial" w:hAnsi="Arial" w:cs="Arial"/>
      <w:sz w:val="22"/>
      <w:szCs w:val="22"/>
      <w:lang w:val="de-DE" w:eastAsia="zh-CN"/>
    </w:rPr>
  </w:style>
  <w:style w:type="paragraph" w:styleId="Caption">
    <w:name w:val="caption"/>
    <w:basedOn w:val="Normal"/>
    <w:next w:val="Normal"/>
    <w:qFormat/>
    <w:rsid w:val="000C7B5D"/>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0C7B5D"/>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0C7B5D"/>
  </w:style>
  <w:style w:type="character" w:customStyle="1" w:styleId="apple-style-span">
    <w:name w:val="apple-style-span"/>
    <w:basedOn w:val="DefaultParagraphFont"/>
    <w:rsid w:val="00CB5A1F"/>
  </w:style>
  <w:style w:type="paragraph" w:customStyle="1" w:styleId="Carattere">
    <w:name w:val="Carattere"/>
    <w:basedOn w:val="Normal"/>
    <w:next w:val="Normal"/>
    <w:rsid w:val="00835208"/>
    <w:pPr>
      <w:spacing w:after="160" w:line="240" w:lineRule="exact"/>
    </w:pPr>
    <w:rPr>
      <w:rFonts w:ascii="Tahoma" w:eastAsia="Times New Roman" w:hAnsi="Tahoma"/>
      <w:szCs w:val="20"/>
      <w:lang w:eastAsia="en-US"/>
    </w:rPr>
  </w:style>
  <w:style w:type="character" w:customStyle="1" w:styleId="sb8d990e2">
    <w:name w:val="sb8d990e2"/>
    <w:rsid w:val="00835208"/>
  </w:style>
  <w:style w:type="character" w:customStyle="1" w:styleId="s6b621b36">
    <w:name w:val="s6b621b36"/>
    <w:rsid w:val="00835208"/>
  </w:style>
  <w:style w:type="paragraph" w:customStyle="1" w:styleId="s32b251d">
    <w:name w:val="s32b251d"/>
    <w:basedOn w:val="Normal"/>
    <w:rsid w:val="00835208"/>
    <w:pPr>
      <w:spacing w:before="100" w:beforeAutospacing="1" w:after="100" w:afterAutospacing="1"/>
    </w:pPr>
    <w:rPr>
      <w:rFonts w:eastAsia="Times New Roman"/>
      <w:lang w:eastAsia="en-US"/>
    </w:rPr>
  </w:style>
  <w:style w:type="character" w:customStyle="1" w:styleId="s7d2086b4">
    <w:name w:val="s7d2086b4"/>
    <w:rsid w:val="00835208"/>
  </w:style>
  <w:style w:type="paragraph" w:customStyle="1" w:styleId="Carattere0">
    <w:name w:val="Carattere"/>
    <w:basedOn w:val="Normal"/>
    <w:next w:val="Normal"/>
    <w:rsid w:val="00835208"/>
    <w:pPr>
      <w:spacing w:after="160" w:line="240" w:lineRule="exact"/>
    </w:pPr>
    <w:rPr>
      <w:rFonts w:ascii="Tahoma" w:eastAsia="Times New Roman" w:hAnsi="Tahoma"/>
      <w:szCs w:val="20"/>
      <w:lang w:eastAsia="en-US"/>
    </w:rPr>
  </w:style>
  <w:style w:type="paragraph" w:styleId="Subtitle">
    <w:name w:val="Subtitle"/>
    <w:basedOn w:val="Normal"/>
    <w:next w:val="Normal"/>
    <w:link w:val="SubtitleChar"/>
    <w:qFormat/>
    <w:rsid w:val="00835208"/>
    <w:pPr>
      <w:spacing w:after="60"/>
      <w:jc w:val="center"/>
      <w:outlineLvl w:val="1"/>
    </w:pPr>
    <w:rPr>
      <w:rFonts w:ascii="Cambria" w:eastAsia="Times New Roman" w:hAnsi="Cambria"/>
      <w:lang w:val="x-none"/>
    </w:rPr>
  </w:style>
  <w:style w:type="character" w:customStyle="1" w:styleId="SubtitleChar">
    <w:name w:val="Subtitle Char"/>
    <w:link w:val="Subtitle"/>
    <w:rsid w:val="00835208"/>
    <w:rPr>
      <w:rFonts w:ascii="Cambria" w:hAnsi="Cambria"/>
      <w:sz w:val="24"/>
      <w:szCs w:val="24"/>
      <w:lang w:val="x-none" w:eastAsia="zh-CN"/>
    </w:rPr>
  </w:style>
  <w:style w:type="paragraph" w:customStyle="1" w:styleId="NoSpacing3">
    <w:name w:val="No Spacing3"/>
    <w:uiPriority w:val="1"/>
    <w:qFormat/>
    <w:rsid w:val="00284860"/>
    <w:rPr>
      <w:sz w:val="24"/>
      <w:szCs w:val="24"/>
      <w:lang w:val="en-US" w:eastAsia="zh-CN"/>
    </w:rPr>
  </w:style>
  <w:style w:type="paragraph" w:customStyle="1" w:styleId="ListParagraph4">
    <w:name w:val="List Paragraph4"/>
    <w:basedOn w:val="Normal"/>
    <w:uiPriority w:val="34"/>
    <w:qFormat/>
    <w:rsid w:val="009B75C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B7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 Знак1"/>
    <w:basedOn w:val="Normal"/>
    <w:locked/>
    <w:rsid w:val="009B75C2"/>
    <w:pPr>
      <w:spacing w:after="160"/>
    </w:pPr>
    <w:rPr>
      <w:rFonts w:ascii="Verdana" w:eastAsia="Batang" w:hAnsi="Verdana" w:cs="Verdana"/>
      <w:lang w:val="en-GB" w:eastAsia="en-US"/>
    </w:rPr>
  </w:style>
  <w:style w:type="paragraph" w:customStyle="1" w:styleId="Revision2">
    <w:name w:val="Revision2"/>
    <w:hidden/>
    <w:uiPriority w:val="99"/>
    <w:semiHidden/>
    <w:rsid w:val="009B75C2"/>
    <w:rPr>
      <w:sz w:val="24"/>
      <w:szCs w:val="24"/>
      <w:lang w:val="en-US" w:eastAsia="zh-CN"/>
    </w:rPr>
  </w:style>
  <w:style w:type="character" w:customStyle="1" w:styleId="NoSpacingChar">
    <w:name w:val="No Spacing Char"/>
    <w:link w:val="NoSpacing"/>
    <w:uiPriority w:val="1"/>
    <w:rsid w:val="006F2F71"/>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293">
      <w:bodyDiv w:val="1"/>
      <w:marLeft w:val="0"/>
      <w:marRight w:val="0"/>
      <w:marTop w:val="0"/>
      <w:marBottom w:val="0"/>
      <w:divBdr>
        <w:top w:val="none" w:sz="0" w:space="0" w:color="auto"/>
        <w:left w:val="none" w:sz="0" w:space="0" w:color="auto"/>
        <w:bottom w:val="none" w:sz="0" w:space="0" w:color="auto"/>
        <w:right w:val="none" w:sz="0" w:space="0" w:color="auto"/>
      </w:divBdr>
    </w:div>
    <w:div w:id="36204050">
      <w:bodyDiv w:val="1"/>
      <w:marLeft w:val="0"/>
      <w:marRight w:val="0"/>
      <w:marTop w:val="0"/>
      <w:marBottom w:val="0"/>
      <w:divBdr>
        <w:top w:val="none" w:sz="0" w:space="0" w:color="auto"/>
        <w:left w:val="none" w:sz="0" w:space="0" w:color="auto"/>
        <w:bottom w:val="none" w:sz="0" w:space="0" w:color="auto"/>
        <w:right w:val="none" w:sz="0" w:space="0" w:color="auto"/>
      </w:divBdr>
      <w:divsChild>
        <w:div w:id="267394480">
          <w:marLeft w:val="0"/>
          <w:marRight w:val="0"/>
          <w:marTop w:val="0"/>
          <w:marBottom w:val="0"/>
          <w:divBdr>
            <w:top w:val="none" w:sz="0" w:space="0" w:color="auto"/>
            <w:left w:val="none" w:sz="0" w:space="0" w:color="auto"/>
            <w:bottom w:val="none" w:sz="0" w:space="0" w:color="auto"/>
            <w:right w:val="none" w:sz="0" w:space="0" w:color="auto"/>
          </w:divBdr>
        </w:div>
      </w:divsChild>
    </w:div>
    <w:div w:id="192235531">
      <w:bodyDiv w:val="1"/>
      <w:marLeft w:val="0"/>
      <w:marRight w:val="0"/>
      <w:marTop w:val="0"/>
      <w:marBottom w:val="0"/>
      <w:divBdr>
        <w:top w:val="none" w:sz="0" w:space="0" w:color="auto"/>
        <w:left w:val="none" w:sz="0" w:space="0" w:color="auto"/>
        <w:bottom w:val="none" w:sz="0" w:space="0" w:color="auto"/>
        <w:right w:val="none" w:sz="0" w:space="0" w:color="auto"/>
      </w:divBdr>
    </w:div>
    <w:div w:id="226689903">
      <w:bodyDiv w:val="1"/>
      <w:marLeft w:val="0"/>
      <w:marRight w:val="0"/>
      <w:marTop w:val="0"/>
      <w:marBottom w:val="0"/>
      <w:divBdr>
        <w:top w:val="none" w:sz="0" w:space="0" w:color="auto"/>
        <w:left w:val="none" w:sz="0" w:space="0" w:color="auto"/>
        <w:bottom w:val="none" w:sz="0" w:space="0" w:color="auto"/>
        <w:right w:val="none" w:sz="0" w:space="0" w:color="auto"/>
      </w:divBdr>
    </w:div>
    <w:div w:id="247807746">
      <w:bodyDiv w:val="1"/>
      <w:marLeft w:val="0"/>
      <w:marRight w:val="0"/>
      <w:marTop w:val="0"/>
      <w:marBottom w:val="0"/>
      <w:divBdr>
        <w:top w:val="none" w:sz="0" w:space="0" w:color="auto"/>
        <w:left w:val="none" w:sz="0" w:space="0" w:color="auto"/>
        <w:bottom w:val="none" w:sz="0" w:space="0" w:color="auto"/>
        <w:right w:val="none" w:sz="0" w:space="0" w:color="auto"/>
      </w:divBdr>
    </w:div>
    <w:div w:id="293562592">
      <w:bodyDiv w:val="1"/>
      <w:marLeft w:val="0"/>
      <w:marRight w:val="0"/>
      <w:marTop w:val="0"/>
      <w:marBottom w:val="0"/>
      <w:divBdr>
        <w:top w:val="none" w:sz="0" w:space="0" w:color="auto"/>
        <w:left w:val="none" w:sz="0" w:space="0" w:color="auto"/>
        <w:bottom w:val="none" w:sz="0" w:space="0" w:color="auto"/>
        <w:right w:val="none" w:sz="0" w:space="0" w:color="auto"/>
      </w:divBdr>
    </w:div>
    <w:div w:id="304161401">
      <w:bodyDiv w:val="1"/>
      <w:marLeft w:val="0"/>
      <w:marRight w:val="0"/>
      <w:marTop w:val="0"/>
      <w:marBottom w:val="0"/>
      <w:divBdr>
        <w:top w:val="none" w:sz="0" w:space="0" w:color="auto"/>
        <w:left w:val="none" w:sz="0" w:space="0" w:color="auto"/>
        <w:bottom w:val="none" w:sz="0" w:space="0" w:color="auto"/>
        <w:right w:val="none" w:sz="0" w:space="0" w:color="auto"/>
      </w:divBdr>
    </w:div>
    <w:div w:id="352852425">
      <w:bodyDiv w:val="1"/>
      <w:marLeft w:val="0"/>
      <w:marRight w:val="0"/>
      <w:marTop w:val="0"/>
      <w:marBottom w:val="0"/>
      <w:divBdr>
        <w:top w:val="none" w:sz="0" w:space="0" w:color="auto"/>
        <w:left w:val="none" w:sz="0" w:space="0" w:color="auto"/>
        <w:bottom w:val="none" w:sz="0" w:space="0" w:color="auto"/>
        <w:right w:val="none" w:sz="0" w:space="0" w:color="auto"/>
      </w:divBdr>
    </w:div>
    <w:div w:id="354425580">
      <w:bodyDiv w:val="1"/>
      <w:marLeft w:val="0"/>
      <w:marRight w:val="0"/>
      <w:marTop w:val="0"/>
      <w:marBottom w:val="0"/>
      <w:divBdr>
        <w:top w:val="none" w:sz="0" w:space="0" w:color="auto"/>
        <w:left w:val="none" w:sz="0" w:space="0" w:color="auto"/>
        <w:bottom w:val="none" w:sz="0" w:space="0" w:color="auto"/>
        <w:right w:val="none" w:sz="0" w:space="0" w:color="auto"/>
      </w:divBdr>
      <w:divsChild>
        <w:div w:id="285354027">
          <w:marLeft w:val="0"/>
          <w:marRight w:val="0"/>
          <w:marTop w:val="0"/>
          <w:marBottom w:val="0"/>
          <w:divBdr>
            <w:top w:val="none" w:sz="0" w:space="0" w:color="auto"/>
            <w:left w:val="none" w:sz="0" w:space="0" w:color="auto"/>
            <w:bottom w:val="none" w:sz="0" w:space="0" w:color="auto"/>
            <w:right w:val="none" w:sz="0" w:space="0" w:color="auto"/>
          </w:divBdr>
        </w:div>
      </w:divsChild>
    </w:div>
    <w:div w:id="423065908">
      <w:bodyDiv w:val="1"/>
      <w:marLeft w:val="0"/>
      <w:marRight w:val="0"/>
      <w:marTop w:val="0"/>
      <w:marBottom w:val="0"/>
      <w:divBdr>
        <w:top w:val="none" w:sz="0" w:space="0" w:color="auto"/>
        <w:left w:val="none" w:sz="0" w:space="0" w:color="auto"/>
        <w:bottom w:val="none" w:sz="0" w:space="0" w:color="auto"/>
        <w:right w:val="none" w:sz="0" w:space="0" w:color="auto"/>
      </w:divBdr>
    </w:div>
    <w:div w:id="483544252">
      <w:bodyDiv w:val="1"/>
      <w:marLeft w:val="0"/>
      <w:marRight w:val="0"/>
      <w:marTop w:val="0"/>
      <w:marBottom w:val="0"/>
      <w:divBdr>
        <w:top w:val="none" w:sz="0" w:space="0" w:color="auto"/>
        <w:left w:val="none" w:sz="0" w:space="0" w:color="auto"/>
        <w:bottom w:val="none" w:sz="0" w:space="0" w:color="auto"/>
        <w:right w:val="none" w:sz="0" w:space="0" w:color="auto"/>
      </w:divBdr>
    </w:div>
    <w:div w:id="548807480">
      <w:bodyDiv w:val="1"/>
      <w:marLeft w:val="0"/>
      <w:marRight w:val="0"/>
      <w:marTop w:val="0"/>
      <w:marBottom w:val="0"/>
      <w:divBdr>
        <w:top w:val="none" w:sz="0" w:space="0" w:color="auto"/>
        <w:left w:val="none" w:sz="0" w:space="0" w:color="auto"/>
        <w:bottom w:val="none" w:sz="0" w:space="0" w:color="auto"/>
        <w:right w:val="none" w:sz="0" w:space="0" w:color="auto"/>
      </w:divBdr>
    </w:div>
    <w:div w:id="572546410">
      <w:bodyDiv w:val="1"/>
      <w:marLeft w:val="0"/>
      <w:marRight w:val="0"/>
      <w:marTop w:val="0"/>
      <w:marBottom w:val="0"/>
      <w:divBdr>
        <w:top w:val="none" w:sz="0" w:space="0" w:color="auto"/>
        <w:left w:val="none" w:sz="0" w:space="0" w:color="auto"/>
        <w:bottom w:val="none" w:sz="0" w:space="0" w:color="auto"/>
        <w:right w:val="none" w:sz="0" w:space="0" w:color="auto"/>
      </w:divBdr>
    </w:div>
    <w:div w:id="583339417">
      <w:bodyDiv w:val="1"/>
      <w:marLeft w:val="0"/>
      <w:marRight w:val="0"/>
      <w:marTop w:val="0"/>
      <w:marBottom w:val="0"/>
      <w:divBdr>
        <w:top w:val="none" w:sz="0" w:space="0" w:color="auto"/>
        <w:left w:val="none" w:sz="0" w:space="0" w:color="auto"/>
        <w:bottom w:val="none" w:sz="0" w:space="0" w:color="auto"/>
        <w:right w:val="none" w:sz="0" w:space="0" w:color="auto"/>
      </w:divBdr>
    </w:div>
    <w:div w:id="595215355">
      <w:bodyDiv w:val="1"/>
      <w:marLeft w:val="0"/>
      <w:marRight w:val="0"/>
      <w:marTop w:val="0"/>
      <w:marBottom w:val="0"/>
      <w:divBdr>
        <w:top w:val="none" w:sz="0" w:space="0" w:color="auto"/>
        <w:left w:val="none" w:sz="0" w:space="0" w:color="auto"/>
        <w:bottom w:val="none" w:sz="0" w:space="0" w:color="auto"/>
        <w:right w:val="none" w:sz="0" w:space="0" w:color="auto"/>
      </w:divBdr>
    </w:div>
    <w:div w:id="602222403">
      <w:bodyDiv w:val="1"/>
      <w:marLeft w:val="0"/>
      <w:marRight w:val="0"/>
      <w:marTop w:val="0"/>
      <w:marBottom w:val="0"/>
      <w:divBdr>
        <w:top w:val="none" w:sz="0" w:space="0" w:color="auto"/>
        <w:left w:val="none" w:sz="0" w:space="0" w:color="auto"/>
        <w:bottom w:val="none" w:sz="0" w:space="0" w:color="auto"/>
        <w:right w:val="none" w:sz="0" w:space="0" w:color="auto"/>
      </w:divBdr>
    </w:div>
    <w:div w:id="667363931">
      <w:bodyDiv w:val="1"/>
      <w:marLeft w:val="0"/>
      <w:marRight w:val="0"/>
      <w:marTop w:val="0"/>
      <w:marBottom w:val="0"/>
      <w:divBdr>
        <w:top w:val="none" w:sz="0" w:space="0" w:color="auto"/>
        <w:left w:val="none" w:sz="0" w:space="0" w:color="auto"/>
        <w:bottom w:val="none" w:sz="0" w:space="0" w:color="auto"/>
        <w:right w:val="none" w:sz="0" w:space="0" w:color="auto"/>
      </w:divBdr>
    </w:div>
    <w:div w:id="733821947">
      <w:bodyDiv w:val="1"/>
      <w:marLeft w:val="0"/>
      <w:marRight w:val="0"/>
      <w:marTop w:val="0"/>
      <w:marBottom w:val="0"/>
      <w:divBdr>
        <w:top w:val="none" w:sz="0" w:space="0" w:color="auto"/>
        <w:left w:val="none" w:sz="0" w:space="0" w:color="auto"/>
        <w:bottom w:val="none" w:sz="0" w:space="0" w:color="auto"/>
        <w:right w:val="none" w:sz="0" w:space="0" w:color="auto"/>
      </w:divBdr>
    </w:div>
    <w:div w:id="778992924">
      <w:bodyDiv w:val="1"/>
      <w:marLeft w:val="0"/>
      <w:marRight w:val="0"/>
      <w:marTop w:val="0"/>
      <w:marBottom w:val="0"/>
      <w:divBdr>
        <w:top w:val="none" w:sz="0" w:space="0" w:color="auto"/>
        <w:left w:val="none" w:sz="0" w:space="0" w:color="auto"/>
        <w:bottom w:val="none" w:sz="0" w:space="0" w:color="auto"/>
        <w:right w:val="none" w:sz="0" w:space="0" w:color="auto"/>
      </w:divBdr>
    </w:div>
    <w:div w:id="819689911">
      <w:bodyDiv w:val="1"/>
      <w:marLeft w:val="0"/>
      <w:marRight w:val="0"/>
      <w:marTop w:val="0"/>
      <w:marBottom w:val="0"/>
      <w:divBdr>
        <w:top w:val="none" w:sz="0" w:space="0" w:color="auto"/>
        <w:left w:val="none" w:sz="0" w:space="0" w:color="auto"/>
        <w:bottom w:val="none" w:sz="0" w:space="0" w:color="auto"/>
        <w:right w:val="none" w:sz="0" w:space="0" w:color="auto"/>
      </w:divBdr>
    </w:div>
    <w:div w:id="850490544">
      <w:bodyDiv w:val="1"/>
      <w:marLeft w:val="0"/>
      <w:marRight w:val="0"/>
      <w:marTop w:val="0"/>
      <w:marBottom w:val="0"/>
      <w:divBdr>
        <w:top w:val="none" w:sz="0" w:space="0" w:color="auto"/>
        <w:left w:val="none" w:sz="0" w:space="0" w:color="auto"/>
        <w:bottom w:val="none" w:sz="0" w:space="0" w:color="auto"/>
        <w:right w:val="none" w:sz="0" w:space="0" w:color="auto"/>
      </w:divBdr>
    </w:div>
    <w:div w:id="853422339">
      <w:bodyDiv w:val="1"/>
      <w:marLeft w:val="0"/>
      <w:marRight w:val="0"/>
      <w:marTop w:val="0"/>
      <w:marBottom w:val="0"/>
      <w:divBdr>
        <w:top w:val="none" w:sz="0" w:space="0" w:color="auto"/>
        <w:left w:val="none" w:sz="0" w:space="0" w:color="auto"/>
        <w:bottom w:val="none" w:sz="0" w:space="0" w:color="auto"/>
        <w:right w:val="none" w:sz="0" w:space="0" w:color="auto"/>
      </w:divBdr>
    </w:div>
    <w:div w:id="927468480">
      <w:bodyDiv w:val="1"/>
      <w:marLeft w:val="0"/>
      <w:marRight w:val="0"/>
      <w:marTop w:val="0"/>
      <w:marBottom w:val="0"/>
      <w:divBdr>
        <w:top w:val="none" w:sz="0" w:space="0" w:color="auto"/>
        <w:left w:val="none" w:sz="0" w:space="0" w:color="auto"/>
        <w:bottom w:val="none" w:sz="0" w:space="0" w:color="auto"/>
        <w:right w:val="none" w:sz="0" w:space="0" w:color="auto"/>
      </w:divBdr>
    </w:div>
    <w:div w:id="928735179">
      <w:bodyDiv w:val="1"/>
      <w:marLeft w:val="0"/>
      <w:marRight w:val="0"/>
      <w:marTop w:val="0"/>
      <w:marBottom w:val="0"/>
      <w:divBdr>
        <w:top w:val="none" w:sz="0" w:space="0" w:color="auto"/>
        <w:left w:val="none" w:sz="0" w:space="0" w:color="auto"/>
        <w:bottom w:val="none" w:sz="0" w:space="0" w:color="auto"/>
        <w:right w:val="none" w:sz="0" w:space="0" w:color="auto"/>
      </w:divBdr>
    </w:div>
    <w:div w:id="935135747">
      <w:bodyDiv w:val="1"/>
      <w:marLeft w:val="0"/>
      <w:marRight w:val="0"/>
      <w:marTop w:val="0"/>
      <w:marBottom w:val="0"/>
      <w:divBdr>
        <w:top w:val="none" w:sz="0" w:space="0" w:color="auto"/>
        <w:left w:val="none" w:sz="0" w:space="0" w:color="auto"/>
        <w:bottom w:val="none" w:sz="0" w:space="0" w:color="auto"/>
        <w:right w:val="none" w:sz="0" w:space="0" w:color="auto"/>
      </w:divBdr>
    </w:div>
    <w:div w:id="938412546">
      <w:bodyDiv w:val="1"/>
      <w:marLeft w:val="0"/>
      <w:marRight w:val="0"/>
      <w:marTop w:val="0"/>
      <w:marBottom w:val="0"/>
      <w:divBdr>
        <w:top w:val="none" w:sz="0" w:space="0" w:color="auto"/>
        <w:left w:val="none" w:sz="0" w:space="0" w:color="auto"/>
        <w:bottom w:val="none" w:sz="0" w:space="0" w:color="auto"/>
        <w:right w:val="none" w:sz="0" w:space="0" w:color="auto"/>
      </w:divBdr>
    </w:div>
    <w:div w:id="1009679545">
      <w:bodyDiv w:val="1"/>
      <w:marLeft w:val="0"/>
      <w:marRight w:val="0"/>
      <w:marTop w:val="0"/>
      <w:marBottom w:val="0"/>
      <w:divBdr>
        <w:top w:val="none" w:sz="0" w:space="0" w:color="auto"/>
        <w:left w:val="none" w:sz="0" w:space="0" w:color="auto"/>
        <w:bottom w:val="none" w:sz="0" w:space="0" w:color="auto"/>
        <w:right w:val="none" w:sz="0" w:space="0" w:color="auto"/>
      </w:divBdr>
      <w:divsChild>
        <w:div w:id="109206709">
          <w:marLeft w:val="0"/>
          <w:marRight w:val="0"/>
          <w:marTop w:val="0"/>
          <w:marBottom w:val="0"/>
          <w:divBdr>
            <w:top w:val="none" w:sz="0" w:space="0" w:color="auto"/>
            <w:left w:val="none" w:sz="0" w:space="0" w:color="auto"/>
            <w:bottom w:val="none" w:sz="0" w:space="0" w:color="auto"/>
            <w:right w:val="none" w:sz="0" w:space="0" w:color="auto"/>
          </w:divBdr>
          <w:divsChild>
            <w:div w:id="12001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0924">
      <w:bodyDiv w:val="1"/>
      <w:marLeft w:val="0"/>
      <w:marRight w:val="0"/>
      <w:marTop w:val="0"/>
      <w:marBottom w:val="0"/>
      <w:divBdr>
        <w:top w:val="none" w:sz="0" w:space="0" w:color="auto"/>
        <w:left w:val="none" w:sz="0" w:space="0" w:color="auto"/>
        <w:bottom w:val="none" w:sz="0" w:space="0" w:color="auto"/>
        <w:right w:val="none" w:sz="0" w:space="0" w:color="auto"/>
      </w:divBdr>
    </w:div>
    <w:div w:id="1086611684">
      <w:bodyDiv w:val="1"/>
      <w:marLeft w:val="0"/>
      <w:marRight w:val="0"/>
      <w:marTop w:val="0"/>
      <w:marBottom w:val="0"/>
      <w:divBdr>
        <w:top w:val="none" w:sz="0" w:space="0" w:color="auto"/>
        <w:left w:val="none" w:sz="0" w:space="0" w:color="auto"/>
        <w:bottom w:val="none" w:sz="0" w:space="0" w:color="auto"/>
        <w:right w:val="none" w:sz="0" w:space="0" w:color="auto"/>
      </w:divBdr>
    </w:div>
    <w:div w:id="1089886464">
      <w:bodyDiv w:val="1"/>
      <w:marLeft w:val="0"/>
      <w:marRight w:val="0"/>
      <w:marTop w:val="0"/>
      <w:marBottom w:val="0"/>
      <w:divBdr>
        <w:top w:val="none" w:sz="0" w:space="0" w:color="auto"/>
        <w:left w:val="none" w:sz="0" w:space="0" w:color="auto"/>
        <w:bottom w:val="none" w:sz="0" w:space="0" w:color="auto"/>
        <w:right w:val="none" w:sz="0" w:space="0" w:color="auto"/>
      </w:divBdr>
    </w:div>
    <w:div w:id="1095593075">
      <w:bodyDiv w:val="1"/>
      <w:marLeft w:val="0"/>
      <w:marRight w:val="0"/>
      <w:marTop w:val="0"/>
      <w:marBottom w:val="0"/>
      <w:divBdr>
        <w:top w:val="none" w:sz="0" w:space="0" w:color="auto"/>
        <w:left w:val="none" w:sz="0" w:space="0" w:color="auto"/>
        <w:bottom w:val="none" w:sz="0" w:space="0" w:color="auto"/>
        <w:right w:val="none" w:sz="0" w:space="0" w:color="auto"/>
      </w:divBdr>
      <w:divsChild>
        <w:div w:id="2109765308">
          <w:marLeft w:val="0"/>
          <w:marRight w:val="0"/>
          <w:marTop w:val="0"/>
          <w:marBottom w:val="0"/>
          <w:divBdr>
            <w:top w:val="none" w:sz="0" w:space="0" w:color="auto"/>
            <w:left w:val="none" w:sz="0" w:space="0" w:color="auto"/>
            <w:bottom w:val="none" w:sz="0" w:space="0" w:color="auto"/>
            <w:right w:val="none" w:sz="0" w:space="0" w:color="auto"/>
          </w:divBdr>
        </w:div>
      </w:divsChild>
    </w:div>
    <w:div w:id="1146044585">
      <w:bodyDiv w:val="1"/>
      <w:marLeft w:val="0"/>
      <w:marRight w:val="0"/>
      <w:marTop w:val="0"/>
      <w:marBottom w:val="0"/>
      <w:divBdr>
        <w:top w:val="none" w:sz="0" w:space="0" w:color="auto"/>
        <w:left w:val="none" w:sz="0" w:space="0" w:color="auto"/>
        <w:bottom w:val="none" w:sz="0" w:space="0" w:color="auto"/>
        <w:right w:val="none" w:sz="0" w:space="0" w:color="auto"/>
      </w:divBdr>
      <w:divsChild>
        <w:div w:id="1162427104">
          <w:marLeft w:val="0"/>
          <w:marRight w:val="0"/>
          <w:marTop w:val="0"/>
          <w:marBottom w:val="0"/>
          <w:divBdr>
            <w:top w:val="none" w:sz="0" w:space="0" w:color="auto"/>
            <w:left w:val="none" w:sz="0" w:space="0" w:color="auto"/>
            <w:bottom w:val="none" w:sz="0" w:space="0" w:color="auto"/>
            <w:right w:val="none" w:sz="0" w:space="0" w:color="auto"/>
          </w:divBdr>
        </w:div>
      </w:divsChild>
    </w:div>
    <w:div w:id="1151407541">
      <w:bodyDiv w:val="1"/>
      <w:marLeft w:val="0"/>
      <w:marRight w:val="0"/>
      <w:marTop w:val="0"/>
      <w:marBottom w:val="0"/>
      <w:divBdr>
        <w:top w:val="none" w:sz="0" w:space="0" w:color="auto"/>
        <w:left w:val="none" w:sz="0" w:space="0" w:color="auto"/>
        <w:bottom w:val="none" w:sz="0" w:space="0" w:color="auto"/>
        <w:right w:val="none" w:sz="0" w:space="0" w:color="auto"/>
      </w:divBdr>
    </w:div>
    <w:div w:id="1203403737">
      <w:bodyDiv w:val="1"/>
      <w:marLeft w:val="0"/>
      <w:marRight w:val="0"/>
      <w:marTop w:val="0"/>
      <w:marBottom w:val="0"/>
      <w:divBdr>
        <w:top w:val="none" w:sz="0" w:space="0" w:color="auto"/>
        <w:left w:val="none" w:sz="0" w:space="0" w:color="auto"/>
        <w:bottom w:val="none" w:sz="0" w:space="0" w:color="auto"/>
        <w:right w:val="none" w:sz="0" w:space="0" w:color="auto"/>
      </w:divBdr>
    </w:div>
    <w:div w:id="1219392557">
      <w:bodyDiv w:val="1"/>
      <w:marLeft w:val="0"/>
      <w:marRight w:val="0"/>
      <w:marTop w:val="0"/>
      <w:marBottom w:val="0"/>
      <w:divBdr>
        <w:top w:val="none" w:sz="0" w:space="0" w:color="auto"/>
        <w:left w:val="none" w:sz="0" w:space="0" w:color="auto"/>
        <w:bottom w:val="none" w:sz="0" w:space="0" w:color="auto"/>
        <w:right w:val="none" w:sz="0" w:space="0" w:color="auto"/>
      </w:divBdr>
      <w:divsChild>
        <w:div w:id="175729737">
          <w:marLeft w:val="0"/>
          <w:marRight w:val="0"/>
          <w:marTop w:val="0"/>
          <w:marBottom w:val="0"/>
          <w:divBdr>
            <w:top w:val="none" w:sz="0" w:space="0" w:color="auto"/>
            <w:left w:val="none" w:sz="0" w:space="0" w:color="auto"/>
            <w:bottom w:val="none" w:sz="0" w:space="0" w:color="auto"/>
            <w:right w:val="none" w:sz="0" w:space="0" w:color="auto"/>
          </w:divBdr>
          <w:divsChild>
            <w:div w:id="5280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874">
      <w:bodyDiv w:val="1"/>
      <w:marLeft w:val="0"/>
      <w:marRight w:val="0"/>
      <w:marTop w:val="0"/>
      <w:marBottom w:val="0"/>
      <w:divBdr>
        <w:top w:val="none" w:sz="0" w:space="0" w:color="auto"/>
        <w:left w:val="none" w:sz="0" w:space="0" w:color="auto"/>
        <w:bottom w:val="none" w:sz="0" w:space="0" w:color="auto"/>
        <w:right w:val="none" w:sz="0" w:space="0" w:color="auto"/>
      </w:divBdr>
    </w:div>
    <w:div w:id="1230455585">
      <w:bodyDiv w:val="1"/>
      <w:marLeft w:val="0"/>
      <w:marRight w:val="0"/>
      <w:marTop w:val="0"/>
      <w:marBottom w:val="0"/>
      <w:divBdr>
        <w:top w:val="none" w:sz="0" w:space="0" w:color="auto"/>
        <w:left w:val="none" w:sz="0" w:space="0" w:color="auto"/>
        <w:bottom w:val="none" w:sz="0" w:space="0" w:color="auto"/>
        <w:right w:val="none" w:sz="0" w:space="0" w:color="auto"/>
      </w:divBdr>
    </w:div>
    <w:div w:id="1243104295">
      <w:bodyDiv w:val="1"/>
      <w:marLeft w:val="0"/>
      <w:marRight w:val="0"/>
      <w:marTop w:val="0"/>
      <w:marBottom w:val="0"/>
      <w:divBdr>
        <w:top w:val="none" w:sz="0" w:space="0" w:color="auto"/>
        <w:left w:val="none" w:sz="0" w:space="0" w:color="auto"/>
        <w:bottom w:val="none" w:sz="0" w:space="0" w:color="auto"/>
        <w:right w:val="none" w:sz="0" w:space="0" w:color="auto"/>
      </w:divBdr>
      <w:divsChild>
        <w:div w:id="1079249065">
          <w:marLeft w:val="0"/>
          <w:marRight w:val="0"/>
          <w:marTop w:val="0"/>
          <w:marBottom w:val="0"/>
          <w:divBdr>
            <w:top w:val="none" w:sz="0" w:space="0" w:color="auto"/>
            <w:left w:val="none" w:sz="0" w:space="0" w:color="auto"/>
            <w:bottom w:val="none" w:sz="0" w:space="0" w:color="auto"/>
            <w:right w:val="none" w:sz="0" w:space="0" w:color="auto"/>
          </w:divBdr>
        </w:div>
      </w:divsChild>
    </w:div>
    <w:div w:id="1276909583">
      <w:bodyDiv w:val="1"/>
      <w:marLeft w:val="0"/>
      <w:marRight w:val="0"/>
      <w:marTop w:val="0"/>
      <w:marBottom w:val="0"/>
      <w:divBdr>
        <w:top w:val="none" w:sz="0" w:space="0" w:color="auto"/>
        <w:left w:val="none" w:sz="0" w:space="0" w:color="auto"/>
        <w:bottom w:val="none" w:sz="0" w:space="0" w:color="auto"/>
        <w:right w:val="none" w:sz="0" w:space="0" w:color="auto"/>
      </w:divBdr>
    </w:div>
    <w:div w:id="1348173007">
      <w:bodyDiv w:val="1"/>
      <w:marLeft w:val="0"/>
      <w:marRight w:val="0"/>
      <w:marTop w:val="0"/>
      <w:marBottom w:val="0"/>
      <w:divBdr>
        <w:top w:val="none" w:sz="0" w:space="0" w:color="auto"/>
        <w:left w:val="none" w:sz="0" w:space="0" w:color="auto"/>
        <w:bottom w:val="none" w:sz="0" w:space="0" w:color="auto"/>
        <w:right w:val="none" w:sz="0" w:space="0" w:color="auto"/>
      </w:divBdr>
    </w:div>
    <w:div w:id="1365132594">
      <w:bodyDiv w:val="1"/>
      <w:marLeft w:val="0"/>
      <w:marRight w:val="0"/>
      <w:marTop w:val="0"/>
      <w:marBottom w:val="0"/>
      <w:divBdr>
        <w:top w:val="none" w:sz="0" w:space="0" w:color="auto"/>
        <w:left w:val="none" w:sz="0" w:space="0" w:color="auto"/>
        <w:bottom w:val="none" w:sz="0" w:space="0" w:color="auto"/>
        <w:right w:val="none" w:sz="0" w:space="0" w:color="auto"/>
      </w:divBdr>
    </w:div>
    <w:div w:id="1388065036">
      <w:bodyDiv w:val="1"/>
      <w:marLeft w:val="0"/>
      <w:marRight w:val="0"/>
      <w:marTop w:val="0"/>
      <w:marBottom w:val="0"/>
      <w:divBdr>
        <w:top w:val="none" w:sz="0" w:space="0" w:color="auto"/>
        <w:left w:val="none" w:sz="0" w:space="0" w:color="auto"/>
        <w:bottom w:val="none" w:sz="0" w:space="0" w:color="auto"/>
        <w:right w:val="none" w:sz="0" w:space="0" w:color="auto"/>
      </w:divBdr>
    </w:div>
    <w:div w:id="1413546177">
      <w:bodyDiv w:val="1"/>
      <w:marLeft w:val="0"/>
      <w:marRight w:val="0"/>
      <w:marTop w:val="0"/>
      <w:marBottom w:val="0"/>
      <w:divBdr>
        <w:top w:val="none" w:sz="0" w:space="0" w:color="auto"/>
        <w:left w:val="none" w:sz="0" w:space="0" w:color="auto"/>
        <w:bottom w:val="none" w:sz="0" w:space="0" w:color="auto"/>
        <w:right w:val="none" w:sz="0" w:space="0" w:color="auto"/>
      </w:divBdr>
    </w:div>
    <w:div w:id="1498886607">
      <w:bodyDiv w:val="1"/>
      <w:marLeft w:val="0"/>
      <w:marRight w:val="0"/>
      <w:marTop w:val="0"/>
      <w:marBottom w:val="0"/>
      <w:divBdr>
        <w:top w:val="none" w:sz="0" w:space="0" w:color="auto"/>
        <w:left w:val="none" w:sz="0" w:space="0" w:color="auto"/>
        <w:bottom w:val="none" w:sz="0" w:space="0" w:color="auto"/>
        <w:right w:val="none" w:sz="0" w:space="0" w:color="auto"/>
      </w:divBdr>
    </w:div>
    <w:div w:id="1507550512">
      <w:bodyDiv w:val="1"/>
      <w:marLeft w:val="0"/>
      <w:marRight w:val="0"/>
      <w:marTop w:val="0"/>
      <w:marBottom w:val="0"/>
      <w:divBdr>
        <w:top w:val="none" w:sz="0" w:space="0" w:color="auto"/>
        <w:left w:val="none" w:sz="0" w:space="0" w:color="auto"/>
        <w:bottom w:val="none" w:sz="0" w:space="0" w:color="auto"/>
        <w:right w:val="none" w:sz="0" w:space="0" w:color="auto"/>
      </w:divBdr>
    </w:div>
    <w:div w:id="1586836672">
      <w:bodyDiv w:val="1"/>
      <w:marLeft w:val="0"/>
      <w:marRight w:val="0"/>
      <w:marTop w:val="0"/>
      <w:marBottom w:val="0"/>
      <w:divBdr>
        <w:top w:val="none" w:sz="0" w:space="0" w:color="auto"/>
        <w:left w:val="none" w:sz="0" w:space="0" w:color="auto"/>
        <w:bottom w:val="none" w:sz="0" w:space="0" w:color="auto"/>
        <w:right w:val="none" w:sz="0" w:space="0" w:color="auto"/>
      </w:divBdr>
    </w:div>
    <w:div w:id="1642346868">
      <w:bodyDiv w:val="1"/>
      <w:marLeft w:val="0"/>
      <w:marRight w:val="0"/>
      <w:marTop w:val="0"/>
      <w:marBottom w:val="0"/>
      <w:divBdr>
        <w:top w:val="none" w:sz="0" w:space="0" w:color="auto"/>
        <w:left w:val="none" w:sz="0" w:space="0" w:color="auto"/>
        <w:bottom w:val="none" w:sz="0" w:space="0" w:color="auto"/>
        <w:right w:val="none" w:sz="0" w:space="0" w:color="auto"/>
      </w:divBdr>
      <w:divsChild>
        <w:div w:id="1432159785">
          <w:marLeft w:val="0"/>
          <w:marRight w:val="0"/>
          <w:marTop w:val="0"/>
          <w:marBottom w:val="0"/>
          <w:divBdr>
            <w:top w:val="none" w:sz="0" w:space="0" w:color="auto"/>
            <w:left w:val="none" w:sz="0" w:space="0" w:color="auto"/>
            <w:bottom w:val="none" w:sz="0" w:space="0" w:color="auto"/>
            <w:right w:val="none" w:sz="0" w:space="0" w:color="auto"/>
          </w:divBdr>
        </w:div>
      </w:divsChild>
    </w:div>
    <w:div w:id="1645309831">
      <w:bodyDiv w:val="1"/>
      <w:marLeft w:val="0"/>
      <w:marRight w:val="0"/>
      <w:marTop w:val="0"/>
      <w:marBottom w:val="0"/>
      <w:divBdr>
        <w:top w:val="none" w:sz="0" w:space="0" w:color="auto"/>
        <w:left w:val="none" w:sz="0" w:space="0" w:color="auto"/>
        <w:bottom w:val="none" w:sz="0" w:space="0" w:color="auto"/>
        <w:right w:val="none" w:sz="0" w:space="0" w:color="auto"/>
      </w:divBdr>
    </w:div>
    <w:div w:id="1651398210">
      <w:bodyDiv w:val="1"/>
      <w:marLeft w:val="0"/>
      <w:marRight w:val="0"/>
      <w:marTop w:val="0"/>
      <w:marBottom w:val="0"/>
      <w:divBdr>
        <w:top w:val="none" w:sz="0" w:space="0" w:color="auto"/>
        <w:left w:val="none" w:sz="0" w:space="0" w:color="auto"/>
        <w:bottom w:val="none" w:sz="0" w:space="0" w:color="auto"/>
        <w:right w:val="none" w:sz="0" w:space="0" w:color="auto"/>
      </w:divBdr>
    </w:div>
    <w:div w:id="1660571533">
      <w:bodyDiv w:val="1"/>
      <w:marLeft w:val="0"/>
      <w:marRight w:val="0"/>
      <w:marTop w:val="0"/>
      <w:marBottom w:val="0"/>
      <w:divBdr>
        <w:top w:val="none" w:sz="0" w:space="0" w:color="auto"/>
        <w:left w:val="none" w:sz="0" w:space="0" w:color="auto"/>
        <w:bottom w:val="none" w:sz="0" w:space="0" w:color="auto"/>
        <w:right w:val="none" w:sz="0" w:space="0" w:color="auto"/>
      </w:divBdr>
    </w:div>
    <w:div w:id="1682704569">
      <w:bodyDiv w:val="1"/>
      <w:marLeft w:val="0"/>
      <w:marRight w:val="0"/>
      <w:marTop w:val="0"/>
      <w:marBottom w:val="0"/>
      <w:divBdr>
        <w:top w:val="none" w:sz="0" w:space="0" w:color="auto"/>
        <w:left w:val="none" w:sz="0" w:space="0" w:color="auto"/>
        <w:bottom w:val="none" w:sz="0" w:space="0" w:color="auto"/>
        <w:right w:val="none" w:sz="0" w:space="0" w:color="auto"/>
      </w:divBdr>
      <w:divsChild>
        <w:div w:id="1135417705">
          <w:marLeft w:val="0"/>
          <w:marRight w:val="0"/>
          <w:marTop w:val="0"/>
          <w:marBottom w:val="0"/>
          <w:divBdr>
            <w:top w:val="none" w:sz="0" w:space="0" w:color="auto"/>
            <w:left w:val="none" w:sz="0" w:space="0" w:color="auto"/>
            <w:bottom w:val="none" w:sz="0" w:space="0" w:color="auto"/>
            <w:right w:val="none" w:sz="0" w:space="0" w:color="auto"/>
          </w:divBdr>
        </w:div>
      </w:divsChild>
    </w:div>
    <w:div w:id="1689334081">
      <w:bodyDiv w:val="1"/>
      <w:marLeft w:val="0"/>
      <w:marRight w:val="0"/>
      <w:marTop w:val="0"/>
      <w:marBottom w:val="0"/>
      <w:divBdr>
        <w:top w:val="none" w:sz="0" w:space="0" w:color="auto"/>
        <w:left w:val="none" w:sz="0" w:space="0" w:color="auto"/>
        <w:bottom w:val="none" w:sz="0" w:space="0" w:color="auto"/>
        <w:right w:val="none" w:sz="0" w:space="0" w:color="auto"/>
      </w:divBdr>
    </w:div>
    <w:div w:id="1702703106">
      <w:bodyDiv w:val="1"/>
      <w:marLeft w:val="0"/>
      <w:marRight w:val="0"/>
      <w:marTop w:val="0"/>
      <w:marBottom w:val="0"/>
      <w:divBdr>
        <w:top w:val="none" w:sz="0" w:space="0" w:color="auto"/>
        <w:left w:val="none" w:sz="0" w:space="0" w:color="auto"/>
        <w:bottom w:val="none" w:sz="0" w:space="0" w:color="auto"/>
        <w:right w:val="none" w:sz="0" w:space="0" w:color="auto"/>
      </w:divBdr>
    </w:div>
    <w:div w:id="1702899021">
      <w:bodyDiv w:val="1"/>
      <w:marLeft w:val="0"/>
      <w:marRight w:val="0"/>
      <w:marTop w:val="0"/>
      <w:marBottom w:val="0"/>
      <w:divBdr>
        <w:top w:val="none" w:sz="0" w:space="0" w:color="auto"/>
        <w:left w:val="none" w:sz="0" w:space="0" w:color="auto"/>
        <w:bottom w:val="none" w:sz="0" w:space="0" w:color="auto"/>
        <w:right w:val="none" w:sz="0" w:space="0" w:color="auto"/>
      </w:divBdr>
    </w:div>
    <w:div w:id="1713268915">
      <w:bodyDiv w:val="1"/>
      <w:marLeft w:val="0"/>
      <w:marRight w:val="0"/>
      <w:marTop w:val="0"/>
      <w:marBottom w:val="0"/>
      <w:divBdr>
        <w:top w:val="none" w:sz="0" w:space="0" w:color="auto"/>
        <w:left w:val="none" w:sz="0" w:space="0" w:color="auto"/>
        <w:bottom w:val="none" w:sz="0" w:space="0" w:color="auto"/>
        <w:right w:val="none" w:sz="0" w:space="0" w:color="auto"/>
      </w:divBdr>
    </w:div>
    <w:div w:id="1805076873">
      <w:bodyDiv w:val="1"/>
      <w:marLeft w:val="0"/>
      <w:marRight w:val="0"/>
      <w:marTop w:val="0"/>
      <w:marBottom w:val="0"/>
      <w:divBdr>
        <w:top w:val="none" w:sz="0" w:space="0" w:color="auto"/>
        <w:left w:val="none" w:sz="0" w:space="0" w:color="auto"/>
        <w:bottom w:val="none" w:sz="0" w:space="0" w:color="auto"/>
        <w:right w:val="none" w:sz="0" w:space="0" w:color="auto"/>
      </w:divBdr>
    </w:div>
    <w:div w:id="1894002292">
      <w:bodyDiv w:val="1"/>
      <w:marLeft w:val="0"/>
      <w:marRight w:val="0"/>
      <w:marTop w:val="0"/>
      <w:marBottom w:val="0"/>
      <w:divBdr>
        <w:top w:val="none" w:sz="0" w:space="0" w:color="auto"/>
        <w:left w:val="none" w:sz="0" w:space="0" w:color="auto"/>
        <w:bottom w:val="none" w:sz="0" w:space="0" w:color="auto"/>
        <w:right w:val="none" w:sz="0" w:space="0" w:color="auto"/>
      </w:divBdr>
    </w:div>
    <w:div w:id="1960335606">
      <w:bodyDiv w:val="1"/>
      <w:marLeft w:val="0"/>
      <w:marRight w:val="0"/>
      <w:marTop w:val="0"/>
      <w:marBottom w:val="0"/>
      <w:divBdr>
        <w:top w:val="none" w:sz="0" w:space="0" w:color="auto"/>
        <w:left w:val="none" w:sz="0" w:space="0" w:color="auto"/>
        <w:bottom w:val="none" w:sz="0" w:space="0" w:color="auto"/>
        <w:right w:val="none" w:sz="0" w:space="0" w:color="auto"/>
      </w:divBdr>
    </w:div>
    <w:div w:id="1976178325">
      <w:bodyDiv w:val="1"/>
      <w:marLeft w:val="0"/>
      <w:marRight w:val="0"/>
      <w:marTop w:val="0"/>
      <w:marBottom w:val="0"/>
      <w:divBdr>
        <w:top w:val="none" w:sz="0" w:space="0" w:color="auto"/>
        <w:left w:val="none" w:sz="0" w:space="0" w:color="auto"/>
        <w:bottom w:val="none" w:sz="0" w:space="0" w:color="auto"/>
        <w:right w:val="none" w:sz="0" w:space="0" w:color="auto"/>
      </w:divBdr>
    </w:div>
    <w:div w:id="2005010744">
      <w:bodyDiv w:val="1"/>
      <w:marLeft w:val="0"/>
      <w:marRight w:val="0"/>
      <w:marTop w:val="0"/>
      <w:marBottom w:val="0"/>
      <w:divBdr>
        <w:top w:val="none" w:sz="0" w:space="0" w:color="auto"/>
        <w:left w:val="none" w:sz="0" w:space="0" w:color="auto"/>
        <w:bottom w:val="none" w:sz="0" w:space="0" w:color="auto"/>
        <w:right w:val="none" w:sz="0" w:space="0" w:color="auto"/>
      </w:divBdr>
    </w:div>
    <w:div w:id="2055536823">
      <w:bodyDiv w:val="1"/>
      <w:marLeft w:val="0"/>
      <w:marRight w:val="0"/>
      <w:marTop w:val="0"/>
      <w:marBottom w:val="0"/>
      <w:divBdr>
        <w:top w:val="none" w:sz="0" w:space="0" w:color="auto"/>
        <w:left w:val="none" w:sz="0" w:space="0" w:color="auto"/>
        <w:bottom w:val="none" w:sz="0" w:space="0" w:color="auto"/>
        <w:right w:val="none" w:sz="0" w:space="0" w:color="auto"/>
      </w:divBdr>
    </w:div>
    <w:div w:id="2057194558">
      <w:bodyDiv w:val="1"/>
      <w:marLeft w:val="0"/>
      <w:marRight w:val="0"/>
      <w:marTop w:val="0"/>
      <w:marBottom w:val="0"/>
      <w:divBdr>
        <w:top w:val="none" w:sz="0" w:space="0" w:color="auto"/>
        <w:left w:val="none" w:sz="0" w:space="0" w:color="auto"/>
        <w:bottom w:val="none" w:sz="0" w:space="0" w:color="auto"/>
        <w:right w:val="none" w:sz="0" w:space="0" w:color="auto"/>
      </w:divBdr>
    </w:div>
    <w:div w:id="2144879389">
      <w:bodyDiv w:val="1"/>
      <w:marLeft w:val="0"/>
      <w:marRight w:val="0"/>
      <w:marTop w:val="0"/>
      <w:marBottom w:val="0"/>
      <w:divBdr>
        <w:top w:val="none" w:sz="0" w:space="0" w:color="auto"/>
        <w:left w:val="none" w:sz="0" w:space="0" w:color="auto"/>
        <w:bottom w:val="none" w:sz="0" w:space="0" w:color="auto"/>
        <w:right w:val="none" w:sz="0" w:space="0" w:color="auto"/>
      </w:divBdr>
      <w:divsChild>
        <w:div w:id="184903410">
          <w:marLeft w:val="0"/>
          <w:marRight w:val="0"/>
          <w:marTop w:val="0"/>
          <w:marBottom w:val="0"/>
          <w:divBdr>
            <w:top w:val="none" w:sz="0" w:space="0" w:color="auto"/>
            <w:left w:val="none" w:sz="0" w:space="0" w:color="auto"/>
            <w:bottom w:val="none" w:sz="0" w:space="0" w:color="auto"/>
            <w:right w:val="none" w:sz="0" w:space="0" w:color="auto"/>
          </w:divBdr>
          <w:divsChild>
            <w:div w:id="1753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7620-9F2C-4947-8C1E-EFC28974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15</Pages>
  <Words>5306</Words>
  <Characters>30246</Characters>
  <Application>Microsoft Office Word</Application>
  <DocSecurity>0</DocSecurity>
  <Lines>252</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Varchdat</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dc:description/>
  <cp:lastModifiedBy>HP</cp:lastModifiedBy>
  <cp:revision>124</cp:revision>
  <cp:lastPrinted>2025-04-09T10:43:00Z</cp:lastPrinted>
  <dcterms:created xsi:type="dcterms:W3CDTF">2024-12-06T11:28:00Z</dcterms:created>
  <dcterms:modified xsi:type="dcterms:W3CDTF">2025-04-10T06:14:00Z</dcterms:modified>
</cp:coreProperties>
</file>