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8453C" w14:textId="055289E4" w:rsidR="008B33D5" w:rsidRPr="00281466" w:rsidRDefault="008B33D5" w:rsidP="00D10FEF">
      <w:pPr>
        <w:spacing w:after="0"/>
        <w:ind w:right="426"/>
        <w:contextualSpacing/>
        <w:rPr>
          <w:rFonts w:ascii="GHEA Grapalat" w:hAnsi="GHEA Grapalat"/>
          <w:sz w:val="24"/>
          <w:szCs w:val="24"/>
        </w:rPr>
      </w:pPr>
      <w:r w:rsidRPr="00281466">
        <w:rPr>
          <w:rFonts w:ascii="GHEA Grapalat" w:hAnsi="GHEA Grapalat"/>
          <w:noProof/>
          <w:sz w:val="24"/>
          <w:szCs w:val="24"/>
        </w:rPr>
        <w:drawing>
          <wp:anchor distT="0" distB="0" distL="114300" distR="114300" simplePos="0" relativeHeight="251659264" behindDoc="0" locked="0" layoutInCell="1" allowOverlap="1" wp14:anchorId="7F846309" wp14:editId="6586F42F">
            <wp:simplePos x="0" y="0"/>
            <wp:positionH relativeFrom="column">
              <wp:posOffset>2567940</wp:posOffset>
            </wp:positionH>
            <wp:positionV relativeFrom="paragraph">
              <wp:posOffset>-170180</wp:posOffset>
            </wp:positionV>
            <wp:extent cx="1198245" cy="115252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982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4D71A" w14:textId="77777777" w:rsidR="008B33D5" w:rsidRPr="00281466" w:rsidRDefault="008B33D5" w:rsidP="00D10FEF">
      <w:pPr>
        <w:spacing w:after="0"/>
        <w:ind w:right="426"/>
        <w:contextualSpacing/>
        <w:rPr>
          <w:rFonts w:ascii="GHEA Grapalat" w:hAnsi="GHEA Grapalat"/>
          <w:sz w:val="24"/>
          <w:szCs w:val="24"/>
        </w:rPr>
      </w:pPr>
      <w:r w:rsidRPr="00281466">
        <w:rPr>
          <w:rFonts w:ascii="GHEA Grapalat" w:hAnsi="GHEA Grapalat"/>
          <w:sz w:val="24"/>
          <w:szCs w:val="24"/>
        </w:rPr>
        <w:tab/>
      </w:r>
      <w:r w:rsidRPr="00281466">
        <w:rPr>
          <w:rFonts w:ascii="GHEA Grapalat" w:hAnsi="GHEA Grapalat"/>
          <w:sz w:val="24"/>
          <w:szCs w:val="24"/>
        </w:rPr>
        <w:tab/>
      </w:r>
      <w:r w:rsidRPr="00281466">
        <w:rPr>
          <w:rFonts w:ascii="GHEA Grapalat" w:hAnsi="GHEA Grapalat"/>
          <w:sz w:val="24"/>
          <w:szCs w:val="24"/>
        </w:rPr>
        <w:tab/>
      </w:r>
      <w:r w:rsidRPr="00281466">
        <w:rPr>
          <w:rFonts w:ascii="GHEA Grapalat" w:hAnsi="GHEA Grapalat"/>
          <w:sz w:val="24"/>
          <w:szCs w:val="24"/>
        </w:rPr>
        <w:tab/>
      </w:r>
      <w:r w:rsidRPr="00281466">
        <w:rPr>
          <w:rFonts w:ascii="GHEA Grapalat" w:hAnsi="GHEA Grapalat"/>
          <w:sz w:val="24"/>
          <w:szCs w:val="24"/>
        </w:rPr>
        <w:tab/>
      </w:r>
      <w:r w:rsidRPr="00281466">
        <w:rPr>
          <w:rFonts w:ascii="GHEA Grapalat" w:hAnsi="GHEA Grapalat"/>
          <w:sz w:val="24"/>
          <w:szCs w:val="24"/>
        </w:rPr>
        <w:tab/>
      </w:r>
    </w:p>
    <w:p w14:paraId="311CE526" w14:textId="77777777" w:rsidR="008B33D5" w:rsidRPr="00281466" w:rsidRDefault="008B33D5" w:rsidP="00D10FEF">
      <w:pPr>
        <w:spacing w:after="0"/>
        <w:ind w:right="426"/>
        <w:contextualSpacing/>
        <w:jc w:val="center"/>
        <w:rPr>
          <w:rFonts w:ascii="GHEA Grapalat" w:hAnsi="GHEA Grapalat"/>
          <w:sz w:val="24"/>
          <w:szCs w:val="24"/>
        </w:rPr>
      </w:pPr>
      <w:r w:rsidRPr="00281466">
        <w:rPr>
          <w:rFonts w:ascii="GHEA Grapalat" w:hAnsi="GHEA Grapalat"/>
          <w:sz w:val="24"/>
          <w:szCs w:val="24"/>
        </w:rPr>
        <w:tab/>
      </w:r>
      <w:r w:rsidRPr="00281466">
        <w:rPr>
          <w:rFonts w:ascii="GHEA Grapalat" w:hAnsi="GHEA Grapalat"/>
          <w:sz w:val="24"/>
          <w:szCs w:val="24"/>
        </w:rPr>
        <w:tab/>
      </w:r>
      <w:r w:rsidRPr="00281466">
        <w:rPr>
          <w:rFonts w:ascii="GHEA Grapalat" w:hAnsi="GHEA Grapalat"/>
          <w:sz w:val="24"/>
          <w:szCs w:val="24"/>
        </w:rPr>
        <w:tab/>
      </w:r>
      <w:r w:rsidRPr="00281466">
        <w:rPr>
          <w:rFonts w:ascii="GHEA Grapalat" w:hAnsi="GHEA Grapalat"/>
          <w:sz w:val="24"/>
          <w:szCs w:val="24"/>
        </w:rPr>
        <w:tab/>
      </w:r>
    </w:p>
    <w:p w14:paraId="3C8FC171" w14:textId="77777777" w:rsidR="008B33D5" w:rsidRPr="00281466" w:rsidRDefault="008B33D5" w:rsidP="00D10FEF">
      <w:pPr>
        <w:spacing w:after="0"/>
        <w:ind w:left="-142" w:right="426"/>
        <w:contextualSpacing/>
        <w:jc w:val="center"/>
        <w:rPr>
          <w:rFonts w:ascii="GHEA Grapalat" w:hAnsi="GHEA Grapalat"/>
          <w:b/>
          <w:sz w:val="24"/>
          <w:szCs w:val="24"/>
        </w:rPr>
      </w:pPr>
    </w:p>
    <w:p w14:paraId="71FCCF55" w14:textId="77777777" w:rsidR="008B33D5" w:rsidRPr="00281466" w:rsidRDefault="008B33D5" w:rsidP="00D10FEF">
      <w:pPr>
        <w:spacing w:after="0"/>
        <w:ind w:left="-142" w:right="426"/>
        <w:contextualSpacing/>
        <w:jc w:val="center"/>
        <w:rPr>
          <w:rFonts w:ascii="GHEA Grapalat" w:hAnsi="GHEA Grapalat"/>
          <w:b/>
          <w:sz w:val="24"/>
          <w:szCs w:val="24"/>
          <w:lang w:val="ru-RU"/>
        </w:rPr>
      </w:pPr>
    </w:p>
    <w:p w14:paraId="0AAAF46E" w14:textId="77777777" w:rsidR="008B33D5" w:rsidRPr="00281466" w:rsidRDefault="008B33D5" w:rsidP="00D10FEF">
      <w:pPr>
        <w:spacing w:after="0"/>
        <w:ind w:left="-142" w:right="426"/>
        <w:contextualSpacing/>
        <w:jc w:val="center"/>
        <w:rPr>
          <w:rFonts w:ascii="GHEA Grapalat" w:hAnsi="GHEA Grapalat"/>
          <w:b/>
          <w:sz w:val="28"/>
          <w:szCs w:val="28"/>
          <w:lang w:val="hy-AM"/>
        </w:rPr>
      </w:pPr>
      <w:r w:rsidRPr="00281466">
        <w:rPr>
          <w:rFonts w:ascii="GHEA Grapalat" w:hAnsi="GHEA Grapalat"/>
          <w:b/>
          <w:sz w:val="28"/>
          <w:szCs w:val="28"/>
          <w:lang w:val="hy-AM"/>
        </w:rPr>
        <w:t>ՀԱՅԱՍՏԱՆԻ ՀԱՆՐԱՊԵՏՈՒԹՅՈՒՆ</w:t>
      </w:r>
    </w:p>
    <w:p w14:paraId="5B6FDFE0" w14:textId="77777777" w:rsidR="008B33D5" w:rsidRPr="00281466" w:rsidRDefault="008B33D5" w:rsidP="00D10FEF">
      <w:pPr>
        <w:tabs>
          <w:tab w:val="left" w:pos="4395"/>
        </w:tabs>
        <w:spacing w:after="0"/>
        <w:ind w:left="-142" w:right="426"/>
        <w:contextualSpacing/>
        <w:jc w:val="center"/>
        <w:rPr>
          <w:rFonts w:ascii="GHEA Grapalat" w:hAnsi="GHEA Grapalat"/>
          <w:b/>
          <w:sz w:val="28"/>
          <w:szCs w:val="28"/>
          <w:lang w:val="hy-AM"/>
        </w:rPr>
      </w:pPr>
      <w:r w:rsidRPr="00281466">
        <w:rPr>
          <w:rFonts w:ascii="GHEA Grapalat" w:hAnsi="GHEA Grapalat"/>
          <w:b/>
          <w:sz w:val="28"/>
          <w:szCs w:val="28"/>
          <w:lang w:val="hy-AM"/>
        </w:rPr>
        <w:t>ՎՃՌԱԲԵԿ ԴԱՏԱՐԱՆ</w:t>
      </w:r>
    </w:p>
    <w:p w14:paraId="6DEC6BE4" w14:textId="77777777" w:rsidR="008B33D5" w:rsidRPr="00281466" w:rsidRDefault="008B33D5" w:rsidP="00D10FEF">
      <w:pPr>
        <w:spacing w:after="0"/>
        <w:ind w:left="4178" w:right="426" w:firstLine="862"/>
        <w:contextualSpacing/>
        <w:jc w:val="center"/>
        <w:rPr>
          <w:rFonts w:ascii="GHEA Grapalat" w:hAnsi="GHEA Grapalat"/>
          <w:sz w:val="24"/>
          <w:szCs w:val="24"/>
          <w:lang w:val="hy-AM"/>
        </w:rPr>
      </w:pPr>
    </w:p>
    <w:p w14:paraId="56B8E24E" w14:textId="4C06E43F" w:rsidR="009006F9" w:rsidRDefault="008B33D5" w:rsidP="00D10FEF">
      <w:pPr>
        <w:spacing w:after="0"/>
        <w:ind w:right="426"/>
        <w:contextualSpacing/>
        <w:rPr>
          <w:rFonts w:ascii="GHEA Grapalat" w:hAnsi="GHEA Grapalat"/>
          <w:sz w:val="24"/>
          <w:szCs w:val="24"/>
          <w:lang w:val="hy-AM"/>
        </w:rPr>
      </w:pPr>
      <w:r w:rsidRPr="00281466">
        <w:rPr>
          <w:rFonts w:ascii="GHEA Grapalat" w:hAnsi="GHEA Grapalat"/>
          <w:sz w:val="24"/>
          <w:szCs w:val="24"/>
          <w:lang w:val="hy-AM"/>
        </w:rPr>
        <w:t>ՀՀ վ</w:t>
      </w:r>
      <w:r w:rsidR="009006F9">
        <w:rPr>
          <w:rFonts w:ascii="GHEA Grapalat" w:hAnsi="GHEA Grapalat"/>
          <w:sz w:val="24"/>
          <w:szCs w:val="24"/>
          <w:lang w:val="hy-AM"/>
        </w:rPr>
        <w:t xml:space="preserve">երաքննիչ վարչական                                  </w:t>
      </w:r>
      <w:r w:rsidR="008D59D9">
        <w:rPr>
          <w:rFonts w:ascii="GHEA Grapalat" w:hAnsi="GHEA Grapalat"/>
          <w:sz w:val="24"/>
          <w:szCs w:val="24"/>
          <w:lang w:val="hy-AM"/>
        </w:rPr>
        <w:t xml:space="preserve">     </w:t>
      </w:r>
      <w:bookmarkStart w:id="0" w:name="_GoBack"/>
      <w:bookmarkEnd w:id="0"/>
      <w:r w:rsidR="0030636C">
        <w:rPr>
          <w:rFonts w:ascii="GHEA Grapalat" w:hAnsi="GHEA Grapalat"/>
          <w:sz w:val="24"/>
          <w:szCs w:val="24"/>
          <w:lang w:val="hy-AM"/>
        </w:rPr>
        <w:t>Վ</w:t>
      </w:r>
      <w:r w:rsidR="009006F9">
        <w:rPr>
          <w:rFonts w:ascii="GHEA Grapalat" w:hAnsi="GHEA Grapalat"/>
          <w:sz w:val="24"/>
          <w:szCs w:val="24"/>
          <w:lang w:val="hy-AM"/>
        </w:rPr>
        <w:t xml:space="preserve">արչական գործ թիվ </w:t>
      </w:r>
      <w:r w:rsidR="009006F9" w:rsidRPr="00B60BAD">
        <w:rPr>
          <w:rFonts w:ascii="GHEA Grapalat" w:hAnsi="GHEA Grapalat"/>
          <w:b/>
          <w:bCs/>
          <w:sz w:val="24"/>
          <w:szCs w:val="24"/>
          <w:u w:val="single"/>
          <w:lang w:val="hy-AM"/>
        </w:rPr>
        <w:t>ՎԴ/10703/05/21</w:t>
      </w:r>
    </w:p>
    <w:p w14:paraId="2557DE86" w14:textId="4D3B591C" w:rsidR="008B33D5" w:rsidRPr="00281466" w:rsidRDefault="008B33D5" w:rsidP="00D10FEF">
      <w:pPr>
        <w:spacing w:after="0"/>
        <w:ind w:right="426"/>
        <w:contextualSpacing/>
        <w:rPr>
          <w:rFonts w:ascii="GHEA Grapalat" w:hAnsi="GHEA Grapalat"/>
          <w:sz w:val="24"/>
          <w:szCs w:val="24"/>
          <w:lang w:val="hy-AM"/>
        </w:rPr>
      </w:pPr>
      <w:r w:rsidRPr="00281466">
        <w:rPr>
          <w:rFonts w:ascii="GHEA Grapalat" w:hAnsi="GHEA Grapalat"/>
          <w:sz w:val="24"/>
          <w:szCs w:val="24"/>
          <w:lang w:val="hy-AM"/>
        </w:rPr>
        <w:t xml:space="preserve">դատարանի </w:t>
      </w:r>
      <w:r w:rsidR="009006F9">
        <w:rPr>
          <w:rFonts w:ascii="GHEA Grapalat" w:hAnsi="GHEA Grapalat"/>
          <w:sz w:val="24"/>
          <w:szCs w:val="24"/>
          <w:lang w:val="hy-AM"/>
        </w:rPr>
        <w:t>որոշում</w:t>
      </w:r>
      <w:r w:rsidRPr="00281466">
        <w:rPr>
          <w:rFonts w:ascii="GHEA Grapalat" w:hAnsi="GHEA Grapalat"/>
          <w:sz w:val="24"/>
          <w:szCs w:val="24"/>
          <w:lang w:val="hy-AM"/>
        </w:rPr>
        <w:t xml:space="preserve">                                                    </w:t>
      </w:r>
      <w:r w:rsidRPr="00281466">
        <w:rPr>
          <w:rFonts w:ascii="GHEA Grapalat" w:hAnsi="GHEA Grapalat"/>
          <w:sz w:val="24"/>
          <w:szCs w:val="24"/>
          <w:lang w:val="hy-AM"/>
        </w:rPr>
        <w:tab/>
      </w:r>
      <w:r w:rsidRPr="00281466">
        <w:rPr>
          <w:rFonts w:ascii="GHEA Grapalat" w:hAnsi="GHEA Grapalat"/>
          <w:sz w:val="24"/>
          <w:szCs w:val="24"/>
          <w:lang w:val="hy-AM"/>
        </w:rPr>
        <w:tab/>
      </w:r>
      <w:r w:rsidRPr="00281466">
        <w:rPr>
          <w:rFonts w:ascii="GHEA Grapalat" w:hAnsi="GHEA Grapalat"/>
          <w:sz w:val="24"/>
          <w:szCs w:val="24"/>
          <w:lang w:val="hy-AM"/>
        </w:rPr>
        <w:tab/>
        <w:t xml:space="preserve">         </w:t>
      </w:r>
      <w:r w:rsidR="008D59D9">
        <w:rPr>
          <w:rFonts w:ascii="GHEA Grapalat" w:hAnsi="GHEA Grapalat"/>
          <w:sz w:val="24"/>
          <w:szCs w:val="24"/>
          <w:lang w:val="hy-AM"/>
        </w:rPr>
        <w:t xml:space="preserve"> </w:t>
      </w:r>
      <w:r w:rsidRPr="00281466">
        <w:rPr>
          <w:rFonts w:ascii="GHEA Grapalat" w:hAnsi="GHEA Grapalat"/>
          <w:b/>
          <w:sz w:val="24"/>
          <w:szCs w:val="24"/>
          <w:lang w:val="hy-AM"/>
        </w:rPr>
        <w:t>2025թ.</w:t>
      </w:r>
    </w:p>
    <w:p w14:paraId="37008443" w14:textId="145E768F" w:rsidR="008B33D5" w:rsidRDefault="008B33D5" w:rsidP="00D10FEF">
      <w:pPr>
        <w:spacing w:after="0"/>
        <w:ind w:right="426"/>
        <w:contextualSpacing/>
        <w:rPr>
          <w:rFonts w:ascii="GHEA Grapalat" w:hAnsi="GHEA Grapalat"/>
          <w:sz w:val="24"/>
          <w:szCs w:val="24"/>
          <w:lang w:val="hy-AM"/>
        </w:rPr>
      </w:pPr>
      <w:r w:rsidRPr="00281466">
        <w:rPr>
          <w:rFonts w:ascii="GHEA Grapalat" w:hAnsi="GHEA Grapalat"/>
          <w:sz w:val="24"/>
          <w:szCs w:val="24"/>
          <w:lang w:val="hy-AM"/>
        </w:rPr>
        <w:t>Վարչական գործ թիվ ՎԴ/10703/05/21</w:t>
      </w:r>
      <w:r w:rsidRPr="00281466">
        <w:rPr>
          <w:rFonts w:ascii="GHEA Grapalat" w:hAnsi="GHEA Grapalat"/>
          <w:sz w:val="24"/>
          <w:szCs w:val="24"/>
          <w:lang w:val="hy-AM"/>
        </w:rPr>
        <w:tab/>
      </w:r>
    </w:p>
    <w:p w14:paraId="21B59111" w14:textId="3B6E79D9" w:rsidR="00B60BAD" w:rsidRDefault="00B60BAD" w:rsidP="00B60BAD">
      <w:pPr>
        <w:tabs>
          <w:tab w:val="left" w:pos="2410"/>
          <w:tab w:val="left" w:pos="2552"/>
          <w:tab w:val="left" w:pos="2835"/>
          <w:tab w:val="left" w:pos="9923"/>
        </w:tabs>
        <w:spacing w:after="0"/>
        <w:ind w:right="285"/>
        <w:rPr>
          <w:rFonts w:ascii="GHEA Grapalat" w:hAnsi="GHEA Grapalat"/>
          <w:sz w:val="24"/>
          <w:szCs w:val="24"/>
          <w:lang w:val="hy-AM"/>
        </w:rPr>
      </w:pPr>
      <w:r>
        <w:rPr>
          <w:rFonts w:ascii="GHEA Grapalat" w:hAnsi="GHEA Grapalat"/>
          <w:sz w:val="24"/>
          <w:szCs w:val="24"/>
          <w:lang w:val="hy-AM"/>
        </w:rPr>
        <w:t xml:space="preserve">Նախագահող դատավոր`  </w:t>
      </w:r>
      <w:r w:rsidR="00060919">
        <w:rPr>
          <w:rFonts w:ascii="GHEA Grapalat" w:hAnsi="GHEA Grapalat"/>
          <w:sz w:val="24"/>
          <w:szCs w:val="24"/>
          <w:lang w:val="hy-AM"/>
        </w:rPr>
        <w:t>Կ</w:t>
      </w:r>
      <w:r>
        <w:rPr>
          <w:rFonts w:ascii="GHEA Grapalat" w:hAnsi="GHEA Grapalat"/>
          <w:sz w:val="24"/>
          <w:szCs w:val="24"/>
          <w:lang w:val="hy-AM"/>
        </w:rPr>
        <w:t xml:space="preserve">. </w:t>
      </w:r>
      <w:r w:rsidR="00060919">
        <w:rPr>
          <w:rFonts w:ascii="GHEA Grapalat" w:hAnsi="GHEA Grapalat"/>
          <w:sz w:val="24"/>
          <w:szCs w:val="24"/>
          <w:lang w:val="hy-AM"/>
        </w:rPr>
        <w:t>Գևորգ</w:t>
      </w:r>
      <w:r>
        <w:rPr>
          <w:rFonts w:ascii="GHEA Grapalat" w:hAnsi="GHEA Grapalat"/>
          <w:sz w:val="24"/>
          <w:szCs w:val="24"/>
          <w:lang w:val="hy-AM"/>
        </w:rPr>
        <w:t>յան</w:t>
      </w:r>
    </w:p>
    <w:p w14:paraId="4D8B072D" w14:textId="2897EA2A" w:rsidR="00B60BAD" w:rsidRDefault="00B60BAD" w:rsidP="00B60BAD">
      <w:pPr>
        <w:tabs>
          <w:tab w:val="left" w:pos="2410"/>
          <w:tab w:val="left" w:pos="2552"/>
          <w:tab w:val="left" w:pos="2835"/>
          <w:tab w:val="left" w:pos="9923"/>
        </w:tabs>
        <w:spacing w:after="0"/>
        <w:ind w:right="285"/>
        <w:rPr>
          <w:rFonts w:ascii="GHEA Grapalat" w:hAnsi="GHEA Grapalat"/>
          <w:sz w:val="24"/>
          <w:szCs w:val="24"/>
          <w:lang w:val="hy-AM"/>
        </w:rPr>
      </w:pPr>
      <w:r>
        <w:rPr>
          <w:rFonts w:ascii="GHEA Grapalat" w:hAnsi="GHEA Grapalat"/>
          <w:sz w:val="24"/>
          <w:szCs w:val="24"/>
          <w:lang w:val="hy-AM"/>
        </w:rPr>
        <w:t xml:space="preserve">Դատավորներ՝                  </w:t>
      </w:r>
      <w:r w:rsidR="00060919">
        <w:rPr>
          <w:rFonts w:ascii="GHEA Grapalat" w:hAnsi="GHEA Grapalat"/>
          <w:sz w:val="24"/>
          <w:szCs w:val="24"/>
          <w:lang w:val="hy-AM"/>
        </w:rPr>
        <w:t>Ա</w:t>
      </w:r>
      <w:r>
        <w:rPr>
          <w:rFonts w:ascii="GHEA Grapalat" w:hAnsi="GHEA Grapalat"/>
          <w:sz w:val="24"/>
          <w:szCs w:val="24"/>
          <w:lang w:val="hy-AM"/>
        </w:rPr>
        <w:t xml:space="preserve">. </w:t>
      </w:r>
      <w:r w:rsidR="00060919">
        <w:rPr>
          <w:rFonts w:ascii="GHEA Grapalat" w:hAnsi="GHEA Grapalat"/>
          <w:sz w:val="24"/>
          <w:szCs w:val="24"/>
          <w:lang w:val="hy-AM"/>
        </w:rPr>
        <w:t>Առաքելյան</w:t>
      </w:r>
    </w:p>
    <w:p w14:paraId="699F268E" w14:textId="7FF4F689" w:rsidR="00B60BAD" w:rsidRDefault="00B60BAD" w:rsidP="00B60BAD">
      <w:pPr>
        <w:pStyle w:val="1"/>
        <w:tabs>
          <w:tab w:val="left" w:pos="9923"/>
        </w:tabs>
        <w:spacing w:line="276" w:lineRule="auto"/>
        <w:ind w:left="426" w:right="285" w:firstLine="540"/>
        <w:rPr>
          <w:rFonts w:ascii="GHEA Grapalat" w:hAnsi="GHEA Grapalat"/>
          <w:sz w:val="24"/>
          <w:szCs w:val="24"/>
          <w:lang w:val="hy-AM"/>
        </w:rPr>
      </w:pPr>
      <w:r>
        <w:rPr>
          <w:rFonts w:ascii="GHEA Grapalat" w:hAnsi="GHEA Grapalat"/>
          <w:sz w:val="24"/>
          <w:szCs w:val="24"/>
          <w:lang w:val="hy-AM"/>
        </w:rPr>
        <w:t xml:space="preserve">                           </w:t>
      </w:r>
      <w:r w:rsidR="00060919">
        <w:rPr>
          <w:rFonts w:ascii="GHEA Grapalat" w:hAnsi="GHEA Grapalat"/>
          <w:sz w:val="24"/>
          <w:szCs w:val="24"/>
          <w:lang w:val="hy-AM"/>
        </w:rPr>
        <w:t>Կ</w:t>
      </w:r>
      <w:r>
        <w:rPr>
          <w:rFonts w:ascii="GHEA Grapalat" w:hAnsi="GHEA Grapalat"/>
          <w:sz w:val="24"/>
          <w:szCs w:val="24"/>
          <w:lang w:val="hy-AM"/>
        </w:rPr>
        <w:t xml:space="preserve">. </w:t>
      </w:r>
      <w:r w:rsidR="00060919">
        <w:rPr>
          <w:rFonts w:ascii="GHEA Grapalat" w:hAnsi="GHEA Grapalat"/>
          <w:sz w:val="24"/>
          <w:szCs w:val="24"/>
          <w:lang w:val="hy-AM"/>
        </w:rPr>
        <w:t>Մաթևոս</w:t>
      </w:r>
      <w:r>
        <w:rPr>
          <w:rFonts w:ascii="GHEA Grapalat" w:hAnsi="GHEA Grapalat"/>
          <w:sz w:val="24"/>
          <w:szCs w:val="24"/>
          <w:lang w:val="hy-AM"/>
        </w:rPr>
        <w:t xml:space="preserve">յան </w:t>
      </w:r>
    </w:p>
    <w:p w14:paraId="06F701C0" w14:textId="0823967D" w:rsidR="009006F9" w:rsidRPr="00281466" w:rsidRDefault="009006F9" w:rsidP="00D10FEF">
      <w:pPr>
        <w:spacing w:after="0"/>
        <w:ind w:right="426"/>
        <w:contextualSpacing/>
        <w:rPr>
          <w:rFonts w:ascii="GHEA Grapalat" w:hAnsi="GHEA Grapalat"/>
          <w:b/>
          <w:sz w:val="24"/>
          <w:szCs w:val="24"/>
          <w:lang w:val="hy-AM"/>
        </w:rPr>
      </w:pPr>
    </w:p>
    <w:p w14:paraId="29DEC00E" w14:textId="77777777" w:rsidR="008B33D5" w:rsidRPr="00281466" w:rsidRDefault="008B33D5" w:rsidP="00D10FEF">
      <w:pPr>
        <w:spacing w:after="0"/>
        <w:ind w:right="426"/>
        <w:contextualSpacing/>
        <w:rPr>
          <w:rFonts w:ascii="GHEA Grapalat" w:hAnsi="GHEA Grapalat"/>
          <w:sz w:val="24"/>
          <w:szCs w:val="24"/>
          <w:lang w:val="hy-AM"/>
        </w:rPr>
      </w:pPr>
      <w:r w:rsidRPr="00281466">
        <w:rPr>
          <w:rFonts w:ascii="GHEA Grapalat" w:hAnsi="GHEA Grapalat"/>
          <w:sz w:val="24"/>
          <w:szCs w:val="24"/>
          <w:lang w:val="hy-AM"/>
        </w:rPr>
        <w:tab/>
      </w:r>
      <w:r w:rsidRPr="00281466">
        <w:rPr>
          <w:rFonts w:ascii="GHEA Grapalat" w:hAnsi="GHEA Grapalat"/>
          <w:sz w:val="24"/>
          <w:szCs w:val="24"/>
          <w:lang w:val="hy-AM"/>
        </w:rPr>
        <w:tab/>
      </w:r>
      <w:r w:rsidRPr="00281466">
        <w:rPr>
          <w:rFonts w:ascii="GHEA Grapalat" w:hAnsi="GHEA Grapalat"/>
          <w:sz w:val="24"/>
          <w:szCs w:val="24"/>
          <w:lang w:val="hy-AM"/>
        </w:rPr>
        <w:tab/>
      </w:r>
      <w:r w:rsidRPr="00281466">
        <w:rPr>
          <w:rFonts w:ascii="GHEA Grapalat" w:hAnsi="GHEA Grapalat"/>
          <w:sz w:val="24"/>
          <w:szCs w:val="24"/>
          <w:lang w:val="hy-AM"/>
        </w:rPr>
        <w:tab/>
      </w:r>
    </w:p>
    <w:p w14:paraId="617A9806" w14:textId="77777777" w:rsidR="008B33D5" w:rsidRPr="00281466" w:rsidRDefault="008B33D5" w:rsidP="00D10FEF">
      <w:pPr>
        <w:spacing w:after="0"/>
        <w:ind w:left="-142" w:right="426" w:firstLine="426"/>
        <w:contextualSpacing/>
        <w:jc w:val="center"/>
        <w:rPr>
          <w:rFonts w:ascii="GHEA Grapalat" w:hAnsi="GHEA Grapalat"/>
          <w:b/>
          <w:sz w:val="28"/>
          <w:szCs w:val="28"/>
          <w:lang w:val="hy-AM"/>
        </w:rPr>
      </w:pPr>
      <w:r w:rsidRPr="00281466">
        <w:rPr>
          <w:rFonts w:ascii="GHEA Grapalat" w:hAnsi="GHEA Grapalat"/>
          <w:b/>
          <w:sz w:val="28"/>
          <w:szCs w:val="28"/>
          <w:lang w:val="hy-AM"/>
        </w:rPr>
        <w:t>ՈՐՈՇՈՒՄ</w:t>
      </w:r>
    </w:p>
    <w:p w14:paraId="37270E33" w14:textId="77777777" w:rsidR="008B33D5" w:rsidRPr="00281466" w:rsidRDefault="008B33D5" w:rsidP="00D10FEF">
      <w:pPr>
        <w:spacing w:after="0"/>
        <w:ind w:left="-142" w:right="426" w:firstLine="426"/>
        <w:contextualSpacing/>
        <w:jc w:val="center"/>
        <w:rPr>
          <w:rFonts w:ascii="GHEA Grapalat" w:hAnsi="GHEA Grapalat"/>
          <w:b/>
          <w:sz w:val="28"/>
          <w:szCs w:val="28"/>
          <w:lang w:val="hy-AM"/>
        </w:rPr>
      </w:pPr>
      <w:r w:rsidRPr="00281466">
        <w:rPr>
          <w:rFonts w:ascii="GHEA Grapalat" w:hAnsi="GHEA Grapalat"/>
          <w:b/>
          <w:sz w:val="28"/>
          <w:szCs w:val="28"/>
          <w:lang w:val="hy-AM"/>
        </w:rPr>
        <w:t xml:space="preserve">ՀԱՆՈՒՆ ՀԱՅԱՍՏԱՆԻ ՀԱՆՐԱՊԵՏՈՒԹՅԱՆ </w:t>
      </w:r>
    </w:p>
    <w:p w14:paraId="70588335" w14:textId="77777777" w:rsidR="008B33D5" w:rsidRPr="00281466" w:rsidRDefault="008B33D5" w:rsidP="00D10FEF">
      <w:pPr>
        <w:spacing w:after="0"/>
        <w:ind w:left="-142" w:right="426" w:firstLine="426"/>
        <w:contextualSpacing/>
        <w:jc w:val="center"/>
        <w:rPr>
          <w:rFonts w:ascii="GHEA Grapalat" w:hAnsi="GHEA Grapalat"/>
          <w:b/>
          <w:sz w:val="24"/>
          <w:szCs w:val="24"/>
          <w:lang w:val="hy-AM"/>
        </w:rPr>
      </w:pPr>
    </w:p>
    <w:p w14:paraId="0EAE6970" w14:textId="77777777" w:rsidR="008B33D5" w:rsidRPr="00281466" w:rsidRDefault="008B33D5" w:rsidP="00D10FEF">
      <w:pPr>
        <w:spacing w:after="0"/>
        <w:ind w:right="426"/>
        <w:contextualSpacing/>
        <w:jc w:val="center"/>
        <w:rPr>
          <w:rFonts w:ascii="GHEA Grapalat" w:hAnsi="GHEA Grapalat"/>
          <w:sz w:val="24"/>
          <w:szCs w:val="24"/>
          <w:lang w:val="hy-AM"/>
        </w:rPr>
      </w:pPr>
      <w:r w:rsidRPr="00281466">
        <w:rPr>
          <w:rFonts w:ascii="GHEA Grapalat" w:hAnsi="GHEA Grapalat"/>
          <w:sz w:val="24"/>
          <w:szCs w:val="24"/>
          <w:lang w:val="hy-AM"/>
        </w:rPr>
        <w:t xml:space="preserve">Հայաստանի Հանրապետության վճռաբեկ դատարանի վարչական պալատը </w:t>
      </w:r>
    </w:p>
    <w:p w14:paraId="540FB7CA" w14:textId="77777777" w:rsidR="008B33D5" w:rsidRPr="00281466" w:rsidRDefault="008B33D5" w:rsidP="00D10FEF">
      <w:pPr>
        <w:spacing w:after="0"/>
        <w:ind w:right="426"/>
        <w:contextualSpacing/>
        <w:jc w:val="center"/>
        <w:rPr>
          <w:rFonts w:ascii="GHEA Grapalat" w:hAnsi="GHEA Grapalat"/>
          <w:sz w:val="24"/>
          <w:szCs w:val="24"/>
          <w:lang w:val="hy-AM"/>
        </w:rPr>
      </w:pPr>
      <w:r w:rsidRPr="00281466">
        <w:rPr>
          <w:rFonts w:ascii="GHEA Grapalat" w:hAnsi="GHEA Grapalat"/>
          <w:sz w:val="24"/>
          <w:szCs w:val="24"/>
          <w:lang w:val="hy-AM"/>
        </w:rPr>
        <w:t>(այսուհետ` Վճռաբեկ դատարան) հետևյալ կազմով՝</w:t>
      </w:r>
    </w:p>
    <w:tbl>
      <w:tblPr>
        <w:tblpPr w:leftFromText="180" w:rightFromText="180" w:vertAnchor="text" w:horzAnchor="margin" w:tblpXSpec="center" w:tblpY="277"/>
        <w:tblW w:w="9531" w:type="dxa"/>
        <w:tblLook w:val="04A0" w:firstRow="1" w:lastRow="0" w:firstColumn="1" w:lastColumn="0" w:noHBand="0" w:noVBand="1"/>
      </w:tblPr>
      <w:tblGrid>
        <w:gridCol w:w="6062"/>
        <w:gridCol w:w="3469"/>
      </w:tblGrid>
      <w:tr w:rsidR="008B33D5" w:rsidRPr="00281466" w14:paraId="5BE3399A" w14:textId="77777777" w:rsidTr="00672434">
        <w:trPr>
          <w:trHeight w:val="1056"/>
        </w:trPr>
        <w:tc>
          <w:tcPr>
            <w:tcW w:w="6062" w:type="dxa"/>
          </w:tcPr>
          <w:p w14:paraId="7A0AB2DF" w14:textId="6014F113" w:rsidR="008B33D5" w:rsidRPr="00281466" w:rsidRDefault="008B33D5" w:rsidP="00D10FEF">
            <w:pPr>
              <w:spacing w:after="0"/>
              <w:ind w:right="426" w:firstLine="567"/>
              <w:contextualSpacing/>
              <w:jc w:val="both"/>
              <w:rPr>
                <w:rFonts w:ascii="GHEA Grapalat" w:hAnsi="GHEA Grapalat"/>
                <w:bCs/>
                <w:i/>
                <w:sz w:val="24"/>
                <w:szCs w:val="24"/>
                <w:lang w:val="hy-AM"/>
              </w:rPr>
            </w:pPr>
            <w:r w:rsidRPr="00281466">
              <w:rPr>
                <w:rFonts w:ascii="GHEA Grapalat" w:hAnsi="GHEA Grapalat"/>
                <w:bCs/>
                <w:i/>
                <w:sz w:val="24"/>
                <w:szCs w:val="24"/>
                <w:lang w:val="fr-FR"/>
              </w:rPr>
              <w:t xml:space="preserve">          </w:t>
            </w:r>
            <w:r w:rsidRPr="00281466">
              <w:rPr>
                <w:rFonts w:ascii="GHEA Grapalat" w:hAnsi="GHEA Grapalat"/>
                <w:bCs/>
                <w:i/>
                <w:sz w:val="24"/>
                <w:szCs w:val="24"/>
                <w:lang w:val="hy-AM"/>
              </w:rPr>
              <w:t xml:space="preserve">              </w:t>
            </w:r>
            <w:r w:rsidR="00406DDF">
              <w:rPr>
                <w:rFonts w:ascii="GHEA Grapalat" w:hAnsi="GHEA Grapalat"/>
                <w:bCs/>
                <w:i/>
                <w:sz w:val="24"/>
                <w:szCs w:val="24"/>
                <w:lang w:val="hy-AM"/>
              </w:rPr>
              <w:t>ն</w:t>
            </w:r>
            <w:r w:rsidRPr="00281466">
              <w:rPr>
                <w:rFonts w:ascii="GHEA Grapalat" w:hAnsi="GHEA Grapalat"/>
                <w:bCs/>
                <w:i/>
                <w:sz w:val="24"/>
                <w:szCs w:val="24"/>
                <w:lang w:val="hy-AM"/>
              </w:rPr>
              <w:t>ախագահող</w:t>
            </w:r>
          </w:p>
          <w:p w14:paraId="077D03D6" w14:textId="77777777" w:rsidR="008B33D5" w:rsidRPr="00281466" w:rsidRDefault="008B33D5" w:rsidP="00D10FEF">
            <w:pPr>
              <w:spacing w:after="0"/>
              <w:ind w:right="426" w:firstLine="567"/>
              <w:contextualSpacing/>
              <w:jc w:val="both"/>
              <w:rPr>
                <w:rFonts w:ascii="GHEA Grapalat" w:hAnsi="GHEA Grapalat"/>
                <w:bCs/>
                <w:i/>
                <w:sz w:val="24"/>
                <w:szCs w:val="24"/>
                <w:lang w:val="hy-AM"/>
              </w:rPr>
            </w:pPr>
            <w:r w:rsidRPr="00281466">
              <w:rPr>
                <w:rFonts w:ascii="GHEA Grapalat" w:hAnsi="GHEA Grapalat"/>
                <w:bCs/>
                <w:i/>
                <w:sz w:val="24"/>
                <w:szCs w:val="24"/>
                <w:lang w:val="hy-AM"/>
              </w:rPr>
              <w:t xml:space="preserve">                        զեկուցող</w:t>
            </w:r>
          </w:p>
          <w:p w14:paraId="6208CEBB" w14:textId="77777777" w:rsidR="008B33D5" w:rsidRPr="00281466" w:rsidRDefault="008B33D5" w:rsidP="00D10FEF">
            <w:pPr>
              <w:tabs>
                <w:tab w:val="left" w:pos="7200"/>
              </w:tabs>
              <w:spacing w:after="0"/>
              <w:ind w:right="426" w:firstLine="567"/>
              <w:contextualSpacing/>
              <w:rPr>
                <w:rFonts w:ascii="GHEA Grapalat" w:hAnsi="GHEA Grapalat"/>
                <w:sz w:val="24"/>
                <w:szCs w:val="24"/>
              </w:rPr>
            </w:pPr>
            <w:r w:rsidRPr="00281466">
              <w:rPr>
                <w:rFonts w:ascii="GHEA Grapalat" w:hAnsi="GHEA Grapalat"/>
                <w:bCs/>
                <w:i/>
                <w:sz w:val="24"/>
                <w:szCs w:val="24"/>
                <w:lang w:val="fr-FR"/>
              </w:rPr>
              <w:t xml:space="preserve">            </w:t>
            </w:r>
            <w:r w:rsidRPr="00281466">
              <w:rPr>
                <w:rFonts w:ascii="GHEA Grapalat" w:hAnsi="GHEA Grapalat"/>
                <w:bCs/>
                <w:i/>
                <w:sz w:val="24"/>
                <w:szCs w:val="24"/>
                <w:lang w:val="hy-AM"/>
              </w:rPr>
              <w:t xml:space="preserve">            </w:t>
            </w:r>
          </w:p>
        </w:tc>
        <w:tc>
          <w:tcPr>
            <w:tcW w:w="3469" w:type="dxa"/>
          </w:tcPr>
          <w:p w14:paraId="06EFB94C" w14:textId="77777777" w:rsidR="008B33D5" w:rsidRPr="00281466" w:rsidRDefault="008B33D5" w:rsidP="00D10FEF">
            <w:pPr>
              <w:tabs>
                <w:tab w:val="left" w:pos="7200"/>
              </w:tabs>
              <w:spacing w:after="0"/>
              <w:ind w:right="426"/>
              <w:contextualSpacing/>
              <w:rPr>
                <w:rFonts w:ascii="GHEA Grapalat" w:hAnsi="GHEA Grapalat"/>
                <w:sz w:val="24"/>
                <w:szCs w:val="24"/>
                <w:lang w:val="hy-AM"/>
              </w:rPr>
            </w:pPr>
            <w:bookmarkStart w:id="1" w:name="_Hlk87002060"/>
            <w:r w:rsidRPr="00281466">
              <w:rPr>
                <w:rFonts w:ascii="GHEA Grapalat" w:hAnsi="GHEA Grapalat"/>
                <w:sz w:val="24"/>
                <w:szCs w:val="24"/>
                <w:lang w:val="hy-AM"/>
              </w:rPr>
              <w:t>Հ</w:t>
            </w:r>
            <w:r w:rsidRPr="00281466">
              <w:rPr>
                <w:rFonts w:ascii="Cambria Math" w:hAnsi="Cambria Math" w:cs="Cambria Math"/>
                <w:sz w:val="24"/>
                <w:szCs w:val="24"/>
                <w:lang w:val="hy-AM"/>
              </w:rPr>
              <w:t>․</w:t>
            </w:r>
            <w:r w:rsidRPr="00281466">
              <w:rPr>
                <w:rFonts w:ascii="GHEA Grapalat" w:hAnsi="GHEA Grapalat"/>
                <w:sz w:val="24"/>
                <w:szCs w:val="24"/>
                <w:lang w:val="hy-AM"/>
              </w:rPr>
              <w:t xml:space="preserve"> </w:t>
            </w:r>
            <w:r w:rsidRPr="00281466">
              <w:rPr>
                <w:rFonts w:ascii="GHEA Grapalat" w:hAnsi="GHEA Grapalat" w:cs="GHEA Grapalat"/>
                <w:sz w:val="24"/>
                <w:szCs w:val="24"/>
                <w:lang w:val="hy-AM"/>
              </w:rPr>
              <w:t>ԲԵԴԵՎՅԱՆ</w:t>
            </w:r>
          </w:p>
          <w:p w14:paraId="35A45886" w14:textId="77777777" w:rsidR="008B33D5" w:rsidRPr="00281466" w:rsidRDefault="008B33D5" w:rsidP="00D10FEF">
            <w:pPr>
              <w:tabs>
                <w:tab w:val="left" w:pos="7200"/>
              </w:tabs>
              <w:spacing w:after="0"/>
              <w:ind w:right="426"/>
              <w:contextualSpacing/>
              <w:rPr>
                <w:rFonts w:ascii="GHEA Grapalat" w:hAnsi="GHEA Grapalat"/>
                <w:sz w:val="24"/>
                <w:szCs w:val="24"/>
                <w:lang w:val="hy-AM"/>
              </w:rPr>
            </w:pPr>
            <w:r w:rsidRPr="00281466">
              <w:rPr>
                <w:rFonts w:ascii="GHEA Grapalat" w:hAnsi="GHEA Grapalat"/>
                <w:sz w:val="24"/>
                <w:szCs w:val="24"/>
                <w:lang w:val="hy-AM"/>
              </w:rPr>
              <w:t>Լ</w:t>
            </w:r>
            <w:r w:rsidRPr="00281466">
              <w:rPr>
                <w:rFonts w:ascii="GHEA Grapalat" w:hAnsi="GHEA Grapalat"/>
                <w:sz w:val="24"/>
                <w:szCs w:val="24"/>
                <w:lang w:val="fr-FR"/>
              </w:rPr>
              <w:t xml:space="preserve">. </w:t>
            </w:r>
            <w:r w:rsidRPr="00281466">
              <w:rPr>
                <w:rFonts w:ascii="GHEA Grapalat" w:hAnsi="GHEA Grapalat"/>
                <w:sz w:val="24"/>
                <w:szCs w:val="24"/>
                <w:lang w:val="hy-AM"/>
              </w:rPr>
              <w:t>ՀԱԿՈԲՅԱՆ</w:t>
            </w:r>
          </w:p>
          <w:p w14:paraId="7CE4E431" w14:textId="2B3C8D52" w:rsidR="008B33D5" w:rsidRPr="00281466" w:rsidRDefault="00ED6CA8" w:rsidP="00D10FEF">
            <w:pPr>
              <w:tabs>
                <w:tab w:val="left" w:pos="7200"/>
              </w:tabs>
              <w:spacing w:after="0"/>
              <w:ind w:right="426"/>
              <w:contextualSpacing/>
              <w:rPr>
                <w:rFonts w:ascii="GHEA Grapalat" w:hAnsi="GHEA Grapalat"/>
                <w:sz w:val="24"/>
                <w:szCs w:val="24"/>
                <w:lang w:val="fr-FR"/>
              </w:rPr>
            </w:pPr>
            <w:r>
              <w:rPr>
                <w:rFonts w:ascii="GHEA Grapalat" w:hAnsi="GHEA Grapalat"/>
                <w:sz w:val="24"/>
                <w:szCs w:val="24"/>
                <w:lang w:val="hy-AM"/>
              </w:rPr>
              <w:t>Ա</w:t>
            </w:r>
            <w:r w:rsidR="008B33D5" w:rsidRPr="00281466">
              <w:rPr>
                <w:rFonts w:ascii="Cambria Math" w:hAnsi="Cambria Math" w:cs="Cambria Math"/>
                <w:sz w:val="24"/>
                <w:szCs w:val="24"/>
                <w:lang w:val="hy-AM"/>
              </w:rPr>
              <w:t>․</w:t>
            </w:r>
            <w:r w:rsidR="008B33D5" w:rsidRPr="00281466">
              <w:rPr>
                <w:rFonts w:ascii="GHEA Grapalat" w:hAnsi="GHEA Grapalat"/>
                <w:sz w:val="24"/>
                <w:szCs w:val="24"/>
                <w:lang w:val="hy-AM"/>
              </w:rPr>
              <w:t xml:space="preserve"> </w:t>
            </w:r>
            <w:r>
              <w:rPr>
                <w:rFonts w:ascii="GHEA Grapalat" w:hAnsi="GHEA Grapalat"/>
                <w:sz w:val="24"/>
                <w:szCs w:val="24"/>
                <w:lang w:val="hy-AM"/>
              </w:rPr>
              <w:t>ԹՈՎՄԱՍ</w:t>
            </w:r>
            <w:r w:rsidR="008B33D5" w:rsidRPr="00281466">
              <w:rPr>
                <w:rFonts w:ascii="GHEA Grapalat" w:hAnsi="GHEA Grapalat" w:cs="GHEA Grapalat"/>
                <w:sz w:val="24"/>
                <w:szCs w:val="24"/>
                <w:lang w:val="hy-AM"/>
              </w:rPr>
              <w:t>ՅԱՆ</w:t>
            </w:r>
          </w:p>
          <w:p w14:paraId="741331FF" w14:textId="00E00F92" w:rsidR="008B33D5" w:rsidRPr="00281466" w:rsidRDefault="00ED6CA8" w:rsidP="00D10FEF">
            <w:pPr>
              <w:tabs>
                <w:tab w:val="left" w:pos="7200"/>
              </w:tabs>
              <w:spacing w:after="0"/>
              <w:ind w:right="426"/>
              <w:contextualSpacing/>
              <w:rPr>
                <w:rFonts w:ascii="GHEA Grapalat" w:hAnsi="GHEA Grapalat"/>
                <w:sz w:val="24"/>
                <w:szCs w:val="24"/>
                <w:lang w:val="hy-AM"/>
              </w:rPr>
            </w:pPr>
            <w:bookmarkStart w:id="2" w:name="_Hlk87004536"/>
            <w:r>
              <w:rPr>
                <w:rFonts w:ascii="GHEA Grapalat" w:hAnsi="GHEA Grapalat"/>
                <w:sz w:val="24"/>
                <w:szCs w:val="24"/>
                <w:lang w:val="hy-AM"/>
              </w:rPr>
              <w:t>Ռ</w:t>
            </w:r>
            <w:r w:rsidR="008B33D5" w:rsidRPr="00281466">
              <w:rPr>
                <w:rFonts w:ascii="GHEA Grapalat" w:hAnsi="GHEA Grapalat"/>
                <w:sz w:val="24"/>
                <w:szCs w:val="24"/>
                <w:lang w:val="hy-AM"/>
              </w:rPr>
              <w:t xml:space="preserve">. </w:t>
            </w:r>
            <w:r>
              <w:rPr>
                <w:rFonts w:ascii="GHEA Grapalat" w:hAnsi="GHEA Grapalat"/>
                <w:sz w:val="24"/>
                <w:szCs w:val="24"/>
                <w:lang w:val="hy-AM"/>
              </w:rPr>
              <w:t>ՀԱԿՈԲ</w:t>
            </w:r>
            <w:r w:rsidR="008B33D5" w:rsidRPr="00281466">
              <w:rPr>
                <w:rFonts w:ascii="GHEA Grapalat" w:hAnsi="GHEA Grapalat"/>
                <w:sz w:val="24"/>
                <w:szCs w:val="24"/>
                <w:lang w:val="hy-AM"/>
              </w:rPr>
              <w:t xml:space="preserve">ՅԱՆ </w:t>
            </w:r>
          </w:p>
          <w:bookmarkEnd w:id="1"/>
          <w:bookmarkEnd w:id="2"/>
          <w:p w14:paraId="7021CDDB" w14:textId="77777777" w:rsidR="008B33D5" w:rsidRPr="00281466" w:rsidRDefault="008B33D5" w:rsidP="00D10FEF">
            <w:pPr>
              <w:tabs>
                <w:tab w:val="left" w:pos="7200"/>
              </w:tabs>
              <w:spacing w:after="0"/>
              <w:ind w:right="426"/>
              <w:contextualSpacing/>
              <w:rPr>
                <w:rFonts w:ascii="GHEA Grapalat" w:hAnsi="GHEA Grapalat"/>
                <w:sz w:val="24"/>
                <w:szCs w:val="24"/>
                <w:lang w:val="hy-AM"/>
              </w:rPr>
            </w:pPr>
          </w:p>
        </w:tc>
      </w:tr>
    </w:tbl>
    <w:p w14:paraId="3725AA47" w14:textId="77777777" w:rsidR="008B33D5" w:rsidRPr="00281466" w:rsidRDefault="008B33D5" w:rsidP="00D10FEF">
      <w:pPr>
        <w:spacing w:after="0"/>
        <w:ind w:right="426"/>
        <w:contextualSpacing/>
        <w:jc w:val="both"/>
        <w:rPr>
          <w:rFonts w:ascii="GHEA Grapalat" w:hAnsi="GHEA Grapalat"/>
          <w:sz w:val="24"/>
          <w:szCs w:val="24"/>
          <w:highlight w:val="yellow"/>
          <w:lang w:val="fr-FR"/>
        </w:rPr>
      </w:pPr>
    </w:p>
    <w:p w14:paraId="221350C0" w14:textId="77777777" w:rsidR="00F6168A" w:rsidRDefault="00F6168A" w:rsidP="00D10FEF">
      <w:pPr>
        <w:spacing w:after="0"/>
        <w:ind w:right="426" w:firstLine="567"/>
        <w:contextualSpacing/>
        <w:jc w:val="both"/>
        <w:rPr>
          <w:rFonts w:ascii="GHEA Grapalat" w:hAnsi="GHEA Grapalat"/>
          <w:sz w:val="24"/>
          <w:szCs w:val="24"/>
          <w:lang w:val="hy-AM"/>
        </w:rPr>
      </w:pPr>
    </w:p>
    <w:p w14:paraId="3B023DC2" w14:textId="6C700F99" w:rsidR="008B33D5" w:rsidRPr="00281466" w:rsidRDefault="008B33D5" w:rsidP="00D10FEF">
      <w:pPr>
        <w:spacing w:after="0"/>
        <w:ind w:right="426" w:firstLine="567"/>
        <w:contextualSpacing/>
        <w:jc w:val="both"/>
        <w:rPr>
          <w:rFonts w:ascii="GHEA Grapalat" w:hAnsi="GHEA Grapalat"/>
          <w:sz w:val="24"/>
          <w:szCs w:val="24"/>
          <w:lang w:val="fr-FR"/>
        </w:rPr>
      </w:pPr>
      <w:r w:rsidRPr="008D59D9">
        <w:rPr>
          <w:rFonts w:ascii="GHEA Grapalat" w:hAnsi="GHEA Grapalat"/>
          <w:sz w:val="24"/>
          <w:szCs w:val="24"/>
          <w:lang w:val="hy-AM"/>
        </w:rPr>
        <w:t xml:space="preserve">2025 թվականի </w:t>
      </w:r>
      <w:r w:rsidR="008D59D9" w:rsidRPr="008D59D9">
        <w:rPr>
          <w:rFonts w:ascii="GHEA Grapalat" w:hAnsi="GHEA Grapalat"/>
          <w:sz w:val="24"/>
          <w:szCs w:val="24"/>
          <w:lang w:val="hy-AM"/>
        </w:rPr>
        <w:t>մարտի 25</w:t>
      </w:r>
      <w:r w:rsidRPr="008D59D9">
        <w:rPr>
          <w:rFonts w:ascii="GHEA Grapalat" w:hAnsi="GHEA Grapalat"/>
          <w:sz w:val="24"/>
          <w:szCs w:val="24"/>
          <w:lang w:val="hy-AM"/>
        </w:rPr>
        <w:t>-ին</w:t>
      </w:r>
    </w:p>
    <w:p w14:paraId="60081EC1" w14:textId="311BE32E" w:rsidR="008B33D5" w:rsidRPr="00281466" w:rsidRDefault="008B33D5" w:rsidP="00D10FEF">
      <w:pPr>
        <w:tabs>
          <w:tab w:val="left" w:pos="142"/>
          <w:tab w:val="left" w:pos="9923"/>
        </w:tabs>
        <w:spacing w:after="0"/>
        <w:ind w:right="426" w:firstLine="567"/>
        <w:contextualSpacing/>
        <w:jc w:val="both"/>
        <w:rPr>
          <w:rFonts w:ascii="GHEA Grapalat" w:hAnsi="GHEA Grapalat"/>
          <w:sz w:val="24"/>
          <w:szCs w:val="24"/>
          <w:highlight w:val="red"/>
          <w:shd w:val="clear" w:color="auto" w:fill="FFFFFF"/>
          <w:lang w:val="de-DE"/>
        </w:rPr>
      </w:pPr>
      <w:r w:rsidRPr="00281466">
        <w:rPr>
          <w:rFonts w:ascii="GHEA Grapalat" w:hAnsi="GHEA Grapalat"/>
          <w:sz w:val="24"/>
          <w:szCs w:val="24"/>
          <w:shd w:val="clear" w:color="auto" w:fill="FFFFFF"/>
          <w:lang w:val="de-DE"/>
        </w:rPr>
        <w:t xml:space="preserve">գրավոր ընթացակարգով քննելով </w:t>
      </w:r>
      <w:r w:rsidRPr="00281466">
        <w:rPr>
          <w:rFonts w:ascii="GHEA Grapalat" w:hAnsi="GHEA Grapalat"/>
          <w:sz w:val="24"/>
          <w:szCs w:val="24"/>
          <w:shd w:val="clear" w:color="auto" w:fill="FFFFFF"/>
          <w:lang w:val="hy-AM"/>
        </w:rPr>
        <w:t xml:space="preserve">ՀՀ պաշտպանության նախարարության և ՀՀ ֆինանսների նախարարության </w:t>
      </w:r>
      <w:r w:rsidRPr="00281466">
        <w:rPr>
          <w:rFonts w:ascii="GHEA Grapalat" w:hAnsi="GHEA Grapalat"/>
          <w:sz w:val="24"/>
          <w:szCs w:val="24"/>
          <w:shd w:val="clear" w:color="auto" w:fill="FFFFFF"/>
          <w:lang w:val="de-DE"/>
        </w:rPr>
        <w:t>վճռաբեկ բողոք</w:t>
      </w:r>
      <w:r w:rsidRPr="00281466">
        <w:rPr>
          <w:rFonts w:ascii="GHEA Grapalat" w:hAnsi="GHEA Grapalat"/>
          <w:sz w:val="24"/>
          <w:szCs w:val="24"/>
          <w:shd w:val="clear" w:color="auto" w:fill="FFFFFF"/>
          <w:lang w:val="hy-AM"/>
        </w:rPr>
        <w:t>ներ</w:t>
      </w:r>
      <w:r w:rsidRPr="00281466">
        <w:rPr>
          <w:rFonts w:ascii="GHEA Grapalat" w:hAnsi="GHEA Grapalat"/>
          <w:sz w:val="24"/>
          <w:szCs w:val="24"/>
          <w:shd w:val="clear" w:color="auto" w:fill="FFFFFF"/>
          <w:lang w:val="de-DE"/>
        </w:rPr>
        <w:t xml:space="preserve">ը ՀՀ վերաքննիչ վարչական դատարանի </w:t>
      </w:r>
      <w:r w:rsidRPr="00281466">
        <w:rPr>
          <w:rFonts w:ascii="GHEA Grapalat" w:hAnsi="GHEA Grapalat"/>
          <w:sz w:val="24"/>
          <w:szCs w:val="24"/>
          <w:lang w:val="hy-AM"/>
        </w:rPr>
        <w:t xml:space="preserve">29.11.2023 </w:t>
      </w:r>
      <w:r w:rsidRPr="00281466">
        <w:rPr>
          <w:rFonts w:ascii="GHEA Grapalat" w:hAnsi="GHEA Grapalat"/>
          <w:sz w:val="24"/>
          <w:szCs w:val="24"/>
          <w:shd w:val="clear" w:color="auto" w:fill="FFFFFF"/>
          <w:lang w:val="de-DE"/>
        </w:rPr>
        <w:t xml:space="preserve">թվականի որոշման դեմ` վարչական գործով ըստ հայցի </w:t>
      </w:r>
      <w:r w:rsidRPr="00281466">
        <w:rPr>
          <w:rFonts w:ascii="GHEA Grapalat" w:hAnsi="GHEA Grapalat"/>
          <w:sz w:val="24"/>
          <w:szCs w:val="24"/>
          <w:lang w:val="hy-AM"/>
        </w:rPr>
        <w:t>Արմեն Սարգսյանի ընդդեմ ՀՀ պաշտպանության նախարարության, երրորդ անձ՝ ՀՀ ֆինանսների նախարարությու</w:t>
      </w:r>
      <w:r w:rsidRPr="00281466">
        <w:rPr>
          <w:rFonts w:ascii="GHEA Grapalat" w:hAnsi="GHEA Grapalat"/>
          <w:sz w:val="24"/>
          <w:szCs w:val="24"/>
          <w:shd w:val="clear" w:color="auto" w:fill="FFFFFF"/>
          <w:lang w:val="hy-AM"/>
        </w:rPr>
        <w:t>ն</w:t>
      </w:r>
      <w:r w:rsidRPr="00281466">
        <w:rPr>
          <w:rFonts w:ascii="GHEA Grapalat" w:hAnsi="GHEA Grapalat"/>
          <w:sz w:val="24"/>
          <w:szCs w:val="24"/>
          <w:shd w:val="clear" w:color="auto" w:fill="FFFFFF"/>
          <w:lang w:val="de-DE"/>
        </w:rPr>
        <w:t xml:space="preserve">՝ </w:t>
      </w:r>
      <w:r w:rsidRPr="00281466">
        <w:rPr>
          <w:rFonts w:ascii="GHEA Grapalat" w:hAnsi="GHEA Grapalat"/>
          <w:sz w:val="24"/>
          <w:szCs w:val="24"/>
          <w:shd w:val="clear" w:color="auto" w:fill="FFFFFF"/>
          <w:lang w:val="hy-AM"/>
        </w:rPr>
        <w:t>ՀՀ պաշտպանության նախարարությանը 25.07.2017 թվականից ՀՀ զինված ուժերից արձակվելուց և պահեստազորում հաշվառվե</w:t>
      </w:r>
      <w:r w:rsidR="00A55925">
        <w:rPr>
          <w:rFonts w:ascii="GHEA Grapalat" w:hAnsi="GHEA Grapalat"/>
          <w:sz w:val="24"/>
          <w:szCs w:val="24"/>
          <w:shd w:val="clear" w:color="auto" w:fill="FFFFFF"/>
          <w:lang w:val="hy-AM"/>
        </w:rPr>
        <w:t>լ</w:t>
      </w:r>
      <w:r w:rsidRPr="00281466">
        <w:rPr>
          <w:rFonts w:ascii="GHEA Grapalat" w:hAnsi="GHEA Grapalat"/>
          <w:sz w:val="24"/>
          <w:szCs w:val="24"/>
          <w:shd w:val="clear" w:color="auto" w:fill="FFFFFF"/>
          <w:lang w:val="hy-AM"/>
        </w:rPr>
        <w:t xml:space="preserve">ուց սկսած մինչև 15.06.2021 թվականը երկարատև ծառայության չստացած կենսաթոշակը` ՀՀ քաղաքացիական օրենսգրքի 411-րդ հոդվածով սահմանված տոկոսադրույքի հետ միասին` հիմք ընդունելով ՀՀ կենտրոնական </w:t>
      </w:r>
      <w:r w:rsidRPr="00281466">
        <w:rPr>
          <w:rFonts w:ascii="GHEA Grapalat" w:hAnsi="GHEA Grapalat"/>
          <w:sz w:val="24"/>
          <w:szCs w:val="24"/>
          <w:shd w:val="clear" w:color="auto" w:fill="FFFFFF"/>
          <w:lang w:val="hy-AM"/>
        </w:rPr>
        <w:lastRenderedPageBreak/>
        <w:t>բանկի կողմից սահմանված հաշվարկային կարգը, վերահաշվարկելուն և միանվագ կերպով իրեն վճարելուն պարտավորեցնելու պահանջի մասին</w:t>
      </w:r>
      <w:r w:rsidRPr="00281466">
        <w:rPr>
          <w:rFonts w:ascii="GHEA Grapalat" w:hAnsi="GHEA Grapalat"/>
          <w:sz w:val="24"/>
          <w:szCs w:val="24"/>
          <w:shd w:val="clear" w:color="auto" w:fill="FFFFFF"/>
          <w:lang w:val="de-DE"/>
        </w:rPr>
        <w:t>,</w:t>
      </w:r>
    </w:p>
    <w:p w14:paraId="777419CD" w14:textId="77777777" w:rsidR="00D971CD" w:rsidRPr="00281466" w:rsidRDefault="00D971CD" w:rsidP="00D10FEF">
      <w:pPr>
        <w:tabs>
          <w:tab w:val="left" w:pos="142"/>
        </w:tabs>
        <w:spacing w:after="0"/>
        <w:ind w:right="426" w:firstLine="567"/>
        <w:contextualSpacing/>
        <w:jc w:val="both"/>
        <w:rPr>
          <w:rFonts w:ascii="GHEA Grapalat" w:hAnsi="GHEA Grapalat"/>
          <w:sz w:val="24"/>
          <w:szCs w:val="24"/>
          <w:highlight w:val="red"/>
          <w:shd w:val="clear" w:color="auto" w:fill="FFFFFF"/>
          <w:lang w:val="hy-AM"/>
        </w:rPr>
      </w:pPr>
    </w:p>
    <w:p w14:paraId="770134B1" w14:textId="77777777" w:rsidR="008B33D5" w:rsidRPr="00281466" w:rsidRDefault="008B33D5" w:rsidP="00D10FEF">
      <w:pPr>
        <w:spacing w:after="0"/>
        <w:ind w:right="426" w:firstLine="567"/>
        <w:contextualSpacing/>
        <w:jc w:val="center"/>
        <w:rPr>
          <w:rFonts w:ascii="GHEA Grapalat" w:hAnsi="GHEA Grapalat"/>
          <w:b/>
          <w:sz w:val="24"/>
          <w:szCs w:val="24"/>
          <w:lang w:val="hy-AM"/>
        </w:rPr>
      </w:pPr>
      <w:r w:rsidRPr="00281466">
        <w:rPr>
          <w:rFonts w:ascii="GHEA Grapalat" w:hAnsi="GHEA Grapalat"/>
          <w:b/>
          <w:sz w:val="24"/>
          <w:szCs w:val="24"/>
          <w:lang w:val="hy-AM"/>
        </w:rPr>
        <w:t>Պ Ա Ր Զ Ե Ց</w:t>
      </w:r>
    </w:p>
    <w:p w14:paraId="044F67BC" w14:textId="77777777" w:rsidR="008B33D5" w:rsidRPr="00281466" w:rsidRDefault="008B33D5" w:rsidP="00D10FEF">
      <w:pPr>
        <w:spacing w:after="0"/>
        <w:ind w:right="426" w:firstLine="567"/>
        <w:contextualSpacing/>
        <w:jc w:val="center"/>
        <w:rPr>
          <w:rFonts w:ascii="GHEA Grapalat" w:hAnsi="GHEA Grapalat"/>
          <w:b/>
          <w:sz w:val="24"/>
          <w:szCs w:val="24"/>
          <w:highlight w:val="red"/>
          <w:lang w:val="hy-AM"/>
        </w:rPr>
      </w:pPr>
    </w:p>
    <w:p w14:paraId="754B4D78" w14:textId="77777777" w:rsidR="008B33D5" w:rsidRPr="00281466" w:rsidRDefault="008B33D5" w:rsidP="00D10FEF">
      <w:pPr>
        <w:spacing w:after="0"/>
        <w:ind w:right="426" w:firstLine="567"/>
        <w:contextualSpacing/>
        <w:jc w:val="both"/>
        <w:rPr>
          <w:rFonts w:ascii="GHEA Grapalat" w:hAnsi="GHEA Grapalat"/>
          <w:b/>
          <w:sz w:val="24"/>
          <w:szCs w:val="24"/>
          <w:u w:val="single"/>
          <w:lang w:val="hy-AM"/>
        </w:rPr>
      </w:pPr>
      <w:r w:rsidRPr="00281466">
        <w:rPr>
          <w:rFonts w:ascii="GHEA Grapalat" w:hAnsi="GHEA Grapalat"/>
          <w:b/>
          <w:sz w:val="24"/>
          <w:szCs w:val="24"/>
          <w:u w:val="single"/>
          <w:lang w:val="hy-AM"/>
        </w:rPr>
        <w:t xml:space="preserve">1. Գործի դատավարական նախապատմությունը. </w:t>
      </w:r>
    </w:p>
    <w:p w14:paraId="64E7DAF2" w14:textId="00D6677F" w:rsidR="008B33D5" w:rsidRPr="00281466" w:rsidRDefault="008B33D5" w:rsidP="00D10FEF">
      <w:pPr>
        <w:spacing w:after="0"/>
        <w:ind w:right="426" w:firstLine="567"/>
        <w:contextualSpacing/>
        <w:jc w:val="both"/>
        <w:rPr>
          <w:rFonts w:ascii="GHEA Grapalat" w:hAnsi="GHEA Grapalat"/>
          <w:sz w:val="24"/>
          <w:szCs w:val="24"/>
          <w:lang w:val="hy-AM"/>
        </w:rPr>
      </w:pPr>
      <w:r w:rsidRPr="00281466">
        <w:rPr>
          <w:rFonts w:ascii="GHEA Grapalat" w:hAnsi="GHEA Grapalat"/>
          <w:sz w:val="24"/>
          <w:szCs w:val="24"/>
          <w:lang w:val="hy-AM"/>
        </w:rPr>
        <w:t xml:space="preserve">Դիմելով դատարան` Արմեն Սարգսյանը պահանջել է </w:t>
      </w:r>
      <w:r w:rsidR="00E87D4F" w:rsidRPr="00281466">
        <w:rPr>
          <w:rFonts w:ascii="GHEA Grapalat" w:hAnsi="GHEA Grapalat"/>
          <w:sz w:val="24"/>
          <w:szCs w:val="24"/>
          <w:shd w:val="clear" w:color="auto" w:fill="FFFFFF"/>
          <w:lang w:val="hy-AM"/>
        </w:rPr>
        <w:t xml:space="preserve">պարտավորեցնել ՀՀ պաշտպանության նախարարությանը </w:t>
      </w:r>
      <w:r w:rsidR="009E06C0">
        <w:rPr>
          <w:rFonts w:ascii="GHEA Grapalat" w:hAnsi="GHEA Grapalat"/>
          <w:sz w:val="24"/>
          <w:szCs w:val="24"/>
          <w:shd w:val="clear" w:color="auto" w:fill="FFFFFF"/>
          <w:lang w:val="hy-AM"/>
        </w:rPr>
        <w:t xml:space="preserve">վերահաշվարկել և միանվագ կերպով իրեն վճարել </w:t>
      </w:r>
      <w:r w:rsidR="00E87D4F" w:rsidRPr="00281466">
        <w:rPr>
          <w:rFonts w:ascii="GHEA Grapalat" w:hAnsi="GHEA Grapalat"/>
          <w:sz w:val="24"/>
          <w:szCs w:val="24"/>
          <w:shd w:val="clear" w:color="auto" w:fill="FFFFFF"/>
          <w:lang w:val="hy-AM"/>
        </w:rPr>
        <w:t>25.07.2017 թվականից ՀՀ զինված ուժերից արձակվելուց և պահեստազորում հաշվառվե</w:t>
      </w:r>
      <w:r w:rsidR="009E06C0">
        <w:rPr>
          <w:rFonts w:ascii="GHEA Grapalat" w:hAnsi="GHEA Grapalat"/>
          <w:sz w:val="24"/>
          <w:szCs w:val="24"/>
          <w:shd w:val="clear" w:color="auto" w:fill="FFFFFF"/>
          <w:lang w:val="hy-AM"/>
        </w:rPr>
        <w:t>լ</w:t>
      </w:r>
      <w:r w:rsidR="00E87D4F" w:rsidRPr="00281466">
        <w:rPr>
          <w:rFonts w:ascii="GHEA Grapalat" w:hAnsi="GHEA Grapalat"/>
          <w:sz w:val="24"/>
          <w:szCs w:val="24"/>
          <w:shd w:val="clear" w:color="auto" w:fill="FFFFFF"/>
          <w:lang w:val="hy-AM"/>
        </w:rPr>
        <w:t>ուց սկսած մինչև 15.06.2021 թվականը երկարատև ծառայության չստացած կենսաթոշակը` ՀՀ քաղաքացիական օրենսգրքի 411-րդ հոդվածով սահմանված տոկոսադրույքի հետ միասին` հիմք ընդունելով ՀՀ կենտրոնական բանկի կողմից սահմանված հաշվարկային կարգը։</w:t>
      </w:r>
    </w:p>
    <w:p w14:paraId="2DC7548D" w14:textId="042BEFB8" w:rsidR="008B33D5" w:rsidRPr="00281466" w:rsidRDefault="008B33D5" w:rsidP="00D10FEF">
      <w:pPr>
        <w:spacing w:after="0"/>
        <w:ind w:right="426" w:firstLine="567"/>
        <w:contextualSpacing/>
        <w:jc w:val="both"/>
        <w:rPr>
          <w:rFonts w:ascii="GHEA Grapalat" w:hAnsi="GHEA Grapalat"/>
          <w:sz w:val="24"/>
          <w:szCs w:val="24"/>
          <w:lang w:val="hy-AM"/>
        </w:rPr>
      </w:pPr>
      <w:r w:rsidRPr="00281466">
        <w:rPr>
          <w:rFonts w:ascii="GHEA Grapalat" w:hAnsi="GHEA Grapalat"/>
          <w:sz w:val="24"/>
          <w:szCs w:val="24"/>
          <w:lang w:val="hy-AM"/>
        </w:rPr>
        <w:t>ՀՀ վարչական դատարանի (</w:t>
      </w:r>
      <w:r w:rsidR="009E06C0">
        <w:rPr>
          <w:rFonts w:ascii="GHEA Grapalat" w:hAnsi="GHEA Grapalat"/>
          <w:sz w:val="24"/>
          <w:szCs w:val="24"/>
          <w:lang w:val="hy-AM"/>
        </w:rPr>
        <w:t>դ</w:t>
      </w:r>
      <w:r w:rsidRPr="00281466">
        <w:rPr>
          <w:rFonts w:ascii="GHEA Grapalat" w:hAnsi="GHEA Grapalat"/>
          <w:sz w:val="24"/>
          <w:szCs w:val="24"/>
          <w:lang w:val="hy-AM"/>
        </w:rPr>
        <w:t xml:space="preserve">ատավոր՝ </w:t>
      </w:r>
      <w:r w:rsidR="00E87D4F" w:rsidRPr="00281466">
        <w:rPr>
          <w:rFonts w:ascii="GHEA Grapalat" w:hAnsi="GHEA Grapalat"/>
          <w:sz w:val="24"/>
          <w:szCs w:val="24"/>
          <w:lang w:val="hy-AM"/>
        </w:rPr>
        <w:t>Ա</w:t>
      </w:r>
      <w:r w:rsidRPr="00281466">
        <w:rPr>
          <w:rFonts w:ascii="Cambria Math" w:hAnsi="Cambria Math" w:cs="Cambria Math"/>
          <w:sz w:val="24"/>
          <w:szCs w:val="24"/>
          <w:lang w:val="hy-AM"/>
        </w:rPr>
        <w:t>․</w:t>
      </w:r>
      <w:r w:rsidRPr="00281466">
        <w:rPr>
          <w:rFonts w:ascii="GHEA Grapalat" w:hAnsi="GHEA Grapalat"/>
          <w:sz w:val="24"/>
          <w:szCs w:val="24"/>
          <w:lang w:val="hy-AM"/>
        </w:rPr>
        <w:t xml:space="preserve"> </w:t>
      </w:r>
      <w:r w:rsidR="00E87D4F" w:rsidRPr="00281466">
        <w:rPr>
          <w:rFonts w:ascii="GHEA Grapalat" w:hAnsi="GHEA Grapalat"/>
          <w:sz w:val="24"/>
          <w:szCs w:val="24"/>
          <w:lang w:val="hy-AM"/>
        </w:rPr>
        <w:t>Ավագ</w:t>
      </w:r>
      <w:r w:rsidRPr="00281466">
        <w:rPr>
          <w:rFonts w:ascii="GHEA Grapalat" w:hAnsi="GHEA Grapalat"/>
          <w:sz w:val="24"/>
          <w:szCs w:val="24"/>
          <w:lang w:val="hy-AM"/>
        </w:rPr>
        <w:t>յան) (այսուհետ՝ Դատարան) 2</w:t>
      </w:r>
      <w:r w:rsidR="00E87D4F" w:rsidRPr="00281466">
        <w:rPr>
          <w:rFonts w:ascii="GHEA Grapalat" w:hAnsi="GHEA Grapalat"/>
          <w:sz w:val="24"/>
          <w:szCs w:val="24"/>
          <w:lang w:val="hy-AM"/>
        </w:rPr>
        <w:t>2</w:t>
      </w:r>
      <w:r w:rsidRPr="00281466">
        <w:rPr>
          <w:rFonts w:ascii="Cambria Math" w:hAnsi="Cambria Math" w:cs="Cambria Math"/>
          <w:sz w:val="24"/>
          <w:szCs w:val="24"/>
          <w:lang w:val="hy-AM"/>
        </w:rPr>
        <w:t>․</w:t>
      </w:r>
      <w:r w:rsidRPr="00281466">
        <w:rPr>
          <w:rFonts w:ascii="GHEA Grapalat" w:hAnsi="GHEA Grapalat"/>
          <w:sz w:val="24"/>
          <w:szCs w:val="24"/>
          <w:lang w:val="hy-AM"/>
        </w:rPr>
        <w:t>0</w:t>
      </w:r>
      <w:r w:rsidR="00E87D4F" w:rsidRPr="00281466">
        <w:rPr>
          <w:rFonts w:ascii="GHEA Grapalat" w:hAnsi="GHEA Grapalat"/>
          <w:sz w:val="24"/>
          <w:szCs w:val="24"/>
          <w:lang w:val="hy-AM"/>
        </w:rPr>
        <w:t>3</w:t>
      </w:r>
      <w:r w:rsidRPr="00281466">
        <w:rPr>
          <w:rFonts w:ascii="Cambria Math" w:hAnsi="Cambria Math" w:cs="Cambria Math"/>
          <w:sz w:val="24"/>
          <w:szCs w:val="24"/>
          <w:lang w:val="hy-AM"/>
        </w:rPr>
        <w:t>․</w:t>
      </w:r>
      <w:r w:rsidRPr="00281466">
        <w:rPr>
          <w:rFonts w:ascii="GHEA Grapalat" w:hAnsi="GHEA Grapalat"/>
          <w:sz w:val="24"/>
          <w:szCs w:val="24"/>
          <w:lang w:val="hy-AM"/>
        </w:rPr>
        <w:t xml:space="preserve">2023 </w:t>
      </w:r>
      <w:r w:rsidRPr="00281466">
        <w:rPr>
          <w:rFonts w:ascii="GHEA Grapalat" w:hAnsi="GHEA Grapalat" w:cs="GHEA Grapalat"/>
          <w:sz w:val="24"/>
          <w:szCs w:val="24"/>
          <w:lang w:val="hy-AM"/>
        </w:rPr>
        <w:t>թվականի</w:t>
      </w:r>
      <w:r w:rsidRPr="00281466">
        <w:rPr>
          <w:rFonts w:ascii="GHEA Grapalat" w:hAnsi="GHEA Grapalat"/>
          <w:sz w:val="24"/>
          <w:szCs w:val="24"/>
          <w:lang w:val="hy-AM"/>
        </w:rPr>
        <w:t xml:space="preserve"> </w:t>
      </w:r>
      <w:r w:rsidRPr="00281466">
        <w:rPr>
          <w:rFonts w:ascii="GHEA Grapalat" w:hAnsi="GHEA Grapalat" w:cs="GHEA Grapalat"/>
          <w:sz w:val="24"/>
          <w:szCs w:val="24"/>
          <w:lang w:val="hy-AM"/>
        </w:rPr>
        <w:t>վճռով</w:t>
      </w:r>
      <w:r w:rsidRPr="00281466">
        <w:rPr>
          <w:rFonts w:ascii="GHEA Grapalat" w:hAnsi="GHEA Grapalat"/>
          <w:sz w:val="24"/>
          <w:szCs w:val="24"/>
          <w:lang w:val="hy-AM"/>
        </w:rPr>
        <w:t xml:space="preserve"> </w:t>
      </w:r>
      <w:r w:rsidRPr="00281466">
        <w:rPr>
          <w:rFonts w:ascii="GHEA Grapalat" w:hAnsi="GHEA Grapalat" w:cs="GHEA Grapalat"/>
          <w:sz w:val="24"/>
          <w:szCs w:val="24"/>
          <w:lang w:val="hy-AM"/>
        </w:rPr>
        <w:t>հա</w:t>
      </w:r>
      <w:r w:rsidR="009E06C0">
        <w:rPr>
          <w:rFonts w:ascii="GHEA Grapalat" w:hAnsi="GHEA Grapalat" w:cs="GHEA Grapalat"/>
          <w:sz w:val="24"/>
          <w:szCs w:val="24"/>
          <w:lang w:val="hy-AM"/>
        </w:rPr>
        <w:t>յ</w:t>
      </w:r>
      <w:r w:rsidRPr="00281466">
        <w:rPr>
          <w:rFonts w:ascii="GHEA Grapalat" w:hAnsi="GHEA Grapalat" w:cs="GHEA Grapalat"/>
          <w:sz w:val="24"/>
          <w:szCs w:val="24"/>
          <w:lang w:val="hy-AM"/>
        </w:rPr>
        <w:t>ցը</w:t>
      </w:r>
      <w:r w:rsidRPr="00281466">
        <w:rPr>
          <w:rFonts w:ascii="GHEA Grapalat" w:hAnsi="GHEA Grapalat"/>
          <w:sz w:val="24"/>
          <w:szCs w:val="24"/>
          <w:lang w:val="hy-AM"/>
        </w:rPr>
        <w:t xml:space="preserve"> </w:t>
      </w:r>
      <w:r w:rsidRPr="00281466">
        <w:rPr>
          <w:rFonts w:ascii="GHEA Grapalat" w:hAnsi="GHEA Grapalat" w:cs="GHEA Grapalat"/>
          <w:sz w:val="24"/>
          <w:szCs w:val="24"/>
          <w:lang w:val="hy-AM"/>
        </w:rPr>
        <w:t>մերժվել</w:t>
      </w:r>
      <w:r w:rsidRPr="00281466">
        <w:rPr>
          <w:rFonts w:ascii="GHEA Grapalat" w:hAnsi="GHEA Grapalat"/>
          <w:sz w:val="24"/>
          <w:szCs w:val="24"/>
          <w:lang w:val="hy-AM"/>
        </w:rPr>
        <w:t xml:space="preserve"> </w:t>
      </w:r>
      <w:r w:rsidRPr="00281466">
        <w:rPr>
          <w:rFonts w:ascii="GHEA Grapalat" w:hAnsi="GHEA Grapalat" w:cs="GHEA Grapalat"/>
          <w:sz w:val="24"/>
          <w:szCs w:val="24"/>
          <w:lang w:val="hy-AM"/>
        </w:rPr>
        <w:t>է։</w:t>
      </w:r>
    </w:p>
    <w:p w14:paraId="53036882" w14:textId="6BAE8EF4" w:rsidR="008B33D5" w:rsidRPr="00281466" w:rsidRDefault="008B33D5" w:rsidP="00D10FEF">
      <w:pPr>
        <w:spacing w:after="0"/>
        <w:ind w:right="426" w:firstLine="567"/>
        <w:contextualSpacing/>
        <w:jc w:val="both"/>
        <w:rPr>
          <w:rFonts w:ascii="GHEA Grapalat" w:hAnsi="GHEA Grapalat"/>
          <w:sz w:val="24"/>
          <w:szCs w:val="24"/>
          <w:lang w:val="hy-AM"/>
        </w:rPr>
      </w:pPr>
      <w:r w:rsidRPr="00281466">
        <w:rPr>
          <w:rFonts w:ascii="GHEA Grapalat" w:hAnsi="GHEA Grapalat"/>
          <w:sz w:val="24"/>
          <w:szCs w:val="24"/>
          <w:lang w:val="hy-AM"/>
        </w:rPr>
        <w:t xml:space="preserve">ՀՀ վերաքննիչ վարչական դատարանի (այսուհետ՝ Վերաքննիչ դատարան) </w:t>
      </w:r>
      <w:r w:rsidR="00E87D4F" w:rsidRPr="00281466">
        <w:rPr>
          <w:rFonts w:ascii="GHEA Grapalat" w:hAnsi="GHEA Grapalat"/>
          <w:sz w:val="24"/>
          <w:szCs w:val="24"/>
          <w:lang w:val="hy-AM"/>
        </w:rPr>
        <w:t>29</w:t>
      </w:r>
      <w:r w:rsidRPr="00281466">
        <w:rPr>
          <w:rFonts w:ascii="GHEA Grapalat" w:hAnsi="GHEA Grapalat"/>
          <w:sz w:val="24"/>
          <w:szCs w:val="24"/>
          <w:lang w:val="hy-AM"/>
        </w:rPr>
        <w:t>.1</w:t>
      </w:r>
      <w:r w:rsidR="00E87D4F" w:rsidRPr="00281466">
        <w:rPr>
          <w:rFonts w:ascii="GHEA Grapalat" w:hAnsi="GHEA Grapalat"/>
          <w:sz w:val="24"/>
          <w:szCs w:val="24"/>
          <w:lang w:val="hy-AM"/>
        </w:rPr>
        <w:t>1</w:t>
      </w:r>
      <w:r w:rsidRPr="00281466">
        <w:rPr>
          <w:rFonts w:ascii="GHEA Grapalat" w:hAnsi="GHEA Grapalat"/>
          <w:sz w:val="24"/>
          <w:szCs w:val="24"/>
          <w:lang w:val="hy-AM"/>
        </w:rPr>
        <w:t xml:space="preserve">.2023 թվականի որոշմամբ </w:t>
      </w:r>
      <w:r w:rsidR="00E87D4F" w:rsidRPr="00281466">
        <w:rPr>
          <w:rFonts w:ascii="GHEA Grapalat" w:hAnsi="GHEA Grapalat"/>
          <w:sz w:val="24"/>
          <w:szCs w:val="24"/>
          <w:lang w:val="hy-AM"/>
        </w:rPr>
        <w:t xml:space="preserve">Արմեն Սարգսյանի </w:t>
      </w:r>
      <w:r w:rsidRPr="00281466">
        <w:rPr>
          <w:rFonts w:ascii="GHEA Grapalat" w:hAnsi="GHEA Grapalat"/>
          <w:sz w:val="24"/>
          <w:szCs w:val="24"/>
          <w:lang w:val="hy-AM"/>
        </w:rPr>
        <w:t xml:space="preserve">վերաքննիչ բողոքը </w:t>
      </w:r>
      <w:r w:rsidR="00E87D4F" w:rsidRPr="00281466">
        <w:rPr>
          <w:rFonts w:ascii="GHEA Grapalat" w:hAnsi="GHEA Grapalat"/>
          <w:sz w:val="24"/>
          <w:szCs w:val="24"/>
          <w:lang w:val="hy-AM"/>
        </w:rPr>
        <w:t>մասնակիորեն բավարարվել</w:t>
      </w:r>
      <w:r w:rsidRPr="00281466">
        <w:rPr>
          <w:rFonts w:ascii="GHEA Grapalat" w:hAnsi="GHEA Grapalat"/>
          <w:sz w:val="24"/>
          <w:szCs w:val="24"/>
          <w:lang w:val="hy-AM"/>
        </w:rPr>
        <w:t xml:space="preserve"> է</w:t>
      </w:r>
      <w:r w:rsidR="00105D50">
        <w:rPr>
          <w:rFonts w:ascii="GHEA Grapalat" w:hAnsi="GHEA Grapalat"/>
          <w:sz w:val="24"/>
          <w:szCs w:val="24"/>
          <w:lang w:val="hy-AM"/>
        </w:rPr>
        <w:t>՝</w:t>
      </w:r>
      <w:r w:rsidR="00E87D4F" w:rsidRPr="00281466">
        <w:rPr>
          <w:rFonts w:ascii="GHEA Grapalat" w:hAnsi="GHEA Grapalat"/>
          <w:sz w:val="24"/>
          <w:szCs w:val="24"/>
          <w:lang w:val="hy-AM"/>
        </w:rPr>
        <w:t xml:space="preserve"> Դատարանի 22</w:t>
      </w:r>
      <w:r w:rsidR="00E87D4F" w:rsidRPr="00281466">
        <w:rPr>
          <w:rFonts w:ascii="Cambria Math" w:hAnsi="Cambria Math" w:cs="Cambria Math"/>
          <w:sz w:val="24"/>
          <w:szCs w:val="24"/>
          <w:lang w:val="hy-AM"/>
        </w:rPr>
        <w:t>․</w:t>
      </w:r>
      <w:r w:rsidR="00E87D4F" w:rsidRPr="00281466">
        <w:rPr>
          <w:rFonts w:ascii="GHEA Grapalat" w:hAnsi="GHEA Grapalat"/>
          <w:sz w:val="24"/>
          <w:szCs w:val="24"/>
          <w:lang w:val="hy-AM"/>
        </w:rPr>
        <w:t>03</w:t>
      </w:r>
      <w:r w:rsidR="00E87D4F" w:rsidRPr="00281466">
        <w:rPr>
          <w:rFonts w:ascii="Cambria Math" w:hAnsi="Cambria Math" w:cs="Cambria Math"/>
          <w:sz w:val="24"/>
          <w:szCs w:val="24"/>
          <w:lang w:val="hy-AM"/>
        </w:rPr>
        <w:t>․</w:t>
      </w:r>
      <w:r w:rsidR="00E87D4F" w:rsidRPr="00281466">
        <w:rPr>
          <w:rFonts w:ascii="GHEA Grapalat" w:hAnsi="GHEA Grapalat"/>
          <w:sz w:val="24"/>
          <w:szCs w:val="24"/>
          <w:lang w:val="hy-AM"/>
        </w:rPr>
        <w:t xml:space="preserve">2023 </w:t>
      </w:r>
      <w:r w:rsidR="00E87D4F" w:rsidRPr="00281466">
        <w:rPr>
          <w:rFonts w:ascii="GHEA Grapalat" w:hAnsi="GHEA Grapalat" w:cs="GHEA Grapalat"/>
          <w:sz w:val="24"/>
          <w:szCs w:val="24"/>
          <w:lang w:val="hy-AM"/>
        </w:rPr>
        <w:t>թվականի</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վճիռը</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բեկանվել</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և</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փոփոխվել</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է</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հետևյալ</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կերպ</w:t>
      </w:r>
      <w:r w:rsidR="00E87D4F" w:rsidRPr="00281466">
        <w:rPr>
          <w:rFonts w:ascii="Cambria Math" w:hAnsi="Cambria Math" w:cs="Cambria Math"/>
          <w:sz w:val="24"/>
          <w:szCs w:val="24"/>
          <w:lang w:val="hy-AM"/>
        </w:rPr>
        <w:t>․</w:t>
      </w:r>
      <w:r w:rsidR="00E87D4F" w:rsidRPr="00281466">
        <w:rPr>
          <w:rFonts w:ascii="GHEA Grapalat" w:hAnsi="GHEA Grapalat"/>
          <w:sz w:val="24"/>
          <w:szCs w:val="24"/>
          <w:lang w:val="hy-AM"/>
        </w:rPr>
        <w:t xml:space="preserve"> </w:t>
      </w:r>
      <w:r w:rsidR="005D33A1">
        <w:rPr>
          <w:rFonts w:ascii="GHEA Grapalat" w:hAnsi="GHEA Grapalat"/>
          <w:sz w:val="24"/>
          <w:szCs w:val="24"/>
          <w:lang w:val="hy-AM"/>
        </w:rPr>
        <w:t>պ</w:t>
      </w:r>
      <w:r w:rsidR="00E87D4F" w:rsidRPr="00281466">
        <w:rPr>
          <w:rFonts w:ascii="GHEA Grapalat" w:hAnsi="GHEA Grapalat" w:cs="GHEA Grapalat"/>
          <w:sz w:val="24"/>
          <w:szCs w:val="24"/>
          <w:lang w:val="hy-AM"/>
        </w:rPr>
        <w:t>արտավորեցնել</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ՀՀ</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պաշտպանության</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նախարարությանը</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վերահաշվարկել</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և</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միանվագ</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կերպով</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Արմեն</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Սարգսյանին</w:t>
      </w:r>
      <w:r w:rsidR="00E87D4F" w:rsidRPr="00281466">
        <w:rPr>
          <w:rFonts w:ascii="GHEA Grapalat" w:hAnsi="GHEA Grapalat"/>
          <w:sz w:val="24"/>
          <w:szCs w:val="24"/>
          <w:lang w:val="hy-AM"/>
        </w:rPr>
        <w:t xml:space="preserve"> </w:t>
      </w:r>
      <w:r w:rsidR="00E87D4F" w:rsidRPr="00281466">
        <w:rPr>
          <w:rFonts w:ascii="GHEA Grapalat" w:hAnsi="GHEA Grapalat" w:cs="GHEA Grapalat"/>
          <w:sz w:val="24"/>
          <w:szCs w:val="24"/>
          <w:lang w:val="hy-AM"/>
        </w:rPr>
        <w:t>վճարել</w:t>
      </w:r>
      <w:r w:rsidR="00E87D4F" w:rsidRPr="00281466">
        <w:rPr>
          <w:rFonts w:ascii="GHEA Grapalat" w:hAnsi="GHEA Grapalat"/>
          <w:sz w:val="24"/>
          <w:szCs w:val="24"/>
          <w:lang w:val="hy-AM"/>
        </w:rPr>
        <w:t xml:space="preserve"> 25.07.2017 թվականից ՀՀ զինված ուժերից արձակվելուց և պահեստազորում հաշվառվելուց սկսած մինչև 15.06.2021 թվականը երկարատև ծառայության չստացած կենսաթոշակը: Վերաքննիչ բողոքը մնացած մասով մերժ</w:t>
      </w:r>
      <w:r w:rsidR="005D33A1">
        <w:rPr>
          <w:rFonts w:ascii="GHEA Grapalat" w:hAnsi="GHEA Grapalat"/>
          <w:sz w:val="24"/>
          <w:szCs w:val="24"/>
          <w:lang w:val="hy-AM"/>
        </w:rPr>
        <w:t>վ</w:t>
      </w:r>
      <w:r w:rsidR="00E87D4F" w:rsidRPr="00281466">
        <w:rPr>
          <w:rFonts w:ascii="GHEA Grapalat" w:hAnsi="GHEA Grapalat"/>
          <w:sz w:val="24"/>
          <w:szCs w:val="24"/>
          <w:lang w:val="hy-AM"/>
        </w:rPr>
        <w:t>ել</w:t>
      </w:r>
      <w:r w:rsidR="005D33A1">
        <w:rPr>
          <w:rFonts w:ascii="GHEA Grapalat" w:hAnsi="GHEA Grapalat"/>
          <w:sz w:val="24"/>
          <w:szCs w:val="24"/>
          <w:lang w:val="hy-AM"/>
        </w:rPr>
        <w:t xml:space="preserve"> է</w:t>
      </w:r>
      <w:r w:rsidR="00E87D4F" w:rsidRPr="00281466">
        <w:rPr>
          <w:rFonts w:ascii="GHEA Grapalat" w:hAnsi="GHEA Grapalat"/>
          <w:sz w:val="24"/>
          <w:szCs w:val="24"/>
          <w:lang w:val="hy-AM"/>
        </w:rPr>
        <w:t xml:space="preserve">՝ </w:t>
      </w:r>
      <w:r w:rsidR="00381B07" w:rsidRPr="00281466">
        <w:rPr>
          <w:rFonts w:ascii="GHEA Grapalat" w:hAnsi="GHEA Grapalat"/>
          <w:sz w:val="24"/>
          <w:szCs w:val="24"/>
          <w:lang w:val="hy-AM"/>
        </w:rPr>
        <w:t>Դ</w:t>
      </w:r>
      <w:r w:rsidR="00E87D4F" w:rsidRPr="00281466">
        <w:rPr>
          <w:rFonts w:ascii="GHEA Grapalat" w:hAnsi="GHEA Grapalat"/>
          <w:sz w:val="24"/>
          <w:szCs w:val="24"/>
          <w:lang w:val="hy-AM"/>
        </w:rPr>
        <w:t xml:space="preserve">ատարանի </w:t>
      </w:r>
      <w:r w:rsidR="00381B07" w:rsidRPr="00281466">
        <w:rPr>
          <w:rFonts w:ascii="GHEA Grapalat" w:hAnsi="GHEA Grapalat"/>
          <w:sz w:val="24"/>
          <w:szCs w:val="24"/>
          <w:lang w:val="hy-AM"/>
        </w:rPr>
        <w:t>22</w:t>
      </w:r>
      <w:r w:rsidR="00381B07" w:rsidRPr="00281466">
        <w:rPr>
          <w:rFonts w:ascii="Cambria Math" w:hAnsi="Cambria Math" w:cs="Cambria Math"/>
          <w:sz w:val="24"/>
          <w:szCs w:val="24"/>
          <w:lang w:val="hy-AM"/>
        </w:rPr>
        <w:t>․</w:t>
      </w:r>
      <w:r w:rsidR="00381B07" w:rsidRPr="00281466">
        <w:rPr>
          <w:rFonts w:ascii="GHEA Grapalat" w:hAnsi="GHEA Grapalat"/>
          <w:sz w:val="24"/>
          <w:szCs w:val="24"/>
          <w:lang w:val="hy-AM"/>
        </w:rPr>
        <w:t>03</w:t>
      </w:r>
      <w:r w:rsidR="00381B07" w:rsidRPr="00281466">
        <w:rPr>
          <w:rFonts w:ascii="Cambria Math" w:hAnsi="Cambria Math" w:cs="Cambria Math"/>
          <w:sz w:val="24"/>
          <w:szCs w:val="24"/>
          <w:lang w:val="hy-AM"/>
        </w:rPr>
        <w:t>․</w:t>
      </w:r>
      <w:r w:rsidR="00381B07" w:rsidRPr="00281466">
        <w:rPr>
          <w:rFonts w:ascii="GHEA Grapalat" w:hAnsi="GHEA Grapalat"/>
          <w:sz w:val="24"/>
          <w:szCs w:val="24"/>
          <w:lang w:val="hy-AM"/>
        </w:rPr>
        <w:t xml:space="preserve">2023 </w:t>
      </w:r>
      <w:r w:rsidR="00381B07" w:rsidRPr="00281466">
        <w:rPr>
          <w:rFonts w:ascii="GHEA Grapalat" w:hAnsi="GHEA Grapalat" w:cs="GHEA Grapalat"/>
          <w:sz w:val="24"/>
          <w:szCs w:val="24"/>
          <w:lang w:val="hy-AM"/>
        </w:rPr>
        <w:t>թվականի</w:t>
      </w:r>
      <w:r w:rsidR="00E87D4F" w:rsidRPr="00281466">
        <w:rPr>
          <w:rFonts w:ascii="GHEA Grapalat" w:hAnsi="GHEA Grapalat"/>
          <w:sz w:val="24"/>
          <w:szCs w:val="24"/>
          <w:lang w:val="hy-AM"/>
        </w:rPr>
        <w:t xml:space="preserve"> վճիռը՝ բողոքարկված և չբեկանված մասով</w:t>
      </w:r>
      <w:r w:rsidR="00381B07" w:rsidRPr="00281466">
        <w:rPr>
          <w:rFonts w:ascii="GHEA Grapalat" w:hAnsi="GHEA Grapalat"/>
          <w:sz w:val="24"/>
          <w:szCs w:val="24"/>
          <w:lang w:val="hy-AM"/>
        </w:rPr>
        <w:t xml:space="preserve"> </w:t>
      </w:r>
      <w:r w:rsidR="00E87D4F" w:rsidRPr="00281466">
        <w:rPr>
          <w:rFonts w:ascii="GHEA Grapalat" w:hAnsi="GHEA Grapalat"/>
          <w:sz w:val="24"/>
          <w:szCs w:val="24"/>
          <w:lang w:val="hy-AM"/>
        </w:rPr>
        <w:t>թողն</w:t>
      </w:r>
      <w:r w:rsidR="005D33A1">
        <w:rPr>
          <w:rFonts w:ascii="GHEA Grapalat" w:hAnsi="GHEA Grapalat"/>
          <w:sz w:val="24"/>
          <w:szCs w:val="24"/>
          <w:lang w:val="hy-AM"/>
        </w:rPr>
        <w:t>վ</w:t>
      </w:r>
      <w:r w:rsidR="00E87D4F" w:rsidRPr="00281466">
        <w:rPr>
          <w:rFonts w:ascii="GHEA Grapalat" w:hAnsi="GHEA Grapalat"/>
          <w:sz w:val="24"/>
          <w:szCs w:val="24"/>
          <w:lang w:val="hy-AM"/>
        </w:rPr>
        <w:t>ել</w:t>
      </w:r>
      <w:r w:rsidR="00381B07" w:rsidRPr="00281466">
        <w:rPr>
          <w:rFonts w:ascii="GHEA Grapalat" w:hAnsi="GHEA Grapalat"/>
          <w:sz w:val="24"/>
          <w:szCs w:val="24"/>
          <w:lang w:val="hy-AM"/>
        </w:rPr>
        <w:t xml:space="preserve"> </w:t>
      </w:r>
      <w:r w:rsidR="005D33A1">
        <w:rPr>
          <w:rFonts w:ascii="GHEA Grapalat" w:hAnsi="GHEA Grapalat"/>
          <w:sz w:val="24"/>
          <w:szCs w:val="24"/>
          <w:lang w:val="hy-AM"/>
        </w:rPr>
        <w:t xml:space="preserve">է </w:t>
      </w:r>
      <w:r w:rsidR="00E87D4F" w:rsidRPr="00281466">
        <w:rPr>
          <w:rFonts w:ascii="GHEA Grapalat" w:hAnsi="GHEA Grapalat"/>
          <w:sz w:val="24"/>
          <w:szCs w:val="24"/>
          <w:lang w:val="hy-AM"/>
        </w:rPr>
        <w:t>անփոփոխ:</w:t>
      </w:r>
    </w:p>
    <w:p w14:paraId="44CD2169" w14:textId="22AE67A8" w:rsidR="008B33D5" w:rsidRPr="00281466" w:rsidRDefault="008B33D5" w:rsidP="00D10FEF">
      <w:pPr>
        <w:spacing w:after="0"/>
        <w:ind w:right="426" w:firstLine="567"/>
        <w:contextualSpacing/>
        <w:jc w:val="both"/>
        <w:rPr>
          <w:rFonts w:ascii="GHEA Grapalat" w:hAnsi="GHEA Grapalat"/>
          <w:sz w:val="24"/>
          <w:szCs w:val="24"/>
          <w:lang w:val="hy-AM"/>
        </w:rPr>
      </w:pPr>
      <w:r w:rsidRPr="00281466">
        <w:rPr>
          <w:rFonts w:ascii="GHEA Grapalat" w:hAnsi="GHEA Grapalat"/>
          <w:sz w:val="24"/>
          <w:szCs w:val="24"/>
          <w:lang w:val="hy-AM"/>
        </w:rPr>
        <w:t>Սույն գործով վճռաբեկ բողոք</w:t>
      </w:r>
      <w:r w:rsidR="00381B07" w:rsidRPr="00281466">
        <w:rPr>
          <w:rFonts w:ascii="GHEA Grapalat" w:hAnsi="GHEA Grapalat"/>
          <w:sz w:val="24"/>
          <w:szCs w:val="24"/>
          <w:lang w:val="hy-AM"/>
        </w:rPr>
        <w:t>ներ</w:t>
      </w:r>
      <w:r w:rsidRPr="00281466">
        <w:rPr>
          <w:rFonts w:ascii="GHEA Grapalat" w:hAnsi="GHEA Grapalat"/>
          <w:sz w:val="24"/>
          <w:szCs w:val="24"/>
          <w:lang w:val="hy-AM"/>
        </w:rPr>
        <w:t xml:space="preserve"> </w:t>
      </w:r>
      <w:r w:rsidR="00381B07" w:rsidRPr="00281466">
        <w:rPr>
          <w:rFonts w:ascii="GHEA Grapalat" w:hAnsi="GHEA Grapalat"/>
          <w:sz w:val="24"/>
          <w:szCs w:val="24"/>
          <w:lang w:val="hy-AM"/>
        </w:rPr>
        <w:t xml:space="preserve">են </w:t>
      </w:r>
      <w:r w:rsidRPr="00281466">
        <w:rPr>
          <w:rFonts w:ascii="GHEA Grapalat" w:hAnsi="GHEA Grapalat"/>
          <w:sz w:val="24"/>
          <w:szCs w:val="24"/>
          <w:lang w:val="hy-AM"/>
        </w:rPr>
        <w:t xml:space="preserve">ներկայացրել </w:t>
      </w:r>
      <w:r w:rsidR="00381B07" w:rsidRPr="00281466">
        <w:rPr>
          <w:rFonts w:ascii="GHEA Grapalat" w:hAnsi="GHEA Grapalat"/>
          <w:sz w:val="24"/>
          <w:szCs w:val="24"/>
          <w:lang w:val="hy-AM"/>
        </w:rPr>
        <w:t xml:space="preserve">ՀՀ պաշտպանության նախարարությունը (ներկայացուցիչ՝ Արմեն Աղաբալյան) և ՀՀ ֆինանսների նախարարությունը </w:t>
      </w:r>
      <w:r w:rsidRPr="00281466">
        <w:rPr>
          <w:rFonts w:ascii="GHEA Grapalat" w:hAnsi="GHEA Grapalat"/>
          <w:sz w:val="24"/>
          <w:szCs w:val="24"/>
          <w:lang w:val="hy-AM"/>
        </w:rPr>
        <w:t xml:space="preserve">(ներկայացուցիչ՝ </w:t>
      </w:r>
      <w:r w:rsidR="00381B07" w:rsidRPr="00281466">
        <w:rPr>
          <w:rFonts w:ascii="GHEA Grapalat" w:hAnsi="GHEA Grapalat"/>
          <w:sz w:val="24"/>
          <w:szCs w:val="24"/>
          <w:lang w:val="hy-AM"/>
        </w:rPr>
        <w:t>Հայկ Հարություն</w:t>
      </w:r>
      <w:r w:rsidRPr="00281466">
        <w:rPr>
          <w:rFonts w:ascii="GHEA Grapalat" w:hAnsi="GHEA Grapalat"/>
          <w:sz w:val="24"/>
          <w:szCs w:val="24"/>
          <w:lang w:val="hy-AM"/>
        </w:rPr>
        <w:t>յան)։</w:t>
      </w:r>
    </w:p>
    <w:p w14:paraId="0C879F5A" w14:textId="66FFB0AD" w:rsidR="008B33D5" w:rsidRPr="00281466" w:rsidRDefault="008B33D5" w:rsidP="00D10FEF">
      <w:pPr>
        <w:spacing w:after="0"/>
        <w:ind w:right="426" w:firstLine="567"/>
        <w:contextualSpacing/>
        <w:jc w:val="both"/>
        <w:rPr>
          <w:rFonts w:ascii="GHEA Grapalat" w:hAnsi="GHEA Grapalat"/>
          <w:sz w:val="24"/>
          <w:szCs w:val="24"/>
          <w:lang w:val="hy-AM"/>
        </w:rPr>
      </w:pPr>
      <w:r w:rsidRPr="00281466">
        <w:rPr>
          <w:rFonts w:ascii="GHEA Grapalat" w:hAnsi="GHEA Grapalat"/>
          <w:color w:val="000000"/>
          <w:sz w:val="24"/>
          <w:szCs w:val="24"/>
          <w:lang w:val="hy-AM"/>
        </w:rPr>
        <w:t xml:space="preserve">Վճռաբեկ բողոքի պատասխան է ներկայացրել </w:t>
      </w:r>
      <w:r w:rsidR="00381B07" w:rsidRPr="00281466">
        <w:rPr>
          <w:rFonts w:ascii="GHEA Grapalat" w:hAnsi="GHEA Grapalat"/>
          <w:color w:val="000000"/>
          <w:sz w:val="24"/>
          <w:szCs w:val="24"/>
          <w:lang w:val="hy-AM"/>
        </w:rPr>
        <w:t>Արմեն Սարգսյանը</w:t>
      </w:r>
      <w:r w:rsidRPr="00281466">
        <w:rPr>
          <w:rFonts w:ascii="GHEA Grapalat" w:hAnsi="GHEA Grapalat"/>
          <w:color w:val="000000"/>
          <w:sz w:val="24"/>
          <w:szCs w:val="24"/>
          <w:lang w:val="hy-AM"/>
        </w:rPr>
        <w:t xml:space="preserve"> (ներկայացուցիչ</w:t>
      </w:r>
      <w:r w:rsidR="00381B07" w:rsidRPr="00281466">
        <w:rPr>
          <w:rFonts w:ascii="GHEA Grapalat" w:hAnsi="GHEA Grapalat"/>
          <w:color w:val="000000"/>
          <w:sz w:val="24"/>
          <w:szCs w:val="24"/>
          <w:lang w:val="hy-AM"/>
        </w:rPr>
        <w:t>՝</w:t>
      </w:r>
      <w:r w:rsidRPr="00281466">
        <w:rPr>
          <w:rFonts w:ascii="GHEA Grapalat" w:hAnsi="GHEA Grapalat"/>
          <w:color w:val="000000"/>
          <w:sz w:val="24"/>
          <w:szCs w:val="24"/>
          <w:lang w:val="hy-AM"/>
        </w:rPr>
        <w:t xml:space="preserve"> Հ</w:t>
      </w:r>
      <w:r w:rsidR="00381B07" w:rsidRPr="00281466">
        <w:rPr>
          <w:rFonts w:ascii="GHEA Grapalat" w:hAnsi="GHEA Grapalat"/>
          <w:color w:val="000000"/>
          <w:sz w:val="24"/>
          <w:szCs w:val="24"/>
          <w:lang w:val="hy-AM"/>
        </w:rPr>
        <w:t>եղինե</w:t>
      </w:r>
      <w:r w:rsidRPr="00281466">
        <w:rPr>
          <w:rFonts w:ascii="GHEA Grapalat" w:hAnsi="GHEA Grapalat"/>
          <w:color w:val="000000"/>
          <w:sz w:val="24"/>
          <w:szCs w:val="24"/>
          <w:lang w:val="hy-AM"/>
        </w:rPr>
        <w:t xml:space="preserve"> </w:t>
      </w:r>
      <w:r w:rsidR="00381B07" w:rsidRPr="00281466">
        <w:rPr>
          <w:rFonts w:ascii="GHEA Grapalat" w:hAnsi="GHEA Grapalat"/>
          <w:color w:val="000000"/>
          <w:sz w:val="24"/>
          <w:szCs w:val="24"/>
          <w:lang w:val="hy-AM"/>
        </w:rPr>
        <w:t>Գալստյան</w:t>
      </w:r>
      <w:r w:rsidRPr="00281466">
        <w:rPr>
          <w:rFonts w:ascii="GHEA Grapalat" w:hAnsi="GHEA Grapalat"/>
          <w:color w:val="000000"/>
          <w:sz w:val="24"/>
          <w:szCs w:val="24"/>
          <w:lang w:val="hy-AM"/>
        </w:rPr>
        <w:t>)։</w:t>
      </w:r>
    </w:p>
    <w:p w14:paraId="49F8E9E1" w14:textId="77777777" w:rsidR="008B33D5" w:rsidRPr="00281466" w:rsidRDefault="008B33D5" w:rsidP="00D10FEF">
      <w:pPr>
        <w:spacing w:after="0"/>
        <w:ind w:right="426" w:firstLine="567"/>
        <w:contextualSpacing/>
        <w:jc w:val="both"/>
        <w:rPr>
          <w:rFonts w:ascii="GHEA Grapalat" w:hAnsi="GHEA Grapalat"/>
          <w:bCs/>
          <w:color w:val="0D0D0D"/>
          <w:sz w:val="24"/>
          <w:szCs w:val="24"/>
          <w:lang w:val="hy-AM"/>
        </w:rPr>
      </w:pPr>
    </w:p>
    <w:p w14:paraId="6D3140B1" w14:textId="78861A18" w:rsidR="008B33D5" w:rsidRPr="00281466" w:rsidRDefault="008B33D5" w:rsidP="00D10FEF">
      <w:pPr>
        <w:spacing w:after="0"/>
        <w:ind w:right="426" w:firstLine="567"/>
        <w:contextualSpacing/>
        <w:jc w:val="both"/>
        <w:rPr>
          <w:rFonts w:ascii="GHEA Grapalat" w:hAnsi="GHEA Grapalat"/>
          <w:b/>
          <w:color w:val="0D0D0D"/>
          <w:sz w:val="24"/>
          <w:szCs w:val="24"/>
          <w:u w:val="single"/>
          <w:lang w:val="hy-AM"/>
        </w:rPr>
      </w:pPr>
      <w:r w:rsidRPr="00281466">
        <w:rPr>
          <w:rFonts w:ascii="GHEA Grapalat" w:hAnsi="GHEA Grapalat"/>
          <w:b/>
          <w:color w:val="0D0D0D"/>
          <w:sz w:val="24"/>
          <w:szCs w:val="24"/>
          <w:u w:val="single"/>
          <w:lang w:val="hy-AM"/>
        </w:rPr>
        <w:t xml:space="preserve">2. </w:t>
      </w:r>
      <w:r w:rsidR="004B0ABC">
        <w:rPr>
          <w:rFonts w:ascii="GHEA Grapalat" w:hAnsi="GHEA Grapalat"/>
          <w:b/>
          <w:color w:val="0D0D0D"/>
          <w:sz w:val="24"/>
          <w:szCs w:val="24"/>
          <w:u w:val="single"/>
          <w:lang w:val="hy-AM"/>
        </w:rPr>
        <w:t>ՀՀ պաշտպանության նախարարության վ</w:t>
      </w:r>
      <w:r w:rsidRPr="00281466">
        <w:rPr>
          <w:rFonts w:ascii="GHEA Grapalat" w:hAnsi="GHEA Grapalat"/>
          <w:b/>
          <w:color w:val="0D0D0D"/>
          <w:sz w:val="24"/>
          <w:szCs w:val="24"/>
          <w:u w:val="single"/>
          <w:lang w:val="hy-AM"/>
        </w:rPr>
        <w:t xml:space="preserve">ճռաբեկ բողոքի հիմքը, հիմնավորումները և պահանջը. </w:t>
      </w:r>
    </w:p>
    <w:p w14:paraId="158BABFB" w14:textId="30480698" w:rsidR="008B33D5" w:rsidRPr="00281466" w:rsidRDefault="00E4101C" w:rsidP="00D10FEF">
      <w:pPr>
        <w:tabs>
          <w:tab w:val="left" w:pos="567"/>
        </w:tabs>
        <w:spacing w:after="0"/>
        <w:ind w:right="426" w:firstLine="567"/>
        <w:contextualSpacing/>
        <w:jc w:val="both"/>
        <w:rPr>
          <w:rFonts w:ascii="GHEA Grapalat" w:hAnsi="GHEA Grapalat"/>
          <w:sz w:val="24"/>
          <w:szCs w:val="24"/>
          <w:lang w:val="hy-AM"/>
        </w:rPr>
      </w:pPr>
      <w:r w:rsidRPr="00281466">
        <w:rPr>
          <w:rFonts w:ascii="GHEA Grapalat" w:hAnsi="GHEA Grapalat"/>
          <w:sz w:val="24"/>
          <w:szCs w:val="24"/>
          <w:shd w:val="clear" w:color="auto" w:fill="FFFFFF"/>
          <w:lang w:val="hy-AM"/>
        </w:rPr>
        <w:t>ՀՀ պաշտպանության նախարարության</w:t>
      </w:r>
      <w:r w:rsidR="008B33D5" w:rsidRPr="00281466">
        <w:rPr>
          <w:rFonts w:ascii="GHEA Grapalat" w:hAnsi="GHEA Grapalat"/>
          <w:sz w:val="24"/>
          <w:szCs w:val="24"/>
          <w:lang w:val="hy-AM"/>
        </w:rPr>
        <w:t xml:space="preserve"> վճռաբեկ բողոքը քննվում է հետևյալ հիմքի սահմաններում՝ ներքոհիշյալ </w:t>
      </w:r>
      <w:r w:rsidR="004D5DC9">
        <w:rPr>
          <w:rFonts w:ascii="GHEA Grapalat" w:hAnsi="GHEA Grapalat"/>
          <w:sz w:val="24"/>
          <w:szCs w:val="24"/>
          <w:lang w:val="hy-AM"/>
        </w:rPr>
        <w:t>հիմնավորում</w:t>
      </w:r>
      <w:r w:rsidR="009415E6">
        <w:rPr>
          <w:rFonts w:ascii="GHEA Grapalat" w:hAnsi="GHEA Grapalat"/>
          <w:sz w:val="24"/>
          <w:szCs w:val="24"/>
          <w:lang w:val="hy-AM"/>
        </w:rPr>
        <w:t>նե</w:t>
      </w:r>
      <w:r w:rsidR="008B33D5" w:rsidRPr="00281466">
        <w:rPr>
          <w:rFonts w:ascii="GHEA Grapalat" w:hAnsi="GHEA Grapalat"/>
          <w:sz w:val="24"/>
          <w:szCs w:val="24"/>
          <w:lang w:val="hy-AM"/>
        </w:rPr>
        <w:t xml:space="preserve">րով. </w:t>
      </w:r>
    </w:p>
    <w:p w14:paraId="140417BD" w14:textId="0458EA19" w:rsidR="008B33D5" w:rsidRPr="00281466" w:rsidRDefault="003A5419" w:rsidP="00D10FEF">
      <w:pPr>
        <w:tabs>
          <w:tab w:val="left" w:pos="567"/>
        </w:tabs>
        <w:spacing w:after="0"/>
        <w:ind w:right="426"/>
        <w:contextualSpacing/>
        <w:jc w:val="both"/>
        <w:rPr>
          <w:rFonts w:ascii="GHEA Grapalat" w:hAnsi="GHEA Grapalat"/>
          <w:i/>
          <w:sz w:val="24"/>
          <w:szCs w:val="24"/>
          <w:lang w:val="hy-AM"/>
        </w:rPr>
      </w:pPr>
      <w:r w:rsidRPr="00281466">
        <w:rPr>
          <w:rFonts w:ascii="GHEA Grapalat" w:hAnsi="GHEA Grapalat"/>
          <w:sz w:val="24"/>
          <w:szCs w:val="24"/>
          <w:lang w:val="hy-AM"/>
        </w:rPr>
        <w:tab/>
      </w:r>
      <w:r w:rsidR="008B33D5" w:rsidRPr="00281466">
        <w:rPr>
          <w:rFonts w:ascii="GHEA Grapalat" w:hAnsi="GHEA Grapalat"/>
          <w:i/>
          <w:sz w:val="24"/>
          <w:szCs w:val="24"/>
          <w:lang w:val="hy-AM"/>
        </w:rPr>
        <w:t xml:space="preserve">Վերաքննիչ դատարանը խախտել է </w:t>
      </w:r>
      <w:r w:rsidR="00E4101C" w:rsidRPr="00281466">
        <w:rPr>
          <w:rFonts w:ascii="GHEA Grapalat" w:hAnsi="GHEA Grapalat"/>
          <w:i/>
          <w:sz w:val="24"/>
          <w:szCs w:val="24"/>
          <w:lang w:val="hy-AM"/>
        </w:rPr>
        <w:t xml:space="preserve">ՀՀ Սահմանադրության 6-րդ հոդվածի 1-ին մասը, ՀՀ վարչական դատավարության օրենսգրքի 5-րդ հոդվածը, «Պետական կենսաթոշակների մասին»  ՀՀ օրենքի 34-րդ հոդվածի 1-ին մասի 4-րդ կետը և </w:t>
      </w:r>
      <w:r w:rsidR="000958C3" w:rsidRPr="00281466">
        <w:rPr>
          <w:rFonts w:ascii="GHEA Grapalat" w:hAnsi="GHEA Grapalat"/>
          <w:i/>
          <w:sz w:val="24"/>
          <w:szCs w:val="24"/>
          <w:lang w:val="hy-AM"/>
        </w:rPr>
        <w:t xml:space="preserve">նույն հոդվածի </w:t>
      </w:r>
      <w:r w:rsidR="00E4101C" w:rsidRPr="00281466">
        <w:rPr>
          <w:rFonts w:ascii="GHEA Grapalat" w:hAnsi="GHEA Grapalat"/>
          <w:i/>
          <w:sz w:val="24"/>
          <w:szCs w:val="24"/>
          <w:lang w:val="hy-AM"/>
        </w:rPr>
        <w:t xml:space="preserve">2-րդ մասը, </w:t>
      </w:r>
      <w:r w:rsidR="00B55AE4">
        <w:rPr>
          <w:rFonts w:ascii="GHEA Grapalat" w:hAnsi="GHEA Grapalat"/>
          <w:i/>
          <w:sz w:val="24"/>
          <w:szCs w:val="24"/>
          <w:lang w:val="hy-AM"/>
        </w:rPr>
        <w:t xml:space="preserve">         </w:t>
      </w:r>
      <w:r w:rsidR="00E4101C" w:rsidRPr="00281466">
        <w:rPr>
          <w:rFonts w:ascii="GHEA Grapalat" w:hAnsi="GHEA Grapalat"/>
          <w:i/>
          <w:sz w:val="24"/>
          <w:szCs w:val="24"/>
          <w:lang w:val="hy-AM"/>
        </w:rPr>
        <w:t>36-րդ հոդված</w:t>
      </w:r>
      <w:r w:rsidR="00E81ADF">
        <w:rPr>
          <w:rFonts w:ascii="GHEA Grapalat" w:hAnsi="GHEA Grapalat"/>
          <w:i/>
          <w:sz w:val="24"/>
          <w:szCs w:val="24"/>
          <w:lang w:val="hy-AM"/>
        </w:rPr>
        <w:t>ի</w:t>
      </w:r>
      <w:r w:rsidR="00E4101C" w:rsidRPr="00281466">
        <w:rPr>
          <w:rFonts w:ascii="GHEA Grapalat" w:hAnsi="GHEA Grapalat"/>
          <w:i/>
          <w:sz w:val="24"/>
          <w:szCs w:val="24"/>
          <w:lang w:val="hy-AM"/>
        </w:rPr>
        <w:t xml:space="preserve"> 2-րդ մասը, 38-րդ հոդվածի 3-րդ մասը, «Վարչարարության հիմունքների և </w:t>
      </w:r>
      <w:r w:rsidR="00E4101C" w:rsidRPr="00281466">
        <w:rPr>
          <w:rFonts w:ascii="GHEA Grapalat" w:hAnsi="GHEA Grapalat"/>
          <w:i/>
          <w:sz w:val="24"/>
          <w:szCs w:val="24"/>
          <w:lang w:val="hy-AM"/>
        </w:rPr>
        <w:lastRenderedPageBreak/>
        <w:t>վարչական վարույթի մասին» ՀՀ օրենքի 30-րդ հոդվածի 1-ին մ</w:t>
      </w:r>
      <w:r w:rsidR="000958C3" w:rsidRPr="00281466">
        <w:rPr>
          <w:rFonts w:ascii="GHEA Grapalat" w:hAnsi="GHEA Grapalat"/>
          <w:i/>
          <w:sz w:val="24"/>
          <w:szCs w:val="24"/>
          <w:lang w:val="hy-AM"/>
        </w:rPr>
        <w:t xml:space="preserve">ասի </w:t>
      </w:r>
      <w:r w:rsidR="00526891">
        <w:rPr>
          <w:rFonts w:ascii="GHEA Grapalat" w:hAnsi="GHEA Grapalat"/>
          <w:i/>
          <w:sz w:val="24"/>
          <w:szCs w:val="24"/>
          <w:lang w:val="hy-AM"/>
        </w:rPr>
        <w:t>«</w:t>
      </w:r>
      <w:r w:rsidR="000958C3" w:rsidRPr="00281466">
        <w:rPr>
          <w:rFonts w:ascii="GHEA Grapalat" w:hAnsi="GHEA Grapalat"/>
          <w:i/>
          <w:sz w:val="24"/>
          <w:szCs w:val="24"/>
          <w:lang w:val="hy-AM"/>
        </w:rPr>
        <w:t>ա</w:t>
      </w:r>
      <w:r w:rsidR="00526891">
        <w:rPr>
          <w:rFonts w:ascii="GHEA Grapalat" w:hAnsi="GHEA Grapalat"/>
          <w:i/>
          <w:sz w:val="24"/>
          <w:szCs w:val="24"/>
          <w:lang w:val="hy-AM"/>
        </w:rPr>
        <w:t>»</w:t>
      </w:r>
      <w:r w:rsidR="000958C3" w:rsidRPr="00281466">
        <w:rPr>
          <w:rFonts w:ascii="GHEA Grapalat" w:hAnsi="GHEA Grapalat"/>
          <w:i/>
          <w:sz w:val="24"/>
          <w:szCs w:val="24"/>
          <w:lang w:val="hy-AM"/>
        </w:rPr>
        <w:t xml:space="preserve"> կետը, 49-րդ հոդվածի </w:t>
      </w:r>
      <w:r w:rsidR="00E4101C" w:rsidRPr="00281466">
        <w:rPr>
          <w:rFonts w:ascii="GHEA Grapalat" w:hAnsi="GHEA Grapalat"/>
          <w:i/>
          <w:sz w:val="24"/>
          <w:szCs w:val="24"/>
          <w:lang w:val="hy-AM"/>
        </w:rPr>
        <w:t xml:space="preserve">1-ին մասի </w:t>
      </w:r>
      <w:r w:rsidR="00526891">
        <w:rPr>
          <w:rFonts w:ascii="GHEA Grapalat" w:hAnsi="GHEA Grapalat"/>
          <w:i/>
          <w:sz w:val="24"/>
          <w:szCs w:val="24"/>
          <w:lang w:val="hy-AM"/>
        </w:rPr>
        <w:t>«</w:t>
      </w:r>
      <w:r w:rsidR="00E4101C" w:rsidRPr="00281466">
        <w:rPr>
          <w:rFonts w:ascii="GHEA Grapalat" w:hAnsi="GHEA Grapalat"/>
          <w:i/>
          <w:sz w:val="24"/>
          <w:szCs w:val="24"/>
          <w:lang w:val="hy-AM"/>
        </w:rPr>
        <w:t>ա</w:t>
      </w:r>
      <w:r w:rsidR="00526891">
        <w:rPr>
          <w:rFonts w:ascii="GHEA Grapalat" w:hAnsi="GHEA Grapalat"/>
          <w:i/>
          <w:sz w:val="24"/>
          <w:szCs w:val="24"/>
          <w:lang w:val="hy-AM"/>
        </w:rPr>
        <w:t>»</w:t>
      </w:r>
      <w:r w:rsidR="00E4101C" w:rsidRPr="00281466">
        <w:rPr>
          <w:rFonts w:ascii="GHEA Grapalat" w:hAnsi="GHEA Grapalat"/>
          <w:i/>
          <w:sz w:val="24"/>
          <w:szCs w:val="24"/>
          <w:lang w:val="hy-AM"/>
        </w:rPr>
        <w:t xml:space="preserve"> կետը:</w:t>
      </w:r>
    </w:p>
    <w:p w14:paraId="7C0F663A" w14:textId="77777777" w:rsidR="008B33D5" w:rsidRPr="00281466" w:rsidRDefault="008B33D5" w:rsidP="00D10FEF">
      <w:pPr>
        <w:tabs>
          <w:tab w:val="left" w:pos="567"/>
        </w:tabs>
        <w:spacing w:after="0"/>
        <w:ind w:right="426"/>
        <w:contextualSpacing/>
        <w:jc w:val="both"/>
        <w:rPr>
          <w:rFonts w:ascii="GHEA Grapalat" w:hAnsi="GHEA Grapalat"/>
          <w:i/>
          <w:sz w:val="24"/>
          <w:szCs w:val="24"/>
          <w:lang w:val="hy-AM"/>
        </w:rPr>
      </w:pPr>
      <w:r w:rsidRPr="00281466">
        <w:rPr>
          <w:rFonts w:ascii="GHEA Grapalat" w:hAnsi="GHEA Grapalat"/>
          <w:i/>
          <w:sz w:val="24"/>
          <w:szCs w:val="24"/>
          <w:lang w:val="hy-AM"/>
        </w:rPr>
        <w:t xml:space="preserve">        Բողոք բերած անձը նշված պնդումը պատճառաբանել է հետևյալ փաստարկներով.</w:t>
      </w:r>
    </w:p>
    <w:p w14:paraId="2B722D2C" w14:textId="27427735" w:rsidR="003651D1" w:rsidRPr="003651D1" w:rsidRDefault="003651D1" w:rsidP="00D10FEF">
      <w:pPr>
        <w:tabs>
          <w:tab w:val="left" w:pos="567"/>
        </w:tabs>
        <w:spacing w:after="0"/>
        <w:ind w:right="426" w:firstLine="567"/>
        <w:contextualSpacing/>
        <w:jc w:val="both"/>
        <w:rPr>
          <w:rFonts w:ascii="GHEA Grapalat" w:hAnsi="GHEA Grapalat"/>
          <w:sz w:val="24"/>
          <w:szCs w:val="24"/>
          <w:lang w:val="hy-AM"/>
        </w:rPr>
      </w:pPr>
      <w:r w:rsidRPr="003651D1">
        <w:rPr>
          <w:rFonts w:ascii="GHEA Grapalat" w:hAnsi="GHEA Grapalat"/>
          <w:sz w:val="24"/>
          <w:szCs w:val="24"/>
          <w:lang w:val="hy-AM"/>
        </w:rPr>
        <w:t>Հայցվորի կողմից կենսաթ</w:t>
      </w:r>
      <w:r>
        <w:rPr>
          <w:rFonts w:ascii="GHEA Grapalat" w:hAnsi="GHEA Grapalat"/>
          <w:sz w:val="24"/>
          <w:szCs w:val="24"/>
          <w:lang w:val="hy-AM"/>
        </w:rPr>
        <w:t>ո</w:t>
      </w:r>
      <w:r w:rsidRPr="003651D1">
        <w:rPr>
          <w:rFonts w:ascii="GHEA Grapalat" w:hAnsi="GHEA Grapalat"/>
          <w:sz w:val="24"/>
          <w:szCs w:val="24"/>
          <w:lang w:val="hy-AM"/>
        </w:rPr>
        <w:t>շակ նշանակելու մասին դիմումը 14</w:t>
      </w:r>
      <w:r w:rsidRPr="003651D1">
        <w:rPr>
          <w:rFonts w:ascii="Cambria Math" w:hAnsi="Cambria Math" w:cs="Cambria Math"/>
          <w:sz w:val="24"/>
          <w:szCs w:val="24"/>
          <w:lang w:val="hy-AM"/>
        </w:rPr>
        <w:t>․</w:t>
      </w:r>
      <w:r w:rsidRPr="003651D1">
        <w:rPr>
          <w:rFonts w:ascii="GHEA Grapalat" w:hAnsi="GHEA Grapalat"/>
          <w:sz w:val="24"/>
          <w:szCs w:val="24"/>
          <w:lang w:val="hy-AM"/>
        </w:rPr>
        <w:t>06</w:t>
      </w:r>
      <w:r w:rsidRPr="003651D1">
        <w:rPr>
          <w:rFonts w:ascii="Cambria Math" w:hAnsi="Cambria Math" w:cs="Cambria Math"/>
          <w:sz w:val="24"/>
          <w:szCs w:val="24"/>
          <w:lang w:val="hy-AM"/>
        </w:rPr>
        <w:t>․</w:t>
      </w:r>
      <w:r w:rsidRPr="003651D1">
        <w:rPr>
          <w:rFonts w:ascii="GHEA Grapalat" w:hAnsi="GHEA Grapalat"/>
          <w:sz w:val="24"/>
          <w:szCs w:val="24"/>
          <w:lang w:val="hy-AM"/>
        </w:rPr>
        <w:t xml:space="preserve">2021 </w:t>
      </w:r>
      <w:r>
        <w:rPr>
          <w:rFonts w:ascii="GHEA Grapalat" w:hAnsi="GHEA Grapalat"/>
          <w:sz w:val="24"/>
          <w:szCs w:val="24"/>
          <w:lang w:val="hy-AM"/>
        </w:rPr>
        <w:t>թ</w:t>
      </w:r>
      <w:r w:rsidRPr="003651D1">
        <w:rPr>
          <w:rFonts w:ascii="GHEA Grapalat" w:hAnsi="GHEA Grapalat" w:cs="GHEA Grapalat"/>
          <w:sz w:val="24"/>
          <w:szCs w:val="24"/>
          <w:lang w:val="hy-AM"/>
        </w:rPr>
        <w:t>վականին</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ներկայացված</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լինելու</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պայմաններում</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վերջինիս</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կենսաթոշակը</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չէ</w:t>
      </w:r>
      <w:r>
        <w:rPr>
          <w:rFonts w:ascii="GHEA Grapalat" w:hAnsi="GHEA Grapalat" w:cs="GHEA Grapalat"/>
          <w:sz w:val="24"/>
          <w:szCs w:val="24"/>
          <w:lang w:val="hy-AM"/>
        </w:rPr>
        <w:t>ր</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կարող</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նշանակվել</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զինված</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ուժերից</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արձակվելո</w:t>
      </w:r>
      <w:r w:rsidRPr="003651D1">
        <w:rPr>
          <w:rFonts w:ascii="GHEA Grapalat" w:hAnsi="GHEA Grapalat"/>
          <w:sz w:val="24"/>
          <w:szCs w:val="24"/>
          <w:lang w:val="hy-AM"/>
        </w:rPr>
        <w:t>ւ և պահեստազորում հաշվառվելու օրվանից, քանի որ «Պետական կենսաթոշակների մասին» ՀՀ օրենքի 34-րդ հոդվածով հստակ սահմանված են կենսաթոշակ նշանակելու ժամկետն</w:t>
      </w:r>
      <w:r>
        <w:rPr>
          <w:rFonts w:ascii="GHEA Grapalat" w:hAnsi="GHEA Grapalat"/>
          <w:sz w:val="24"/>
          <w:szCs w:val="24"/>
          <w:lang w:val="hy-AM"/>
        </w:rPr>
        <w:t>ե</w:t>
      </w:r>
      <w:r w:rsidRPr="003651D1">
        <w:rPr>
          <w:rFonts w:ascii="GHEA Grapalat" w:hAnsi="GHEA Grapalat"/>
          <w:sz w:val="24"/>
          <w:szCs w:val="24"/>
          <w:lang w:val="hy-AM"/>
        </w:rPr>
        <w:t>րը, ինչից հետևում է, որ զինծառայությունից արձակվելու օրվանից հայցվորի կենսաթոշակը կարող էր նշանակվել, եթ</w:t>
      </w:r>
      <w:r>
        <w:rPr>
          <w:rFonts w:ascii="GHEA Grapalat" w:hAnsi="GHEA Grapalat"/>
          <w:sz w:val="24"/>
          <w:szCs w:val="24"/>
          <w:lang w:val="hy-AM"/>
        </w:rPr>
        <w:t>ե</w:t>
      </w:r>
      <w:r w:rsidRPr="003651D1">
        <w:rPr>
          <w:rFonts w:ascii="GHEA Grapalat" w:hAnsi="GHEA Grapalat"/>
          <w:sz w:val="24"/>
          <w:szCs w:val="24"/>
          <w:lang w:val="hy-AM"/>
        </w:rPr>
        <w:t xml:space="preserve"> վերջինս </w:t>
      </w:r>
      <w:r>
        <w:rPr>
          <w:rFonts w:ascii="GHEA Grapalat" w:hAnsi="GHEA Grapalat"/>
          <w:sz w:val="24"/>
          <w:szCs w:val="24"/>
          <w:lang w:val="hy-AM"/>
        </w:rPr>
        <w:t xml:space="preserve">կենսաթոշակ նշանակելու համար դիմեր </w:t>
      </w:r>
      <w:r w:rsidRPr="003651D1">
        <w:rPr>
          <w:rFonts w:ascii="GHEA Grapalat" w:hAnsi="GHEA Grapalat"/>
          <w:sz w:val="24"/>
          <w:szCs w:val="24"/>
          <w:lang w:val="hy-AM"/>
        </w:rPr>
        <w:t>զինվորական ծառայությունից արձակվելու օրվանից հետ</w:t>
      </w:r>
      <w:r>
        <w:rPr>
          <w:rFonts w:ascii="GHEA Grapalat" w:hAnsi="GHEA Grapalat"/>
          <w:sz w:val="24"/>
          <w:szCs w:val="24"/>
          <w:lang w:val="hy-AM"/>
        </w:rPr>
        <w:t>ո</w:t>
      </w:r>
      <w:r w:rsidRPr="003651D1">
        <w:rPr>
          <w:rFonts w:ascii="GHEA Grapalat" w:hAnsi="GHEA Grapalat"/>
          <w:sz w:val="24"/>
          <w:szCs w:val="24"/>
          <w:lang w:val="hy-AM"/>
        </w:rPr>
        <w:t xml:space="preserve"> վեց ամսվա ընթացքում, մինչդեռ սույն դեպքում հայցվորը կենսաթոշակ նշանակելու մասին դիմում ներկայացրել է միայն 14</w:t>
      </w:r>
      <w:r w:rsidRPr="003651D1">
        <w:rPr>
          <w:rFonts w:ascii="Cambria Math" w:hAnsi="Cambria Math" w:cs="Cambria Math"/>
          <w:sz w:val="24"/>
          <w:szCs w:val="24"/>
          <w:lang w:val="hy-AM"/>
        </w:rPr>
        <w:t>․</w:t>
      </w:r>
      <w:r w:rsidRPr="003651D1">
        <w:rPr>
          <w:rFonts w:ascii="GHEA Grapalat" w:hAnsi="GHEA Grapalat"/>
          <w:sz w:val="24"/>
          <w:szCs w:val="24"/>
          <w:lang w:val="hy-AM"/>
        </w:rPr>
        <w:t>06</w:t>
      </w:r>
      <w:r w:rsidRPr="003651D1">
        <w:rPr>
          <w:rFonts w:ascii="Cambria Math" w:hAnsi="Cambria Math" w:cs="Cambria Math"/>
          <w:sz w:val="24"/>
          <w:szCs w:val="24"/>
          <w:lang w:val="hy-AM"/>
        </w:rPr>
        <w:t>․</w:t>
      </w:r>
      <w:r w:rsidRPr="003651D1">
        <w:rPr>
          <w:rFonts w:ascii="GHEA Grapalat" w:hAnsi="GHEA Grapalat"/>
          <w:sz w:val="24"/>
          <w:szCs w:val="24"/>
          <w:lang w:val="hy-AM"/>
        </w:rPr>
        <w:t xml:space="preserve">2021 </w:t>
      </w:r>
      <w:r w:rsidRPr="003651D1">
        <w:rPr>
          <w:rFonts w:ascii="GHEA Grapalat" w:hAnsi="GHEA Grapalat" w:cs="GHEA Grapalat"/>
          <w:sz w:val="24"/>
          <w:szCs w:val="24"/>
          <w:lang w:val="hy-AM"/>
        </w:rPr>
        <w:t>թվականին</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որպիսի</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օրվանից</w:t>
      </w:r>
      <w:r w:rsidRPr="003651D1">
        <w:rPr>
          <w:rFonts w:ascii="GHEA Grapalat" w:hAnsi="GHEA Grapalat"/>
          <w:sz w:val="24"/>
          <w:szCs w:val="24"/>
          <w:lang w:val="hy-AM"/>
        </w:rPr>
        <w:t xml:space="preserve"> </w:t>
      </w:r>
      <w:r>
        <w:rPr>
          <w:rFonts w:ascii="GHEA Grapalat" w:hAnsi="GHEA Grapalat"/>
          <w:sz w:val="24"/>
          <w:szCs w:val="24"/>
          <w:lang w:val="hy-AM"/>
        </w:rPr>
        <w:t>է</w:t>
      </w:r>
      <w:r w:rsidRPr="003651D1">
        <w:rPr>
          <w:rFonts w:ascii="GHEA Grapalat" w:hAnsi="GHEA Grapalat" w:cs="GHEA Grapalat"/>
          <w:sz w:val="24"/>
          <w:szCs w:val="24"/>
          <w:lang w:val="hy-AM"/>
        </w:rPr>
        <w:t>լ</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վերջ</w:t>
      </w:r>
      <w:r w:rsidR="00A37AB1">
        <w:rPr>
          <w:rFonts w:ascii="GHEA Grapalat" w:hAnsi="GHEA Grapalat" w:cs="GHEA Grapalat"/>
          <w:sz w:val="24"/>
          <w:szCs w:val="24"/>
          <w:lang w:val="hy-AM"/>
        </w:rPr>
        <w:t>ի</w:t>
      </w:r>
      <w:r w:rsidRPr="003651D1">
        <w:rPr>
          <w:rFonts w:ascii="GHEA Grapalat" w:hAnsi="GHEA Grapalat" w:cs="GHEA Grapalat"/>
          <w:sz w:val="24"/>
          <w:szCs w:val="24"/>
          <w:lang w:val="hy-AM"/>
        </w:rPr>
        <w:t>նիս</w:t>
      </w:r>
      <w:r w:rsidRPr="003651D1">
        <w:rPr>
          <w:rFonts w:ascii="GHEA Grapalat" w:hAnsi="GHEA Grapalat"/>
          <w:sz w:val="24"/>
          <w:szCs w:val="24"/>
          <w:lang w:val="hy-AM"/>
        </w:rPr>
        <w:t xml:space="preserve"> </w:t>
      </w:r>
      <w:r w:rsidRPr="003651D1">
        <w:rPr>
          <w:rFonts w:ascii="GHEA Grapalat" w:hAnsi="GHEA Grapalat" w:cs="GHEA Grapalat"/>
          <w:sz w:val="24"/>
          <w:szCs w:val="24"/>
          <w:lang w:val="hy-AM"/>
        </w:rPr>
        <w:t>նշ</w:t>
      </w:r>
      <w:r w:rsidRPr="003651D1">
        <w:rPr>
          <w:rFonts w:ascii="GHEA Grapalat" w:hAnsi="GHEA Grapalat"/>
          <w:sz w:val="24"/>
          <w:szCs w:val="24"/>
          <w:lang w:val="hy-AM"/>
        </w:rPr>
        <w:t>անակվել է երկարամյա ծառայության զինվորական կենսաթ</w:t>
      </w:r>
      <w:r>
        <w:rPr>
          <w:rFonts w:ascii="GHEA Grapalat" w:hAnsi="GHEA Grapalat"/>
          <w:sz w:val="24"/>
          <w:szCs w:val="24"/>
          <w:lang w:val="hy-AM"/>
        </w:rPr>
        <w:t>ո</w:t>
      </w:r>
      <w:r w:rsidRPr="003651D1">
        <w:rPr>
          <w:rFonts w:ascii="GHEA Grapalat" w:hAnsi="GHEA Grapalat"/>
          <w:sz w:val="24"/>
          <w:szCs w:val="24"/>
          <w:lang w:val="hy-AM"/>
        </w:rPr>
        <w:t>շակ։</w:t>
      </w:r>
      <w:r w:rsidR="00257968">
        <w:rPr>
          <w:rFonts w:ascii="GHEA Grapalat" w:hAnsi="GHEA Grapalat"/>
          <w:sz w:val="24"/>
          <w:szCs w:val="24"/>
          <w:lang w:val="hy-AM"/>
        </w:rPr>
        <w:t xml:space="preserve"> Հայցվորին զինծառայությունից արձակվելու օրվանից կամ կենսաթոշակ նշանակելու համ</w:t>
      </w:r>
      <w:r w:rsidR="00A37AB1">
        <w:rPr>
          <w:rFonts w:ascii="GHEA Grapalat" w:hAnsi="GHEA Grapalat"/>
          <w:sz w:val="24"/>
          <w:szCs w:val="24"/>
          <w:lang w:val="hy-AM"/>
        </w:rPr>
        <w:t>ա</w:t>
      </w:r>
      <w:r w:rsidR="00257968">
        <w:rPr>
          <w:rFonts w:ascii="GHEA Grapalat" w:hAnsi="GHEA Grapalat"/>
          <w:sz w:val="24"/>
          <w:szCs w:val="24"/>
          <w:lang w:val="hy-AM"/>
        </w:rPr>
        <w:t>ր</w:t>
      </w:r>
      <w:r w:rsidR="00A37AB1">
        <w:rPr>
          <w:rFonts w:ascii="GHEA Grapalat" w:hAnsi="GHEA Grapalat"/>
          <w:sz w:val="24"/>
          <w:szCs w:val="24"/>
          <w:lang w:val="hy-AM"/>
        </w:rPr>
        <w:t xml:space="preserve"> </w:t>
      </w:r>
      <w:r w:rsidR="00257968">
        <w:rPr>
          <w:rFonts w:ascii="GHEA Grapalat" w:hAnsi="GHEA Grapalat"/>
          <w:sz w:val="24"/>
          <w:szCs w:val="24"/>
          <w:lang w:val="hy-AM"/>
        </w:rPr>
        <w:t>դիմելու օրվանից ավելի վաղ ժամանակահատվածի համար կենս</w:t>
      </w:r>
      <w:r w:rsidR="00A37AB1">
        <w:rPr>
          <w:rFonts w:ascii="GHEA Grapalat" w:hAnsi="GHEA Grapalat"/>
          <w:sz w:val="24"/>
          <w:szCs w:val="24"/>
          <w:lang w:val="hy-AM"/>
        </w:rPr>
        <w:t>ա</w:t>
      </w:r>
      <w:r w:rsidR="00257968">
        <w:rPr>
          <w:rFonts w:ascii="GHEA Grapalat" w:hAnsi="GHEA Grapalat"/>
          <w:sz w:val="24"/>
          <w:szCs w:val="24"/>
          <w:lang w:val="hy-AM"/>
        </w:rPr>
        <w:t>թ</w:t>
      </w:r>
      <w:r w:rsidR="00A37AB1">
        <w:rPr>
          <w:rFonts w:ascii="GHEA Grapalat" w:hAnsi="GHEA Grapalat"/>
          <w:sz w:val="24"/>
          <w:szCs w:val="24"/>
          <w:lang w:val="hy-AM"/>
        </w:rPr>
        <w:t>ո</w:t>
      </w:r>
      <w:r w:rsidR="00257968">
        <w:rPr>
          <w:rFonts w:ascii="GHEA Grapalat" w:hAnsi="GHEA Grapalat"/>
          <w:sz w:val="24"/>
          <w:szCs w:val="24"/>
          <w:lang w:val="hy-AM"/>
        </w:rPr>
        <w:t>շակ նշանակել և վճարել հնարավոր չէ։</w:t>
      </w:r>
    </w:p>
    <w:p w14:paraId="35CA9864" w14:textId="77777777" w:rsidR="00A37AB1" w:rsidRDefault="00A37AB1" w:rsidP="00D10FEF">
      <w:pPr>
        <w:tabs>
          <w:tab w:val="left" w:pos="567"/>
        </w:tabs>
        <w:spacing w:after="0"/>
        <w:ind w:right="426" w:firstLine="567"/>
        <w:contextualSpacing/>
        <w:jc w:val="both"/>
        <w:rPr>
          <w:rFonts w:ascii="GHEA Grapalat" w:hAnsi="GHEA Grapalat"/>
          <w:sz w:val="24"/>
          <w:szCs w:val="24"/>
          <w:lang w:val="hy-AM"/>
        </w:rPr>
      </w:pPr>
    </w:p>
    <w:p w14:paraId="1903B6F7" w14:textId="7F42BD98" w:rsidR="008B33D5" w:rsidRPr="00281466" w:rsidRDefault="008B33D5" w:rsidP="00D10FEF">
      <w:pPr>
        <w:tabs>
          <w:tab w:val="left" w:pos="567"/>
        </w:tabs>
        <w:spacing w:after="0"/>
        <w:ind w:right="426" w:firstLine="567"/>
        <w:contextualSpacing/>
        <w:jc w:val="both"/>
        <w:rPr>
          <w:rFonts w:ascii="GHEA Grapalat" w:hAnsi="GHEA Grapalat"/>
          <w:sz w:val="24"/>
          <w:szCs w:val="24"/>
          <w:lang w:val="hy-AM"/>
        </w:rPr>
      </w:pPr>
      <w:r w:rsidRPr="00281466">
        <w:rPr>
          <w:rFonts w:ascii="GHEA Grapalat" w:hAnsi="GHEA Grapalat"/>
          <w:sz w:val="24"/>
          <w:szCs w:val="24"/>
          <w:lang w:val="hy-AM"/>
        </w:rPr>
        <w:t xml:space="preserve">Վերոգրյալի հիման վրա բողոք բերած անձը պահանջել է </w:t>
      </w:r>
      <w:r w:rsidR="00303B0A" w:rsidRPr="00281466">
        <w:rPr>
          <w:rFonts w:ascii="GHEA Grapalat" w:hAnsi="GHEA Grapalat"/>
          <w:sz w:val="24"/>
          <w:szCs w:val="24"/>
          <w:lang w:val="hy-AM"/>
        </w:rPr>
        <w:t xml:space="preserve">մասնակիորեն </w:t>
      </w:r>
      <w:r w:rsidRPr="00281466">
        <w:rPr>
          <w:rFonts w:ascii="GHEA Grapalat" w:hAnsi="GHEA Grapalat"/>
          <w:sz w:val="24"/>
          <w:szCs w:val="24"/>
          <w:lang w:val="hy-AM"/>
        </w:rPr>
        <w:t xml:space="preserve">բեկանել Վերաքննիչ դատարանի </w:t>
      </w:r>
      <w:r w:rsidR="00303B0A" w:rsidRPr="00281466">
        <w:rPr>
          <w:rFonts w:ascii="GHEA Grapalat" w:hAnsi="GHEA Grapalat"/>
          <w:sz w:val="24"/>
          <w:szCs w:val="24"/>
          <w:lang w:val="hy-AM"/>
        </w:rPr>
        <w:t xml:space="preserve">29.11.2023 </w:t>
      </w:r>
      <w:r w:rsidRPr="00281466">
        <w:rPr>
          <w:rFonts w:ascii="GHEA Grapalat" w:hAnsi="GHEA Grapalat"/>
          <w:sz w:val="24"/>
          <w:szCs w:val="24"/>
          <w:lang w:val="hy-AM"/>
        </w:rPr>
        <w:t>թվականի որոշումը և փոփոխել այն</w:t>
      </w:r>
      <w:r w:rsidRPr="00A37AB1">
        <w:rPr>
          <w:rFonts w:ascii="GHEA Grapalat" w:hAnsi="GHEA Grapalat"/>
          <w:sz w:val="24"/>
          <w:szCs w:val="24"/>
          <w:lang w:val="hy-AM"/>
        </w:rPr>
        <w:t xml:space="preserve">՝ </w:t>
      </w:r>
      <w:r w:rsidR="00F32177" w:rsidRPr="00A37AB1">
        <w:rPr>
          <w:rFonts w:ascii="GHEA Grapalat" w:hAnsi="GHEA Grapalat"/>
          <w:sz w:val="24"/>
          <w:szCs w:val="24"/>
          <w:lang w:val="hy-AM"/>
        </w:rPr>
        <w:t>բավարարված մասով հայցը մերժել</w:t>
      </w:r>
      <w:r w:rsidRPr="00A37AB1">
        <w:rPr>
          <w:rFonts w:ascii="GHEA Grapalat" w:hAnsi="GHEA Grapalat"/>
          <w:sz w:val="24"/>
          <w:szCs w:val="24"/>
          <w:lang w:val="hy-AM"/>
        </w:rPr>
        <w:t>։</w:t>
      </w:r>
    </w:p>
    <w:p w14:paraId="2325ECBA" w14:textId="2C942081" w:rsidR="00F32177" w:rsidRPr="00281466" w:rsidRDefault="00F32177" w:rsidP="00D10FEF">
      <w:pPr>
        <w:tabs>
          <w:tab w:val="left" w:pos="567"/>
        </w:tabs>
        <w:spacing w:after="0"/>
        <w:ind w:right="426" w:firstLine="567"/>
        <w:contextualSpacing/>
        <w:jc w:val="both"/>
        <w:rPr>
          <w:rFonts w:ascii="GHEA Grapalat" w:hAnsi="GHEA Grapalat"/>
          <w:sz w:val="24"/>
          <w:szCs w:val="24"/>
          <w:lang w:val="hy-AM"/>
        </w:rPr>
      </w:pPr>
    </w:p>
    <w:p w14:paraId="23B3FD31" w14:textId="29A38A0D" w:rsidR="00EC1D68" w:rsidRDefault="00EC1D68" w:rsidP="00D10FEF">
      <w:pPr>
        <w:tabs>
          <w:tab w:val="left" w:pos="567"/>
        </w:tabs>
        <w:spacing w:after="0"/>
        <w:ind w:right="426" w:firstLine="567"/>
        <w:contextualSpacing/>
        <w:jc w:val="both"/>
        <w:rPr>
          <w:rFonts w:ascii="GHEA Grapalat" w:hAnsi="GHEA Grapalat"/>
          <w:sz w:val="24"/>
          <w:szCs w:val="24"/>
          <w:shd w:val="clear" w:color="auto" w:fill="FFFFFF"/>
          <w:lang w:val="hy-AM"/>
        </w:rPr>
      </w:pPr>
      <w:r w:rsidRPr="00EC1D68">
        <w:rPr>
          <w:rFonts w:ascii="GHEA Grapalat" w:hAnsi="GHEA Grapalat"/>
          <w:b/>
          <w:color w:val="0D0D0D"/>
          <w:sz w:val="24"/>
          <w:szCs w:val="24"/>
          <w:u w:val="single"/>
          <w:lang w:val="hy-AM"/>
        </w:rPr>
        <w:t>2</w:t>
      </w:r>
      <w:r w:rsidRPr="00EC1D68">
        <w:rPr>
          <w:rFonts w:ascii="Cambria Math" w:hAnsi="Cambria Math" w:cs="Cambria Math"/>
          <w:b/>
          <w:color w:val="0D0D0D"/>
          <w:sz w:val="24"/>
          <w:szCs w:val="24"/>
          <w:u w:val="single"/>
          <w:lang w:val="hy-AM"/>
        </w:rPr>
        <w:t>․</w:t>
      </w:r>
      <w:r w:rsidRPr="00EC1D68">
        <w:rPr>
          <w:rFonts w:ascii="GHEA Grapalat" w:hAnsi="GHEA Grapalat"/>
          <w:b/>
          <w:color w:val="0D0D0D"/>
          <w:sz w:val="24"/>
          <w:szCs w:val="24"/>
          <w:u w:val="single"/>
          <w:lang w:val="hy-AM"/>
        </w:rPr>
        <w:t>1</w:t>
      </w:r>
      <w:r w:rsidR="00BE4C13">
        <w:rPr>
          <w:rFonts w:ascii="Cambria Math" w:hAnsi="Cambria Math"/>
          <w:b/>
          <w:color w:val="0D0D0D"/>
          <w:sz w:val="24"/>
          <w:szCs w:val="24"/>
          <w:u w:val="single"/>
          <w:lang w:val="hy-AM"/>
        </w:rPr>
        <w:t>․</w:t>
      </w:r>
      <w:r>
        <w:rPr>
          <w:rFonts w:ascii="Cambria Math" w:hAnsi="Cambria Math"/>
          <w:b/>
          <w:color w:val="0D0D0D"/>
          <w:sz w:val="24"/>
          <w:szCs w:val="24"/>
          <w:u w:val="single"/>
          <w:lang w:val="hy-AM"/>
        </w:rPr>
        <w:t xml:space="preserve"> </w:t>
      </w:r>
      <w:r>
        <w:rPr>
          <w:rFonts w:ascii="GHEA Grapalat" w:hAnsi="GHEA Grapalat"/>
          <w:b/>
          <w:color w:val="0D0D0D"/>
          <w:sz w:val="24"/>
          <w:szCs w:val="24"/>
          <w:u w:val="single"/>
          <w:lang w:val="hy-AM"/>
        </w:rPr>
        <w:t>ՀՀ ֆինանսների նախարարության վ</w:t>
      </w:r>
      <w:r w:rsidRPr="00281466">
        <w:rPr>
          <w:rFonts w:ascii="GHEA Grapalat" w:hAnsi="GHEA Grapalat"/>
          <w:b/>
          <w:color w:val="0D0D0D"/>
          <w:sz w:val="24"/>
          <w:szCs w:val="24"/>
          <w:u w:val="single"/>
          <w:lang w:val="hy-AM"/>
        </w:rPr>
        <w:t>ճռաբեկ բողոքի հիմքը, հիմնավորումները և պահանջը.</w:t>
      </w:r>
    </w:p>
    <w:p w14:paraId="746C512B" w14:textId="3E24C55B" w:rsidR="00F32177" w:rsidRPr="00281466" w:rsidRDefault="00F32177" w:rsidP="00D10FEF">
      <w:pPr>
        <w:tabs>
          <w:tab w:val="left" w:pos="567"/>
        </w:tabs>
        <w:spacing w:after="0"/>
        <w:ind w:right="426" w:firstLine="567"/>
        <w:contextualSpacing/>
        <w:jc w:val="both"/>
        <w:rPr>
          <w:rFonts w:ascii="GHEA Grapalat" w:hAnsi="GHEA Grapalat"/>
          <w:sz w:val="24"/>
          <w:szCs w:val="24"/>
          <w:lang w:val="hy-AM"/>
        </w:rPr>
      </w:pPr>
      <w:r w:rsidRPr="00281466">
        <w:rPr>
          <w:rFonts w:ascii="GHEA Grapalat" w:hAnsi="GHEA Grapalat"/>
          <w:sz w:val="24"/>
          <w:szCs w:val="24"/>
          <w:shd w:val="clear" w:color="auto" w:fill="FFFFFF"/>
          <w:lang w:val="hy-AM"/>
        </w:rPr>
        <w:t xml:space="preserve">ՀՀ ֆինանսների նախարարության </w:t>
      </w:r>
      <w:r w:rsidRPr="00281466">
        <w:rPr>
          <w:rFonts w:ascii="GHEA Grapalat" w:hAnsi="GHEA Grapalat"/>
          <w:sz w:val="24"/>
          <w:szCs w:val="24"/>
          <w:lang w:val="hy-AM"/>
        </w:rPr>
        <w:t xml:space="preserve">վճռաբեկ բողոքը քննվում է հետևյալ հիմքի սահմաններում՝ ներքոհիշյալ հիմնավորումներով. </w:t>
      </w:r>
    </w:p>
    <w:p w14:paraId="22BD53BF" w14:textId="746F3243" w:rsidR="00404F83" w:rsidRPr="00281466" w:rsidRDefault="003A5419" w:rsidP="00D10FEF">
      <w:pPr>
        <w:tabs>
          <w:tab w:val="left" w:pos="567"/>
        </w:tabs>
        <w:spacing w:after="0"/>
        <w:ind w:right="426"/>
        <w:contextualSpacing/>
        <w:jc w:val="both"/>
        <w:rPr>
          <w:rFonts w:ascii="GHEA Grapalat" w:hAnsi="GHEA Grapalat"/>
          <w:i/>
          <w:sz w:val="24"/>
          <w:szCs w:val="24"/>
          <w:lang w:val="fr-FR"/>
        </w:rPr>
      </w:pPr>
      <w:r w:rsidRPr="00281466">
        <w:rPr>
          <w:rFonts w:ascii="GHEA Grapalat" w:hAnsi="GHEA Grapalat"/>
          <w:sz w:val="24"/>
          <w:szCs w:val="24"/>
          <w:lang w:val="hy-AM"/>
        </w:rPr>
        <w:tab/>
      </w:r>
      <w:r w:rsidR="00F32177" w:rsidRPr="00281466">
        <w:rPr>
          <w:rFonts w:ascii="GHEA Grapalat" w:hAnsi="GHEA Grapalat"/>
          <w:i/>
          <w:sz w:val="24"/>
          <w:szCs w:val="24"/>
          <w:lang w:val="hy-AM"/>
        </w:rPr>
        <w:t>Վերաքննիչ դատարանը խախտել է ՀՀ Սահմանադրության 6-րդ հոդվածի 1-ին մասը, ՀՀ վարչական դատավարության օրենսգրքի</w:t>
      </w:r>
      <w:r w:rsidRPr="00281466">
        <w:rPr>
          <w:rFonts w:ascii="GHEA Grapalat" w:hAnsi="GHEA Grapalat"/>
          <w:i/>
          <w:sz w:val="24"/>
          <w:szCs w:val="24"/>
          <w:lang w:val="hy-AM"/>
        </w:rPr>
        <w:t xml:space="preserve"> 124</w:t>
      </w:r>
      <w:r w:rsidR="00F32177" w:rsidRPr="00281466">
        <w:rPr>
          <w:rFonts w:ascii="GHEA Grapalat" w:hAnsi="GHEA Grapalat"/>
          <w:i/>
          <w:sz w:val="24"/>
          <w:szCs w:val="24"/>
          <w:lang w:val="hy-AM"/>
        </w:rPr>
        <w:t>-րդ հոդված</w:t>
      </w:r>
      <w:r w:rsidRPr="00281466">
        <w:rPr>
          <w:rFonts w:ascii="GHEA Grapalat" w:hAnsi="GHEA Grapalat"/>
          <w:i/>
          <w:sz w:val="24"/>
          <w:szCs w:val="24"/>
          <w:lang w:val="hy-AM"/>
        </w:rPr>
        <w:t>ի 3-րդ մասը</w:t>
      </w:r>
      <w:r w:rsidR="00F32177" w:rsidRPr="00281466">
        <w:rPr>
          <w:rFonts w:ascii="GHEA Grapalat" w:hAnsi="GHEA Grapalat"/>
          <w:i/>
          <w:sz w:val="24"/>
          <w:szCs w:val="24"/>
          <w:lang w:val="hy-AM"/>
        </w:rPr>
        <w:t xml:space="preserve">, «Պետական կենսաթոշակների մասին»  ՀՀ օրենքի 34-րդ հոդվածի 1-ին մասի 4-րդ կետը և </w:t>
      </w:r>
      <w:r w:rsidR="000958C3" w:rsidRPr="00281466">
        <w:rPr>
          <w:rFonts w:ascii="GHEA Grapalat" w:hAnsi="GHEA Grapalat"/>
          <w:i/>
          <w:sz w:val="24"/>
          <w:szCs w:val="24"/>
          <w:lang w:val="hy-AM"/>
        </w:rPr>
        <w:t xml:space="preserve">նույն հոդվածի </w:t>
      </w:r>
      <w:r w:rsidR="00F32177" w:rsidRPr="00281466">
        <w:rPr>
          <w:rFonts w:ascii="GHEA Grapalat" w:hAnsi="GHEA Grapalat"/>
          <w:i/>
          <w:sz w:val="24"/>
          <w:szCs w:val="24"/>
          <w:lang w:val="hy-AM"/>
        </w:rPr>
        <w:t>2-րդ մասը</w:t>
      </w:r>
      <w:r w:rsidR="00404F83" w:rsidRPr="00281466">
        <w:rPr>
          <w:rFonts w:ascii="GHEA Grapalat" w:hAnsi="GHEA Grapalat"/>
          <w:i/>
          <w:sz w:val="24"/>
          <w:szCs w:val="24"/>
          <w:lang w:val="hy-AM"/>
        </w:rPr>
        <w:t xml:space="preserve">, </w:t>
      </w:r>
      <w:r w:rsidR="00404F83" w:rsidRPr="00281466">
        <w:rPr>
          <w:rFonts w:ascii="GHEA Grapalat" w:hAnsi="GHEA Grapalat"/>
          <w:i/>
          <w:sz w:val="24"/>
          <w:szCs w:val="24"/>
          <w:lang w:val="fr-FR"/>
        </w:rPr>
        <w:t>«Նորմատիվ իրավական ակտերի մասին» ՀՀ օրենքի 41-րդ հոդվածը:</w:t>
      </w:r>
    </w:p>
    <w:p w14:paraId="239059C3" w14:textId="77777777" w:rsidR="00F32177" w:rsidRPr="00281466" w:rsidRDefault="00F32177" w:rsidP="00D10FEF">
      <w:pPr>
        <w:tabs>
          <w:tab w:val="left" w:pos="567"/>
        </w:tabs>
        <w:spacing w:after="0"/>
        <w:ind w:right="426"/>
        <w:contextualSpacing/>
        <w:jc w:val="both"/>
        <w:rPr>
          <w:rFonts w:ascii="GHEA Grapalat" w:hAnsi="GHEA Grapalat"/>
          <w:i/>
          <w:sz w:val="24"/>
          <w:szCs w:val="24"/>
          <w:lang w:val="hy-AM"/>
        </w:rPr>
      </w:pPr>
      <w:r w:rsidRPr="00281466">
        <w:rPr>
          <w:rFonts w:ascii="GHEA Grapalat" w:hAnsi="GHEA Grapalat"/>
          <w:i/>
          <w:sz w:val="24"/>
          <w:szCs w:val="24"/>
          <w:lang w:val="hy-AM"/>
        </w:rPr>
        <w:t xml:space="preserve">        Բողոք բերած անձը նշված պնդումը պատճառաբանել է հետևյալ փաստարկներով.</w:t>
      </w:r>
    </w:p>
    <w:p w14:paraId="1397980C" w14:textId="61BF0C9A" w:rsidR="00404F83" w:rsidRPr="00281466" w:rsidRDefault="00404F83" w:rsidP="00D10FEF">
      <w:pPr>
        <w:tabs>
          <w:tab w:val="left" w:pos="567"/>
        </w:tabs>
        <w:spacing w:after="0"/>
        <w:ind w:right="426" w:firstLine="567"/>
        <w:contextualSpacing/>
        <w:jc w:val="both"/>
        <w:rPr>
          <w:rFonts w:ascii="GHEA Grapalat" w:hAnsi="GHEA Grapalat"/>
          <w:sz w:val="24"/>
          <w:szCs w:val="24"/>
          <w:lang w:val="hy-AM"/>
        </w:rPr>
      </w:pPr>
      <w:r w:rsidRPr="00281466">
        <w:rPr>
          <w:rFonts w:ascii="GHEA Grapalat" w:hAnsi="GHEA Grapalat"/>
          <w:sz w:val="24"/>
          <w:szCs w:val="24"/>
          <w:lang w:val="hy-AM"/>
        </w:rPr>
        <w:t xml:space="preserve">Վերաքննիչ դատարանը Դատարանի վճիռը բեկանելիս վճռի իրավաչափությունը պետք է գնահատեր դատական ակտի կայացման դրությամբ ձեռք բերված ապացույցների շրջանակում և դատական ակտի կայացման պահին գործող օրենքների հիման վրա։ </w:t>
      </w:r>
    </w:p>
    <w:p w14:paraId="4AE7E5A8" w14:textId="77777777" w:rsidR="00404F83" w:rsidRPr="00281466" w:rsidRDefault="00404F83" w:rsidP="00D10FEF">
      <w:pPr>
        <w:tabs>
          <w:tab w:val="left" w:pos="567"/>
        </w:tabs>
        <w:spacing w:after="0"/>
        <w:ind w:right="426" w:firstLine="567"/>
        <w:contextualSpacing/>
        <w:jc w:val="both"/>
        <w:rPr>
          <w:rFonts w:ascii="GHEA Grapalat" w:hAnsi="GHEA Grapalat"/>
          <w:sz w:val="24"/>
          <w:szCs w:val="24"/>
          <w:lang w:val="hy-AM"/>
        </w:rPr>
      </w:pPr>
    </w:p>
    <w:p w14:paraId="49AFB2D4" w14:textId="359ABD61" w:rsidR="00F32177" w:rsidRPr="00281466" w:rsidRDefault="00F32177" w:rsidP="00D10FEF">
      <w:pPr>
        <w:tabs>
          <w:tab w:val="left" w:pos="567"/>
        </w:tabs>
        <w:spacing w:after="0"/>
        <w:ind w:right="426" w:firstLine="567"/>
        <w:contextualSpacing/>
        <w:jc w:val="both"/>
        <w:rPr>
          <w:rFonts w:ascii="GHEA Grapalat" w:hAnsi="GHEA Grapalat"/>
          <w:sz w:val="24"/>
          <w:szCs w:val="24"/>
          <w:lang w:val="hy-AM"/>
        </w:rPr>
      </w:pPr>
      <w:r w:rsidRPr="00281466">
        <w:rPr>
          <w:rFonts w:ascii="GHEA Grapalat" w:hAnsi="GHEA Grapalat"/>
          <w:sz w:val="24"/>
          <w:szCs w:val="24"/>
          <w:lang w:val="hy-AM"/>
        </w:rPr>
        <w:t xml:space="preserve">Վերոգրյալի հիման վրա բողոք բերած անձը պահանջել է մասնակիորեն բեկանել Վերաքննիչ դատարանի 29.11.2023 թվականի որոշումը </w:t>
      </w:r>
      <w:r w:rsidR="00404F83" w:rsidRPr="00281466">
        <w:rPr>
          <w:rFonts w:ascii="GHEA Grapalat" w:hAnsi="GHEA Grapalat"/>
          <w:sz w:val="24"/>
          <w:szCs w:val="24"/>
          <w:lang w:val="hy-AM"/>
        </w:rPr>
        <w:t>և օրինական ուժ տալ Դատարանի  22.03.2023 թվականի վճռին։</w:t>
      </w:r>
    </w:p>
    <w:p w14:paraId="2ED360AA" w14:textId="77777777" w:rsidR="00F32177" w:rsidRDefault="00F32177" w:rsidP="00D10FEF">
      <w:pPr>
        <w:tabs>
          <w:tab w:val="left" w:pos="567"/>
        </w:tabs>
        <w:spacing w:after="0"/>
        <w:ind w:right="426" w:firstLine="567"/>
        <w:contextualSpacing/>
        <w:jc w:val="both"/>
        <w:rPr>
          <w:rFonts w:ascii="GHEA Grapalat" w:hAnsi="GHEA Grapalat"/>
          <w:i/>
          <w:iCs/>
          <w:sz w:val="24"/>
          <w:szCs w:val="24"/>
          <w:lang w:val="hy-AM"/>
        </w:rPr>
      </w:pPr>
    </w:p>
    <w:p w14:paraId="0ECF61A9" w14:textId="77777777" w:rsidR="00DD1777" w:rsidRDefault="00DD1777" w:rsidP="00D10FEF">
      <w:pPr>
        <w:tabs>
          <w:tab w:val="left" w:pos="567"/>
        </w:tabs>
        <w:spacing w:after="0"/>
        <w:ind w:right="426" w:firstLine="567"/>
        <w:contextualSpacing/>
        <w:jc w:val="both"/>
        <w:rPr>
          <w:rFonts w:ascii="GHEA Grapalat" w:hAnsi="GHEA Grapalat"/>
          <w:i/>
          <w:iCs/>
          <w:sz w:val="24"/>
          <w:szCs w:val="24"/>
          <w:lang w:val="hy-AM"/>
        </w:rPr>
      </w:pPr>
    </w:p>
    <w:p w14:paraId="39FBD509" w14:textId="77777777" w:rsidR="00DD1777" w:rsidRPr="00281466" w:rsidRDefault="00DD1777" w:rsidP="00D10FEF">
      <w:pPr>
        <w:tabs>
          <w:tab w:val="left" w:pos="567"/>
        </w:tabs>
        <w:spacing w:after="0"/>
        <w:ind w:right="426" w:firstLine="567"/>
        <w:contextualSpacing/>
        <w:jc w:val="both"/>
        <w:rPr>
          <w:rFonts w:ascii="GHEA Grapalat" w:hAnsi="GHEA Grapalat"/>
          <w:i/>
          <w:iCs/>
          <w:sz w:val="24"/>
          <w:szCs w:val="24"/>
          <w:lang w:val="hy-AM"/>
        </w:rPr>
      </w:pPr>
    </w:p>
    <w:p w14:paraId="3E8EE072" w14:textId="77D9B1F8" w:rsidR="008B33D5" w:rsidRPr="00281466" w:rsidRDefault="008B33D5" w:rsidP="00D10FEF">
      <w:pPr>
        <w:tabs>
          <w:tab w:val="left" w:pos="567"/>
        </w:tabs>
        <w:spacing w:after="0"/>
        <w:ind w:right="426" w:firstLine="567"/>
        <w:contextualSpacing/>
        <w:jc w:val="both"/>
        <w:rPr>
          <w:rFonts w:ascii="GHEA Grapalat" w:hAnsi="GHEA Grapalat"/>
          <w:b/>
          <w:sz w:val="24"/>
          <w:szCs w:val="24"/>
          <w:u w:val="single"/>
          <w:lang w:val="hy-AM"/>
        </w:rPr>
      </w:pPr>
      <w:r w:rsidRPr="00281466">
        <w:rPr>
          <w:rFonts w:ascii="GHEA Grapalat" w:hAnsi="GHEA Grapalat"/>
          <w:b/>
          <w:sz w:val="24"/>
          <w:szCs w:val="24"/>
          <w:u w:val="single"/>
          <w:lang w:val="hy-AM"/>
        </w:rPr>
        <w:t>2.</w:t>
      </w:r>
      <w:r w:rsidR="002B57D7">
        <w:rPr>
          <w:rFonts w:ascii="GHEA Grapalat" w:hAnsi="GHEA Grapalat"/>
          <w:b/>
          <w:sz w:val="24"/>
          <w:szCs w:val="24"/>
          <w:u w:val="single"/>
          <w:lang w:val="hy-AM"/>
        </w:rPr>
        <w:t>2</w:t>
      </w:r>
      <w:r w:rsidRPr="00281466">
        <w:rPr>
          <w:rFonts w:ascii="GHEA Grapalat" w:hAnsi="GHEA Grapalat"/>
          <w:b/>
          <w:sz w:val="24"/>
          <w:szCs w:val="24"/>
          <w:u w:val="single"/>
          <w:lang w:val="hy-AM"/>
        </w:rPr>
        <w:t>. Վճռաբեկ բողոք</w:t>
      </w:r>
      <w:r w:rsidR="002B57D7">
        <w:rPr>
          <w:rFonts w:ascii="GHEA Grapalat" w:hAnsi="GHEA Grapalat"/>
          <w:b/>
          <w:sz w:val="24"/>
          <w:szCs w:val="24"/>
          <w:u w:val="single"/>
          <w:lang w:val="hy-AM"/>
        </w:rPr>
        <w:t>ներ</w:t>
      </w:r>
      <w:r w:rsidRPr="00281466">
        <w:rPr>
          <w:rFonts w:ascii="GHEA Grapalat" w:hAnsi="GHEA Grapalat"/>
          <w:b/>
          <w:sz w:val="24"/>
          <w:szCs w:val="24"/>
          <w:u w:val="single"/>
          <w:lang w:val="hy-AM"/>
        </w:rPr>
        <w:t>ի պատասխանի հիմնավորումները.</w:t>
      </w:r>
    </w:p>
    <w:p w14:paraId="4AEECC0D" w14:textId="4E60195B" w:rsidR="008B33D5" w:rsidRPr="00281466" w:rsidRDefault="008B33D5" w:rsidP="00D10FEF">
      <w:pPr>
        <w:tabs>
          <w:tab w:val="left" w:pos="567"/>
        </w:tabs>
        <w:spacing w:after="0"/>
        <w:ind w:right="426"/>
        <w:contextualSpacing/>
        <w:jc w:val="both"/>
        <w:rPr>
          <w:rFonts w:ascii="GHEA Grapalat" w:hAnsi="GHEA Grapalat"/>
          <w:sz w:val="24"/>
          <w:szCs w:val="24"/>
          <w:lang w:val="hy-AM"/>
        </w:rPr>
      </w:pPr>
      <w:r w:rsidRPr="00281466">
        <w:rPr>
          <w:rFonts w:ascii="GHEA Grapalat" w:hAnsi="GHEA Grapalat"/>
          <w:sz w:val="24"/>
          <w:szCs w:val="24"/>
          <w:lang w:val="hy-AM"/>
        </w:rPr>
        <w:tab/>
      </w:r>
      <w:r w:rsidR="00145FE4" w:rsidRPr="00281466">
        <w:rPr>
          <w:rFonts w:ascii="GHEA Grapalat" w:hAnsi="GHEA Grapalat"/>
          <w:sz w:val="24"/>
          <w:szCs w:val="24"/>
          <w:lang w:val="hy-AM"/>
        </w:rPr>
        <w:t>Վերաքննիչ դատարանը ճիշտ է կիրառել «Պետական կենսաթոշակ</w:t>
      </w:r>
      <w:r w:rsidR="009414DC">
        <w:rPr>
          <w:rFonts w:ascii="GHEA Grapalat" w:hAnsi="GHEA Grapalat"/>
          <w:sz w:val="24"/>
          <w:szCs w:val="24"/>
          <w:lang w:val="hy-AM"/>
        </w:rPr>
        <w:t>ներ</w:t>
      </w:r>
      <w:r w:rsidR="00145FE4" w:rsidRPr="00281466">
        <w:rPr>
          <w:rFonts w:ascii="GHEA Grapalat" w:hAnsi="GHEA Grapalat"/>
          <w:sz w:val="24"/>
          <w:szCs w:val="24"/>
          <w:lang w:val="hy-AM"/>
        </w:rPr>
        <w:t>ի մասին» ՀՀ օրենքի 36-</w:t>
      </w:r>
      <w:r w:rsidR="001E3C9A">
        <w:rPr>
          <w:rFonts w:ascii="GHEA Grapalat" w:hAnsi="GHEA Grapalat"/>
          <w:sz w:val="24"/>
          <w:szCs w:val="24"/>
          <w:lang w:val="hy-AM"/>
        </w:rPr>
        <w:t>ր</w:t>
      </w:r>
      <w:r w:rsidR="00145FE4" w:rsidRPr="00281466">
        <w:rPr>
          <w:rFonts w:ascii="GHEA Grapalat" w:hAnsi="GHEA Grapalat"/>
          <w:sz w:val="24"/>
          <w:szCs w:val="24"/>
          <w:lang w:val="hy-AM"/>
        </w:rPr>
        <w:t xml:space="preserve">դ հոդվածի 2-րդ </w:t>
      </w:r>
      <w:r w:rsidR="00704C75">
        <w:rPr>
          <w:rFonts w:ascii="GHEA Grapalat" w:hAnsi="GHEA Grapalat"/>
          <w:sz w:val="24"/>
          <w:szCs w:val="24"/>
          <w:lang w:val="hy-AM"/>
        </w:rPr>
        <w:t>մաս</w:t>
      </w:r>
      <w:r w:rsidR="00145FE4" w:rsidRPr="00281466">
        <w:rPr>
          <w:rFonts w:ascii="GHEA Grapalat" w:hAnsi="GHEA Grapalat"/>
          <w:sz w:val="24"/>
          <w:szCs w:val="24"/>
          <w:lang w:val="hy-AM"/>
        </w:rPr>
        <w:t>ը</w:t>
      </w:r>
      <w:r w:rsidR="009414DC">
        <w:rPr>
          <w:rFonts w:ascii="GHEA Grapalat" w:hAnsi="GHEA Grapalat"/>
          <w:sz w:val="24"/>
          <w:szCs w:val="24"/>
          <w:lang w:val="hy-AM"/>
        </w:rPr>
        <w:t>՝</w:t>
      </w:r>
      <w:r w:rsidR="00145FE4" w:rsidRPr="00281466">
        <w:rPr>
          <w:rFonts w:ascii="GHEA Grapalat" w:hAnsi="GHEA Grapalat"/>
          <w:sz w:val="24"/>
          <w:szCs w:val="24"/>
          <w:lang w:val="hy-AM"/>
        </w:rPr>
        <w:t xml:space="preserve"> արդարացիորեն կատարել</w:t>
      </w:r>
      <w:r w:rsidR="009414DC">
        <w:rPr>
          <w:rFonts w:ascii="GHEA Grapalat" w:hAnsi="GHEA Grapalat"/>
          <w:sz w:val="24"/>
          <w:szCs w:val="24"/>
          <w:lang w:val="hy-AM"/>
        </w:rPr>
        <w:t>ով</w:t>
      </w:r>
      <w:r w:rsidR="00145FE4" w:rsidRPr="00281466">
        <w:rPr>
          <w:rFonts w:ascii="GHEA Grapalat" w:hAnsi="GHEA Grapalat"/>
          <w:sz w:val="24"/>
          <w:szCs w:val="24"/>
          <w:lang w:val="hy-AM"/>
        </w:rPr>
        <w:t xml:space="preserve"> ՀՀ </w:t>
      </w:r>
      <w:r w:rsidR="002B57D7">
        <w:rPr>
          <w:rFonts w:ascii="GHEA Grapalat" w:hAnsi="GHEA Grapalat"/>
          <w:sz w:val="24"/>
          <w:szCs w:val="24"/>
          <w:lang w:val="hy-AM"/>
        </w:rPr>
        <w:t>վ</w:t>
      </w:r>
      <w:r w:rsidR="00145FE4" w:rsidRPr="00281466">
        <w:rPr>
          <w:rFonts w:ascii="GHEA Grapalat" w:hAnsi="GHEA Grapalat"/>
          <w:sz w:val="24"/>
          <w:szCs w:val="24"/>
          <w:lang w:val="hy-AM"/>
        </w:rPr>
        <w:t>արչական դատավարության օրենսգրքի 114-րդ հոդվածի 5-րդ մասի պահանջները, համաձայն որի գործն ըստ էության լուծող դատական ակտը պետք է լինի օրինական և հիմնավորված։</w:t>
      </w:r>
    </w:p>
    <w:p w14:paraId="4616E351" w14:textId="63EEDFEC" w:rsidR="008B33D5" w:rsidRPr="00281466" w:rsidRDefault="008B33D5" w:rsidP="00D10FEF">
      <w:pPr>
        <w:tabs>
          <w:tab w:val="left" w:pos="567"/>
        </w:tabs>
        <w:spacing w:after="0"/>
        <w:ind w:right="426"/>
        <w:contextualSpacing/>
        <w:jc w:val="both"/>
        <w:rPr>
          <w:rFonts w:ascii="GHEA Grapalat" w:hAnsi="GHEA Grapalat"/>
          <w:sz w:val="24"/>
          <w:szCs w:val="24"/>
          <w:lang w:val="hy-AM"/>
        </w:rPr>
      </w:pPr>
      <w:r w:rsidRPr="00281466">
        <w:rPr>
          <w:rFonts w:ascii="GHEA Grapalat" w:hAnsi="GHEA Grapalat"/>
          <w:sz w:val="24"/>
          <w:szCs w:val="24"/>
          <w:lang w:val="hy-AM"/>
        </w:rPr>
        <w:tab/>
      </w:r>
      <w:r w:rsidR="008B715C" w:rsidRPr="00DD580D">
        <w:rPr>
          <w:rFonts w:ascii="GHEA Grapalat" w:hAnsi="GHEA Grapalat" w:cs="Sylfaen"/>
          <w:color w:val="1D2228"/>
          <w:sz w:val="24"/>
          <w:szCs w:val="24"/>
          <w:lang w:val="hy-AM" w:eastAsia="ru-RU"/>
        </w:rPr>
        <w:t>Հիմք</w:t>
      </w:r>
      <w:r w:rsidR="008B715C" w:rsidRPr="00DD580D">
        <w:rPr>
          <w:rFonts w:ascii="GHEA Grapalat" w:hAnsi="GHEA Grapalat"/>
          <w:color w:val="1D2228"/>
          <w:sz w:val="24"/>
          <w:szCs w:val="24"/>
          <w:lang w:val="hy-AM" w:eastAsia="ru-RU"/>
        </w:rPr>
        <w:t xml:space="preserve"> </w:t>
      </w:r>
      <w:r w:rsidR="008B715C" w:rsidRPr="00DD580D">
        <w:rPr>
          <w:rFonts w:ascii="GHEA Grapalat" w:hAnsi="GHEA Grapalat" w:cs="Sylfaen"/>
          <w:color w:val="1D2228"/>
          <w:sz w:val="24"/>
          <w:szCs w:val="24"/>
          <w:lang w:val="hy-AM" w:eastAsia="ru-RU"/>
        </w:rPr>
        <w:t>ընդունելով</w:t>
      </w:r>
      <w:r w:rsidR="008B715C" w:rsidRPr="00DD580D">
        <w:rPr>
          <w:rFonts w:ascii="GHEA Grapalat" w:hAnsi="GHEA Grapalat"/>
          <w:color w:val="1D2228"/>
          <w:sz w:val="24"/>
          <w:szCs w:val="24"/>
          <w:lang w:val="hy-AM" w:eastAsia="ru-RU"/>
        </w:rPr>
        <w:t xml:space="preserve"> </w:t>
      </w:r>
      <w:r w:rsidR="008B715C" w:rsidRPr="00DD580D">
        <w:rPr>
          <w:rFonts w:ascii="GHEA Grapalat" w:hAnsi="GHEA Grapalat" w:cs="Sylfaen"/>
          <w:color w:val="1D2228"/>
          <w:sz w:val="24"/>
          <w:szCs w:val="24"/>
          <w:lang w:val="hy-AM" w:eastAsia="ru-RU"/>
        </w:rPr>
        <w:t xml:space="preserve">վերոգրյալը՝ </w:t>
      </w:r>
      <w:r w:rsidR="002B57D7">
        <w:rPr>
          <w:rFonts w:ascii="GHEA Grapalat" w:hAnsi="GHEA Grapalat" w:cs="Sylfaen"/>
          <w:color w:val="1D2228"/>
          <w:sz w:val="24"/>
          <w:szCs w:val="24"/>
          <w:lang w:val="hy-AM" w:eastAsia="ru-RU"/>
        </w:rPr>
        <w:t xml:space="preserve">վճռաբեկ բողոքի պատասխան ներկայացրած անձը </w:t>
      </w:r>
      <w:r w:rsidR="008B715C" w:rsidRPr="00DD580D">
        <w:rPr>
          <w:rFonts w:ascii="GHEA Grapalat" w:hAnsi="GHEA Grapalat" w:cs="Sylfaen"/>
          <w:color w:val="1D2228"/>
          <w:sz w:val="24"/>
          <w:szCs w:val="24"/>
          <w:lang w:val="hy-AM" w:eastAsia="ru-RU"/>
        </w:rPr>
        <w:t>խնդրել է մերժել վճռաբեկ բողոք</w:t>
      </w:r>
      <w:r w:rsidR="001E3C9A">
        <w:rPr>
          <w:rFonts w:ascii="GHEA Grapalat" w:hAnsi="GHEA Grapalat" w:cs="Sylfaen"/>
          <w:color w:val="1D2228"/>
          <w:sz w:val="24"/>
          <w:szCs w:val="24"/>
          <w:lang w:val="hy-AM" w:eastAsia="ru-RU"/>
        </w:rPr>
        <w:t>ներ</w:t>
      </w:r>
      <w:r w:rsidR="008B715C" w:rsidRPr="00DD580D">
        <w:rPr>
          <w:rFonts w:ascii="GHEA Grapalat" w:hAnsi="GHEA Grapalat" w:cs="Sylfaen"/>
          <w:color w:val="1D2228"/>
          <w:sz w:val="24"/>
          <w:szCs w:val="24"/>
          <w:lang w:val="hy-AM" w:eastAsia="ru-RU"/>
        </w:rPr>
        <w:t>ը:</w:t>
      </w:r>
    </w:p>
    <w:p w14:paraId="771B7709" w14:textId="77777777" w:rsidR="008B33D5" w:rsidRPr="00281466" w:rsidRDefault="008B33D5" w:rsidP="00D10FEF">
      <w:pPr>
        <w:tabs>
          <w:tab w:val="left" w:pos="567"/>
        </w:tabs>
        <w:spacing w:after="0"/>
        <w:ind w:right="426"/>
        <w:contextualSpacing/>
        <w:jc w:val="both"/>
        <w:rPr>
          <w:rFonts w:ascii="GHEA Grapalat" w:hAnsi="GHEA Grapalat"/>
          <w:b/>
          <w:sz w:val="24"/>
          <w:szCs w:val="24"/>
          <w:u w:val="single"/>
          <w:lang w:val="hy-AM"/>
        </w:rPr>
      </w:pPr>
    </w:p>
    <w:p w14:paraId="73B28196" w14:textId="77777777" w:rsidR="008B33D5" w:rsidRPr="00281466" w:rsidRDefault="008B33D5" w:rsidP="00D10FEF">
      <w:pPr>
        <w:spacing w:after="0"/>
        <w:ind w:right="426" w:firstLine="567"/>
        <w:contextualSpacing/>
        <w:jc w:val="both"/>
        <w:rPr>
          <w:rFonts w:ascii="GHEA Grapalat" w:hAnsi="GHEA Grapalat"/>
          <w:sz w:val="24"/>
          <w:szCs w:val="24"/>
          <w:lang w:val="hy-AM"/>
        </w:rPr>
      </w:pPr>
      <w:r w:rsidRPr="00281466">
        <w:rPr>
          <w:rFonts w:ascii="GHEA Grapalat" w:hAnsi="GHEA Grapalat"/>
          <w:b/>
          <w:sz w:val="24"/>
          <w:szCs w:val="24"/>
          <w:u w:val="single"/>
          <w:lang w:val="hy-AM"/>
        </w:rPr>
        <w:t xml:space="preserve">3. Վճռաբեկ բողոքի քննության համար նշանակություն ունեցող փաստերը. </w:t>
      </w:r>
    </w:p>
    <w:p w14:paraId="2222584C" w14:textId="5730F6F9" w:rsidR="008B33D5" w:rsidRPr="00281466" w:rsidRDefault="008B33D5" w:rsidP="00D10FEF">
      <w:pPr>
        <w:spacing w:after="0"/>
        <w:ind w:right="426" w:firstLine="567"/>
        <w:contextualSpacing/>
        <w:jc w:val="both"/>
        <w:rPr>
          <w:rFonts w:ascii="GHEA Grapalat" w:hAnsi="GHEA Grapalat"/>
          <w:sz w:val="24"/>
          <w:szCs w:val="24"/>
          <w:lang w:val="hy-AM"/>
        </w:rPr>
      </w:pPr>
      <w:r w:rsidRPr="00281466">
        <w:rPr>
          <w:rFonts w:ascii="GHEA Grapalat" w:hAnsi="GHEA Grapalat"/>
          <w:sz w:val="24"/>
          <w:szCs w:val="24"/>
          <w:lang w:val="hy-AM"/>
        </w:rPr>
        <w:t>Վճռաբեկ բողոք</w:t>
      </w:r>
      <w:r w:rsidR="00EB526E">
        <w:rPr>
          <w:rFonts w:ascii="GHEA Grapalat" w:hAnsi="GHEA Grapalat"/>
          <w:sz w:val="24"/>
          <w:szCs w:val="24"/>
          <w:lang w:val="hy-AM"/>
        </w:rPr>
        <w:t>ներ</w:t>
      </w:r>
      <w:r w:rsidRPr="00281466">
        <w:rPr>
          <w:rFonts w:ascii="GHEA Grapalat" w:hAnsi="GHEA Grapalat"/>
          <w:sz w:val="24"/>
          <w:szCs w:val="24"/>
          <w:lang w:val="hy-AM"/>
        </w:rPr>
        <w:t>ի քննության համար էական նշանակություն ունեն հետևյալ փաստերը.</w:t>
      </w:r>
    </w:p>
    <w:p w14:paraId="5E3EA6C5" w14:textId="0D28820E" w:rsidR="004D7A2C" w:rsidRPr="00281466" w:rsidRDefault="004D7A2C" w:rsidP="00D10FEF">
      <w:pPr>
        <w:numPr>
          <w:ilvl w:val="0"/>
          <w:numId w:val="22"/>
        </w:numPr>
        <w:tabs>
          <w:tab w:val="left" w:pos="990"/>
        </w:tabs>
        <w:spacing w:after="0"/>
        <w:ind w:left="0" w:right="426" w:firstLine="567"/>
        <w:contextualSpacing/>
        <w:jc w:val="both"/>
        <w:rPr>
          <w:rFonts w:ascii="GHEA Grapalat" w:hAnsi="GHEA Grapalat"/>
          <w:sz w:val="24"/>
          <w:szCs w:val="24"/>
          <w:lang w:val="hy-AM"/>
        </w:rPr>
      </w:pPr>
      <w:r w:rsidRPr="00281466">
        <w:rPr>
          <w:rFonts w:ascii="GHEA Grapalat" w:hAnsi="GHEA Grapalat"/>
          <w:sz w:val="24"/>
          <w:szCs w:val="24"/>
          <w:lang w:val="hy-AM"/>
        </w:rPr>
        <w:t>Արմեն Սարգսյանը ՀՀ պաշտպանության նախարարի հրամանով 25.07.2017 թվականի</w:t>
      </w:r>
      <w:r w:rsidR="00DD1777">
        <w:rPr>
          <w:rFonts w:ascii="GHEA Grapalat" w:hAnsi="GHEA Grapalat"/>
          <w:sz w:val="24"/>
          <w:szCs w:val="24"/>
          <w:lang w:val="hy-AM"/>
        </w:rPr>
        <w:t>ն</w:t>
      </w:r>
      <w:r w:rsidRPr="00281466">
        <w:rPr>
          <w:rFonts w:ascii="GHEA Grapalat" w:hAnsi="GHEA Grapalat"/>
          <w:sz w:val="24"/>
          <w:szCs w:val="24"/>
          <w:lang w:val="hy-AM"/>
        </w:rPr>
        <w:t xml:space="preserve"> արձակվել է զինվորական ծառայությունից</w:t>
      </w:r>
      <w:r w:rsidR="007D6092" w:rsidRPr="00281466">
        <w:rPr>
          <w:rFonts w:ascii="GHEA Grapalat" w:hAnsi="GHEA Grapalat"/>
          <w:sz w:val="24"/>
          <w:szCs w:val="24"/>
          <w:lang w:val="hy-AM"/>
        </w:rPr>
        <w:t xml:space="preserve"> </w:t>
      </w:r>
      <w:r w:rsidR="00A54F07" w:rsidRPr="00BE1C1F">
        <w:rPr>
          <w:rFonts w:ascii="GHEA Grapalat" w:hAnsi="GHEA Grapalat"/>
          <w:sz w:val="24"/>
          <w:szCs w:val="24"/>
          <w:lang w:val="hy-AM"/>
        </w:rPr>
        <w:t>(</w:t>
      </w:r>
      <w:r w:rsidR="00A54F07" w:rsidRPr="00BE1C1F">
        <w:rPr>
          <w:rFonts w:ascii="GHEA Grapalat" w:hAnsi="GHEA Grapalat"/>
          <w:i/>
          <w:iCs/>
          <w:sz w:val="24"/>
          <w:szCs w:val="24"/>
          <w:lang w:val="hy-AM"/>
        </w:rPr>
        <w:t>հիմք՝ ՀՀ պաշտպանության նախարարության զինծառայողների առողջապահական, սոցիալական պաշտպանության և վետերանների հարցերով գլխավոր վարչության պետի 03.08.2021 թվականի թիվ 36/3378 գրությունը)</w:t>
      </w:r>
      <w:r w:rsidR="00A54F07" w:rsidRPr="00BE1C1F">
        <w:rPr>
          <w:rFonts w:ascii="GHEA Grapalat" w:hAnsi="GHEA Grapalat"/>
          <w:sz w:val="24"/>
          <w:szCs w:val="24"/>
          <w:lang w:val="hy-AM"/>
        </w:rPr>
        <w:t xml:space="preserve"> </w:t>
      </w:r>
      <w:r w:rsidR="007D6092" w:rsidRPr="00BE1C1F">
        <w:rPr>
          <w:rFonts w:ascii="GHEA Grapalat" w:hAnsi="GHEA Grapalat"/>
          <w:b/>
          <w:bCs/>
          <w:sz w:val="24"/>
          <w:szCs w:val="24"/>
          <w:lang w:val="hy-AM"/>
        </w:rPr>
        <w:t>(հատոր 1-ին, գ</w:t>
      </w:r>
      <w:r w:rsidR="007D6092" w:rsidRPr="00BE1C1F">
        <w:rPr>
          <w:rFonts w:ascii="Cambria Math" w:hAnsi="Cambria Math" w:cs="Cambria Math"/>
          <w:b/>
          <w:bCs/>
          <w:sz w:val="24"/>
          <w:szCs w:val="24"/>
          <w:lang w:val="hy-AM"/>
        </w:rPr>
        <w:t>․</w:t>
      </w:r>
      <w:r w:rsidR="007D6092" w:rsidRPr="00BE1C1F">
        <w:rPr>
          <w:rFonts w:ascii="GHEA Grapalat" w:hAnsi="GHEA Grapalat"/>
          <w:b/>
          <w:bCs/>
          <w:sz w:val="24"/>
          <w:szCs w:val="24"/>
          <w:lang w:val="hy-AM"/>
        </w:rPr>
        <w:t>թ</w:t>
      </w:r>
      <w:r w:rsidR="007D6092" w:rsidRPr="00BE1C1F">
        <w:rPr>
          <w:rFonts w:ascii="Cambria Math" w:hAnsi="Cambria Math" w:cs="Cambria Math"/>
          <w:b/>
          <w:bCs/>
          <w:sz w:val="24"/>
          <w:szCs w:val="24"/>
          <w:lang w:val="hy-AM"/>
        </w:rPr>
        <w:t>․</w:t>
      </w:r>
      <w:r w:rsidR="007D6092" w:rsidRPr="00BE1C1F">
        <w:rPr>
          <w:rFonts w:ascii="GHEA Grapalat" w:hAnsi="GHEA Grapalat"/>
          <w:b/>
          <w:bCs/>
          <w:sz w:val="24"/>
          <w:szCs w:val="24"/>
          <w:lang w:val="hy-AM"/>
        </w:rPr>
        <w:t xml:space="preserve"> 14)</w:t>
      </w:r>
      <w:r w:rsidR="007D6092" w:rsidRPr="00A54F07">
        <w:rPr>
          <w:rFonts w:ascii="GHEA Grapalat" w:hAnsi="GHEA Grapalat"/>
          <w:sz w:val="24"/>
          <w:szCs w:val="24"/>
          <w:lang w:val="hy-AM"/>
        </w:rPr>
        <w:t>։</w:t>
      </w:r>
    </w:p>
    <w:p w14:paraId="076B481A" w14:textId="6EC6CF9F" w:rsidR="00EF2012" w:rsidRPr="002A25FD" w:rsidRDefault="00947148" w:rsidP="00D10FEF">
      <w:pPr>
        <w:numPr>
          <w:ilvl w:val="0"/>
          <w:numId w:val="22"/>
        </w:numPr>
        <w:tabs>
          <w:tab w:val="left" w:pos="990"/>
        </w:tabs>
        <w:spacing w:after="0"/>
        <w:ind w:left="0" w:right="426" w:firstLine="567"/>
        <w:contextualSpacing/>
        <w:jc w:val="both"/>
        <w:rPr>
          <w:rFonts w:ascii="GHEA Grapalat" w:hAnsi="GHEA Grapalat"/>
          <w:b/>
          <w:bCs/>
          <w:sz w:val="24"/>
          <w:szCs w:val="24"/>
          <w:lang w:val="hy-AM"/>
        </w:rPr>
      </w:pPr>
      <w:r w:rsidRPr="00A54F07">
        <w:rPr>
          <w:rFonts w:ascii="GHEA Grapalat" w:hAnsi="GHEA Grapalat"/>
          <w:sz w:val="24"/>
          <w:szCs w:val="24"/>
          <w:lang w:val="hy-AM"/>
        </w:rPr>
        <w:t>ՀՀ վարչական դատարանի թիվ ՎԴ/2135/05/17 վարչական գործով օրինական ուժի մեջ մտած 20.11.2017 թվականի վճռով Արմեն Սարգսյանի հայցն ընդդեմ ՀՀ պաշտպանության նախարարության բավարարվել է. ՀՀ պաշտպանության</w:t>
      </w:r>
      <w:r w:rsidRPr="00947148">
        <w:rPr>
          <w:rFonts w:ascii="GHEA Grapalat" w:hAnsi="GHEA Grapalat"/>
          <w:sz w:val="24"/>
          <w:szCs w:val="24"/>
          <w:shd w:val="clear" w:color="auto" w:fill="FFFFFF"/>
          <w:lang w:val="hy-AM"/>
        </w:rPr>
        <w:t xml:space="preserve"> նախարարությունը պարտավորեցվել է կատարել որոշակի գործողություններ, այն է՝ ՀՀ օրենսդրությամբ սահմանված կարգով հայցվոր Արմեն Սարգսյանի զինվորական ծառայության ժամկետը հաշվարկելով 1996 թ</w:t>
      </w:r>
      <w:r>
        <w:rPr>
          <w:rFonts w:ascii="GHEA Grapalat" w:hAnsi="GHEA Grapalat"/>
          <w:sz w:val="24"/>
          <w:szCs w:val="24"/>
          <w:shd w:val="clear" w:color="auto" w:fill="FFFFFF"/>
          <w:lang w:val="hy-AM"/>
        </w:rPr>
        <w:t>վականի</w:t>
      </w:r>
      <w:r w:rsidRPr="00947148">
        <w:rPr>
          <w:rFonts w:ascii="GHEA Grapalat" w:hAnsi="GHEA Grapalat"/>
          <w:sz w:val="24"/>
          <w:szCs w:val="24"/>
          <w:shd w:val="clear" w:color="auto" w:fill="FFFFFF"/>
          <w:lang w:val="hy-AM"/>
        </w:rPr>
        <w:t xml:space="preserve"> սեպտեմբերի 1-ից՝ նրա զինվորական ծառայության ստաժը հաշվարկել 1996 թ</w:t>
      </w:r>
      <w:r>
        <w:rPr>
          <w:rFonts w:ascii="GHEA Grapalat" w:hAnsi="GHEA Grapalat"/>
          <w:sz w:val="24"/>
          <w:szCs w:val="24"/>
          <w:shd w:val="clear" w:color="auto" w:fill="FFFFFF"/>
          <w:lang w:val="hy-AM"/>
        </w:rPr>
        <w:t>վականի</w:t>
      </w:r>
      <w:r w:rsidRPr="00947148">
        <w:rPr>
          <w:rFonts w:ascii="GHEA Grapalat" w:hAnsi="GHEA Grapalat"/>
          <w:sz w:val="24"/>
          <w:szCs w:val="24"/>
          <w:shd w:val="clear" w:color="auto" w:fill="FFFFFF"/>
          <w:lang w:val="hy-AM"/>
        </w:rPr>
        <w:t xml:space="preserve"> սեպտեմբերի 1-ից</w:t>
      </w:r>
      <w:r w:rsidR="002A25FD" w:rsidRPr="002A25FD">
        <w:rPr>
          <w:rFonts w:ascii="GHEA Grapalat" w:hAnsi="GHEA Grapalat"/>
          <w:sz w:val="24"/>
          <w:szCs w:val="24"/>
          <w:shd w:val="clear" w:color="auto" w:fill="FFFFFF"/>
          <w:lang w:val="hy-AM"/>
        </w:rPr>
        <w:t xml:space="preserve"> </w:t>
      </w:r>
      <w:r w:rsidRPr="00947148">
        <w:rPr>
          <w:rFonts w:ascii="GHEA Grapalat" w:hAnsi="GHEA Grapalat"/>
          <w:sz w:val="24"/>
          <w:szCs w:val="24"/>
          <w:lang w:val="hy-AM"/>
        </w:rPr>
        <w:br/>
      </w:r>
      <w:r w:rsidR="002A25FD" w:rsidRPr="002A25FD">
        <w:rPr>
          <w:rFonts w:ascii="GHEA Grapalat" w:hAnsi="GHEA Grapalat"/>
          <w:b/>
          <w:bCs/>
          <w:sz w:val="24"/>
          <w:szCs w:val="24"/>
          <w:lang w:val="hy-AM"/>
        </w:rPr>
        <w:t>(հատոր 1-ին, գ</w:t>
      </w:r>
      <w:r w:rsidR="002A25FD" w:rsidRPr="002A25FD">
        <w:rPr>
          <w:rFonts w:ascii="Cambria Math" w:hAnsi="Cambria Math" w:cs="Cambria Math"/>
          <w:b/>
          <w:bCs/>
          <w:sz w:val="24"/>
          <w:szCs w:val="24"/>
          <w:lang w:val="hy-AM"/>
        </w:rPr>
        <w:t>․</w:t>
      </w:r>
      <w:r w:rsidR="002A25FD" w:rsidRPr="002A25FD">
        <w:rPr>
          <w:rFonts w:ascii="GHEA Grapalat" w:hAnsi="GHEA Grapalat"/>
          <w:b/>
          <w:bCs/>
          <w:sz w:val="24"/>
          <w:szCs w:val="24"/>
          <w:lang w:val="hy-AM"/>
        </w:rPr>
        <w:t xml:space="preserve"> </w:t>
      </w:r>
      <w:r w:rsidR="002A25FD" w:rsidRPr="002A25FD">
        <w:rPr>
          <w:rFonts w:ascii="GHEA Grapalat" w:hAnsi="GHEA Grapalat" w:cs="GHEA Grapalat"/>
          <w:b/>
          <w:bCs/>
          <w:sz w:val="24"/>
          <w:szCs w:val="24"/>
          <w:lang w:val="hy-AM"/>
        </w:rPr>
        <w:t>թ</w:t>
      </w:r>
      <w:r w:rsidR="002A25FD" w:rsidRPr="002A25FD">
        <w:rPr>
          <w:rFonts w:ascii="Cambria Math" w:hAnsi="Cambria Math" w:cs="Cambria Math"/>
          <w:b/>
          <w:bCs/>
          <w:sz w:val="24"/>
          <w:szCs w:val="24"/>
          <w:lang w:val="hy-AM"/>
        </w:rPr>
        <w:t>․</w:t>
      </w:r>
      <w:r w:rsidR="002A25FD" w:rsidRPr="002A25FD">
        <w:rPr>
          <w:rFonts w:ascii="GHEA Grapalat" w:hAnsi="GHEA Grapalat"/>
          <w:b/>
          <w:bCs/>
          <w:sz w:val="24"/>
          <w:szCs w:val="24"/>
          <w:lang w:val="hy-AM"/>
        </w:rPr>
        <w:t xml:space="preserve"> 64-75):</w:t>
      </w:r>
    </w:p>
    <w:p w14:paraId="75ADE118" w14:textId="66120702" w:rsidR="004D7A2C" w:rsidRPr="00281466" w:rsidRDefault="004D7A2C" w:rsidP="00D10FEF">
      <w:pPr>
        <w:numPr>
          <w:ilvl w:val="0"/>
          <w:numId w:val="22"/>
        </w:numPr>
        <w:tabs>
          <w:tab w:val="left" w:pos="990"/>
        </w:tabs>
        <w:spacing w:after="0"/>
        <w:ind w:left="0" w:right="426" w:firstLine="567"/>
        <w:contextualSpacing/>
        <w:jc w:val="both"/>
        <w:rPr>
          <w:rFonts w:ascii="GHEA Grapalat" w:hAnsi="GHEA Grapalat"/>
          <w:sz w:val="24"/>
          <w:szCs w:val="24"/>
          <w:lang w:val="hy-AM"/>
        </w:rPr>
      </w:pPr>
      <w:r w:rsidRPr="00281466">
        <w:rPr>
          <w:rFonts w:ascii="GHEA Grapalat" w:hAnsi="GHEA Grapalat"/>
          <w:sz w:val="24"/>
          <w:szCs w:val="24"/>
          <w:lang w:val="hy-AM"/>
        </w:rPr>
        <w:t>Արմեն Սարգսյանը 14.06.2021 թվականի</w:t>
      </w:r>
      <w:r w:rsidR="00DD1777">
        <w:rPr>
          <w:rFonts w:ascii="GHEA Grapalat" w:hAnsi="GHEA Grapalat"/>
          <w:sz w:val="24"/>
          <w:szCs w:val="24"/>
          <w:lang w:val="hy-AM"/>
        </w:rPr>
        <w:t>ն</w:t>
      </w:r>
      <w:r w:rsidRPr="00281466">
        <w:rPr>
          <w:rFonts w:ascii="GHEA Grapalat" w:hAnsi="GHEA Grapalat"/>
          <w:sz w:val="24"/>
          <w:szCs w:val="24"/>
          <w:lang w:val="hy-AM"/>
        </w:rPr>
        <w:t xml:space="preserve"> դիմել է երկարամյա ծառայության զինվորական կենսաթոշակ նշանակելու համար</w:t>
      </w:r>
      <w:r w:rsidR="006504A2">
        <w:rPr>
          <w:rFonts w:ascii="GHEA Grapalat" w:hAnsi="GHEA Grapalat"/>
          <w:sz w:val="24"/>
          <w:szCs w:val="24"/>
          <w:lang w:val="hy-AM"/>
        </w:rPr>
        <w:t>։</w:t>
      </w:r>
      <w:r w:rsidR="003B20EB">
        <w:rPr>
          <w:rFonts w:ascii="GHEA Grapalat" w:hAnsi="GHEA Grapalat" w:cs="GHEA Grapalat"/>
          <w:b/>
          <w:bCs/>
          <w:sz w:val="24"/>
          <w:szCs w:val="24"/>
          <w:lang w:val="hy-AM"/>
        </w:rPr>
        <w:t xml:space="preserve"> </w:t>
      </w:r>
      <w:r w:rsidR="003B20EB" w:rsidRPr="003B20EB">
        <w:rPr>
          <w:rFonts w:ascii="GHEA Grapalat" w:hAnsi="GHEA Grapalat" w:cs="GHEA Grapalat"/>
          <w:sz w:val="24"/>
          <w:szCs w:val="24"/>
          <w:lang w:val="hy-AM"/>
        </w:rPr>
        <w:t>Այդ օրվանից նշանակվել է</w:t>
      </w:r>
      <w:r w:rsidR="003B20EB">
        <w:rPr>
          <w:rFonts w:ascii="GHEA Grapalat" w:hAnsi="GHEA Grapalat" w:cs="GHEA Grapalat"/>
          <w:b/>
          <w:bCs/>
          <w:sz w:val="24"/>
          <w:szCs w:val="24"/>
          <w:lang w:val="hy-AM"/>
        </w:rPr>
        <w:t xml:space="preserve"> </w:t>
      </w:r>
      <w:r w:rsidR="003B20EB" w:rsidRPr="00281466">
        <w:rPr>
          <w:rFonts w:ascii="GHEA Grapalat" w:hAnsi="GHEA Grapalat"/>
          <w:sz w:val="24"/>
          <w:szCs w:val="24"/>
          <w:lang w:val="hy-AM"/>
        </w:rPr>
        <w:t>երկարամյա ծառայության զինվորական կենսաթոշակ</w:t>
      </w:r>
      <w:r w:rsidR="006504A2">
        <w:rPr>
          <w:rFonts w:ascii="GHEA Grapalat" w:hAnsi="GHEA Grapalat"/>
          <w:sz w:val="24"/>
          <w:szCs w:val="24"/>
          <w:lang w:val="hy-AM"/>
        </w:rPr>
        <w:t xml:space="preserve"> </w:t>
      </w:r>
      <w:r w:rsidR="006357DC" w:rsidRPr="00A54F07">
        <w:rPr>
          <w:rFonts w:ascii="GHEA Grapalat" w:hAnsi="GHEA Grapalat"/>
          <w:i/>
          <w:iCs/>
          <w:sz w:val="24"/>
          <w:szCs w:val="24"/>
          <w:lang w:val="hy-AM"/>
        </w:rPr>
        <w:t xml:space="preserve">(հիմք՝ ՀՀ պաշտպանության նախարարության զինծառայողների առողջապահական, սոցիալական պաշտպանության և վետերանների հարցերով գլխավոր վարչության պետի 03.08.2021 թվականի թիվ 36/3378 գրությունը) </w:t>
      </w:r>
      <w:r w:rsidR="006504A2" w:rsidRPr="00281466">
        <w:rPr>
          <w:rFonts w:ascii="GHEA Grapalat" w:hAnsi="GHEA Grapalat"/>
          <w:b/>
          <w:bCs/>
          <w:sz w:val="24"/>
          <w:szCs w:val="24"/>
          <w:lang w:val="hy-AM"/>
        </w:rPr>
        <w:t>(հատոր 1-ին, գ</w:t>
      </w:r>
      <w:r w:rsidR="006504A2" w:rsidRPr="00281466">
        <w:rPr>
          <w:rFonts w:ascii="Cambria Math" w:hAnsi="Cambria Math" w:cs="Cambria Math"/>
          <w:b/>
          <w:bCs/>
          <w:sz w:val="24"/>
          <w:szCs w:val="24"/>
          <w:lang w:val="hy-AM"/>
        </w:rPr>
        <w:t>․</w:t>
      </w:r>
      <w:r w:rsidR="006504A2" w:rsidRPr="00281466">
        <w:rPr>
          <w:rFonts w:ascii="GHEA Grapalat" w:hAnsi="GHEA Grapalat" w:cs="GHEA Grapalat"/>
          <w:b/>
          <w:bCs/>
          <w:sz w:val="24"/>
          <w:szCs w:val="24"/>
          <w:lang w:val="hy-AM"/>
        </w:rPr>
        <w:t>թ</w:t>
      </w:r>
      <w:r w:rsidR="006504A2" w:rsidRPr="00281466">
        <w:rPr>
          <w:rFonts w:ascii="Cambria Math" w:hAnsi="Cambria Math" w:cs="Cambria Math"/>
          <w:b/>
          <w:bCs/>
          <w:sz w:val="24"/>
          <w:szCs w:val="24"/>
          <w:lang w:val="hy-AM"/>
        </w:rPr>
        <w:t>․</w:t>
      </w:r>
      <w:r w:rsidR="006504A2" w:rsidRPr="00281466">
        <w:rPr>
          <w:rFonts w:ascii="GHEA Grapalat" w:hAnsi="GHEA Grapalat"/>
          <w:b/>
          <w:bCs/>
          <w:sz w:val="24"/>
          <w:szCs w:val="24"/>
          <w:lang w:val="hy-AM"/>
        </w:rPr>
        <w:t xml:space="preserve"> 14)</w:t>
      </w:r>
      <w:r w:rsidR="006504A2">
        <w:rPr>
          <w:rFonts w:ascii="GHEA Grapalat" w:hAnsi="GHEA Grapalat"/>
          <w:b/>
          <w:bCs/>
          <w:sz w:val="24"/>
          <w:szCs w:val="24"/>
          <w:lang w:val="hy-AM"/>
        </w:rPr>
        <w:t>։</w:t>
      </w:r>
    </w:p>
    <w:p w14:paraId="4B2024DE" w14:textId="3143D917" w:rsidR="004D7A2C" w:rsidRPr="00281466" w:rsidRDefault="004D7A2C" w:rsidP="00D10FEF">
      <w:pPr>
        <w:numPr>
          <w:ilvl w:val="0"/>
          <w:numId w:val="22"/>
        </w:numPr>
        <w:tabs>
          <w:tab w:val="left" w:pos="990"/>
        </w:tabs>
        <w:spacing w:after="0"/>
        <w:ind w:left="0" w:right="426" w:firstLine="567"/>
        <w:contextualSpacing/>
        <w:jc w:val="both"/>
        <w:rPr>
          <w:rFonts w:ascii="GHEA Grapalat" w:hAnsi="GHEA Grapalat"/>
          <w:b/>
          <w:bCs/>
          <w:sz w:val="24"/>
          <w:szCs w:val="24"/>
          <w:lang w:val="hy-AM"/>
        </w:rPr>
      </w:pPr>
      <w:r w:rsidRPr="00281466">
        <w:rPr>
          <w:rFonts w:ascii="GHEA Grapalat" w:hAnsi="GHEA Grapalat"/>
          <w:sz w:val="24"/>
          <w:szCs w:val="24"/>
          <w:lang w:val="hy-AM"/>
        </w:rPr>
        <w:t>Արմեն Սարգսյանը՝ ՀՀ պաշտպանության նախարարին հասցեագրված 12.07.2021</w:t>
      </w:r>
      <w:r w:rsidR="000D0C56">
        <w:rPr>
          <w:rFonts w:ascii="GHEA Grapalat" w:hAnsi="GHEA Grapalat"/>
          <w:sz w:val="24"/>
          <w:szCs w:val="24"/>
          <w:lang w:val="hy-AM"/>
        </w:rPr>
        <w:t xml:space="preserve"> </w:t>
      </w:r>
      <w:r w:rsidRPr="00281466">
        <w:rPr>
          <w:rFonts w:ascii="GHEA Grapalat" w:hAnsi="GHEA Grapalat"/>
          <w:sz w:val="24"/>
          <w:szCs w:val="24"/>
          <w:lang w:val="hy-AM"/>
        </w:rPr>
        <w:t>թվականի դիմումով խնդրել է վերահաշվարկել և փոխանցել իրեն հասանելիք «(…) 2017</w:t>
      </w:r>
      <w:r w:rsidR="000D0C56">
        <w:rPr>
          <w:rFonts w:ascii="GHEA Grapalat" w:hAnsi="GHEA Grapalat"/>
          <w:sz w:val="24"/>
          <w:szCs w:val="24"/>
          <w:lang w:val="hy-AM"/>
        </w:rPr>
        <w:t xml:space="preserve"> </w:t>
      </w:r>
      <w:r w:rsidRPr="00281466">
        <w:rPr>
          <w:rFonts w:ascii="GHEA Grapalat" w:hAnsi="GHEA Grapalat"/>
          <w:sz w:val="24"/>
          <w:szCs w:val="24"/>
          <w:lang w:val="hy-AM"/>
        </w:rPr>
        <w:t>թվականին զորացրվելուց հետո մինչ 15.06.2021</w:t>
      </w:r>
      <w:r w:rsidR="000D0C56">
        <w:rPr>
          <w:rFonts w:ascii="GHEA Grapalat" w:hAnsi="GHEA Grapalat"/>
          <w:sz w:val="24"/>
          <w:szCs w:val="24"/>
          <w:lang w:val="hy-AM"/>
        </w:rPr>
        <w:t xml:space="preserve"> </w:t>
      </w:r>
      <w:r w:rsidRPr="00281466">
        <w:rPr>
          <w:rFonts w:ascii="GHEA Grapalat" w:hAnsi="GHEA Grapalat"/>
          <w:sz w:val="24"/>
          <w:szCs w:val="24"/>
          <w:lang w:val="hy-AM"/>
        </w:rPr>
        <w:t xml:space="preserve">թվականը երկարատև ծառայության չստացած թոշակը միանվագ՝ ավելացնելով համապատասխան տարեկան </w:t>
      </w:r>
      <w:r w:rsidRPr="00281466">
        <w:rPr>
          <w:rFonts w:ascii="GHEA Grapalat" w:hAnsi="GHEA Grapalat"/>
          <w:sz w:val="24"/>
          <w:szCs w:val="24"/>
          <w:lang w:val="hy-AM"/>
        </w:rPr>
        <w:lastRenderedPageBreak/>
        <w:t xml:space="preserve">տոկոսադրույքները համաձայն ՀՀ կենտրոնական բանկի բանկային տոկոսի հաշվարկային կարգի: </w:t>
      </w:r>
      <w:r w:rsidR="00DD1777" w:rsidRPr="00DD1777">
        <w:rPr>
          <w:rFonts w:ascii="GHEA Grapalat" w:hAnsi="GHEA Grapalat"/>
          <w:sz w:val="24"/>
          <w:szCs w:val="24"/>
          <w:lang w:val="hy-AM"/>
        </w:rPr>
        <w:t>(</w:t>
      </w:r>
      <w:r w:rsidR="00DD1777">
        <w:rPr>
          <w:rFonts w:ascii="Microsoft JhengHei" w:eastAsia="Microsoft JhengHei" w:hAnsi="Microsoft JhengHei" w:cs="Microsoft JhengHei"/>
          <w:sz w:val="24"/>
          <w:szCs w:val="24"/>
          <w:lang w:val="hy-AM"/>
        </w:rPr>
        <w:t>․․․</w:t>
      </w:r>
      <w:r w:rsidR="00DD1777" w:rsidRPr="00DD1777">
        <w:rPr>
          <w:rFonts w:ascii="GHEA Grapalat" w:hAnsi="GHEA Grapalat"/>
          <w:sz w:val="24"/>
          <w:szCs w:val="24"/>
          <w:lang w:val="hy-AM"/>
        </w:rPr>
        <w:t>)</w:t>
      </w:r>
      <w:r w:rsidRPr="00281466">
        <w:rPr>
          <w:rFonts w:ascii="GHEA Grapalat" w:hAnsi="GHEA Grapalat"/>
          <w:sz w:val="24"/>
          <w:szCs w:val="24"/>
          <w:lang w:val="hy-AM"/>
        </w:rPr>
        <w:t xml:space="preserve">» </w:t>
      </w:r>
      <w:r w:rsidRPr="00281466">
        <w:rPr>
          <w:rFonts w:ascii="GHEA Grapalat" w:hAnsi="GHEA Grapalat"/>
          <w:b/>
          <w:bCs/>
          <w:sz w:val="24"/>
          <w:szCs w:val="24"/>
          <w:lang w:val="hy-AM"/>
        </w:rPr>
        <w:t>(հատոր 1-ին, գ</w:t>
      </w:r>
      <w:r w:rsidRPr="00281466">
        <w:rPr>
          <w:rFonts w:ascii="Cambria Math" w:hAnsi="Cambria Math" w:cs="Cambria Math"/>
          <w:b/>
          <w:bCs/>
          <w:sz w:val="24"/>
          <w:szCs w:val="24"/>
          <w:lang w:val="hy-AM"/>
        </w:rPr>
        <w:t>․</w:t>
      </w:r>
      <w:r w:rsidRPr="00281466">
        <w:rPr>
          <w:rFonts w:ascii="GHEA Grapalat" w:hAnsi="GHEA Grapalat" w:cs="GHEA Grapalat"/>
          <w:b/>
          <w:bCs/>
          <w:sz w:val="24"/>
          <w:szCs w:val="24"/>
          <w:lang w:val="hy-AM"/>
        </w:rPr>
        <w:t>թ</w:t>
      </w:r>
      <w:r w:rsidRPr="00281466">
        <w:rPr>
          <w:rFonts w:ascii="Cambria Math" w:hAnsi="Cambria Math" w:cs="Cambria Math"/>
          <w:b/>
          <w:bCs/>
          <w:sz w:val="24"/>
          <w:szCs w:val="24"/>
          <w:lang w:val="hy-AM"/>
        </w:rPr>
        <w:t>․</w:t>
      </w:r>
      <w:r w:rsidRPr="00281466">
        <w:rPr>
          <w:rFonts w:ascii="GHEA Grapalat" w:hAnsi="GHEA Grapalat"/>
          <w:b/>
          <w:bCs/>
          <w:sz w:val="24"/>
          <w:szCs w:val="24"/>
          <w:lang w:val="hy-AM"/>
        </w:rPr>
        <w:t xml:space="preserve"> 9-10)</w:t>
      </w:r>
      <w:r w:rsidRPr="00281466">
        <w:rPr>
          <w:rFonts w:ascii="GHEA Grapalat" w:hAnsi="GHEA Grapalat" w:cs="GHEA Grapalat"/>
          <w:b/>
          <w:bCs/>
          <w:sz w:val="24"/>
          <w:szCs w:val="24"/>
          <w:lang w:val="hy-AM"/>
        </w:rPr>
        <w:t>։</w:t>
      </w:r>
    </w:p>
    <w:p w14:paraId="65783ED7" w14:textId="789F26AA" w:rsidR="004D7A2C" w:rsidRPr="00281466" w:rsidRDefault="004D7A2C" w:rsidP="00D10FEF">
      <w:pPr>
        <w:numPr>
          <w:ilvl w:val="0"/>
          <w:numId w:val="22"/>
        </w:numPr>
        <w:tabs>
          <w:tab w:val="left" w:pos="990"/>
        </w:tabs>
        <w:spacing w:after="0"/>
        <w:ind w:left="0" w:right="426" w:firstLine="567"/>
        <w:contextualSpacing/>
        <w:jc w:val="both"/>
        <w:rPr>
          <w:rFonts w:ascii="GHEA Grapalat" w:hAnsi="GHEA Grapalat"/>
          <w:b/>
          <w:bCs/>
          <w:sz w:val="24"/>
          <w:szCs w:val="24"/>
          <w:lang w:val="hy-AM"/>
        </w:rPr>
      </w:pPr>
      <w:r w:rsidRPr="00281466">
        <w:rPr>
          <w:rFonts w:ascii="GHEA Grapalat" w:hAnsi="GHEA Grapalat"/>
          <w:sz w:val="24"/>
          <w:szCs w:val="24"/>
          <w:lang w:val="hy-AM"/>
        </w:rPr>
        <w:t>ՀՀ պաշտպանության նախարարության զինծառայողների առողջապահական, սոցիալական պաշտպանության և վետերանների հարցերով գլխավոր վարչության պետը 03.08.2021</w:t>
      </w:r>
      <w:r w:rsidR="00966700" w:rsidRPr="00281466">
        <w:rPr>
          <w:rFonts w:ascii="GHEA Grapalat" w:hAnsi="GHEA Grapalat"/>
          <w:sz w:val="24"/>
          <w:szCs w:val="24"/>
          <w:lang w:val="hy-AM"/>
        </w:rPr>
        <w:t xml:space="preserve"> </w:t>
      </w:r>
      <w:r w:rsidRPr="00281466">
        <w:rPr>
          <w:rFonts w:ascii="GHEA Grapalat" w:hAnsi="GHEA Grapalat"/>
          <w:sz w:val="24"/>
          <w:szCs w:val="24"/>
          <w:lang w:val="hy-AM"/>
        </w:rPr>
        <w:t>թվականի թիվ 36/3378 պատասխան գրությամբ հայտնել է. «(…) Դուք ՀՀ պաշտպանության նախարարի հրամանով զինծառայությունից արձակվել եք 25.07.2017</w:t>
      </w:r>
      <w:r w:rsidR="00E906E9" w:rsidRPr="00E906E9">
        <w:rPr>
          <w:rFonts w:ascii="GHEA Grapalat" w:hAnsi="GHEA Grapalat"/>
          <w:sz w:val="24"/>
          <w:szCs w:val="24"/>
          <w:lang w:val="hy-AM"/>
        </w:rPr>
        <w:t xml:space="preserve"> </w:t>
      </w:r>
      <w:r w:rsidRPr="00281466">
        <w:rPr>
          <w:rFonts w:ascii="GHEA Grapalat" w:hAnsi="GHEA Grapalat"/>
          <w:sz w:val="24"/>
          <w:szCs w:val="24"/>
          <w:lang w:val="hy-AM"/>
        </w:rPr>
        <w:t>թվականին, իսկ կենսաթոշակ նշանակելու համար դիմել եք 14.06.2021</w:t>
      </w:r>
      <w:r w:rsidR="00966700" w:rsidRPr="00281466">
        <w:rPr>
          <w:rFonts w:ascii="GHEA Grapalat" w:hAnsi="GHEA Grapalat"/>
          <w:sz w:val="24"/>
          <w:szCs w:val="24"/>
          <w:lang w:val="hy-AM"/>
        </w:rPr>
        <w:t xml:space="preserve"> </w:t>
      </w:r>
      <w:r w:rsidRPr="00281466">
        <w:rPr>
          <w:rFonts w:ascii="GHEA Grapalat" w:hAnsi="GHEA Grapalat"/>
          <w:sz w:val="24"/>
          <w:szCs w:val="24"/>
          <w:lang w:val="hy-AM"/>
        </w:rPr>
        <w:t>թվականին և Ձեզ երկարամյա ծառայության զինվորական կենսաթոշակ է նշանակվել դիմելու օրվանից: Հետևաբար կենսաթոշակ նշանակող ստորաբաժանման մեղքով Ձեզ չվճարված կենսաթոշակ առկա չէ: Բացի այդ՝ Ձեր կողմից ներկայացված՝ ՀՀ վարչական դատարանի 20.11.2017</w:t>
      </w:r>
      <w:r w:rsidR="00966700" w:rsidRPr="00281466">
        <w:rPr>
          <w:rFonts w:ascii="GHEA Grapalat" w:hAnsi="GHEA Grapalat"/>
          <w:sz w:val="24"/>
          <w:szCs w:val="24"/>
          <w:lang w:val="hy-AM"/>
        </w:rPr>
        <w:t xml:space="preserve"> </w:t>
      </w:r>
      <w:r w:rsidRPr="00281466">
        <w:rPr>
          <w:rFonts w:ascii="GHEA Grapalat" w:hAnsi="GHEA Grapalat"/>
          <w:sz w:val="24"/>
          <w:szCs w:val="24"/>
          <w:lang w:val="hy-AM"/>
        </w:rPr>
        <w:t>թվականի ՎԴ/2135/05/17 վճռով, ինչպես նաև ՀՀ վճռաբեկ դատարանի ՎԴ/2135/05/17 վարչական գործով 29.12.2020</w:t>
      </w:r>
      <w:r w:rsidR="00966700" w:rsidRPr="00281466">
        <w:rPr>
          <w:rFonts w:ascii="GHEA Grapalat" w:hAnsi="GHEA Grapalat"/>
          <w:sz w:val="24"/>
          <w:szCs w:val="24"/>
          <w:lang w:val="hy-AM"/>
        </w:rPr>
        <w:t xml:space="preserve"> </w:t>
      </w:r>
      <w:r w:rsidRPr="00281466">
        <w:rPr>
          <w:rFonts w:ascii="GHEA Grapalat" w:hAnsi="GHEA Grapalat"/>
          <w:sz w:val="24"/>
          <w:szCs w:val="24"/>
          <w:lang w:val="hy-AM"/>
        </w:rPr>
        <w:t xml:space="preserve">թվականի որոշման մեջ Ձեր կենսաթոշակը զինծառայությունից արձակվելու օրվանից նշանակելու կամ նշանակելու համար Ձեր դիմելու ամսաթվից ավելի վաղ ժամանակահատվածի համար հաշվառելու վերաբերյալ նշում առկա չէ: Ելնելով վերոգրյալից՝ հայտնում եմ, որ Ձեր կենսաթոշակը զինծառայությունից արձակվելու օրվանից նշանակելու կամ նշանակելու համար Ձեր դիմելու ամսաթվից ավելի վաղ ժամանակահատվածի համար հաշվառել հնարավոր չէ» </w:t>
      </w:r>
      <w:r w:rsidRPr="00281466">
        <w:rPr>
          <w:rFonts w:ascii="GHEA Grapalat" w:hAnsi="GHEA Grapalat"/>
          <w:b/>
          <w:bCs/>
          <w:sz w:val="24"/>
          <w:szCs w:val="24"/>
          <w:lang w:val="hy-AM"/>
        </w:rPr>
        <w:t>(հատոր 1-ին, գ</w:t>
      </w:r>
      <w:r w:rsidRPr="00281466">
        <w:rPr>
          <w:rFonts w:ascii="Cambria Math" w:hAnsi="Cambria Math" w:cs="Cambria Math"/>
          <w:b/>
          <w:bCs/>
          <w:sz w:val="24"/>
          <w:szCs w:val="24"/>
          <w:lang w:val="hy-AM"/>
        </w:rPr>
        <w:t>․</w:t>
      </w:r>
      <w:r w:rsidRPr="00281466">
        <w:rPr>
          <w:rFonts w:ascii="GHEA Grapalat" w:hAnsi="GHEA Grapalat" w:cs="GHEA Grapalat"/>
          <w:b/>
          <w:bCs/>
          <w:sz w:val="24"/>
          <w:szCs w:val="24"/>
          <w:lang w:val="hy-AM"/>
        </w:rPr>
        <w:t>թ</w:t>
      </w:r>
      <w:r w:rsidRPr="00281466">
        <w:rPr>
          <w:rFonts w:ascii="Cambria Math" w:hAnsi="Cambria Math" w:cs="Cambria Math"/>
          <w:b/>
          <w:bCs/>
          <w:sz w:val="24"/>
          <w:szCs w:val="24"/>
          <w:lang w:val="hy-AM"/>
        </w:rPr>
        <w:t>․</w:t>
      </w:r>
      <w:r w:rsidRPr="00281466">
        <w:rPr>
          <w:rFonts w:ascii="GHEA Grapalat" w:hAnsi="GHEA Grapalat"/>
          <w:b/>
          <w:bCs/>
          <w:sz w:val="24"/>
          <w:szCs w:val="24"/>
          <w:lang w:val="hy-AM"/>
        </w:rPr>
        <w:t xml:space="preserve"> 14-16)</w:t>
      </w:r>
      <w:r w:rsidRPr="00281466">
        <w:rPr>
          <w:rFonts w:ascii="GHEA Grapalat" w:hAnsi="GHEA Grapalat" w:cs="GHEA Grapalat"/>
          <w:b/>
          <w:bCs/>
          <w:sz w:val="24"/>
          <w:szCs w:val="24"/>
          <w:lang w:val="hy-AM"/>
        </w:rPr>
        <w:t>։</w:t>
      </w:r>
    </w:p>
    <w:p w14:paraId="22B34730" w14:textId="77777777" w:rsidR="004D7A2C" w:rsidRPr="00281466" w:rsidRDefault="004D7A2C" w:rsidP="00D10FEF">
      <w:pPr>
        <w:tabs>
          <w:tab w:val="left" w:pos="990"/>
        </w:tabs>
        <w:spacing w:after="0"/>
        <w:ind w:right="426"/>
        <w:contextualSpacing/>
        <w:jc w:val="both"/>
        <w:rPr>
          <w:rFonts w:ascii="GHEA Grapalat" w:hAnsi="GHEA Grapalat"/>
          <w:sz w:val="24"/>
          <w:szCs w:val="24"/>
          <w:lang w:val="hy-AM"/>
        </w:rPr>
      </w:pPr>
    </w:p>
    <w:p w14:paraId="6E63748B" w14:textId="77777777" w:rsidR="008B33D5" w:rsidRPr="00281466" w:rsidRDefault="008B33D5" w:rsidP="00D10FEF">
      <w:pPr>
        <w:spacing w:after="0"/>
        <w:ind w:right="426" w:firstLine="567"/>
        <w:contextualSpacing/>
        <w:jc w:val="both"/>
        <w:rPr>
          <w:rFonts w:ascii="GHEA Grapalat" w:hAnsi="GHEA Grapalat"/>
          <w:b/>
          <w:sz w:val="24"/>
          <w:szCs w:val="24"/>
          <w:u w:val="single"/>
          <w:lang w:val="hy-AM"/>
        </w:rPr>
      </w:pPr>
      <w:r w:rsidRPr="00281466">
        <w:rPr>
          <w:rFonts w:ascii="GHEA Grapalat" w:hAnsi="GHEA Grapalat"/>
          <w:b/>
          <w:sz w:val="24"/>
          <w:szCs w:val="24"/>
          <w:u w:val="single"/>
          <w:lang w:val="hy-AM"/>
        </w:rPr>
        <w:t>4. Վճռաբեկ դատարանի պատճառաբանությունները և եզրահանգումները.</w:t>
      </w:r>
    </w:p>
    <w:p w14:paraId="787AF6BF" w14:textId="483DDE14" w:rsidR="008B33D5" w:rsidRPr="00281466" w:rsidRDefault="008B33D5" w:rsidP="00D10FEF">
      <w:pPr>
        <w:ind w:right="426" w:firstLine="540"/>
        <w:jc w:val="both"/>
        <w:rPr>
          <w:rFonts w:ascii="GHEA Grapalat" w:hAnsi="GHEA Grapalat"/>
          <w:sz w:val="24"/>
          <w:szCs w:val="24"/>
          <w:lang w:val="hy-AM"/>
        </w:rPr>
      </w:pPr>
      <w:r w:rsidRPr="00281466">
        <w:rPr>
          <w:rFonts w:ascii="GHEA Grapalat" w:hAnsi="GHEA Grapalat"/>
          <w:sz w:val="24"/>
          <w:szCs w:val="24"/>
          <w:lang w:val="hy-AM"/>
        </w:rPr>
        <w:t>Վճռաբեկ</w:t>
      </w:r>
      <w:r w:rsidRPr="00281466">
        <w:rPr>
          <w:rFonts w:ascii="GHEA Grapalat" w:hAnsi="GHEA Grapalat"/>
          <w:sz w:val="24"/>
          <w:szCs w:val="24"/>
          <w:lang w:val="de-DE"/>
        </w:rPr>
        <w:t xml:space="preserve"> </w:t>
      </w:r>
      <w:r w:rsidRPr="00281466">
        <w:rPr>
          <w:rFonts w:ascii="GHEA Grapalat" w:hAnsi="GHEA Grapalat"/>
          <w:sz w:val="24"/>
          <w:szCs w:val="24"/>
          <w:lang w:val="hy-AM"/>
        </w:rPr>
        <w:t>դատարանն</w:t>
      </w:r>
      <w:r w:rsidRPr="00281466">
        <w:rPr>
          <w:rFonts w:ascii="GHEA Grapalat" w:hAnsi="GHEA Grapalat"/>
          <w:sz w:val="24"/>
          <w:szCs w:val="24"/>
          <w:lang w:val="de-DE"/>
        </w:rPr>
        <w:t xml:space="preserve"> </w:t>
      </w:r>
      <w:r w:rsidRPr="00281466">
        <w:rPr>
          <w:rFonts w:ascii="GHEA Grapalat" w:hAnsi="GHEA Grapalat"/>
          <w:sz w:val="24"/>
          <w:szCs w:val="24"/>
          <w:lang w:val="hy-AM"/>
        </w:rPr>
        <w:t>արձանագրում</w:t>
      </w:r>
      <w:r w:rsidRPr="00281466">
        <w:rPr>
          <w:rFonts w:ascii="GHEA Grapalat" w:hAnsi="GHEA Grapalat"/>
          <w:sz w:val="24"/>
          <w:szCs w:val="24"/>
          <w:lang w:val="de-DE"/>
        </w:rPr>
        <w:t xml:space="preserve"> </w:t>
      </w:r>
      <w:r w:rsidRPr="00281466">
        <w:rPr>
          <w:rFonts w:ascii="GHEA Grapalat" w:hAnsi="GHEA Grapalat"/>
          <w:sz w:val="24"/>
          <w:szCs w:val="24"/>
          <w:lang w:val="hy-AM"/>
        </w:rPr>
        <w:t>է</w:t>
      </w:r>
      <w:r w:rsidRPr="00281466">
        <w:rPr>
          <w:rFonts w:ascii="GHEA Grapalat" w:hAnsi="GHEA Grapalat"/>
          <w:sz w:val="24"/>
          <w:szCs w:val="24"/>
          <w:lang w:val="de-DE"/>
        </w:rPr>
        <w:t xml:space="preserve">, </w:t>
      </w:r>
      <w:r w:rsidRPr="00281466">
        <w:rPr>
          <w:rFonts w:ascii="GHEA Grapalat" w:hAnsi="GHEA Grapalat"/>
          <w:sz w:val="24"/>
          <w:szCs w:val="24"/>
          <w:lang w:val="hy-AM"/>
        </w:rPr>
        <w:t>որ</w:t>
      </w:r>
      <w:r w:rsidRPr="00281466">
        <w:rPr>
          <w:rFonts w:ascii="GHEA Grapalat" w:hAnsi="GHEA Grapalat"/>
          <w:sz w:val="24"/>
          <w:szCs w:val="24"/>
          <w:lang w:val="de-DE"/>
        </w:rPr>
        <w:t xml:space="preserve"> </w:t>
      </w:r>
      <w:r w:rsidRPr="00281466">
        <w:rPr>
          <w:rFonts w:ascii="GHEA Grapalat" w:hAnsi="GHEA Grapalat"/>
          <w:sz w:val="24"/>
          <w:szCs w:val="24"/>
          <w:lang w:val="hy-AM"/>
        </w:rPr>
        <w:t>սույն</w:t>
      </w:r>
      <w:r w:rsidRPr="00281466">
        <w:rPr>
          <w:rFonts w:ascii="GHEA Grapalat" w:hAnsi="GHEA Grapalat"/>
          <w:sz w:val="24"/>
          <w:szCs w:val="24"/>
          <w:lang w:val="de-DE"/>
        </w:rPr>
        <w:t xml:space="preserve"> </w:t>
      </w:r>
      <w:r w:rsidRPr="00281466">
        <w:rPr>
          <w:rFonts w:ascii="GHEA Grapalat" w:hAnsi="GHEA Grapalat"/>
          <w:sz w:val="24"/>
          <w:szCs w:val="24"/>
          <w:lang w:val="hy-AM"/>
        </w:rPr>
        <w:t>գործով վճռաբեկ</w:t>
      </w:r>
      <w:r w:rsidRPr="00281466">
        <w:rPr>
          <w:rFonts w:ascii="GHEA Grapalat" w:hAnsi="GHEA Grapalat"/>
          <w:sz w:val="24"/>
          <w:szCs w:val="24"/>
          <w:lang w:val="de-DE"/>
        </w:rPr>
        <w:t xml:space="preserve"> </w:t>
      </w:r>
      <w:r w:rsidRPr="00281466">
        <w:rPr>
          <w:rFonts w:ascii="GHEA Grapalat" w:hAnsi="GHEA Grapalat"/>
          <w:sz w:val="24"/>
          <w:szCs w:val="24"/>
          <w:lang w:val="hy-AM"/>
        </w:rPr>
        <w:t>բողոք</w:t>
      </w:r>
      <w:r w:rsidR="00A5227E">
        <w:rPr>
          <w:rFonts w:ascii="GHEA Grapalat" w:hAnsi="GHEA Grapalat"/>
          <w:sz w:val="24"/>
          <w:szCs w:val="24"/>
          <w:lang w:val="hy-AM"/>
        </w:rPr>
        <w:t>ներ</w:t>
      </w:r>
      <w:r w:rsidRPr="00281466">
        <w:rPr>
          <w:rFonts w:ascii="GHEA Grapalat" w:hAnsi="GHEA Grapalat"/>
          <w:sz w:val="24"/>
          <w:szCs w:val="24"/>
          <w:lang w:val="hy-AM"/>
        </w:rPr>
        <w:t>ը</w:t>
      </w:r>
      <w:r w:rsidRPr="00281466">
        <w:rPr>
          <w:rFonts w:ascii="GHEA Grapalat" w:hAnsi="GHEA Grapalat"/>
          <w:sz w:val="24"/>
          <w:szCs w:val="24"/>
          <w:lang w:val="de-DE"/>
        </w:rPr>
        <w:t xml:space="preserve"> </w:t>
      </w:r>
      <w:r w:rsidRPr="00281466">
        <w:rPr>
          <w:rFonts w:ascii="GHEA Grapalat" w:hAnsi="GHEA Grapalat"/>
          <w:sz w:val="24"/>
          <w:szCs w:val="24"/>
          <w:lang w:val="hy-AM"/>
        </w:rPr>
        <w:t>վարույթ</w:t>
      </w:r>
      <w:r w:rsidRPr="00281466">
        <w:rPr>
          <w:rFonts w:ascii="GHEA Grapalat" w:hAnsi="GHEA Grapalat"/>
          <w:sz w:val="24"/>
          <w:szCs w:val="24"/>
          <w:lang w:val="de-DE"/>
        </w:rPr>
        <w:t xml:space="preserve"> </w:t>
      </w:r>
      <w:r w:rsidRPr="00281466">
        <w:rPr>
          <w:rFonts w:ascii="GHEA Grapalat" w:hAnsi="GHEA Grapalat"/>
          <w:sz w:val="24"/>
          <w:szCs w:val="24"/>
          <w:lang w:val="hy-AM"/>
        </w:rPr>
        <w:t>ընդունելը</w:t>
      </w:r>
      <w:r w:rsidRPr="00281466">
        <w:rPr>
          <w:rFonts w:ascii="GHEA Grapalat" w:hAnsi="GHEA Grapalat"/>
          <w:sz w:val="24"/>
          <w:szCs w:val="24"/>
          <w:lang w:val="de-DE"/>
        </w:rPr>
        <w:t xml:space="preserve"> </w:t>
      </w:r>
      <w:r w:rsidRPr="00281466">
        <w:rPr>
          <w:rFonts w:ascii="GHEA Grapalat" w:hAnsi="GHEA Grapalat"/>
          <w:sz w:val="24"/>
          <w:szCs w:val="24"/>
          <w:lang w:val="hy-AM"/>
        </w:rPr>
        <w:t>պայմանավորված</w:t>
      </w:r>
      <w:r w:rsidRPr="00281466">
        <w:rPr>
          <w:rFonts w:ascii="GHEA Grapalat" w:hAnsi="GHEA Grapalat"/>
          <w:sz w:val="24"/>
          <w:szCs w:val="24"/>
          <w:lang w:val="de-DE"/>
        </w:rPr>
        <w:t xml:space="preserve"> </w:t>
      </w:r>
      <w:r w:rsidRPr="00281466">
        <w:rPr>
          <w:rFonts w:ascii="GHEA Grapalat" w:hAnsi="GHEA Grapalat"/>
          <w:sz w:val="24"/>
          <w:szCs w:val="24"/>
          <w:lang w:val="hy-AM"/>
        </w:rPr>
        <w:t>է</w:t>
      </w:r>
      <w:r w:rsidRPr="00281466">
        <w:rPr>
          <w:rFonts w:ascii="GHEA Grapalat" w:hAnsi="GHEA Grapalat"/>
          <w:sz w:val="24"/>
          <w:szCs w:val="24"/>
          <w:lang w:val="de-DE"/>
        </w:rPr>
        <w:t xml:space="preserve"> </w:t>
      </w:r>
      <w:r w:rsidRPr="00281466">
        <w:rPr>
          <w:rFonts w:ascii="GHEA Grapalat" w:hAnsi="GHEA Grapalat"/>
          <w:sz w:val="24"/>
          <w:szCs w:val="24"/>
          <w:lang w:val="hy-AM"/>
        </w:rPr>
        <w:t>ՀՀ վարչական դատավարության օրենսգրքի 161-րդ հոդվածի 1-ին մասի 2-րդ կետով  նախատեսված հիմքի առկայությամբ` նույն հոդվածի  3-րդ մասի 1-ին կետի իմաստով, այն է՝ բողոքարկվող</w:t>
      </w:r>
      <w:r w:rsidRPr="00281466">
        <w:rPr>
          <w:rFonts w:ascii="GHEA Grapalat" w:hAnsi="GHEA Grapalat"/>
          <w:sz w:val="24"/>
          <w:szCs w:val="24"/>
          <w:lang w:val="de-DE"/>
        </w:rPr>
        <w:t xml:space="preserve"> </w:t>
      </w:r>
      <w:r w:rsidRPr="00281466">
        <w:rPr>
          <w:rFonts w:ascii="GHEA Grapalat" w:hAnsi="GHEA Grapalat"/>
          <w:sz w:val="24"/>
          <w:szCs w:val="24"/>
          <w:lang w:val="hy-AM"/>
        </w:rPr>
        <w:t>դատական</w:t>
      </w:r>
      <w:r w:rsidRPr="00281466">
        <w:rPr>
          <w:rFonts w:ascii="GHEA Grapalat" w:hAnsi="GHEA Grapalat"/>
          <w:sz w:val="24"/>
          <w:szCs w:val="24"/>
          <w:lang w:val="de-DE"/>
        </w:rPr>
        <w:t xml:space="preserve"> </w:t>
      </w:r>
      <w:r w:rsidRPr="00281466">
        <w:rPr>
          <w:rFonts w:ascii="GHEA Grapalat" w:hAnsi="GHEA Grapalat"/>
          <w:sz w:val="24"/>
          <w:szCs w:val="24"/>
          <w:lang w:val="hy-AM"/>
        </w:rPr>
        <w:t>ակտը</w:t>
      </w:r>
      <w:r w:rsidRPr="00281466">
        <w:rPr>
          <w:rFonts w:ascii="GHEA Grapalat" w:hAnsi="GHEA Grapalat"/>
          <w:sz w:val="24"/>
          <w:szCs w:val="24"/>
          <w:lang w:val="de-DE"/>
        </w:rPr>
        <w:t xml:space="preserve"> </w:t>
      </w:r>
      <w:r w:rsidRPr="00281466">
        <w:rPr>
          <w:rFonts w:ascii="GHEA Grapalat" w:hAnsi="GHEA Grapalat"/>
          <w:sz w:val="24"/>
          <w:szCs w:val="24"/>
          <w:lang w:val="hy-AM"/>
        </w:rPr>
        <w:t>կայացնելիս</w:t>
      </w:r>
      <w:r w:rsidRPr="00281466">
        <w:rPr>
          <w:rFonts w:ascii="GHEA Grapalat" w:hAnsi="GHEA Grapalat"/>
          <w:sz w:val="24"/>
          <w:szCs w:val="24"/>
          <w:lang w:val="de-DE"/>
        </w:rPr>
        <w:t xml:space="preserve"> Վերաքննիչ </w:t>
      </w:r>
      <w:r w:rsidRPr="00281466">
        <w:rPr>
          <w:rFonts w:ascii="GHEA Grapalat" w:hAnsi="GHEA Grapalat"/>
          <w:sz w:val="24"/>
          <w:szCs w:val="24"/>
          <w:lang w:val="hy-AM"/>
        </w:rPr>
        <w:t>դատարանի</w:t>
      </w:r>
      <w:r w:rsidRPr="00281466">
        <w:rPr>
          <w:rFonts w:ascii="GHEA Grapalat" w:hAnsi="GHEA Grapalat"/>
          <w:sz w:val="24"/>
          <w:szCs w:val="24"/>
          <w:lang w:val="de-DE"/>
        </w:rPr>
        <w:t xml:space="preserve"> </w:t>
      </w:r>
      <w:r w:rsidRPr="00281466">
        <w:rPr>
          <w:rFonts w:ascii="GHEA Grapalat" w:hAnsi="GHEA Grapalat"/>
          <w:sz w:val="24"/>
          <w:szCs w:val="24"/>
          <w:lang w:val="hy-AM"/>
        </w:rPr>
        <w:t>կողմից</w:t>
      </w:r>
      <w:r w:rsidRPr="00281466">
        <w:rPr>
          <w:rFonts w:ascii="GHEA Grapalat" w:hAnsi="GHEA Grapalat"/>
          <w:sz w:val="24"/>
          <w:szCs w:val="24"/>
          <w:lang w:val="de-DE"/>
        </w:rPr>
        <w:t xml:space="preserve"> </w:t>
      </w:r>
      <w:r w:rsidR="000958C3" w:rsidRPr="00281466">
        <w:rPr>
          <w:rFonts w:ascii="GHEA Grapalat" w:hAnsi="GHEA Grapalat"/>
          <w:sz w:val="24"/>
          <w:szCs w:val="24"/>
          <w:lang w:val="de-DE"/>
        </w:rPr>
        <w:t xml:space="preserve">«Պետական կենսաթոշակների մասին» ՀՀ օրենքի 34-րդ հոդվածի 1-ին մասի 4-րդ կետի և </w:t>
      </w:r>
      <w:r w:rsidR="000958C3" w:rsidRPr="00281466">
        <w:rPr>
          <w:rFonts w:ascii="GHEA Grapalat" w:hAnsi="GHEA Grapalat"/>
          <w:sz w:val="24"/>
          <w:szCs w:val="24"/>
          <w:lang w:val="hy-AM"/>
        </w:rPr>
        <w:t xml:space="preserve">նույն հոդվածի </w:t>
      </w:r>
      <w:r w:rsidR="000958C3" w:rsidRPr="00281466">
        <w:rPr>
          <w:rFonts w:ascii="GHEA Grapalat" w:hAnsi="GHEA Grapalat"/>
          <w:sz w:val="24"/>
          <w:szCs w:val="24"/>
          <w:lang w:val="de-DE"/>
        </w:rPr>
        <w:t>2-րդ մաս</w:t>
      </w:r>
      <w:r w:rsidR="000958C3" w:rsidRPr="00281466">
        <w:rPr>
          <w:rFonts w:ascii="GHEA Grapalat" w:hAnsi="GHEA Grapalat"/>
          <w:sz w:val="24"/>
          <w:szCs w:val="24"/>
          <w:lang w:val="hy-AM"/>
        </w:rPr>
        <w:t>ի</w:t>
      </w:r>
      <w:r w:rsidR="000958C3" w:rsidRPr="00281466">
        <w:rPr>
          <w:rFonts w:ascii="GHEA Grapalat" w:hAnsi="GHEA Grapalat"/>
          <w:sz w:val="24"/>
          <w:szCs w:val="24"/>
          <w:lang w:val="de-DE"/>
        </w:rPr>
        <w:t xml:space="preserve"> </w:t>
      </w:r>
      <w:r w:rsidRPr="00281466">
        <w:rPr>
          <w:rFonts w:ascii="GHEA Grapalat" w:hAnsi="GHEA Grapalat"/>
          <w:sz w:val="24"/>
          <w:szCs w:val="24"/>
          <w:lang w:val="de-DE"/>
        </w:rPr>
        <w:t>խախտման հետևանքով թույլ է տրվել դատական սխալ, որը խաթարել է արդարադատության բուն էությունը, և որի առկայությունը հիմնավորվում է ստորև ներկայացված պատճառաբանություններով</w:t>
      </w:r>
      <w:r w:rsidRPr="00281466">
        <w:rPr>
          <w:rFonts w:ascii="Cambria Math" w:hAnsi="Cambria Math" w:cs="Cambria Math"/>
          <w:sz w:val="24"/>
          <w:szCs w:val="24"/>
          <w:lang w:val="hy-AM"/>
        </w:rPr>
        <w:t>․</w:t>
      </w:r>
    </w:p>
    <w:p w14:paraId="7D0B90FA" w14:textId="2B67987E" w:rsidR="00E906E9" w:rsidRPr="00862F1B" w:rsidRDefault="00E906E9" w:rsidP="00D10FEF">
      <w:pPr>
        <w:ind w:right="426"/>
        <w:jc w:val="both"/>
        <w:rPr>
          <w:rFonts w:ascii="GHEA Grapalat" w:hAnsi="GHEA Grapalat"/>
          <w:i/>
          <w:sz w:val="24"/>
          <w:szCs w:val="24"/>
          <w:lang w:val="hy-AM"/>
        </w:rPr>
      </w:pPr>
      <w:r w:rsidRPr="00862F1B">
        <w:rPr>
          <w:rFonts w:ascii="GHEA Grapalat" w:hAnsi="GHEA Grapalat"/>
          <w:i/>
          <w:sz w:val="24"/>
          <w:szCs w:val="24"/>
          <w:lang w:val="hy-AM"/>
        </w:rPr>
        <w:t xml:space="preserve">      Սույն վճռաբեկ բողոքների քննության շրջանակում  Վճռաբեկ դատարանը կարևորում է հետևյալ իրավական հարցադրումը</w:t>
      </w:r>
      <w:r w:rsidRPr="00862F1B">
        <w:rPr>
          <w:rFonts w:ascii="Cambria Math" w:hAnsi="Cambria Math"/>
          <w:i/>
          <w:sz w:val="24"/>
          <w:szCs w:val="24"/>
          <w:lang w:val="hy-AM"/>
        </w:rPr>
        <w:t xml:space="preserve">․ </w:t>
      </w:r>
      <w:r w:rsidRPr="00862F1B">
        <w:rPr>
          <w:rFonts w:ascii="GHEA Grapalat" w:hAnsi="GHEA Grapalat"/>
          <w:i/>
          <w:sz w:val="24"/>
          <w:szCs w:val="24"/>
          <w:lang w:val="hy-AM"/>
        </w:rPr>
        <w:t xml:space="preserve">արդյոք իրավաչա՞փ է զինծառայողի կողմից երկարամյա ծառայության </w:t>
      </w:r>
      <w:r w:rsidR="004009D1" w:rsidRPr="00862F1B">
        <w:rPr>
          <w:rFonts w:ascii="GHEA Grapalat" w:hAnsi="GHEA Grapalat"/>
          <w:i/>
          <w:sz w:val="24"/>
          <w:szCs w:val="24"/>
          <w:lang w:val="hy-AM"/>
        </w:rPr>
        <w:t xml:space="preserve">զինվորական </w:t>
      </w:r>
      <w:r w:rsidRPr="00862F1B">
        <w:rPr>
          <w:rFonts w:ascii="GHEA Grapalat" w:hAnsi="GHEA Grapalat"/>
          <w:i/>
          <w:sz w:val="24"/>
          <w:szCs w:val="24"/>
          <w:lang w:val="hy-AM"/>
        </w:rPr>
        <w:t xml:space="preserve">կենսաթոշակի վճարման պահանջ ներկայացնելն այն ժամանակահատվածի համար, որը նախորդում է կենսաթոշակ նշանակելու համար </w:t>
      </w:r>
      <w:r w:rsidR="002F295C" w:rsidRPr="002F295C">
        <w:rPr>
          <w:rFonts w:ascii="GHEA Grapalat" w:hAnsi="GHEA Grapalat"/>
          <w:i/>
          <w:color w:val="000000"/>
          <w:sz w:val="24"/>
          <w:szCs w:val="24"/>
          <w:lang w:val="hy-AM"/>
        </w:rPr>
        <w:t>կենսաթոշակ նշանակելու իրավասություն ունեցող մարմնի</w:t>
      </w:r>
      <w:r w:rsidR="002F295C" w:rsidRPr="00281466">
        <w:rPr>
          <w:rFonts w:ascii="GHEA Grapalat" w:hAnsi="GHEA Grapalat"/>
          <w:iCs/>
          <w:color w:val="000000"/>
          <w:sz w:val="24"/>
          <w:szCs w:val="24"/>
          <w:lang w:val="hy-AM"/>
        </w:rPr>
        <w:t xml:space="preserve"> </w:t>
      </w:r>
      <w:r w:rsidR="002F295C" w:rsidRPr="00A36771">
        <w:rPr>
          <w:rFonts w:ascii="GHEA Grapalat" w:hAnsi="GHEA Grapalat"/>
          <w:i/>
          <w:color w:val="000000"/>
          <w:sz w:val="24"/>
          <w:szCs w:val="24"/>
          <w:lang w:val="hy-AM"/>
        </w:rPr>
        <w:t xml:space="preserve">համապատասխան </w:t>
      </w:r>
      <w:r w:rsidR="002F295C" w:rsidRPr="00A36771">
        <w:rPr>
          <w:rFonts w:ascii="GHEA Grapalat" w:hAnsi="GHEA Grapalat"/>
          <w:i/>
          <w:sz w:val="24"/>
          <w:szCs w:val="24"/>
          <w:lang w:val="hy-AM"/>
        </w:rPr>
        <w:t xml:space="preserve"> </w:t>
      </w:r>
      <w:r w:rsidR="002F295C">
        <w:rPr>
          <w:rFonts w:ascii="GHEA Grapalat" w:hAnsi="GHEA Grapalat"/>
          <w:i/>
          <w:sz w:val="24"/>
          <w:szCs w:val="24"/>
          <w:lang w:val="hy-AM"/>
        </w:rPr>
        <w:t xml:space="preserve">ստորաբաժանմանը </w:t>
      </w:r>
      <w:r w:rsidRPr="00862F1B">
        <w:rPr>
          <w:rFonts w:ascii="GHEA Grapalat" w:hAnsi="GHEA Grapalat"/>
          <w:i/>
          <w:sz w:val="24"/>
          <w:szCs w:val="24"/>
          <w:lang w:val="hy-AM"/>
        </w:rPr>
        <w:t>դիմելուն։</w:t>
      </w:r>
    </w:p>
    <w:p w14:paraId="31440DF3" w14:textId="564AC3C3" w:rsidR="005C4008" w:rsidRPr="00281466" w:rsidRDefault="005C4008" w:rsidP="00D10FEF">
      <w:pPr>
        <w:spacing w:after="0"/>
        <w:ind w:right="425" w:firstLine="540"/>
        <w:contextualSpacing/>
        <w:jc w:val="both"/>
        <w:rPr>
          <w:rFonts w:ascii="GHEA Grapalat" w:hAnsi="GHEA Grapalat"/>
          <w:iCs/>
          <w:color w:val="000000"/>
          <w:sz w:val="24"/>
          <w:szCs w:val="24"/>
          <w:lang w:val="hy-AM"/>
        </w:rPr>
      </w:pPr>
      <w:r w:rsidRPr="00281466">
        <w:rPr>
          <w:rFonts w:ascii="GHEA Grapalat" w:hAnsi="GHEA Grapalat"/>
          <w:iCs/>
          <w:color w:val="000000"/>
          <w:sz w:val="24"/>
          <w:szCs w:val="24"/>
          <w:lang w:val="hy-AM"/>
        </w:rPr>
        <w:t xml:space="preserve">Սոցիալական ապահովության իրավունքը </w:t>
      </w:r>
      <w:r w:rsidR="0051643C">
        <w:rPr>
          <w:rFonts w:ascii="GHEA Grapalat" w:hAnsi="GHEA Grapalat"/>
          <w:iCs/>
          <w:color w:val="000000"/>
          <w:sz w:val="24"/>
          <w:szCs w:val="24"/>
          <w:lang w:val="hy-AM"/>
        </w:rPr>
        <w:t>երկրոր</w:t>
      </w:r>
      <w:r w:rsidRPr="00281466">
        <w:rPr>
          <w:rFonts w:ascii="GHEA Grapalat" w:hAnsi="GHEA Grapalat"/>
          <w:iCs/>
          <w:color w:val="000000"/>
          <w:sz w:val="24"/>
          <w:szCs w:val="24"/>
          <w:lang w:val="hy-AM"/>
        </w:rPr>
        <w:t>դ սերնդի մարդու հիմնական իրավունքներից է, որն ամրագրված է ՀՀ Սահմանադրությա</w:t>
      </w:r>
      <w:r w:rsidR="0099012C">
        <w:rPr>
          <w:rFonts w:ascii="GHEA Grapalat" w:hAnsi="GHEA Grapalat"/>
          <w:iCs/>
          <w:color w:val="000000"/>
          <w:sz w:val="24"/>
          <w:szCs w:val="24"/>
          <w:lang w:val="hy-AM"/>
        </w:rPr>
        <w:t xml:space="preserve">ն 83-րդ հոդվածում </w:t>
      </w:r>
      <w:r w:rsidRPr="00281466">
        <w:rPr>
          <w:rFonts w:ascii="GHEA Grapalat" w:hAnsi="GHEA Grapalat"/>
          <w:iCs/>
          <w:color w:val="000000"/>
          <w:sz w:val="24"/>
          <w:szCs w:val="24"/>
          <w:lang w:val="hy-AM"/>
        </w:rPr>
        <w:t xml:space="preserve">և </w:t>
      </w:r>
      <w:r w:rsidR="0099012C">
        <w:rPr>
          <w:rFonts w:ascii="GHEA Grapalat" w:hAnsi="GHEA Grapalat"/>
          <w:iCs/>
          <w:color w:val="000000"/>
          <w:sz w:val="24"/>
          <w:szCs w:val="24"/>
          <w:lang w:val="hy-AM"/>
        </w:rPr>
        <w:t>մ</w:t>
      </w:r>
      <w:r w:rsidRPr="00281466">
        <w:rPr>
          <w:rFonts w:ascii="GHEA Grapalat" w:hAnsi="GHEA Grapalat"/>
          <w:iCs/>
          <w:color w:val="000000"/>
          <w:sz w:val="24"/>
          <w:szCs w:val="24"/>
          <w:lang w:val="hy-AM"/>
        </w:rPr>
        <w:t>ի</w:t>
      </w:r>
      <w:r w:rsidR="0099012C">
        <w:rPr>
          <w:rFonts w:ascii="GHEA Grapalat" w:hAnsi="GHEA Grapalat"/>
          <w:iCs/>
          <w:color w:val="000000"/>
          <w:sz w:val="24"/>
          <w:szCs w:val="24"/>
          <w:lang w:val="hy-AM"/>
        </w:rPr>
        <w:t xml:space="preserve"> շարք</w:t>
      </w:r>
      <w:r w:rsidRPr="00281466">
        <w:rPr>
          <w:rFonts w:ascii="GHEA Grapalat" w:hAnsi="GHEA Grapalat"/>
          <w:iCs/>
          <w:color w:val="000000"/>
          <w:sz w:val="24"/>
          <w:szCs w:val="24"/>
          <w:lang w:val="hy-AM"/>
        </w:rPr>
        <w:t xml:space="preserve"> միջազգային իրավական ակտերո</w:t>
      </w:r>
      <w:r w:rsidR="0099012C">
        <w:rPr>
          <w:rFonts w:ascii="GHEA Grapalat" w:hAnsi="GHEA Grapalat"/>
          <w:iCs/>
          <w:color w:val="000000"/>
          <w:sz w:val="24"/>
          <w:szCs w:val="24"/>
          <w:lang w:val="hy-AM"/>
        </w:rPr>
        <w:t>ւմ</w:t>
      </w:r>
      <w:r w:rsidRPr="00281466">
        <w:rPr>
          <w:rFonts w:ascii="GHEA Grapalat" w:hAnsi="GHEA Grapalat"/>
          <w:iCs/>
          <w:color w:val="000000"/>
          <w:sz w:val="24"/>
          <w:szCs w:val="24"/>
          <w:lang w:val="hy-AM"/>
        </w:rPr>
        <w:t xml:space="preserve">: </w:t>
      </w:r>
      <w:r w:rsidR="003210FB">
        <w:rPr>
          <w:rFonts w:ascii="GHEA Grapalat" w:hAnsi="GHEA Grapalat"/>
          <w:iCs/>
          <w:color w:val="000000"/>
          <w:sz w:val="24"/>
          <w:szCs w:val="24"/>
          <w:lang w:val="hy-AM"/>
        </w:rPr>
        <w:t>Այս ս</w:t>
      </w:r>
      <w:r w:rsidRPr="00281466">
        <w:rPr>
          <w:rFonts w:ascii="GHEA Grapalat" w:hAnsi="GHEA Grapalat"/>
          <w:iCs/>
          <w:color w:val="000000"/>
          <w:sz w:val="24"/>
          <w:szCs w:val="24"/>
          <w:lang w:val="hy-AM"/>
        </w:rPr>
        <w:t>ոցիալական իրավունք</w:t>
      </w:r>
      <w:r w:rsidR="003210FB">
        <w:rPr>
          <w:rFonts w:ascii="GHEA Grapalat" w:hAnsi="GHEA Grapalat"/>
          <w:iCs/>
          <w:color w:val="000000"/>
          <w:sz w:val="24"/>
          <w:szCs w:val="24"/>
          <w:lang w:val="hy-AM"/>
        </w:rPr>
        <w:t>ն</w:t>
      </w:r>
      <w:r w:rsidRPr="00281466">
        <w:rPr>
          <w:rFonts w:ascii="GHEA Grapalat" w:hAnsi="GHEA Grapalat"/>
          <w:iCs/>
          <w:color w:val="000000"/>
          <w:sz w:val="24"/>
          <w:szCs w:val="24"/>
          <w:lang w:val="hy-AM"/>
        </w:rPr>
        <w:t xml:space="preserve"> արժանապատիվ և </w:t>
      </w:r>
      <w:r w:rsidRPr="00281466">
        <w:rPr>
          <w:rFonts w:ascii="GHEA Grapalat" w:hAnsi="GHEA Grapalat"/>
          <w:iCs/>
          <w:color w:val="000000"/>
          <w:sz w:val="24"/>
          <w:szCs w:val="24"/>
          <w:lang w:val="hy-AM"/>
        </w:rPr>
        <w:lastRenderedPageBreak/>
        <w:t>բարեկեցիկ սոցիալական պայմանների հիմքով կառուցված իրավական և սոցիալական պետության</w:t>
      </w:r>
      <w:r w:rsidR="0021066F" w:rsidRPr="00281466">
        <w:rPr>
          <w:rFonts w:ascii="GHEA Grapalat" w:hAnsi="GHEA Grapalat"/>
          <w:iCs/>
          <w:color w:val="000000"/>
          <w:sz w:val="24"/>
          <w:szCs w:val="24"/>
          <w:lang w:val="hy-AM"/>
        </w:rPr>
        <w:t xml:space="preserve"> կարևոր բաղադրատարրերի</w:t>
      </w:r>
      <w:r w:rsidRPr="00281466">
        <w:rPr>
          <w:rFonts w:ascii="GHEA Grapalat" w:hAnsi="GHEA Grapalat"/>
          <w:iCs/>
          <w:color w:val="000000"/>
          <w:sz w:val="24"/>
          <w:szCs w:val="24"/>
          <w:lang w:val="hy-AM"/>
        </w:rPr>
        <w:t xml:space="preserve">ց </w:t>
      </w:r>
      <w:r w:rsidR="007459FA">
        <w:rPr>
          <w:rFonts w:ascii="GHEA Grapalat" w:hAnsi="GHEA Grapalat"/>
          <w:iCs/>
          <w:color w:val="000000"/>
          <w:sz w:val="24"/>
          <w:szCs w:val="24"/>
          <w:lang w:val="hy-AM"/>
        </w:rPr>
        <w:t>է</w:t>
      </w:r>
      <w:r w:rsidRPr="00281466">
        <w:rPr>
          <w:rFonts w:ascii="GHEA Grapalat" w:hAnsi="GHEA Grapalat"/>
          <w:iCs/>
          <w:color w:val="000000"/>
          <w:sz w:val="24"/>
          <w:szCs w:val="24"/>
          <w:lang w:val="hy-AM"/>
        </w:rPr>
        <w:t>:</w:t>
      </w:r>
    </w:p>
    <w:p w14:paraId="6FDBBB64" w14:textId="48455E56" w:rsidR="00D673AE" w:rsidRDefault="001F4652" w:rsidP="00D10FEF">
      <w:pPr>
        <w:ind w:right="425" w:firstLine="360"/>
        <w:contextualSpacing/>
        <w:jc w:val="both"/>
        <w:rPr>
          <w:rFonts w:ascii="GHEA Grapalat" w:hAnsi="GHEA Grapalat"/>
          <w:iCs/>
          <w:color w:val="000000"/>
          <w:sz w:val="24"/>
          <w:szCs w:val="24"/>
          <w:lang w:val="hy-AM"/>
        </w:rPr>
      </w:pPr>
      <w:r>
        <w:rPr>
          <w:rFonts w:ascii="GHEA Grapalat" w:hAnsi="GHEA Grapalat"/>
          <w:iCs/>
          <w:color w:val="000000"/>
          <w:sz w:val="24"/>
          <w:szCs w:val="24"/>
          <w:lang w:val="hy-AM"/>
        </w:rPr>
        <w:t xml:space="preserve">Սոցիալական </w:t>
      </w:r>
      <w:r w:rsidR="00FF50EF">
        <w:rPr>
          <w:rFonts w:ascii="GHEA Grapalat" w:hAnsi="GHEA Grapalat"/>
          <w:iCs/>
          <w:color w:val="000000"/>
          <w:sz w:val="24"/>
          <w:szCs w:val="24"/>
          <w:lang w:val="hy-AM"/>
        </w:rPr>
        <w:t xml:space="preserve">ապահովության </w:t>
      </w:r>
      <w:r>
        <w:rPr>
          <w:rFonts w:ascii="GHEA Grapalat" w:hAnsi="GHEA Grapalat"/>
          <w:iCs/>
          <w:color w:val="000000"/>
          <w:sz w:val="24"/>
          <w:szCs w:val="24"/>
          <w:lang w:val="hy-AM"/>
        </w:rPr>
        <w:t>իրավունքի կարևոր բաղադրիչներից է կենսաթոշակի իրավունքը</w:t>
      </w:r>
      <w:r w:rsidR="009F7AE9">
        <w:rPr>
          <w:rFonts w:ascii="GHEA Grapalat" w:hAnsi="GHEA Grapalat"/>
          <w:iCs/>
          <w:color w:val="000000"/>
          <w:sz w:val="24"/>
          <w:szCs w:val="24"/>
          <w:lang w:val="hy-AM"/>
        </w:rPr>
        <w:t>։</w:t>
      </w:r>
      <w:r w:rsidR="00D673AE">
        <w:rPr>
          <w:rFonts w:ascii="GHEA Grapalat" w:hAnsi="GHEA Grapalat"/>
          <w:iCs/>
          <w:color w:val="000000"/>
          <w:sz w:val="24"/>
          <w:szCs w:val="24"/>
          <w:lang w:val="hy-AM"/>
        </w:rPr>
        <w:t xml:space="preserve"> </w:t>
      </w:r>
    </w:p>
    <w:p w14:paraId="03581921" w14:textId="17684411" w:rsidR="009F7AE9" w:rsidRPr="00AC6975" w:rsidRDefault="00D673AE" w:rsidP="00D10FEF">
      <w:pPr>
        <w:ind w:right="425" w:firstLine="360"/>
        <w:contextualSpacing/>
        <w:jc w:val="both"/>
        <w:rPr>
          <w:rFonts w:ascii="GHEA Grapalat" w:hAnsi="GHEA Grapalat"/>
          <w:bCs/>
          <w:sz w:val="24"/>
          <w:szCs w:val="24"/>
          <w:lang w:val="hy-AM"/>
        </w:rPr>
      </w:pPr>
      <w:r>
        <w:rPr>
          <w:rFonts w:ascii="GHEA Grapalat" w:hAnsi="GHEA Grapalat"/>
          <w:iCs/>
          <w:color w:val="000000"/>
          <w:sz w:val="24"/>
          <w:szCs w:val="24"/>
          <w:lang w:val="hy-AM"/>
        </w:rPr>
        <w:t>Թ</w:t>
      </w:r>
      <w:r w:rsidR="009F7AE9" w:rsidRPr="00DA4751">
        <w:rPr>
          <w:rFonts w:ascii="GHEA Grapalat" w:hAnsi="GHEA Grapalat"/>
          <w:bCs/>
          <w:sz w:val="24"/>
          <w:szCs w:val="24"/>
          <w:lang w:val="hy-AM"/>
        </w:rPr>
        <w:t xml:space="preserve">եև </w:t>
      </w:r>
      <w:r>
        <w:rPr>
          <w:rFonts w:ascii="GHEA Grapalat" w:hAnsi="GHEA Grapalat"/>
          <w:bCs/>
          <w:sz w:val="24"/>
          <w:szCs w:val="24"/>
          <w:lang w:val="hy-AM"/>
        </w:rPr>
        <w:t xml:space="preserve">ՀՀ </w:t>
      </w:r>
      <w:r w:rsidR="009F7AE9" w:rsidRPr="00DA4751">
        <w:rPr>
          <w:rFonts w:ascii="GHEA Grapalat" w:hAnsi="GHEA Grapalat"/>
          <w:bCs/>
          <w:sz w:val="24"/>
          <w:szCs w:val="24"/>
          <w:lang w:val="hy-AM"/>
        </w:rPr>
        <w:t>Սահմանադրության 83-րդ հոդվածի համաձայն՝ օրենսդրին է վերապահված անձի սոցիալական ապահովության, մասնավորապես՝ կենսաթոշակի իրավունքի բովանդակությունը (օրինակ՝ կենսաթոշակի չափը, նշանակման և վճարման կարգը և այլն) որոշակիացնելու լիազորությունը, այդուհանդերձ, Սահմանադրությունը, ի թիվս այլնի, բացառում է այս իրավունքն ընդհանրապես օրենքով չերաշխավորելը, այսինքն՝ օրենսդիրը պարտավոր է կենսաթոշակի իրավունքը երաշխավորող օրենք ընդունել: Բացի դրանից, նման օրենքը չպետք է խախտի Սահմանադրության պահանջները, մասնավորապես, այն պետք է լինի որոշակի, կանխատեսելի, չհակասի իրավահավասարության, խտրականության արգելքի սկզբունքներին</w:t>
      </w:r>
      <w:r>
        <w:rPr>
          <w:rFonts w:ascii="GHEA Grapalat" w:hAnsi="GHEA Grapalat"/>
          <w:bCs/>
          <w:sz w:val="24"/>
          <w:szCs w:val="24"/>
          <w:lang w:val="hy-AM"/>
        </w:rPr>
        <w:t xml:space="preserve"> </w:t>
      </w:r>
      <w:r w:rsidRPr="00D673AE">
        <w:rPr>
          <w:rFonts w:ascii="GHEA Grapalat" w:hAnsi="GHEA Grapalat"/>
          <w:bCs/>
          <w:sz w:val="24"/>
          <w:szCs w:val="24"/>
          <w:lang w:val="hy-AM"/>
        </w:rPr>
        <w:t>(</w:t>
      </w:r>
      <w:r w:rsidRPr="005915B5">
        <w:rPr>
          <w:rFonts w:ascii="GHEA Grapalat" w:hAnsi="GHEA Grapalat"/>
          <w:bCs/>
          <w:i/>
          <w:iCs/>
          <w:sz w:val="24"/>
          <w:szCs w:val="24"/>
          <w:lang w:val="hy-AM"/>
        </w:rPr>
        <w:t xml:space="preserve">տե՛ս, ՀՀ սահմանադրական դատարանի </w:t>
      </w:r>
      <w:r w:rsidR="005915B5" w:rsidRPr="005915B5">
        <w:rPr>
          <w:rFonts w:ascii="GHEA Grapalat" w:hAnsi="GHEA Grapalat"/>
          <w:bCs/>
          <w:i/>
          <w:iCs/>
          <w:sz w:val="24"/>
          <w:szCs w:val="24"/>
          <w:lang w:val="hy-AM"/>
        </w:rPr>
        <w:t>12</w:t>
      </w:r>
      <w:r w:rsidR="005915B5" w:rsidRPr="005915B5">
        <w:rPr>
          <w:rFonts w:ascii="Cambria Math" w:hAnsi="Cambria Math" w:cs="Cambria Math"/>
          <w:bCs/>
          <w:i/>
          <w:iCs/>
          <w:sz w:val="24"/>
          <w:szCs w:val="24"/>
          <w:lang w:val="hy-AM"/>
        </w:rPr>
        <w:t>․</w:t>
      </w:r>
      <w:r w:rsidR="005915B5" w:rsidRPr="005915B5">
        <w:rPr>
          <w:rFonts w:ascii="GHEA Grapalat" w:hAnsi="GHEA Grapalat"/>
          <w:bCs/>
          <w:i/>
          <w:iCs/>
          <w:sz w:val="24"/>
          <w:szCs w:val="24"/>
          <w:lang w:val="hy-AM"/>
        </w:rPr>
        <w:t>07</w:t>
      </w:r>
      <w:r w:rsidR="005915B5" w:rsidRPr="005915B5">
        <w:rPr>
          <w:rFonts w:ascii="Cambria Math" w:hAnsi="Cambria Math" w:cs="Cambria Math"/>
          <w:bCs/>
          <w:i/>
          <w:iCs/>
          <w:sz w:val="24"/>
          <w:szCs w:val="24"/>
          <w:lang w:val="hy-AM"/>
        </w:rPr>
        <w:t>․</w:t>
      </w:r>
      <w:r w:rsidR="005915B5" w:rsidRPr="005915B5">
        <w:rPr>
          <w:rFonts w:ascii="GHEA Grapalat" w:hAnsi="GHEA Grapalat"/>
          <w:bCs/>
          <w:i/>
          <w:iCs/>
          <w:sz w:val="24"/>
          <w:szCs w:val="24"/>
          <w:lang w:val="hy-AM"/>
        </w:rPr>
        <w:t xml:space="preserve">2019 </w:t>
      </w:r>
      <w:r w:rsidR="005915B5" w:rsidRPr="005915B5">
        <w:rPr>
          <w:rFonts w:ascii="GHEA Grapalat" w:hAnsi="GHEA Grapalat" w:cs="GHEA Grapalat"/>
          <w:bCs/>
          <w:i/>
          <w:iCs/>
          <w:sz w:val="24"/>
          <w:szCs w:val="24"/>
          <w:lang w:val="hy-AM"/>
        </w:rPr>
        <w:t>թվականի</w:t>
      </w:r>
      <w:r w:rsidR="005915B5" w:rsidRPr="005915B5">
        <w:rPr>
          <w:rFonts w:ascii="GHEA Grapalat" w:hAnsi="GHEA Grapalat"/>
          <w:bCs/>
          <w:i/>
          <w:iCs/>
          <w:sz w:val="24"/>
          <w:szCs w:val="24"/>
          <w:lang w:val="hy-AM"/>
        </w:rPr>
        <w:t xml:space="preserve"> </w:t>
      </w:r>
      <w:r w:rsidRPr="005915B5">
        <w:rPr>
          <w:rFonts w:ascii="GHEA Grapalat" w:hAnsi="GHEA Grapalat"/>
          <w:bCs/>
          <w:i/>
          <w:iCs/>
          <w:sz w:val="24"/>
          <w:szCs w:val="24"/>
          <w:lang w:val="hy-AM"/>
        </w:rPr>
        <w:t>ՍԴՈ-1475 որոշ</w:t>
      </w:r>
      <w:r w:rsidR="005915B5">
        <w:rPr>
          <w:rFonts w:ascii="GHEA Grapalat" w:hAnsi="GHEA Grapalat"/>
          <w:bCs/>
          <w:i/>
          <w:iCs/>
          <w:sz w:val="24"/>
          <w:szCs w:val="24"/>
          <w:lang w:val="hy-AM"/>
        </w:rPr>
        <w:t>ումը</w:t>
      </w:r>
      <w:r w:rsidRPr="00D673AE">
        <w:rPr>
          <w:rFonts w:ascii="GHEA Grapalat" w:hAnsi="GHEA Grapalat"/>
          <w:bCs/>
          <w:sz w:val="24"/>
          <w:szCs w:val="24"/>
          <w:lang w:val="hy-AM"/>
        </w:rPr>
        <w:t>)</w:t>
      </w:r>
      <w:r w:rsidR="009F7AE9" w:rsidRPr="00DA4751">
        <w:rPr>
          <w:rFonts w:ascii="GHEA Grapalat" w:hAnsi="GHEA Grapalat"/>
          <w:bCs/>
          <w:sz w:val="24"/>
          <w:szCs w:val="24"/>
          <w:lang w:val="hy-AM"/>
        </w:rPr>
        <w:t>:</w:t>
      </w:r>
    </w:p>
    <w:p w14:paraId="3A4A4022" w14:textId="4F255F1F" w:rsidR="00344E5C" w:rsidRPr="009934AD" w:rsidRDefault="00AC6975" w:rsidP="00D10FEF">
      <w:pPr>
        <w:ind w:right="425" w:firstLine="567"/>
        <w:contextualSpacing/>
        <w:jc w:val="both"/>
        <w:rPr>
          <w:rFonts w:ascii="GHEA Grapalat" w:hAnsi="GHEA Grapalat"/>
          <w:iCs/>
          <w:color w:val="000000"/>
          <w:sz w:val="24"/>
          <w:szCs w:val="24"/>
          <w:lang w:val="hy-AM"/>
        </w:rPr>
      </w:pPr>
      <w:r w:rsidRPr="002215DC">
        <w:rPr>
          <w:rFonts w:ascii="GHEA Grapalat" w:hAnsi="GHEA Grapalat"/>
          <w:sz w:val="24"/>
          <w:szCs w:val="24"/>
          <w:lang w:val="hy-AM"/>
        </w:rPr>
        <w:t xml:space="preserve">Կենսաթոշակի իրավունքի բովանդակությունը բացահայտող և կիրարկման ընթացակարգը սահմանող նորմերը սահմանված են «Պետական կենսաթոշակների մասին» ՀՀ օրենքում։ </w:t>
      </w:r>
      <w:r w:rsidR="007D75D8">
        <w:rPr>
          <w:rFonts w:ascii="GHEA Grapalat" w:hAnsi="GHEA Grapalat"/>
          <w:sz w:val="24"/>
          <w:szCs w:val="24"/>
          <w:lang w:val="hy-AM"/>
        </w:rPr>
        <w:t>Այս օրենքով կարգավորված</w:t>
      </w:r>
      <w:r w:rsidR="00123CB1">
        <w:rPr>
          <w:rFonts w:ascii="GHEA Grapalat" w:hAnsi="GHEA Grapalat"/>
          <w:sz w:val="24"/>
          <w:szCs w:val="24"/>
          <w:lang w:val="hy-AM"/>
        </w:rPr>
        <w:t xml:space="preserve"> են</w:t>
      </w:r>
      <w:r w:rsidR="007D75D8">
        <w:rPr>
          <w:rFonts w:ascii="GHEA Grapalat" w:hAnsi="GHEA Grapalat"/>
          <w:sz w:val="24"/>
          <w:szCs w:val="24"/>
          <w:lang w:val="hy-AM"/>
        </w:rPr>
        <w:t xml:space="preserve"> </w:t>
      </w:r>
      <w:r w:rsidR="002215DC" w:rsidRPr="002215DC">
        <w:rPr>
          <w:rFonts w:ascii="GHEA Grapalat" w:hAnsi="GHEA Grapalat"/>
          <w:sz w:val="24"/>
          <w:szCs w:val="24"/>
          <w:lang w:val="hy-AM"/>
        </w:rPr>
        <w:t xml:space="preserve">Հայաստանի Հանրապետությունում պետական կենսաթոշակային ապահովության կառավարման և ֆինանսավորմանն առնչվող հարաբերությունները, </w:t>
      </w:r>
      <w:r w:rsidR="00123CB1">
        <w:rPr>
          <w:rFonts w:ascii="GHEA Grapalat" w:hAnsi="GHEA Grapalat"/>
          <w:sz w:val="24"/>
          <w:szCs w:val="24"/>
          <w:lang w:val="hy-AM"/>
        </w:rPr>
        <w:t>սահմանված են</w:t>
      </w:r>
      <w:r w:rsidR="002215DC" w:rsidRPr="002215DC">
        <w:rPr>
          <w:rFonts w:ascii="GHEA Grapalat" w:hAnsi="GHEA Grapalat"/>
          <w:sz w:val="24"/>
          <w:szCs w:val="24"/>
          <w:lang w:val="hy-AM"/>
        </w:rPr>
        <w:t xml:space="preserve"> պետական կենսաթոշակների տեսակները, կենսաթոշակ հաշվարկելու (վերահաշվարկելու), նշանակելու և վճարելու պայմաններն ու </w:t>
      </w:r>
      <w:r w:rsidR="002215DC" w:rsidRPr="009934AD">
        <w:rPr>
          <w:rFonts w:ascii="GHEA Grapalat" w:hAnsi="GHEA Grapalat"/>
          <w:iCs/>
          <w:color w:val="000000"/>
          <w:sz w:val="24"/>
          <w:szCs w:val="24"/>
          <w:lang w:val="hy-AM"/>
        </w:rPr>
        <w:t>կարգը։</w:t>
      </w:r>
    </w:p>
    <w:p w14:paraId="1F374C4C" w14:textId="689EB41E" w:rsidR="00344E5C" w:rsidRPr="009934AD" w:rsidRDefault="00D625CD" w:rsidP="00D10FEF">
      <w:pPr>
        <w:ind w:right="425" w:firstLine="567"/>
        <w:contextualSpacing/>
        <w:jc w:val="both"/>
        <w:rPr>
          <w:rFonts w:ascii="GHEA Grapalat" w:hAnsi="GHEA Grapalat"/>
          <w:iCs/>
          <w:color w:val="000000"/>
          <w:sz w:val="24"/>
          <w:szCs w:val="24"/>
          <w:lang w:val="hy-AM"/>
        </w:rPr>
      </w:pPr>
      <w:r>
        <w:rPr>
          <w:rFonts w:ascii="GHEA Grapalat" w:hAnsi="GHEA Grapalat"/>
          <w:iCs/>
          <w:color w:val="000000"/>
          <w:sz w:val="24"/>
          <w:szCs w:val="24"/>
          <w:lang w:val="hy-AM"/>
        </w:rPr>
        <w:t xml:space="preserve">Սույն գործով կիրառելի խմբագրությամբ </w:t>
      </w:r>
      <w:r w:rsidR="00344E5C" w:rsidRPr="00281466">
        <w:rPr>
          <w:rFonts w:ascii="GHEA Grapalat" w:hAnsi="GHEA Grapalat"/>
          <w:iCs/>
          <w:color w:val="000000"/>
          <w:sz w:val="24"/>
          <w:szCs w:val="24"/>
          <w:lang w:val="hy-AM"/>
        </w:rPr>
        <w:t xml:space="preserve">«Պետական կենսաթոշակների մասին» ՀՀ օրենքի </w:t>
      </w:r>
      <w:r w:rsidRPr="00D625CD">
        <w:rPr>
          <w:rFonts w:ascii="GHEA Grapalat" w:hAnsi="GHEA Grapalat"/>
          <w:iCs/>
          <w:color w:val="000000"/>
          <w:sz w:val="24"/>
          <w:szCs w:val="24"/>
          <w:lang w:val="hy-AM"/>
        </w:rPr>
        <w:t>(</w:t>
      </w:r>
      <w:r>
        <w:rPr>
          <w:rFonts w:ascii="GHEA Grapalat" w:hAnsi="GHEA Grapalat"/>
          <w:iCs/>
          <w:color w:val="000000"/>
          <w:sz w:val="24"/>
          <w:szCs w:val="24"/>
          <w:lang w:val="hy-AM"/>
        </w:rPr>
        <w:t>այսուհետ՝ Օրենք</w:t>
      </w:r>
      <w:r w:rsidRPr="00D625CD">
        <w:rPr>
          <w:rFonts w:ascii="GHEA Grapalat" w:hAnsi="GHEA Grapalat"/>
          <w:iCs/>
          <w:color w:val="000000"/>
          <w:sz w:val="24"/>
          <w:szCs w:val="24"/>
          <w:lang w:val="hy-AM"/>
        </w:rPr>
        <w:t xml:space="preserve">) </w:t>
      </w:r>
      <w:r w:rsidR="000F550E">
        <w:rPr>
          <w:rFonts w:ascii="GHEA Grapalat" w:hAnsi="GHEA Grapalat"/>
          <w:iCs/>
          <w:color w:val="000000"/>
          <w:sz w:val="24"/>
          <w:szCs w:val="24"/>
          <w:lang w:val="hy-AM"/>
        </w:rPr>
        <w:t xml:space="preserve">«Կենսաթոշակի իրավունքը և կենսաթոշակ ստանալու իրավունքը» վերտառությամբ </w:t>
      </w:r>
      <w:r w:rsidR="00344E5C" w:rsidRPr="00281466">
        <w:rPr>
          <w:rFonts w:ascii="GHEA Grapalat" w:hAnsi="GHEA Grapalat"/>
          <w:iCs/>
          <w:color w:val="000000"/>
          <w:sz w:val="24"/>
          <w:szCs w:val="24"/>
          <w:lang w:val="hy-AM"/>
        </w:rPr>
        <w:t>7-րդ հոդված</w:t>
      </w:r>
      <w:r w:rsidR="000F550E">
        <w:rPr>
          <w:rFonts w:ascii="GHEA Grapalat" w:hAnsi="GHEA Grapalat"/>
          <w:iCs/>
          <w:color w:val="000000"/>
          <w:sz w:val="24"/>
          <w:szCs w:val="24"/>
          <w:lang w:val="hy-AM"/>
        </w:rPr>
        <w:t>ը սահմանում է</w:t>
      </w:r>
      <w:r w:rsidR="000F550E" w:rsidRPr="009934AD">
        <w:rPr>
          <w:rFonts w:ascii="Cambria Math" w:hAnsi="Cambria Math" w:cs="Cambria Math"/>
          <w:iCs/>
          <w:color w:val="000000"/>
          <w:sz w:val="24"/>
          <w:szCs w:val="24"/>
          <w:lang w:val="hy-AM"/>
        </w:rPr>
        <w:t>․</w:t>
      </w:r>
      <w:r w:rsidR="00344E5C" w:rsidRPr="00281466">
        <w:rPr>
          <w:rFonts w:ascii="GHEA Grapalat" w:hAnsi="GHEA Grapalat"/>
          <w:iCs/>
          <w:color w:val="000000"/>
          <w:sz w:val="24"/>
          <w:szCs w:val="24"/>
          <w:lang w:val="hy-AM"/>
        </w:rPr>
        <w:t xml:space="preserve"> «</w:t>
      </w:r>
      <w:r w:rsidR="00833520">
        <w:rPr>
          <w:rFonts w:ascii="GHEA Grapalat" w:hAnsi="GHEA Grapalat"/>
          <w:iCs/>
          <w:color w:val="000000"/>
          <w:sz w:val="24"/>
          <w:szCs w:val="24"/>
          <w:lang w:val="hy-AM"/>
        </w:rPr>
        <w:t>1</w:t>
      </w:r>
      <w:r w:rsidR="00833520" w:rsidRPr="009934AD">
        <w:rPr>
          <w:rFonts w:ascii="Cambria Math" w:hAnsi="Cambria Math" w:cs="Cambria Math"/>
          <w:iCs/>
          <w:color w:val="000000"/>
          <w:sz w:val="24"/>
          <w:szCs w:val="24"/>
          <w:lang w:val="hy-AM"/>
        </w:rPr>
        <w:t>․</w:t>
      </w:r>
      <w:r w:rsidR="00833520" w:rsidRPr="009934AD">
        <w:rPr>
          <w:rFonts w:ascii="GHEA Grapalat" w:hAnsi="GHEA Grapalat"/>
          <w:iCs/>
          <w:color w:val="000000"/>
          <w:sz w:val="24"/>
          <w:szCs w:val="24"/>
          <w:lang w:val="hy-AM"/>
        </w:rPr>
        <w:t xml:space="preserve"> </w:t>
      </w:r>
      <w:r w:rsidR="009934AD" w:rsidRPr="009934AD">
        <w:rPr>
          <w:rFonts w:ascii="GHEA Grapalat" w:hAnsi="GHEA Grapalat"/>
          <w:iCs/>
          <w:color w:val="000000"/>
          <w:sz w:val="24"/>
          <w:szCs w:val="24"/>
          <w:lang w:val="hy-AM"/>
        </w:rPr>
        <w:t>Սույն օրենքով սահմանված պայմանները բավարարելու դեպքում կենսաթոշակի իրավունք ունեն Հայաստանի Հանրապետության քաղաքացին, Հայաստանի Հանրապետության երկքաղաքացին, օտարերկրյա քաղաքացին կամ քաղաքացիություն չունեցող անձը, եթե սույն օրենքով կամ Հայաստանի Հանրապետության միջազգային պայմանագրերով այլ բան սահմանված չէ:</w:t>
      </w:r>
    </w:p>
    <w:p w14:paraId="2776CF69" w14:textId="175AFA61" w:rsidR="00344E5C" w:rsidRPr="00281466" w:rsidRDefault="00833520" w:rsidP="00D10FEF">
      <w:pPr>
        <w:spacing w:after="0"/>
        <w:ind w:right="426" w:firstLine="540"/>
        <w:contextualSpacing/>
        <w:jc w:val="both"/>
        <w:rPr>
          <w:rFonts w:ascii="GHEA Grapalat" w:hAnsi="GHEA Grapalat"/>
          <w:iCs/>
          <w:color w:val="000000"/>
          <w:sz w:val="24"/>
          <w:szCs w:val="24"/>
          <w:lang w:val="hy-AM"/>
        </w:rPr>
      </w:pPr>
      <w:r w:rsidRPr="00833520">
        <w:rPr>
          <w:rFonts w:ascii="GHEA Grapalat" w:hAnsi="GHEA Grapalat"/>
          <w:iCs/>
          <w:color w:val="000000"/>
          <w:sz w:val="24"/>
          <w:szCs w:val="24"/>
          <w:lang w:val="hy-AM"/>
        </w:rPr>
        <w:t>(</w:t>
      </w:r>
      <w:r>
        <w:rPr>
          <w:rFonts w:ascii="Microsoft JhengHei" w:eastAsia="Microsoft JhengHei" w:hAnsi="Microsoft JhengHei" w:cs="Microsoft JhengHei"/>
          <w:iCs/>
          <w:color w:val="000000"/>
          <w:sz w:val="24"/>
          <w:szCs w:val="24"/>
          <w:lang w:val="hy-AM"/>
        </w:rPr>
        <w:t>․․․</w:t>
      </w:r>
      <w:r w:rsidRPr="00833520">
        <w:rPr>
          <w:rFonts w:ascii="GHEA Grapalat" w:hAnsi="GHEA Grapalat"/>
          <w:iCs/>
          <w:color w:val="000000"/>
          <w:sz w:val="24"/>
          <w:szCs w:val="24"/>
          <w:lang w:val="hy-AM"/>
        </w:rPr>
        <w:t>)</w:t>
      </w:r>
      <w:r>
        <w:rPr>
          <w:rFonts w:ascii="GHEA Grapalat" w:hAnsi="GHEA Grapalat"/>
          <w:iCs/>
          <w:color w:val="000000"/>
          <w:sz w:val="24"/>
          <w:szCs w:val="24"/>
          <w:lang w:val="hy-AM"/>
        </w:rPr>
        <w:t xml:space="preserve"> </w:t>
      </w:r>
      <w:r w:rsidR="00344E5C" w:rsidRPr="00281466">
        <w:rPr>
          <w:rFonts w:ascii="GHEA Grapalat" w:hAnsi="GHEA Grapalat"/>
          <w:iCs/>
          <w:color w:val="000000"/>
          <w:sz w:val="24"/>
          <w:szCs w:val="24"/>
          <w:lang w:val="hy-AM"/>
        </w:rPr>
        <w:t>2</w:t>
      </w:r>
      <w:r>
        <w:rPr>
          <w:rFonts w:ascii="Microsoft JhengHei" w:eastAsia="Microsoft JhengHei" w:hAnsi="Microsoft JhengHei" w:cs="Microsoft JhengHei"/>
          <w:iCs/>
          <w:color w:val="000000"/>
          <w:sz w:val="24"/>
          <w:szCs w:val="24"/>
          <w:lang w:val="hy-AM"/>
        </w:rPr>
        <w:t xml:space="preserve">․ </w:t>
      </w:r>
      <w:r w:rsidR="00344E5C" w:rsidRPr="00281466">
        <w:rPr>
          <w:rFonts w:ascii="GHEA Grapalat" w:hAnsi="GHEA Grapalat"/>
          <w:iCs/>
          <w:color w:val="000000"/>
          <w:sz w:val="24"/>
          <w:szCs w:val="24"/>
          <w:lang w:val="hy-AM"/>
        </w:rPr>
        <w:t xml:space="preserve">Սույն օրենքով կենսաթոշակի իրավունք ունեցող անձը </w:t>
      </w:r>
      <w:r w:rsidR="00344E5C" w:rsidRPr="004857E9">
        <w:rPr>
          <w:rFonts w:ascii="GHEA Grapalat" w:hAnsi="GHEA Grapalat"/>
          <w:bCs/>
          <w:iCs/>
          <w:color w:val="000000"/>
          <w:sz w:val="24"/>
          <w:szCs w:val="24"/>
          <w:lang w:val="hy-AM"/>
        </w:rPr>
        <w:t xml:space="preserve">կենսաթոշակ ստանալու իրավունք </w:t>
      </w:r>
      <w:r w:rsidR="00344E5C" w:rsidRPr="00281466">
        <w:rPr>
          <w:rFonts w:ascii="GHEA Grapalat" w:hAnsi="GHEA Grapalat"/>
          <w:iCs/>
          <w:color w:val="000000"/>
          <w:sz w:val="24"/>
          <w:szCs w:val="24"/>
          <w:lang w:val="hy-AM"/>
        </w:rPr>
        <w:t xml:space="preserve">ունի, եթե օրենսդրությամբ սահմանված կարգով դիմել է կենսաթոշակ նշանակելու իրավասություն ունեցող մարմնի համապատասխան ստորաբաժանում </w:t>
      </w:r>
      <w:r w:rsidR="0096188C" w:rsidRPr="0096188C">
        <w:rPr>
          <w:rFonts w:ascii="GHEA Grapalat" w:hAnsi="GHEA Grapalat"/>
          <w:iCs/>
          <w:color w:val="000000"/>
          <w:sz w:val="24"/>
          <w:szCs w:val="24"/>
          <w:lang w:val="hy-AM"/>
        </w:rPr>
        <w:t>(</w:t>
      </w:r>
      <w:r w:rsidR="00344E5C" w:rsidRPr="00281466">
        <w:rPr>
          <w:rFonts w:ascii="GHEA Grapalat" w:hAnsi="GHEA Grapalat"/>
          <w:iCs/>
          <w:color w:val="000000"/>
          <w:sz w:val="24"/>
          <w:szCs w:val="24"/>
          <w:lang w:val="hy-AM"/>
        </w:rPr>
        <w:t>...</w:t>
      </w:r>
      <w:r w:rsidR="0096188C">
        <w:rPr>
          <w:rFonts w:ascii="GHEA Grapalat" w:hAnsi="GHEA Grapalat"/>
          <w:iCs/>
          <w:color w:val="000000"/>
          <w:sz w:val="24"/>
          <w:szCs w:val="24"/>
          <w:lang w:val="hy-AM"/>
        </w:rPr>
        <w:t>)</w:t>
      </w:r>
      <w:r w:rsidR="00344E5C" w:rsidRPr="00281466">
        <w:rPr>
          <w:rFonts w:ascii="GHEA Grapalat" w:hAnsi="GHEA Grapalat"/>
          <w:iCs/>
          <w:color w:val="000000"/>
          <w:sz w:val="24"/>
          <w:szCs w:val="24"/>
          <w:lang w:val="hy-AM"/>
        </w:rPr>
        <w:t xml:space="preserve"> և նրան նշանակվել է կենսաթոշակ</w:t>
      </w:r>
      <w:r w:rsidR="0096188C">
        <w:rPr>
          <w:rFonts w:ascii="GHEA Grapalat" w:hAnsi="GHEA Grapalat"/>
          <w:iCs/>
          <w:color w:val="000000"/>
          <w:sz w:val="24"/>
          <w:szCs w:val="24"/>
          <w:lang w:val="hy-AM"/>
        </w:rPr>
        <w:t xml:space="preserve"> (</w:t>
      </w:r>
      <w:r w:rsidR="00344E5C" w:rsidRPr="00281466">
        <w:rPr>
          <w:rFonts w:ascii="GHEA Grapalat" w:hAnsi="GHEA Grapalat"/>
          <w:iCs/>
          <w:color w:val="000000"/>
          <w:sz w:val="24"/>
          <w:szCs w:val="24"/>
          <w:lang w:val="hy-AM"/>
        </w:rPr>
        <w:t>...</w:t>
      </w:r>
      <w:r w:rsidR="0096188C">
        <w:rPr>
          <w:rFonts w:ascii="GHEA Grapalat" w:hAnsi="GHEA Grapalat"/>
          <w:iCs/>
          <w:color w:val="000000"/>
          <w:sz w:val="24"/>
          <w:szCs w:val="24"/>
          <w:lang w:val="hy-AM"/>
        </w:rPr>
        <w:t>)</w:t>
      </w:r>
      <w:r w:rsidR="00344E5C" w:rsidRPr="00281466">
        <w:rPr>
          <w:rFonts w:ascii="GHEA Grapalat" w:hAnsi="GHEA Grapalat"/>
          <w:iCs/>
          <w:color w:val="000000"/>
          <w:sz w:val="24"/>
          <w:szCs w:val="24"/>
          <w:lang w:val="hy-AM"/>
        </w:rPr>
        <w:t xml:space="preserve">»։ </w:t>
      </w:r>
    </w:p>
    <w:p w14:paraId="5F072212" w14:textId="4CFEFF6E" w:rsidR="00D71A98" w:rsidRDefault="00C70EDD" w:rsidP="00D10FEF">
      <w:pPr>
        <w:spacing w:after="0"/>
        <w:ind w:right="426" w:firstLine="540"/>
        <w:jc w:val="both"/>
        <w:rPr>
          <w:rFonts w:ascii="GHEA Grapalat" w:hAnsi="GHEA Grapalat"/>
          <w:iCs/>
          <w:color w:val="000000"/>
          <w:sz w:val="24"/>
          <w:szCs w:val="24"/>
          <w:lang w:val="hy-AM"/>
        </w:rPr>
      </w:pPr>
      <w:r>
        <w:rPr>
          <w:rFonts w:ascii="GHEA Grapalat" w:hAnsi="GHEA Grapalat"/>
          <w:sz w:val="24"/>
          <w:szCs w:val="24"/>
          <w:lang w:val="hy-AM"/>
        </w:rPr>
        <w:t xml:space="preserve">Ինչպես Օրենքի 7-րդ հոդվածի վերտառությունից, այնպես էլ դրա 1-ին և 2-րդ մասերի նորմերի համադրված վերլուծությունից բխում է, որ օրենսդիրը տարանջատել է «կենսաթոշակի իրավունք» և «կենսաթոշակ ստանալու իրավունք» հասկացությունները՝ առանձնացնելով այն փաստական հիմքերը, որոնց առկայությամբ անձը համապատասխանաբար ձեռք է բերում կենսաթոշակի իրավունք և կենսաթոշակ ստանալու </w:t>
      </w:r>
      <w:r>
        <w:rPr>
          <w:rFonts w:ascii="GHEA Grapalat" w:hAnsi="GHEA Grapalat"/>
          <w:sz w:val="24"/>
          <w:szCs w:val="24"/>
          <w:lang w:val="hy-AM"/>
        </w:rPr>
        <w:lastRenderedPageBreak/>
        <w:t>իրավունք։</w:t>
      </w:r>
      <w:r w:rsidR="001B1F33">
        <w:rPr>
          <w:rFonts w:ascii="GHEA Grapalat" w:hAnsi="GHEA Grapalat"/>
          <w:sz w:val="24"/>
          <w:szCs w:val="24"/>
          <w:lang w:val="hy-AM"/>
        </w:rPr>
        <w:t xml:space="preserve"> Կենսաթոշակի իրավունք ունեցող, այն է՝ Օրենքով նախատեսված պայմանները բավարարող անձը չունի կենսաթոշակ ստանալու իրավունք, քանի դեռ չի դիմել </w:t>
      </w:r>
      <w:r>
        <w:rPr>
          <w:rFonts w:ascii="GHEA Grapalat" w:hAnsi="GHEA Grapalat"/>
          <w:sz w:val="24"/>
          <w:szCs w:val="24"/>
          <w:lang w:val="hy-AM"/>
        </w:rPr>
        <w:t xml:space="preserve"> </w:t>
      </w:r>
      <w:r w:rsidR="001B1F33" w:rsidRPr="00281466">
        <w:rPr>
          <w:rFonts w:ascii="GHEA Grapalat" w:hAnsi="GHEA Grapalat"/>
          <w:iCs/>
          <w:color w:val="000000"/>
          <w:sz w:val="24"/>
          <w:szCs w:val="24"/>
          <w:lang w:val="hy-AM"/>
        </w:rPr>
        <w:t>կենսաթոշակ նշանակելու իրավասություն ունեցող մարմնի համապատասխան ստորաբաժանում</w:t>
      </w:r>
      <w:r w:rsidR="001B1F33">
        <w:rPr>
          <w:rFonts w:ascii="GHEA Grapalat" w:hAnsi="GHEA Grapalat"/>
          <w:iCs/>
          <w:color w:val="000000"/>
          <w:sz w:val="24"/>
          <w:szCs w:val="24"/>
          <w:lang w:val="hy-AM"/>
        </w:rPr>
        <w:t xml:space="preserve"> և վերջինիս կողմից նրան չի նշանակվել կենսաթոշակ։ Այլ կերպ՝ </w:t>
      </w:r>
      <w:r w:rsidR="006F70EF">
        <w:rPr>
          <w:rFonts w:ascii="GHEA Grapalat" w:hAnsi="GHEA Grapalat"/>
          <w:iCs/>
          <w:color w:val="000000"/>
          <w:sz w:val="24"/>
          <w:szCs w:val="24"/>
          <w:lang w:val="hy-AM"/>
        </w:rPr>
        <w:t xml:space="preserve">կենսաթոշակի իրավունք տվող՝ </w:t>
      </w:r>
      <w:r w:rsidR="000D4F07">
        <w:rPr>
          <w:rFonts w:ascii="GHEA Grapalat" w:hAnsi="GHEA Grapalat"/>
          <w:iCs/>
          <w:color w:val="000000"/>
          <w:sz w:val="24"/>
          <w:szCs w:val="24"/>
          <w:lang w:val="hy-AM"/>
        </w:rPr>
        <w:t>Օ</w:t>
      </w:r>
      <w:r w:rsidR="006F70EF">
        <w:rPr>
          <w:rFonts w:ascii="GHEA Grapalat" w:hAnsi="GHEA Grapalat"/>
          <w:iCs/>
          <w:color w:val="000000"/>
          <w:sz w:val="24"/>
          <w:szCs w:val="24"/>
          <w:lang w:val="hy-AM"/>
        </w:rPr>
        <w:t>րենքով նախատեսված պայմանները բավարար</w:t>
      </w:r>
      <w:r w:rsidR="0016494A">
        <w:rPr>
          <w:rFonts w:ascii="GHEA Grapalat" w:hAnsi="GHEA Grapalat"/>
          <w:iCs/>
          <w:color w:val="000000"/>
          <w:sz w:val="24"/>
          <w:szCs w:val="24"/>
          <w:lang w:val="hy-AM"/>
        </w:rPr>
        <w:t>ող անձը կենսաթոշակ ստանալու իրավունք ձեռք է բերում միայն կենսաթոշակ նշանակելու փաստի ուժով։</w:t>
      </w:r>
      <w:r w:rsidR="0070392E">
        <w:rPr>
          <w:rFonts w:ascii="GHEA Grapalat" w:hAnsi="GHEA Grapalat"/>
          <w:iCs/>
          <w:color w:val="000000"/>
          <w:sz w:val="24"/>
          <w:szCs w:val="24"/>
          <w:lang w:val="hy-AM"/>
        </w:rPr>
        <w:t xml:space="preserve"> </w:t>
      </w:r>
      <w:r w:rsidR="00A86CAB">
        <w:rPr>
          <w:rFonts w:ascii="GHEA Grapalat" w:hAnsi="GHEA Grapalat"/>
          <w:iCs/>
          <w:color w:val="000000"/>
          <w:sz w:val="24"/>
          <w:szCs w:val="24"/>
          <w:lang w:val="hy-AM"/>
        </w:rPr>
        <w:t>Այսպիսով, կ</w:t>
      </w:r>
      <w:r w:rsidR="0070392E" w:rsidRPr="00281466">
        <w:rPr>
          <w:rFonts w:ascii="GHEA Grapalat" w:hAnsi="GHEA Grapalat"/>
          <w:iCs/>
          <w:color w:val="000000"/>
          <w:sz w:val="24"/>
          <w:szCs w:val="24"/>
          <w:lang w:val="hy-AM"/>
        </w:rPr>
        <w:t>ենսաթոշակի իրավունք</w:t>
      </w:r>
      <w:r w:rsidR="0070392E">
        <w:rPr>
          <w:rFonts w:ascii="GHEA Grapalat" w:hAnsi="GHEA Grapalat"/>
          <w:iCs/>
          <w:color w:val="000000"/>
          <w:sz w:val="24"/>
          <w:szCs w:val="24"/>
          <w:lang w:val="hy-AM"/>
        </w:rPr>
        <w:t>ն</w:t>
      </w:r>
      <w:r w:rsidR="0070392E" w:rsidRPr="00281466">
        <w:rPr>
          <w:rFonts w:ascii="GHEA Grapalat" w:hAnsi="GHEA Grapalat"/>
          <w:iCs/>
          <w:color w:val="000000"/>
          <w:sz w:val="24"/>
          <w:szCs w:val="24"/>
          <w:lang w:val="hy-AM"/>
        </w:rPr>
        <w:t xml:space="preserve"> </w:t>
      </w:r>
      <w:r w:rsidR="0070392E" w:rsidRPr="0070392E">
        <w:rPr>
          <w:rFonts w:ascii="GHEA Grapalat" w:hAnsi="GHEA Grapalat"/>
          <w:bCs/>
          <w:iCs/>
          <w:color w:val="000000"/>
          <w:sz w:val="24"/>
          <w:szCs w:val="24"/>
          <w:lang w:val="hy-AM"/>
        </w:rPr>
        <w:t>օբյեկտիվ իրավունք</w:t>
      </w:r>
      <w:r w:rsidR="0070392E" w:rsidRPr="00281466">
        <w:rPr>
          <w:rFonts w:ascii="GHEA Grapalat" w:hAnsi="GHEA Grapalat"/>
          <w:iCs/>
          <w:color w:val="000000"/>
          <w:sz w:val="24"/>
          <w:szCs w:val="24"/>
          <w:lang w:val="hy-AM"/>
        </w:rPr>
        <w:t xml:space="preserve"> է (</w:t>
      </w:r>
      <w:r w:rsidR="0070392E">
        <w:rPr>
          <w:rFonts w:ascii="GHEA Grapalat" w:hAnsi="GHEA Grapalat"/>
          <w:iCs/>
          <w:color w:val="000000"/>
          <w:sz w:val="24"/>
          <w:szCs w:val="24"/>
          <w:lang w:val="hy-AM"/>
        </w:rPr>
        <w:t>յ</w:t>
      </w:r>
      <w:r w:rsidR="0070392E" w:rsidRPr="00281466">
        <w:rPr>
          <w:rFonts w:ascii="GHEA Grapalat" w:hAnsi="GHEA Grapalat"/>
          <w:iCs/>
          <w:color w:val="000000"/>
          <w:sz w:val="24"/>
          <w:szCs w:val="24"/>
          <w:lang w:val="hy-AM"/>
        </w:rPr>
        <w:t>ուրաքանչյուր ոք, օրենքին համապատասխան, ունի կ</w:t>
      </w:r>
      <w:r w:rsidR="0070392E">
        <w:rPr>
          <w:rFonts w:ascii="GHEA Grapalat" w:hAnsi="GHEA Grapalat"/>
          <w:iCs/>
          <w:color w:val="000000"/>
          <w:sz w:val="24"/>
          <w:szCs w:val="24"/>
          <w:lang w:val="hy-AM"/>
        </w:rPr>
        <w:t>ե</w:t>
      </w:r>
      <w:r w:rsidR="0070392E" w:rsidRPr="00281466">
        <w:rPr>
          <w:rFonts w:ascii="GHEA Grapalat" w:hAnsi="GHEA Grapalat"/>
          <w:iCs/>
          <w:color w:val="000000"/>
          <w:sz w:val="24"/>
          <w:szCs w:val="24"/>
          <w:lang w:val="hy-AM"/>
        </w:rPr>
        <w:t xml:space="preserve">նսաթոշակի իրավունք), </w:t>
      </w:r>
      <w:r w:rsidR="00A86CAB">
        <w:rPr>
          <w:rFonts w:ascii="GHEA Grapalat" w:hAnsi="GHEA Grapalat"/>
          <w:iCs/>
          <w:color w:val="000000"/>
          <w:sz w:val="24"/>
          <w:szCs w:val="24"/>
          <w:lang w:val="hy-AM"/>
        </w:rPr>
        <w:t xml:space="preserve">իսկ </w:t>
      </w:r>
      <w:r w:rsidR="0070392E" w:rsidRPr="00281466">
        <w:rPr>
          <w:rFonts w:ascii="GHEA Grapalat" w:hAnsi="GHEA Grapalat"/>
          <w:iCs/>
          <w:color w:val="000000"/>
          <w:sz w:val="24"/>
          <w:szCs w:val="24"/>
          <w:lang w:val="hy-AM"/>
        </w:rPr>
        <w:t xml:space="preserve">այն իրացնելու համար </w:t>
      </w:r>
      <w:r w:rsidR="00A86CAB">
        <w:rPr>
          <w:rFonts w:ascii="GHEA Grapalat" w:hAnsi="GHEA Grapalat"/>
          <w:iCs/>
          <w:color w:val="000000"/>
          <w:sz w:val="24"/>
          <w:szCs w:val="24"/>
          <w:lang w:val="hy-AM"/>
        </w:rPr>
        <w:t xml:space="preserve">կենսաթոշակի իրավունք ունեցող անձից պահանջվում է որոշակի ակտիվ վարքագծի դրսևորում, այն է՝ </w:t>
      </w:r>
      <w:r w:rsidR="0070392E" w:rsidRPr="00281466">
        <w:rPr>
          <w:rFonts w:ascii="GHEA Grapalat" w:hAnsi="GHEA Grapalat"/>
          <w:iCs/>
          <w:color w:val="000000"/>
          <w:sz w:val="24"/>
          <w:szCs w:val="24"/>
          <w:lang w:val="hy-AM"/>
        </w:rPr>
        <w:t>կենսաթոշակ նշանակելու դիմում</w:t>
      </w:r>
      <w:r w:rsidR="00CB7F1B">
        <w:rPr>
          <w:rFonts w:ascii="GHEA Grapalat" w:hAnsi="GHEA Grapalat"/>
          <w:iCs/>
          <w:color w:val="000000"/>
          <w:sz w:val="24"/>
          <w:szCs w:val="24"/>
          <w:lang w:val="hy-AM"/>
        </w:rPr>
        <w:t>ի ներկայացում իրավասու մարմին</w:t>
      </w:r>
      <w:r w:rsidR="0070392E" w:rsidRPr="00281466">
        <w:rPr>
          <w:rFonts w:ascii="GHEA Grapalat" w:hAnsi="GHEA Grapalat"/>
          <w:iCs/>
          <w:color w:val="000000"/>
          <w:sz w:val="24"/>
          <w:szCs w:val="24"/>
          <w:lang w:val="hy-AM"/>
        </w:rPr>
        <w:t xml:space="preserve">, որից հետո </w:t>
      </w:r>
      <w:r w:rsidR="00CB7F1B">
        <w:rPr>
          <w:rFonts w:ascii="GHEA Grapalat" w:hAnsi="GHEA Grapalat"/>
          <w:iCs/>
          <w:color w:val="000000"/>
          <w:sz w:val="24"/>
          <w:szCs w:val="24"/>
          <w:lang w:val="hy-AM"/>
        </w:rPr>
        <w:t xml:space="preserve">կենսաթոշակի նշանակման փաստի ուժով </w:t>
      </w:r>
      <w:r w:rsidR="0070392E" w:rsidRPr="00281466">
        <w:rPr>
          <w:rFonts w:ascii="GHEA Grapalat" w:hAnsi="GHEA Grapalat"/>
          <w:iCs/>
          <w:color w:val="000000"/>
          <w:sz w:val="24"/>
          <w:szCs w:val="24"/>
          <w:lang w:val="hy-AM"/>
        </w:rPr>
        <w:t xml:space="preserve">անձը ձեռք </w:t>
      </w:r>
      <w:r w:rsidR="00CB7F1B">
        <w:rPr>
          <w:rFonts w:ascii="GHEA Grapalat" w:hAnsi="GHEA Grapalat"/>
          <w:iCs/>
          <w:color w:val="000000"/>
          <w:sz w:val="24"/>
          <w:szCs w:val="24"/>
          <w:lang w:val="hy-AM"/>
        </w:rPr>
        <w:t xml:space="preserve">է </w:t>
      </w:r>
      <w:r w:rsidR="0070392E" w:rsidRPr="00281466">
        <w:rPr>
          <w:rFonts w:ascii="GHEA Grapalat" w:hAnsi="GHEA Grapalat"/>
          <w:iCs/>
          <w:color w:val="000000"/>
          <w:sz w:val="24"/>
          <w:szCs w:val="24"/>
          <w:lang w:val="hy-AM"/>
        </w:rPr>
        <w:t>բեր</w:t>
      </w:r>
      <w:r w:rsidR="00CB7F1B">
        <w:rPr>
          <w:rFonts w:ascii="GHEA Grapalat" w:hAnsi="GHEA Grapalat"/>
          <w:iCs/>
          <w:color w:val="000000"/>
          <w:sz w:val="24"/>
          <w:szCs w:val="24"/>
          <w:lang w:val="hy-AM"/>
        </w:rPr>
        <w:t>ում</w:t>
      </w:r>
      <w:r w:rsidR="0070392E" w:rsidRPr="00281466">
        <w:rPr>
          <w:rFonts w:ascii="GHEA Grapalat" w:hAnsi="GHEA Grapalat"/>
          <w:iCs/>
          <w:color w:val="000000"/>
          <w:sz w:val="24"/>
          <w:szCs w:val="24"/>
          <w:lang w:val="hy-AM"/>
        </w:rPr>
        <w:t xml:space="preserve"> </w:t>
      </w:r>
      <w:r w:rsidR="00CB7F1B">
        <w:rPr>
          <w:rFonts w:ascii="GHEA Grapalat" w:hAnsi="GHEA Grapalat"/>
          <w:iCs/>
          <w:color w:val="000000"/>
          <w:sz w:val="24"/>
          <w:szCs w:val="24"/>
          <w:lang w:val="hy-AM"/>
        </w:rPr>
        <w:t xml:space="preserve">իր բնույթով </w:t>
      </w:r>
      <w:r w:rsidR="0070392E" w:rsidRPr="00CB7F1B">
        <w:rPr>
          <w:rFonts w:ascii="GHEA Grapalat" w:hAnsi="GHEA Grapalat"/>
          <w:bCs/>
          <w:iCs/>
          <w:color w:val="000000"/>
          <w:sz w:val="24"/>
          <w:szCs w:val="24"/>
          <w:lang w:val="hy-AM"/>
        </w:rPr>
        <w:t>սուբյեկտիվ իրավունք</w:t>
      </w:r>
      <w:r w:rsidR="0070392E" w:rsidRPr="00281466">
        <w:rPr>
          <w:rFonts w:ascii="GHEA Grapalat" w:hAnsi="GHEA Grapalat"/>
          <w:iCs/>
          <w:color w:val="000000"/>
          <w:sz w:val="24"/>
          <w:szCs w:val="24"/>
          <w:lang w:val="hy-AM"/>
        </w:rPr>
        <w:t>՝ կենսաթոշակ ստանալու իրավունք։</w:t>
      </w:r>
    </w:p>
    <w:p w14:paraId="3BD0F704" w14:textId="5371E7BB" w:rsidR="00D71A98" w:rsidRDefault="00082999" w:rsidP="00D10FEF">
      <w:pPr>
        <w:spacing w:after="0"/>
        <w:ind w:right="426" w:firstLine="540"/>
        <w:jc w:val="both"/>
        <w:rPr>
          <w:rFonts w:ascii="GHEA Grapalat" w:hAnsi="GHEA Grapalat"/>
          <w:sz w:val="24"/>
          <w:szCs w:val="24"/>
          <w:lang w:val="hy-AM"/>
        </w:rPr>
      </w:pPr>
      <w:r>
        <w:rPr>
          <w:rFonts w:ascii="GHEA Grapalat" w:hAnsi="GHEA Grapalat"/>
          <w:sz w:val="24"/>
          <w:szCs w:val="24"/>
          <w:lang w:val="hy-AM"/>
        </w:rPr>
        <w:t>ՀՀ սահմանադրական դատարանը, անդրադառնալով Օրենքի 7-րդ հոդվածում «կենսաթոշակի իրավունք» և «կենսաթոշակ ստանալու իրավունք» հասկացությունների բովանդակությանը, արձանագրել է</w:t>
      </w:r>
      <w:r w:rsidRPr="00082999">
        <w:rPr>
          <w:rFonts w:ascii="Microsoft JhengHei" w:eastAsia="Microsoft JhengHei" w:hAnsi="Microsoft JhengHei" w:cs="Microsoft JhengHei" w:hint="eastAsia"/>
          <w:sz w:val="24"/>
          <w:szCs w:val="24"/>
          <w:lang w:val="hy-AM"/>
        </w:rPr>
        <w:t>․</w:t>
      </w:r>
      <w:r w:rsidRPr="00082999">
        <w:rPr>
          <w:rFonts w:ascii="GHEA Grapalat" w:hAnsi="GHEA Grapalat"/>
          <w:sz w:val="24"/>
          <w:szCs w:val="24"/>
          <w:lang w:val="hy-AM"/>
        </w:rPr>
        <w:t xml:space="preserve"> </w:t>
      </w:r>
    </w:p>
    <w:p w14:paraId="04A14C55" w14:textId="049864C1" w:rsidR="00D71A98" w:rsidRDefault="00082999" w:rsidP="00D10FEF">
      <w:pPr>
        <w:spacing w:after="0"/>
        <w:ind w:right="426" w:firstLine="540"/>
        <w:jc w:val="both"/>
        <w:rPr>
          <w:rFonts w:ascii="GHEA Grapalat" w:hAnsi="GHEA Grapalat"/>
          <w:sz w:val="24"/>
          <w:szCs w:val="24"/>
          <w:lang w:val="hy-AM"/>
        </w:rPr>
      </w:pPr>
      <w:r w:rsidRPr="00082999">
        <w:rPr>
          <w:rFonts w:ascii="GHEA Grapalat" w:hAnsi="GHEA Grapalat"/>
          <w:sz w:val="24"/>
          <w:szCs w:val="24"/>
          <w:lang w:val="hy-AM"/>
        </w:rPr>
        <w:t>«ա</w:t>
      </w:r>
      <w:r w:rsidR="00683CA8" w:rsidRPr="00683CA8">
        <w:rPr>
          <w:rFonts w:ascii="GHEA Grapalat" w:hAnsi="GHEA Grapalat"/>
          <w:sz w:val="24"/>
          <w:szCs w:val="24"/>
          <w:lang w:val="hy-AM"/>
        </w:rPr>
        <w:t>)</w:t>
      </w:r>
      <w:r w:rsidRPr="00082999">
        <w:rPr>
          <w:rFonts w:ascii="GHEA Grapalat" w:hAnsi="GHEA Grapalat"/>
          <w:sz w:val="24"/>
          <w:szCs w:val="24"/>
          <w:lang w:val="hy-AM"/>
        </w:rPr>
        <w:t xml:space="preserve"> կենսաթոշակի իրավունքը, որպես սոցիալական ապահովության սահմանադրական իրավունքի դրսևորման ձև, ելակետային է, այն նախապայման է կենսաթոշակ ստանալու իրավունք ձեռք բերելու համար,</w:t>
      </w:r>
    </w:p>
    <w:p w14:paraId="6BDCBE80" w14:textId="0B8C79C5" w:rsidR="00D71A98" w:rsidRDefault="0025316D" w:rsidP="00D10FEF">
      <w:pPr>
        <w:spacing w:after="0"/>
        <w:ind w:right="426" w:firstLine="540"/>
        <w:jc w:val="both"/>
        <w:rPr>
          <w:rFonts w:ascii="GHEA Grapalat" w:hAnsi="GHEA Grapalat"/>
          <w:sz w:val="24"/>
          <w:szCs w:val="24"/>
          <w:lang w:val="hy-AM"/>
        </w:rPr>
      </w:pPr>
      <w:r>
        <w:rPr>
          <w:rFonts w:ascii="GHEA Grapalat" w:hAnsi="GHEA Grapalat"/>
          <w:sz w:val="24"/>
          <w:szCs w:val="24"/>
          <w:lang w:val="hy-AM"/>
        </w:rPr>
        <w:t>բ</w:t>
      </w:r>
      <w:r w:rsidRPr="0025316D">
        <w:rPr>
          <w:rFonts w:ascii="GHEA Grapalat" w:hAnsi="GHEA Grapalat"/>
          <w:sz w:val="24"/>
          <w:szCs w:val="24"/>
          <w:lang w:val="hy-AM"/>
        </w:rPr>
        <w:t>)</w:t>
      </w:r>
      <w:r w:rsidR="00082999" w:rsidRPr="00082999">
        <w:rPr>
          <w:rFonts w:ascii="GHEA Grapalat" w:hAnsi="GHEA Grapalat"/>
          <w:sz w:val="24"/>
          <w:szCs w:val="24"/>
          <w:lang w:val="hy-AM"/>
        </w:rPr>
        <w:t xml:space="preserve"> կենսաթոշակի իրավունքն ունի ծագման իր նախադրյալներն ու օրինական հիմքերը,</w:t>
      </w:r>
    </w:p>
    <w:p w14:paraId="2416D116" w14:textId="6DE34E71" w:rsidR="00D71A98" w:rsidRDefault="0025316D" w:rsidP="00D10FEF">
      <w:pPr>
        <w:spacing w:after="0"/>
        <w:ind w:right="426" w:firstLine="540"/>
        <w:jc w:val="both"/>
        <w:rPr>
          <w:rFonts w:ascii="GHEA Grapalat" w:hAnsi="GHEA Grapalat"/>
          <w:sz w:val="24"/>
          <w:szCs w:val="24"/>
          <w:lang w:val="hy-AM"/>
        </w:rPr>
      </w:pPr>
      <w:r>
        <w:rPr>
          <w:rFonts w:ascii="GHEA Grapalat" w:hAnsi="GHEA Grapalat"/>
          <w:sz w:val="24"/>
          <w:szCs w:val="24"/>
          <w:lang w:val="hy-AM"/>
        </w:rPr>
        <w:t>գ)</w:t>
      </w:r>
      <w:r w:rsidR="00082999" w:rsidRPr="00082999">
        <w:rPr>
          <w:rFonts w:ascii="GHEA Grapalat" w:hAnsi="GHEA Grapalat"/>
          <w:sz w:val="24"/>
          <w:szCs w:val="24"/>
          <w:lang w:val="hy-AM"/>
        </w:rPr>
        <w:t xml:space="preserve"> կենսաթոշակ ստանալու իրավունքը կենսաթոշակի իրավունքի իրացման երաշխիքն է` օրենքով սահմանված իրավապայմանների առկայության պարագայում</w:t>
      </w:r>
      <w:r w:rsidR="00D71A98">
        <w:rPr>
          <w:rFonts w:ascii="GHEA Grapalat" w:hAnsi="GHEA Grapalat"/>
          <w:sz w:val="24"/>
          <w:szCs w:val="24"/>
          <w:lang w:val="hy-AM"/>
        </w:rPr>
        <w:t>։</w:t>
      </w:r>
    </w:p>
    <w:p w14:paraId="05F55B6F" w14:textId="7723F8E9" w:rsidR="00082999" w:rsidRPr="00A63062" w:rsidRDefault="00D71A98" w:rsidP="00D10FEF">
      <w:pPr>
        <w:spacing w:after="0"/>
        <w:ind w:right="426" w:firstLine="540"/>
        <w:jc w:val="both"/>
        <w:rPr>
          <w:rFonts w:ascii="GHEA Grapalat" w:hAnsi="GHEA Grapalat"/>
          <w:sz w:val="24"/>
          <w:szCs w:val="24"/>
          <w:lang w:val="hy-AM"/>
        </w:rPr>
      </w:pPr>
      <w:r w:rsidRPr="00D71A98">
        <w:rPr>
          <w:rFonts w:ascii="GHEA Grapalat" w:hAnsi="GHEA Grapalat"/>
          <w:sz w:val="24"/>
          <w:szCs w:val="24"/>
          <w:lang w:val="hy-AM"/>
        </w:rPr>
        <w:t>Տարբեր են կենսաթոշակի իրավունքի և կենսաթոշակ ստանալու իրավունքի ծագման նախադրյալները. եթե, կոնկրետ դեպքում, տարիքային աշխատանքային կենսաթոշակի իրավունքի ծագման նախադրյալներն են որոշակի տարիքը լրանալը և որոշակի աշխատանքային ստաժի առկայությունը, ապա կենսաթոշակ ստանալու իրավունքի ծագման նախադրյալներն են կենսաթոշակ նշանակելու իրավասություն ունեցող մարմնի համապատասխան ստորաբաժանում դիմում ու անհրաժեշտ փաստաթղթեր ներկայացնելը</w:t>
      </w:r>
      <w:r w:rsidR="005442B2">
        <w:rPr>
          <w:rFonts w:ascii="GHEA Grapalat" w:hAnsi="GHEA Grapalat"/>
          <w:sz w:val="24"/>
          <w:szCs w:val="24"/>
          <w:lang w:val="hy-AM"/>
        </w:rPr>
        <w:t>։</w:t>
      </w:r>
      <w:r w:rsidR="00082999" w:rsidRPr="00082999">
        <w:rPr>
          <w:rFonts w:ascii="GHEA Grapalat" w:hAnsi="GHEA Grapalat"/>
          <w:sz w:val="24"/>
          <w:szCs w:val="24"/>
          <w:lang w:val="hy-AM"/>
        </w:rPr>
        <w:t>»</w:t>
      </w:r>
      <w:r w:rsidR="00A63062">
        <w:rPr>
          <w:rFonts w:ascii="GHEA Grapalat" w:hAnsi="GHEA Grapalat"/>
          <w:sz w:val="24"/>
          <w:szCs w:val="24"/>
          <w:lang w:val="hy-AM"/>
        </w:rPr>
        <w:t xml:space="preserve"> </w:t>
      </w:r>
      <w:r w:rsidR="00A63062" w:rsidRPr="00A63062">
        <w:rPr>
          <w:rFonts w:ascii="GHEA Grapalat" w:hAnsi="GHEA Grapalat"/>
          <w:i/>
          <w:iCs/>
          <w:sz w:val="24"/>
          <w:szCs w:val="24"/>
          <w:lang w:val="hy-AM"/>
        </w:rPr>
        <w:t>(տե՛ս, ՀՀ սահմանադրական դատարանի 29</w:t>
      </w:r>
      <w:r w:rsidR="00A63062" w:rsidRPr="00A63062">
        <w:rPr>
          <w:rFonts w:ascii="Microsoft JhengHei" w:eastAsia="Microsoft JhengHei" w:hAnsi="Microsoft JhengHei" w:cs="Microsoft JhengHei" w:hint="eastAsia"/>
          <w:i/>
          <w:iCs/>
          <w:sz w:val="24"/>
          <w:szCs w:val="24"/>
          <w:lang w:val="hy-AM"/>
        </w:rPr>
        <w:t>․</w:t>
      </w:r>
      <w:r w:rsidR="00A63062" w:rsidRPr="00A63062">
        <w:rPr>
          <w:rFonts w:ascii="GHEA Grapalat" w:eastAsia="Microsoft JhengHei" w:hAnsi="GHEA Grapalat" w:cs="Microsoft JhengHei"/>
          <w:i/>
          <w:iCs/>
          <w:sz w:val="24"/>
          <w:szCs w:val="24"/>
          <w:lang w:val="hy-AM"/>
        </w:rPr>
        <w:t>11</w:t>
      </w:r>
      <w:r w:rsidR="00A63062" w:rsidRPr="00A63062">
        <w:rPr>
          <w:rFonts w:ascii="Microsoft JhengHei" w:eastAsia="Microsoft JhengHei" w:hAnsi="Microsoft JhengHei" w:cs="Microsoft JhengHei" w:hint="eastAsia"/>
          <w:i/>
          <w:iCs/>
          <w:sz w:val="24"/>
          <w:szCs w:val="24"/>
          <w:lang w:val="hy-AM"/>
        </w:rPr>
        <w:t>․</w:t>
      </w:r>
      <w:r w:rsidR="00A63062" w:rsidRPr="00A63062">
        <w:rPr>
          <w:rFonts w:ascii="GHEA Grapalat" w:eastAsia="Microsoft JhengHei" w:hAnsi="GHEA Grapalat" w:cs="Microsoft JhengHei"/>
          <w:i/>
          <w:iCs/>
          <w:sz w:val="24"/>
          <w:szCs w:val="24"/>
          <w:lang w:val="hy-AM"/>
        </w:rPr>
        <w:t>2016 թվականի ՍԴՈ-1325</w:t>
      </w:r>
      <w:r w:rsidR="00A63062">
        <w:rPr>
          <w:rFonts w:ascii="GHEA Grapalat" w:eastAsia="Microsoft JhengHei" w:hAnsi="GHEA Grapalat" w:cs="Microsoft JhengHei"/>
          <w:i/>
          <w:iCs/>
          <w:sz w:val="24"/>
          <w:szCs w:val="24"/>
          <w:lang w:val="hy-AM"/>
        </w:rPr>
        <w:t xml:space="preserve"> որոշումը</w:t>
      </w:r>
      <w:r w:rsidR="00A63062" w:rsidRPr="00A63062">
        <w:rPr>
          <w:rFonts w:ascii="GHEA Grapalat" w:hAnsi="GHEA Grapalat"/>
          <w:i/>
          <w:iCs/>
          <w:sz w:val="24"/>
          <w:szCs w:val="24"/>
          <w:lang w:val="hy-AM"/>
        </w:rPr>
        <w:t>)</w:t>
      </w:r>
      <w:r w:rsidR="00082999" w:rsidRPr="00A63062">
        <w:rPr>
          <w:rFonts w:ascii="GHEA Grapalat" w:hAnsi="GHEA Grapalat"/>
          <w:sz w:val="24"/>
          <w:szCs w:val="24"/>
          <w:lang w:val="hy-AM"/>
        </w:rPr>
        <w:t xml:space="preserve">: </w:t>
      </w:r>
    </w:p>
    <w:p w14:paraId="6412EC00" w14:textId="41414A48" w:rsidR="00CD7C32" w:rsidRPr="00447B21" w:rsidRDefault="00CD7C32" w:rsidP="00421CF2">
      <w:pPr>
        <w:ind w:right="432" w:firstLine="562"/>
        <w:contextualSpacing/>
        <w:jc w:val="both"/>
        <w:rPr>
          <w:rFonts w:ascii="GHEA Grapalat" w:hAnsi="GHEA Grapalat"/>
          <w:sz w:val="24"/>
          <w:szCs w:val="24"/>
          <w:lang w:val="hy-AM"/>
        </w:rPr>
      </w:pPr>
      <w:r w:rsidRPr="00447B21">
        <w:rPr>
          <w:rFonts w:ascii="GHEA Grapalat" w:hAnsi="GHEA Grapalat"/>
          <w:sz w:val="24"/>
          <w:szCs w:val="24"/>
          <w:lang w:val="hy-AM"/>
        </w:rPr>
        <w:t>Օրենսդիրը, «Պետական կենսաթոշակների մասին» ՀՀ օրենքի 8-րդ հոդվածո</w:t>
      </w:r>
      <w:r w:rsidR="000D4F07">
        <w:rPr>
          <w:rFonts w:ascii="GHEA Grapalat" w:hAnsi="GHEA Grapalat"/>
          <w:sz w:val="24"/>
          <w:szCs w:val="24"/>
          <w:lang w:val="hy-AM"/>
        </w:rPr>
        <w:t xml:space="preserve">ւմ </w:t>
      </w:r>
      <w:r w:rsidRPr="00447B21">
        <w:rPr>
          <w:rFonts w:ascii="GHEA Grapalat" w:hAnsi="GHEA Grapalat"/>
          <w:sz w:val="24"/>
          <w:szCs w:val="24"/>
          <w:lang w:val="hy-AM"/>
        </w:rPr>
        <w:t>ամրագրելով պետական կենսաթոշակների տեսակները, դրանց շարքում սահմանել է նաև երկարամյա ծառայության կենսաթոշակը</w:t>
      </w:r>
      <w:r w:rsidR="0085296D" w:rsidRPr="00447B21">
        <w:rPr>
          <w:rFonts w:ascii="GHEA Grapalat" w:hAnsi="GHEA Grapalat"/>
          <w:sz w:val="24"/>
          <w:szCs w:val="24"/>
          <w:lang w:val="hy-AM"/>
        </w:rPr>
        <w:t>՝ որպես զինվորական կենսաթոշակի տարատեսակ</w:t>
      </w:r>
      <w:r w:rsidRPr="00447B21">
        <w:rPr>
          <w:rFonts w:ascii="GHEA Grapalat" w:hAnsi="GHEA Grapalat"/>
          <w:sz w:val="24"/>
          <w:szCs w:val="24"/>
          <w:lang w:val="hy-AM"/>
        </w:rPr>
        <w:t>:</w:t>
      </w:r>
    </w:p>
    <w:p w14:paraId="3E78AEA4" w14:textId="2C6CF915" w:rsidR="00447B21" w:rsidRPr="00421CF2" w:rsidRDefault="00D4418D" w:rsidP="00421CF2">
      <w:pPr>
        <w:ind w:right="432" w:firstLine="562"/>
        <w:contextualSpacing/>
        <w:jc w:val="both"/>
        <w:rPr>
          <w:rFonts w:ascii="GHEA Grapalat" w:hAnsi="GHEA Grapalat"/>
          <w:sz w:val="24"/>
          <w:szCs w:val="24"/>
          <w:lang w:val="hy-AM"/>
        </w:rPr>
      </w:pPr>
      <w:r w:rsidRPr="005447F8">
        <w:rPr>
          <w:rFonts w:ascii="GHEA Grapalat" w:hAnsi="GHEA Grapalat"/>
          <w:sz w:val="24"/>
          <w:szCs w:val="24"/>
          <w:lang w:val="hy-AM"/>
        </w:rPr>
        <w:t xml:space="preserve">Օրենքի  </w:t>
      </w:r>
      <w:r w:rsidR="00E904CD" w:rsidRPr="005447F8">
        <w:rPr>
          <w:rFonts w:ascii="GHEA Grapalat" w:hAnsi="GHEA Grapalat"/>
          <w:sz w:val="24"/>
          <w:szCs w:val="24"/>
          <w:lang w:val="hy-AM"/>
        </w:rPr>
        <w:t>17-րդ</w:t>
      </w:r>
      <w:r w:rsidR="00E904CD">
        <w:rPr>
          <w:rFonts w:ascii="GHEA Grapalat" w:hAnsi="GHEA Grapalat"/>
          <w:sz w:val="24"/>
          <w:szCs w:val="24"/>
          <w:lang w:val="hy-AM"/>
        </w:rPr>
        <w:t xml:space="preserve"> </w:t>
      </w:r>
      <w:r w:rsidRPr="00447B21">
        <w:rPr>
          <w:rFonts w:ascii="GHEA Grapalat" w:hAnsi="GHEA Grapalat"/>
          <w:sz w:val="24"/>
          <w:szCs w:val="24"/>
          <w:lang w:val="hy-AM"/>
        </w:rPr>
        <w:t>հոդվածը սահմանում է</w:t>
      </w:r>
      <w:r w:rsidRPr="00421CF2">
        <w:rPr>
          <w:rFonts w:ascii="Cambria Math" w:hAnsi="Cambria Math" w:cs="Cambria Math"/>
          <w:sz w:val="24"/>
          <w:szCs w:val="24"/>
          <w:lang w:val="hy-AM"/>
        </w:rPr>
        <w:t>․</w:t>
      </w:r>
      <w:r w:rsidR="00500B31" w:rsidRPr="00421CF2">
        <w:rPr>
          <w:rFonts w:ascii="GHEA Grapalat" w:hAnsi="GHEA Grapalat"/>
          <w:sz w:val="24"/>
          <w:szCs w:val="24"/>
          <w:lang w:val="hy-AM"/>
        </w:rPr>
        <w:t xml:space="preserve"> «</w:t>
      </w:r>
      <w:r w:rsidR="00447B21" w:rsidRPr="00421CF2">
        <w:rPr>
          <w:rFonts w:ascii="GHEA Grapalat" w:hAnsi="GHEA Grapalat"/>
          <w:sz w:val="24"/>
          <w:szCs w:val="24"/>
          <w:lang w:val="hy-AM"/>
        </w:rPr>
        <w:t>Զինվորական կենսաթոշակի իրավունք ունի`</w:t>
      </w:r>
    </w:p>
    <w:p w14:paraId="56C0D57E" w14:textId="05A6ABE4" w:rsidR="00421CF2" w:rsidRPr="00421CF2" w:rsidRDefault="00421CF2" w:rsidP="00421CF2">
      <w:pPr>
        <w:shd w:val="clear" w:color="auto" w:fill="FFFFFF"/>
        <w:spacing w:after="0"/>
        <w:ind w:right="432" w:firstLine="375"/>
        <w:jc w:val="both"/>
        <w:rPr>
          <w:rFonts w:ascii="GHEA Grapalat" w:hAnsi="GHEA Grapalat"/>
          <w:sz w:val="24"/>
          <w:szCs w:val="24"/>
          <w:lang w:val="hy-AM"/>
        </w:rPr>
      </w:pPr>
      <w:r>
        <w:rPr>
          <w:rFonts w:ascii="GHEA Grapalat" w:hAnsi="GHEA Grapalat"/>
          <w:sz w:val="24"/>
          <w:szCs w:val="24"/>
          <w:lang w:val="hy-AM"/>
        </w:rPr>
        <w:t xml:space="preserve">  </w:t>
      </w:r>
      <w:r w:rsidRPr="00421CF2">
        <w:rPr>
          <w:rFonts w:ascii="GHEA Grapalat" w:hAnsi="GHEA Grapalat"/>
          <w:sz w:val="24"/>
          <w:szCs w:val="24"/>
          <w:lang w:val="hy-AM"/>
        </w:rPr>
        <w:t>1) Հայաստանի Հանրապետության պաշտպանության, ոստիկանության, ազգային անվտանգության հանրապետական</w:t>
      </w:r>
      <w:r w:rsidRPr="00421CF2">
        <w:rPr>
          <w:rFonts w:cs="Calibri"/>
          <w:sz w:val="24"/>
          <w:szCs w:val="24"/>
          <w:lang w:val="hy-AM"/>
        </w:rPr>
        <w:t> </w:t>
      </w:r>
      <w:r w:rsidRPr="00421CF2">
        <w:rPr>
          <w:rFonts w:ascii="GHEA Grapalat" w:hAnsi="GHEA Grapalat" w:cs="GHEA Grapalat"/>
          <w:sz w:val="24"/>
          <w:szCs w:val="24"/>
          <w:lang w:val="hy-AM"/>
        </w:rPr>
        <w:t>գործադիր</w:t>
      </w:r>
      <w:r w:rsidRPr="00421CF2">
        <w:rPr>
          <w:rFonts w:ascii="GHEA Grapalat" w:hAnsi="GHEA Grapalat"/>
          <w:sz w:val="24"/>
          <w:szCs w:val="24"/>
          <w:lang w:val="hy-AM"/>
        </w:rPr>
        <w:t xml:space="preserve"> մարմինների,</w:t>
      </w:r>
      <w:r w:rsidRPr="00421CF2">
        <w:rPr>
          <w:rFonts w:cs="Calibri"/>
          <w:sz w:val="24"/>
          <w:szCs w:val="24"/>
          <w:lang w:val="hy-AM"/>
        </w:rPr>
        <w:t> </w:t>
      </w:r>
      <w:r w:rsidRPr="00421CF2">
        <w:rPr>
          <w:rFonts w:ascii="GHEA Grapalat" w:hAnsi="GHEA Grapalat"/>
          <w:sz w:val="24"/>
          <w:szCs w:val="24"/>
          <w:lang w:val="hy-AM"/>
        </w:rPr>
        <w:t>պետական</w:t>
      </w:r>
      <w:r w:rsidRPr="00421CF2">
        <w:rPr>
          <w:rFonts w:cs="Calibri"/>
          <w:sz w:val="24"/>
          <w:szCs w:val="24"/>
          <w:lang w:val="hy-AM"/>
        </w:rPr>
        <w:t> </w:t>
      </w:r>
      <w:r w:rsidRPr="00421CF2">
        <w:rPr>
          <w:rFonts w:ascii="GHEA Grapalat" w:hAnsi="GHEA Grapalat"/>
          <w:sz w:val="24"/>
          <w:szCs w:val="24"/>
          <w:lang w:val="hy-AM"/>
        </w:rPr>
        <w:t>պահպանության ծառայության և Հայաստանի փրկարար ծառայության (այսուհետ նաև` համապատասխան մարմիններ) համակարգի հրամանատարական և ոչ հրամանատարական (սպայական, ենթասպայական, շարքային) կազմի ծառայողը.</w:t>
      </w:r>
    </w:p>
    <w:p w14:paraId="3ECB2202" w14:textId="7F400140" w:rsidR="00421CF2" w:rsidRPr="00421CF2" w:rsidRDefault="00421CF2" w:rsidP="00421CF2">
      <w:pPr>
        <w:shd w:val="clear" w:color="auto" w:fill="FFFFFF"/>
        <w:spacing w:after="0"/>
        <w:ind w:right="432" w:firstLine="375"/>
        <w:jc w:val="both"/>
        <w:rPr>
          <w:rFonts w:ascii="GHEA Grapalat" w:hAnsi="GHEA Grapalat"/>
          <w:sz w:val="24"/>
          <w:szCs w:val="24"/>
          <w:lang w:val="hy-AM"/>
        </w:rPr>
      </w:pPr>
      <w:r>
        <w:rPr>
          <w:rFonts w:ascii="GHEA Grapalat" w:hAnsi="GHEA Grapalat"/>
          <w:sz w:val="24"/>
          <w:szCs w:val="24"/>
          <w:lang w:val="hy-AM"/>
        </w:rPr>
        <w:lastRenderedPageBreak/>
        <w:t xml:space="preserve">  </w:t>
      </w:r>
      <w:r w:rsidRPr="00421CF2">
        <w:rPr>
          <w:rFonts w:ascii="GHEA Grapalat" w:hAnsi="GHEA Grapalat"/>
          <w:sz w:val="24"/>
          <w:szCs w:val="24"/>
          <w:lang w:val="hy-AM"/>
        </w:rPr>
        <w:t>2) վարժական հավաքների կանչված զինապարտը և Հայաստանի Հանրապետության պաշտպանության մարտական գործողությունների մասնակիցը.</w:t>
      </w:r>
    </w:p>
    <w:p w14:paraId="11E47B66" w14:textId="45585A80" w:rsidR="00421CF2" w:rsidRPr="00421CF2" w:rsidRDefault="00421CF2" w:rsidP="00421CF2">
      <w:pPr>
        <w:shd w:val="clear" w:color="auto" w:fill="FFFFFF"/>
        <w:spacing w:after="0"/>
        <w:ind w:right="432" w:firstLine="375"/>
        <w:jc w:val="both"/>
        <w:rPr>
          <w:rFonts w:ascii="GHEA Grapalat" w:hAnsi="GHEA Grapalat"/>
          <w:sz w:val="24"/>
          <w:szCs w:val="24"/>
          <w:lang w:val="hy-AM"/>
        </w:rPr>
      </w:pPr>
      <w:r>
        <w:rPr>
          <w:rFonts w:ascii="GHEA Grapalat" w:hAnsi="GHEA Grapalat"/>
          <w:sz w:val="24"/>
          <w:szCs w:val="24"/>
          <w:lang w:val="hy-AM"/>
        </w:rPr>
        <w:t xml:space="preserve">  </w:t>
      </w:r>
      <w:r w:rsidRPr="00421CF2">
        <w:rPr>
          <w:rFonts w:ascii="GHEA Grapalat" w:hAnsi="GHEA Grapalat"/>
          <w:sz w:val="24"/>
          <w:szCs w:val="24"/>
          <w:lang w:val="hy-AM"/>
        </w:rPr>
        <w:t>3) Հայաստանի Հանրապետության արդարադատության նախարարության քրեակատարողական ծառայողը և դատական ակտերի հարկադիր կատարողը</w:t>
      </w:r>
      <w:r>
        <w:rPr>
          <w:rFonts w:ascii="GHEA Grapalat" w:hAnsi="GHEA Grapalat"/>
          <w:sz w:val="24"/>
          <w:szCs w:val="24"/>
          <w:lang w:val="hy-AM"/>
        </w:rPr>
        <w:t>»</w:t>
      </w:r>
      <w:r w:rsidRPr="00421CF2">
        <w:rPr>
          <w:rFonts w:ascii="GHEA Grapalat" w:hAnsi="GHEA Grapalat"/>
          <w:sz w:val="24"/>
          <w:szCs w:val="24"/>
          <w:lang w:val="hy-AM"/>
        </w:rPr>
        <w:t>:</w:t>
      </w:r>
    </w:p>
    <w:p w14:paraId="509ED353" w14:textId="06CA15E6" w:rsidR="00372D33" w:rsidRPr="00372D33" w:rsidRDefault="00E720B0" w:rsidP="00372D33">
      <w:pPr>
        <w:pStyle w:val="NormalWeb"/>
        <w:shd w:val="clear" w:color="auto" w:fill="FFFFFF"/>
        <w:spacing w:before="0" w:beforeAutospacing="0" w:after="0" w:afterAutospacing="0" w:line="276" w:lineRule="auto"/>
        <w:ind w:right="426" w:firstLine="375"/>
        <w:jc w:val="both"/>
        <w:rPr>
          <w:rFonts w:ascii="GHEA Grapalat" w:hAnsi="GHEA Grapalat"/>
          <w:lang w:val="hy-AM" w:eastAsia="en-US"/>
        </w:rPr>
      </w:pPr>
      <w:r w:rsidRPr="00421CF2">
        <w:rPr>
          <w:rFonts w:ascii="GHEA Grapalat" w:hAnsi="GHEA Grapalat"/>
          <w:lang w:val="hy-AM" w:eastAsia="en-US"/>
        </w:rPr>
        <w:t>Օրենքի 18-րդ հոդված</w:t>
      </w:r>
      <w:r w:rsidR="00166C38" w:rsidRPr="00421CF2">
        <w:rPr>
          <w:rFonts w:ascii="GHEA Grapalat" w:hAnsi="GHEA Grapalat"/>
          <w:lang w:val="hy-AM" w:eastAsia="en-US"/>
        </w:rPr>
        <w:t>ի 1-ին մասը</w:t>
      </w:r>
      <w:r w:rsidRPr="00421CF2">
        <w:rPr>
          <w:rFonts w:ascii="GHEA Grapalat" w:hAnsi="GHEA Grapalat"/>
          <w:lang w:val="hy-AM" w:eastAsia="en-US"/>
        </w:rPr>
        <w:t xml:space="preserve"> սահմանում է</w:t>
      </w:r>
      <w:r w:rsidRPr="00372D33">
        <w:rPr>
          <w:rFonts w:ascii="Cambria Math" w:hAnsi="Cambria Math" w:cs="Cambria Math"/>
          <w:lang w:val="hy-AM" w:eastAsia="en-US"/>
        </w:rPr>
        <w:t>․</w:t>
      </w:r>
      <w:r w:rsidRPr="00421CF2">
        <w:rPr>
          <w:rFonts w:ascii="GHEA Grapalat" w:hAnsi="GHEA Grapalat"/>
          <w:lang w:val="hy-AM" w:eastAsia="en-US"/>
        </w:rPr>
        <w:t xml:space="preserve"> «</w:t>
      </w:r>
      <w:r w:rsidR="00372D33" w:rsidRPr="00372D33">
        <w:rPr>
          <w:rFonts w:ascii="GHEA Grapalat" w:hAnsi="GHEA Grapalat"/>
          <w:lang w:val="hy-AM" w:eastAsia="en-US"/>
        </w:rPr>
        <w:t>1. Երկարամյա ծառայության զինվորական կենսաթոշակ է նշանակվում համապատասխան մարմիններում, ինչպես նաև քրեակատարողական և դատական ակտերի հարկադիր կատարումն ապահովող ծառայություններում ծառայությունը կարգավորող օրենքներով սահմանված կարգով և ժամկետներով ծառայած այն անձին (</w:t>
      </w:r>
      <w:r w:rsidR="008840F7">
        <w:rPr>
          <w:rFonts w:ascii="Cambria Math" w:hAnsi="Cambria Math"/>
          <w:lang w:val="hy-AM" w:eastAsia="en-US"/>
        </w:rPr>
        <w:t>․․․</w:t>
      </w:r>
      <w:r w:rsidR="00372D33" w:rsidRPr="00372D33">
        <w:rPr>
          <w:rFonts w:ascii="GHEA Grapalat" w:hAnsi="GHEA Grapalat"/>
          <w:lang w:val="hy-AM" w:eastAsia="en-US"/>
        </w:rPr>
        <w:t>), որը`</w:t>
      </w:r>
    </w:p>
    <w:p w14:paraId="4EF4A0B8" w14:textId="3C370842" w:rsidR="00D4418D" w:rsidRPr="00372D33" w:rsidRDefault="00372D33" w:rsidP="00344F29">
      <w:pPr>
        <w:pStyle w:val="NormalWeb"/>
        <w:shd w:val="clear" w:color="auto" w:fill="FFFFFF"/>
        <w:spacing w:before="0" w:beforeAutospacing="0" w:after="0" w:afterAutospacing="0" w:line="276" w:lineRule="auto"/>
        <w:ind w:right="426" w:firstLine="375"/>
        <w:jc w:val="both"/>
        <w:rPr>
          <w:rFonts w:ascii="GHEA Grapalat" w:hAnsi="GHEA Grapalat"/>
          <w:lang w:val="hy-AM"/>
        </w:rPr>
      </w:pPr>
      <w:r w:rsidRPr="00372D33">
        <w:rPr>
          <w:rFonts w:ascii="GHEA Grapalat" w:hAnsi="GHEA Grapalat"/>
          <w:lang w:val="hy-AM" w:eastAsia="en-US"/>
        </w:rPr>
        <w:t>1) զինվորական ծառայությունից (</w:t>
      </w:r>
      <w:r w:rsidR="008840F7">
        <w:rPr>
          <w:rFonts w:ascii="Cambria Math" w:hAnsi="Cambria Math"/>
          <w:lang w:val="hy-AM" w:eastAsia="en-US"/>
        </w:rPr>
        <w:t>․․․</w:t>
      </w:r>
      <w:r w:rsidRPr="00372D33">
        <w:rPr>
          <w:rFonts w:ascii="GHEA Grapalat" w:hAnsi="GHEA Grapalat"/>
          <w:lang w:val="hy-AM" w:eastAsia="en-US"/>
        </w:rPr>
        <w:t>) սահմանված կարգով արձակվելու օրվա դրությամբ ունի առնվազն 20 օրացուցային տարվա զինվորական ծառայության ստաժ.</w:t>
      </w:r>
      <w:r w:rsidRPr="00372D33">
        <w:rPr>
          <w:rFonts w:ascii="GHEA Grapalat" w:hAnsi="GHEA Grapalat"/>
          <w:lang w:val="hy-AM"/>
        </w:rPr>
        <w:t xml:space="preserve"> </w:t>
      </w:r>
      <w:r w:rsidR="008F3EF5" w:rsidRPr="00372D33">
        <w:rPr>
          <w:rFonts w:ascii="GHEA Grapalat" w:hAnsi="GHEA Grapalat"/>
          <w:lang w:val="hy-AM"/>
        </w:rPr>
        <w:t>(</w:t>
      </w:r>
      <w:r w:rsidR="008F3EF5" w:rsidRPr="00372D33">
        <w:rPr>
          <w:rFonts w:ascii="Cambria Math" w:hAnsi="Cambria Math" w:cs="Cambria Math"/>
          <w:lang w:val="hy-AM"/>
        </w:rPr>
        <w:t>․․․</w:t>
      </w:r>
      <w:r w:rsidR="008F3EF5" w:rsidRPr="00372D33">
        <w:rPr>
          <w:rFonts w:ascii="GHEA Grapalat" w:hAnsi="GHEA Grapalat"/>
          <w:lang w:val="hy-AM"/>
        </w:rPr>
        <w:t>)</w:t>
      </w:r>
      <w:r w:rsidR="00E720B0" w:rsidRPr="00372D33">
        <w:rPr>
          <w:rFonts w:ascii="GHEA Grapalat" w:hAnsi="GHEA Grapalat"/>
          <w:lang w:val="hy-AM"/>
        </w:rPr>
        <w:t>»։</w:t>
      </w:r>
    </w:p>
    <w:p w14:paraId="063B1656" w14:textId="705EEEF7" w:rsidR="004F1496" w:rsidRPr="00A131CD" w:rsidRDefault="00DA7CFC" w:rsidP="00DA7CFC">
      <w:pPr>
        <w:ind w:right="432"/>
        <w:contextualSpacing/>
        <w:jc w:val="both"/>
        <w:rPr>
          <w:rFonts w:ascii="GHEA Grapalat" w:hAnsi="GHEA Grapalat"/>
          <w:sz w:val="24"/>
          <w:szCs w:val="24"/>
          <w:lang w:val="hy-AM"/>
        </w:rPr>
      </w:pPr>
      <w:r>
        <w:rPr>
          <w:rFonts w:ascii="GHEA Grapalat" w:hAnsi="GHEA Grapalat"/>
          <w:sz w:val="24"/>
          <w:szCs w:val="24"/>
          <w:lang w:val="hy-AM"/>
        </w:rPr>
        <w:t xml:space="preserve">     </w:t>
      </w:r>
      <w:r w:rsidR="004F1496" w:rsidRPr="00D4418D">
        <w:rPr>
          <w:rFonts w:ascii="GHEA Grapalat" w:hAnsi="GHEA Grapalat"/>
          <w:sz w:val="24"/>
          <w:szCs w:val="24"/>
          <w:lang w:val="hy-AM"/>
        </w:rPr>
        <w:t xml:space="preserve">«Պետական կենսաթոշակների մասին» ՀՀ օրենքի 7-րդ հոդվածի բովանդակության  լույսի ներքո անդրադառնալով Օրենքի </w:t>
      </w:r>
      <w:r w:rsidR="00E74103" w:rsidRPr="00E74103">
        <w:rPr>
          <w:rFonts w:ascii="GHEA Grapalat" w:hAnsi="GHEA Grapalat"/>
          <w:sz w:val="24"/>
          <w:szCs w:val="24"/>
          <w:lang w:val="hy-AM"/>
        </w:rPr>
        <w:t>17</w:t>
      </w:r>
      <w:r w:rsidR="004F1496" w:rsidRPr="00E74103">
        <w:rPr>
          <w:rFonts w:ascii="GHEA Grapalat" w:hAnsi="GHEA Grapalat"/>
          <w:sz w:val="24"/>
          <w:szCs w:val="24"/>
          <w:lang w:val="hy-AM"/>
        </w:rPr>
        <w:t xml:space="preserve">-րդ </w:t>
      </w:r>
      <w:r w:rsidR="00E74103" w:rsidRPr="00E74103">
        <w:rPr>
          <w:rFonts w:ascii="GHEA Grapalat" w:hAnsi="GHEA Grapalat"/>
          <w:sz w:val="24"/>
          <w:szCs w:val="24"/>
          <w:lang w:val="hy-AM"/>
        </w:rPr>
        <w:t xml:space="preserve">և 18-րդ </w:t>
      </w:r>
      <w:r w:rsidR="004F1496" w:rsidRPr="00E74103">
        <w:rPr>
          <w:rFonts w:ascii="GHEA Grapalat" w:hAnsi="GHEA Grapalat"/>
          <w:sz w:val="24"/>
          <w:szCs w:val="24"/>
          <w:lang w:val="hy-AM"/>
        </w:rPr>
        <w:t>հոդվածի</w:t>
      </w:r>
      <w:r w:rsidR="00D4418D" w:rsidRPr="00E74103">
        <w:rPr>
          <w:rFonts w:ascii="GHEA Grapalat" w:hAnsi="GHEA Grapalat"/>
          <w:sz w:val="24"/>
          <w:szCs w:val="24"/>
          <w:lang w:val="hy-AM"/>
        </w:rPr>
        <w:t xml:space="preserve"> կարգավորումներին</w:t>
      </w:r>
      <w:r w:rsidR="004F1496" w:rsidRPr="00E74103">
        <w:rPr>
          <w:rFonts w:ascii="GHEA Grapalat" w:hAnsi="GHEA Grapalat"/>
          <w:sz w:val="24"/>
          <w:szCs w:val="24"/>
          <w:lang w:val="hy-AM"/>
        </w:rPr>
        <w:t>` Վճռաբեկ դատարան</w:t>
      </w:r>
      <w:r w:rsidR="00D4418D" w:rsidRPr="00E74103">
        <w:rPr>
          <w:rFonts w:ascii="GHEA Grapalat" w:hAnsi="GHEA Grapalat"/>
          <w:sz w:val="24"/>
          <w:szCs w:val="24"/>
          <w:lang w:val="hy-AM"/>
        </w:rPr>
        <w:t xml:space="preserve">ն արձանագրում է, </w:t>
      </w:r>
      <w:r w:rsidR="00CF4C3C">
        <w:rPr>
          <w:rFonts w:ascii="GHEA Grapalat" w:hAnsi="GHEA Grapalat"/>
          <w:sz w:val="24"/>
          <w:szCs w:val="24"/>
          <w:lang w:val="hy-AM"/>
        </w:rPr>
        <w:t xml:space="preserve">որ </w:t>
      </w:r>
      <w:r w:rsidR="00D4418D" w:rsidRPr="00E74103">
        <w:rPr>
          <w:rFonts w:ascii="GHEA Grapalat" w:hAnsi="GHEA Grapalat"/>
          <w:sz w:val="24"/>
          <w:szCs w:val="24"/>
          <w:lang w:val="hy-AM"/>
        </w:rPr>
        <w:t>երկարամյա ծառայության</w:t>
      </w:r>
      <w:r w:rsidR="004F1496" w:rsidRPr="00E74103">
        <w:rPr>
          <w:rFonts w:ascii="GHEA Grapalat" w:hAnsi="GHEA Grapalat"/>
          <w:sz w:val="24"/>
          <w:szCs w:val="24"/>
          <w:lang w:val="hy-AM"/>
        </w:rPr>
        <w:t xml:space="preserve"> զինվորական կենսաթոշակի իրավունքը ծագում է </w:t>
      </w:r>
      <w:r w:rsidR="00F4179E" w:rsidRPr="00E74103">
        <w:rPr>
          <w:rFonts w:ascii="GHEA Grapalat" w:hAnsi="GHEA Grapalat"/>
          <w:sz w:val="24"/>
          <w:szCs w:val="24"/>
          <w:lang w:val="hy-AM"/>
        </w:rPr>
        <w:t>Օ</w:t>
      </w:r>
      <w:r w:rsidR="004F1496" w:rsidRPr="00E74103">
        <w:rPr>
          <w:rFonts w:ascii="GHEA Grapalat" w:hAnsi="GHEA Grapalat"/>
          <w:sz w:val="24"/>
          <w:szCs w:val="24"/>
          <w:lang w:val="hy-AM"/>
        </w:rPr>
        <w:t xml:space="preserve">րենքի </w:t>
      </w:r>
      <w:r w:rsidR="00E74103">
        <w:rPr>
          <w:rFonts w:ascii="GHEA Grapalat" w:hAnsi="GHEA Grapalat"/>
          <w:sz w:val="24"/>
          <w:szCs w:val="24"/>
          <w:lang w:val="hy-AM"/>
        </w:rPr>
        <w:t>17</w:t>
      </w:r>
      <w:r w:rsidR="004F1496" w:rsidRPr="00E74103">
        <w:rPr>
          <w:rFonts w:ascii="GHEA Grapalat" w:hAnsi="GHEA Grapalat"/>
          <w:sz w:val="24"/>
          <w:szCs w:val="24"/>
          <w:lang w:val="hy-AM"/>
        </w:rPr>
        <w:t xml:space="preserve">-րդ հոդվածում նշված </w:t>
      </w:r>
      <w:r w:rsidR="00E74103">
        <w:rPr>
          <w:rFonts w:ascii="GHEA Grapalat" w:hAnsi="GHEA Grapalat"/>
          <w:sz w:val="24"/>
          <w:szCs w:val="24"/>
          <w:lang w:val="hy-AM"/>
        </w:rPr>
        <w:t>զինծառայողների</w:t>
      </w:r>
      <w:r w:rsidR="004F1496" w:rsidRPr="00E74103">
        <w:rPr>
          <w:rFonts w:ascii="GHEA Grapalat" w:hAnsi="GHEA Grapalat"/>
          <w:sz w:val="24"/>
          <w:szCs w:val="24"/>
          <w:lang w:val="hy-AM"/>
        </w:rPr>
        <w:t xml:space="preserve"> մոտ, եթե վերջիններս բավարարում են </w:t>
      </w:r>
      <w:r w:rsidR="00C71037" w:rsidRPr="00E74103">
        <w:rPr>
          <w:rFonts w:ascii="GHEA Grapalat" w:hAnsi="GHEA Grapalat"/>
          <w:sz w:val="24"/>
          <w:szCs w:val="24"/>
          <w:lang w:val="hy-AM"/>
        </w:rPr>
        <w:t>Օ</w:t>
      </w:r>
      <w:r w:rsidR="004F1496" w:rsidRPr="00E74103">
        <w:rPr>
          <w:rFonts w:ascii="GHEA Grapalat" w:hAnsi="GHEA Grapalat"/>
          <w:sz w:val="24"/>
          <w:szCs w:val="24"/>
          <w:lang w:val="hy-AM"/>
        </w:rPr>
        <w:t>րենք</w:t>
      </w:r>
      <w:r w:rsidR="00C71037" w:rsidRPr="00E74103">
        <w:rPr>
          <w:rFonts w:ascii="GHEA Grapalat" w:hAnsi="GHEA Grapalat"/>
          <w:sz w:val="24"/>
          <w:szCs w:val="24"/>
          <w:lang w:val="hy-AM"/>
        </w:rPr>
        <w:t xml:space="preserve">ի  </w:t>
      </w:r>
      <w:r w:rsidR="00E74103">
        <w:rPr>
          <w:rFonts w:ascii="GHEA Grapalat" w:hAnsi="GHEA Grapalat"/>
          <w:sz w:val="24"/>
          <w:szCs w:val="24"/>
          <w:lang w:val="hy-AM"/>
        </w:rPr>
        <w:t>18</w:t>
      </w:r>
      <w:r w:rsidR="00C71037" w:rsidRPr="00E74103">
        <w:rPr>
          <w:rFonts w:ascii="GHEA Grapalat" w:hAnsi="GHEA Grapalat"/>
          <w:sz w:val="24"/>
          <w:szCs w:val="24"/>
          <w:lang w:val="hy-AM"/>
        </w:rPr>
        <w:t>-րդ հոդվածով սահմանված</w:t>
      </w:r>
      <w:r w:rsidR="004F1496" w:rsidRPr="00E74103">
        <w:rPr>
          <w:rFonts w:ascii="GHEA Grapalat" w:hAnsi="GHEA Grapalat"/>
          <w:sz w:val="24"/>
          <w:szCs w:val="24"/>
          <w:lang w:val="hy-AM"/>
        </w:rPr>
        <w:t xml:space="preserve"> </w:t>
      </w:r>
      <w:r w:rsidR="00C71037">
        <w:rPr>
          <w:rFonts w:ascii="GHEA Grapalat" w:hAnsi="GHEA Grapalat"/>
          <w:sz w:val="24"/>
          <w:szCs w:val="24"/>
          <w:lang w:val="hy-AM"/>
        </w:rPr>
        <w:t>պայմանները</w:t>
      </w:r>
      <w:r w:rsidR="00E74103">
        <w:rPr>
          <w:rFonts w:ascii="GHEA Grapalat" w:hAnsi="GHEA Grapalat"/>
          <w:sz w:val="24"/>
          <w:szCs w:val="24"/>
          <w:lang w:val="hy-AM"/>
        </w:rPr>
        <w:t xml:space="preserve">։ Այդ պայմաններն </w:t>
      </w:r>
      <w:r w:rsidR="00924FBC" w:rsidRPr="00AD5C61">
        <w:rPr>
          <w:rFonts w:ascii="GHEA Grapalat" w:hAnsi="GHEA Grapalat"/>
          <w:sz w:val="24"/>
          <w:szCs w:val="24"/>
          <w:lang w:val="hy-AM"/>
        </w:rPr>
        <w:t xml:space="preserve">այն իրավաբանական փաստերի ամբողջությունն </w:t>
      </w:r>
      <w:r w:rsidR="00F66ABD">
        <w:rPr>
          <w:rFonts w:ascii="GHEA Grapalat" w:hAnsi="GHEA Grapalat"/>
          <w:sz w:val="24"/>
          <w:szCs w:val="24"/>
          <w:lang w:val="hy-AM"/>
        </w:rPr>
        <w:t>են</w:t>
      </w:r>
      <w:r w:rsidR="00924FBC" w:rsidRPr="00AD5C61">
        <w:rPr>
          <w:rFonts w:ascii="GHEA Grapalat" w:hAnsi="GHEA Grapalat"/>
          <w:sz w:val="24"/>
          <w:szCs w:val="24"/>
          <w:lang w:val="hy-AM"/>
        </w:rPr>
        <w:t>, որոնց առկայությամբ Օրենքի</w:t>
      </w:r>
      <w:r w:rsidR="00CF4C3C">
        <w:rPr>
          <w:rFonts w:ascii="GHEA Grapalat" w:hAnsi="GHEA Grapalat"/>
          <w:sz w:val="24"/>
          <w:szCs w:val="24"/>
          <w:lang w:val="hy-AM"/>
        </w:rPr>
        <w:t xml:space="preserve"> 17-րդ հոդվածով նախատեսված զինծառայողների մոտ ծագում է երկարամյա ծառայության </w:t>
      </w:r>
      <w:r w:rsidR="00F66ABD">
        <w:rPr>
          <w:rFonts w:ascii="GHEA Grapalat" w:hAnsi="GHEA Grapalat"/>
          <w:sz w:val="24"/>
          <w:szCs w:val="24"/>
          <w:lang w:val="hy-AM"/>
        </w:rPr>
        <w:t xml:space="preserve">զինվորական </w:t>
      </w:r>
      <w:r w:rsidR="00CF4C3C">
        <w:rPr>
          <w:rFonts w:ascii="GHEA Grapalat" w:hAnsi="GHEA Grapalat"/>
          <w:sz w:val="24"/>
          <w:szCs w:val="24"/>
          <w:lang w:val="hy-AM"/>
        </w:rPr>
        <w:t>կենսաթոշակի իրավունքը։</w:t>
      </w:r>
      <w:r w:rsidR="00A131CD">
        <w:rPr>
          <w:rFonts w:ascii="GHEA Grapalat" w:hAnsi="GHEA Grapalat"/>
          <w:sz w:val="24"/>
          <w:szCs w:val="24"/>
          <w:lang w:val="hy-AM"/>
        </w:rPr>
        <w:t xml:space="preserve"> Օրենքի 18-րդ հոդվածի 1-ին մասի </w:t>
      </w:r>
      <w:r w:rsidR="0026019B">
        <w:rPr>
          <w:rFonts w:ascii="GHEA Grapalat" w:hAnsi="GHEA Grapalat"/>
          <w:sz w:val="24"/>
          <w:szCs w:val="24"/>
          <w:lang w:val="hy-AM"/>
        </w:rPr>
        <w:t xml:space="preserve">1-ին կետի </w:t>
      </w:r>
      <w:r w:rsidR="00A131CD">
        <w:rPr>
          <w:rFonts w:ascii="GHEA Grapalat" w:hAnsi="GHEA Grapalat"/>
          <w:sz w:val="24"/>
          <w:szCs w:val="24"/>
          <w:lang w:val="hy-AM"/>
        </w:rPr>
        <w:t>համաձայն՝ ա</w:t>
      </w:r>
      <w:r w:rsidR="004F1496" w:rsidRPr="00A131CD">
        <w:rPr>
          <w:rFonts w:ascii="GHEA Grapalat" w:hAnsi="GHEA Grapalat"/>
          <w:sz w:val="24"/>
          <w:szCs w:val="24"/>
          <w:lang w:val="hy-AM"/>
        </w:rPr>
        <w:t xml:space="preserve">յդ փաստերն են` զինվորական ծառայությունից սահմանված կարգով արձակվելը և արձակվելու օրվա դրությամբ առնվազն 20 օրացուցային տարվա զինվորական ծառայության ստաժ ունենալը: Այսինքն՝ </w:t>
      </w:r>
      <w:r w:rsidR="0026019B">
        <w:rPr>
          <w:rFonts w:ascii="GHEA Grapalat" w:hAnsi="GHEA Grapalat"/>
          <w:sz w:val="24"/>
          <w:szCs w:val="24"/>
          <w:lang w:val="hy-AM"/>
        </w:rPr>
        <w:t xml:space="preserve">ըստ </w:t>
      </w:r>
      <w:r w:rsidR="00A131CD">
        <w:rPr>
          <w:rFonts w:ascii="GHEA Grapalat" w:hAnsi="GHEA Grapalat"/>
          <w:sz w:val="24"/>
          <w:szCs w:val="24"/>
          <w:lang w:val="hy-AM"/>
        </w:rPr>
        <w:t>Օրենքի 18-րդ հոդվածի 1-ին մասի</w:t>
      </w:r>
      <w:r w:rsidR="0026019B">
        <w:rPr>
          <w:rFonts w:ascii="GHEA Grapalat" w:hAnsi="GHEA Grapalat"/>
          <w:sz w:val="24"/>
          <w:szCs w:val="24"/>
          <w:lang w:val="hy-AM"/>
        </w:rPr>
        <w:t xml:space="preserve"> 1-ին  կետի</w:t>
      </w:r>
      <w:r w:rsidR="00A131CD">
        <w:rPr>
          <w:rFonts w:ascii="GHEA Grapalat" w:hAnsi="GHEA Grapalat"/>
          <w:sz w:val="24"/>
          <w:szCs w:val="24"/>
          <w:lang w:val="hy-AM"/>
        </w:rPr>
        <w:t xml:space="preserve">՝ </w:t>
      </w:r>
      <w:r w:rsidR="004F1496" w:rsidRPr="00A131CD">
        <w:rPr>
          <w:rFonts w:ascii="GHEA Grapalat" w:hAnsi="GHEA Grapalat"/>
          <w:sz w:val="24"/>
          <w:szCs w:val="24"/>
          <w:lang w:val="hy-AM"/>
        </w:rPr>
        <w:t xml:space="preserve">երկարամյա ծառայության </w:t>
      </w:r>
      <w:r w:rsidR="0040131B">
        <w:rPr>
          <w:rFonts w:ascii="GHEA Grapalat" w:hAnsi="GHEA Grapalat"/>
          <w:sz w:val="24"/>
          <w:szCs w:val="24"/>
          <w:lang w:val="hy-AM"/>
        </w:rPr>
        <w:t xml:space="preserve">զինվորական </w:t>
      </w:r>
      <w:r w:rsidR="004F1496" w:rsidRPr="00A131CD">
        <w:rPr>
          <w:rFonts w:ascii="GHEA Grapalat" w:hAnsi="GHEA Grapalat"/>
          <w:sz w:val="24"/>
          <w:szCs w:val="24"/>
          <w:lang w:val="hy-AM"/>
        </w:rPr>
        <w:t>կենսաթոշակի իրավունքի ծագման համար հիմք է հանդիսանում ծառայությունից արձակվելը և ծառայությունից արձակվելու օրվա դրությամբ 20 օրացուցային տարվա զինվորական ստաժ ունենալը:</w:t>
      </w:r>
    </w:p>
    <w:p w14:paraId="2F820FB0" w14:textId="57F58307" w:rsidR="004F1496" w:rsidRPr="006B009C" w:rsidRDefault="00283E53" w:rsidP="00D10FEF">
      <w:pPr>
        <w:ind w:right="432" w:firstLine="562"/>
        <w:contextualSpacing/>
        <w:jc w:val="both"/>
        <w:rPr>
          <w:rFonts w:ascii="GHEA Grapalat" w:hAnsi="GHEA Grapalat"/>
          <w:sz w:val="24"/>
          <w:szCs w:val="24"/>
          <w:lang w:val="hy-AM"/>
        </w:rPr>
      </w:pPr>
      <w:r w:rsidRPr="00283E53">
        <w:rPr>
          <w:rFonts w:ascii="GHEA Grapalat" w:hAnsi="GHEA Grapalat"/>
          <w:sz w:val="24"/>
          <w:szCs w:val="24"/>
          <w:lang w:val="hy-AM"/>
        </w:rPr>
        <w:t xml:space="preserve">Օրենքի 33-րդ հոդվածի 1-ին մասի համաձայն՝ կենսաթոշակը կենսաթոշակի իրավունք ունեցող անձի, </w:t>
      </w:r>
      <w:r w:rsidR="007622EB" w:rsidRPr="007622EB">
        <w:rPr>
          <w:rFonts w:ascii="GHEA Grapalat" w:hAnsi="GHEA Grapalat"/>
          <w:sz w:val="24"/>
          <w:szCs w:val="24"/>
          <w:lang w:val="hy-AM"/>
        </w:rPr>
        <w:t>(</w:t>
      </w:r>
      <w:r w:rsidR="007622EB">
        <w:rPr>
          <w:rFonts w:ascii="Microsoft JhengHei" w:eastAsia="Microsoft JhengHei" w:hAnsi="Microsoft JhengHei" w:cs="Microsoft JhengHei"/>
          <w:sz w:val="24"/>
          <w:szCs w:val="24"/>
          <w:lang w:val="hy-AM"/>
        </w:rPr>
        <w:t>․․․</w:t>
      </w:r>
      <w:r w:rsidR="007622EB" w:rsidRPr="007622EB">
        <w:rPr>
          <w:rFonts w:ascii="GHEA Grapalat" w:hAnsi="GHEA Grapalat"/>
          <w:sz w:val="24"/>
          <w:szCs w:val="24"/>
          <w:lang w:val="hy-AM"/>
        </w:rPr>
        <w:t>)</w:t>
      </w:r>
      <w:r w:rsidRPr="00283E53">
        <w:rPr>
          <w:rFonts w:ascii="GHEA Grapalat" w:hAnsi="GHEA Grapalat"/>
          <w:sz w:val="24"/>
          <w:szCs w:val="24"/>
          <w:lang w:val="hy-AM"/>
        </w:rPr>
        <w:t xml:space="preserve"> գրավոր դիմումի հիման վրա նշանակում է կենսաթոշակ նշանակող ստորաբաժանումը` ըստ Հայաստանի Հանրապետության բնակչության պետական ռեգիստրում առկա` Հայաստանի Հանրապետությունում կենսաթոշակի իրավունք ունեցող անձի հաշվառման հասցեի մասին տվյալների, բացառությամբ ռազմական ուսումնական հաստատությունում սովորող անձի: Կենսաթոշակի իրավունք ունեցող անձը կամ նրա օրինական ներկայացուցիչը կենսաթոշակ նշանակելու դիմումը ներկայացնում է անձամբ (</w:t>
      </w:r>
      <w:r w:rsidRPr="00283E53">
        <w:rPr>
          <w:rFonts w:ascii="Microsoft JhengHei" w:eastAsia="Microsoft JhengHei" w:hAnsi="Microsoft JhengHei" w:cs="Microsoft JhengHei" w:hint="eastAsia"/>
          <w:sz w:val="24"/>
          <w:szCs w:val="24"/>
          <w:lang w:val="hy-AM"/>
        </w:rPr>
        <w:t>․․․</w:t>
      </w:r>
      <w:r w:rsidRPr="00283E53">
        <w:rPr>
          <w:rFonts w:ascii="GHEA Grapalat" w:hAnsi="GHEA Grapalat"/>
          <w:sz w:val="24"/>
          <w:szCs w:val="24"/>
          <w:lang w:val="hy-AM"/>
        </w:rPr>
        <w:t>):</w:t>
      </w:r>
      <w:r w:rsidR="006B009C">
        <w:rPr>
          <w:rFonts w:ascii="GHEA Grapalat" w:hAnsi="GHEA Grapalat"/>
          <w:sz w:val="24"/>
          <w:szCs w:val="24"/>
          <w:lang w:val="hy-AM"/>
        </w:rPr>
        <w:t xml:space="preserve"> Նույն հոդվածի 2-րդ մասի համաձայն՝ կ</w:t>
      </w:r>
      <w:r w:rsidR="006B009C" w:rsidRPr="006B009C">
        <w:rPr>
          <w:rFonts w:ascii="GHEA Grapalat" w:hAnsi="GHEA Grapalat"/>
          <w:sz w:val="24"/>
          <w:szCs w:val="24"/>
          <w:lang w:val="hy-AM"/>
        </w:rPr>
        <w:t>ենսաթոշակ նշանակելու համար դիմելու օր է համարվում կենսաթոշակ նշանակող ստորաբաժանում դիմում ներկայացնելու օրը:</w:t>
      </w:r>
      <w:r w:rsidR="006B009C" w:rsidRPr="006B009C">
        <w:rPr>
          <w:rFonts w:cs="Calibri"/>
          <w:sz w:val="24"/>
          <w:szCs w:val="24"/>
          <w:lang w:val="hy-AM"/>
        </w:rPr>
        <w:t> </w:t>
      </w:r>
    </w:p>
    <w:p w14:paraId="57A49574" w14:textId="16F3C959" w:rsidR="00AD50A0" w:rsidRPr="00AD50A0" w:rsidRDefault="00F72485" w:rsidP="00D10FEF">
      <w:pPr>
        <w:ind w:right="432" w:firstLine="562"/>
        <w:contextualSpacing/>
        <w:jc w:val="both"/>
        <w:rPr>
          <w:rFonts w:ascii="GHEA Grapalat" w:hAnsi="GHEA Grapalat"/>
          <w:sz w:val="24"/>
          <w:szCs w:val="24"/>
          <w:lang w:val="hy-AM"/>
        </w:rPr>
      </w:pPr>
      <w:r>
        <w:rPr>
          <w:rFonts w:ascii="GHEA Grapalat" w:hAnsi="GHEA Grapalat"/>
          <w:sz w:val="24"/>
          <w:szCs w:val="24"/>
          <w:lang w:val="hy-AM"/>
        </w:rPr>
        <w:t>Օրենքի 34-րդ հոդվածը սահմանում է</w:t>
      </w:r>
      <w:r>
        <w:rPr>
          <w:rFonts w:ascii="Microsoft JhengHei" w:eastAsia="Microsoft JhengHei" w:hAnsi="Microsoft JhengHei" w:cs="Microsoft JhengHei"/>
          <w:sz w:val="24"/>
          <w:szCs w:val="24"/>
          <w:lang w:val="hy-AM"/>
        </w:rPr>
        <w:t>․ «</w:t>
      </w:r>
      <w:r w:rsidR="00AD50A0" w:rsidRPr="00AD50A0">
        <w:rPr>
          <w:rFonts w:ascii="GHEA Grapalat" w:hAnsi="GHEA Grapalat"/>
          <w:sz w:val="24"/>
          <w:szCs w:val="24"/>
          <w:lang w:val="hy-AM"/>
        </w:rPr>
        <w:t>1. Կենսաթոշակ նշանակվում է`</w:t>
      </w:r>
    </w:p>
    <w:p w14:paraId="01E1629D" w14:textId="77777777" w:rsidR="00AE38C8" w:rsidRPr="00281466" w:rsidRDefault="00AE38C8" w:rsidP="00D10FEF">
      <w:pPr>
        <w:spacing w:after="0"/>
        <w:ind w:right="426" w:firstLine="540"/>
        <w:jc w:val="both"/>
        <w:rPr>
          <w:rFonts w:ascii="GHEA Grapalat" w:hAnsi="GHEA Grapalat"/>
          <w:iCs/>
          <w:color w:val="000000"/>
          <w:sz w:val="24"/>
          <w:szCs w:val="24"/>
          <w:lang w:val="hy-AM"/>
        </w:rPr>
      </w:pPr>
      <w:r w:rsidRPr="00281466">
        <w:rPr>
          <w:rFonts w:ascii="GHEA Grapalat" w:hAnsi="GHEA Grapalat"/>
          <w:iCs/>
          <w:color w:val="000000"/>
          <w:sz w:val="24"/>
          <w:szCs w:val="24"/>
          <w:lang w:val="hy-AM"/>
        </w:rPr>
        <w:lastRenderedPageBreak/>
        <w:t xml:space="preserve">1) կենսաթոշակի իրավունք ձեռք բերելու (այդ թվում՝ կենսաթոշակի իրավունք տվող տարիքը լրանալու) օրվանից, եթե կենսաթոշակ նշանակելու դիմումը ներկայացվել է այդ օրվանից հետո՝ երեք ամսվա ընթացքում. </w:t>
      </w:r>
    </w:p>
    <w:p w14:paraId="3E90C332" w14:textId="77777777" w:rsidR="00AE38C8" w:rsidRPr="00281466" w:rsidRDefault="00AE38C8" w:rsidP="00D10FEF">
      <w:pPr>
        <w:spacing w:after="0"/>
        <w:ind w:right="426" w:firstLine="540"/>
        <w:jc w:val="both"/>
        <w:rPr>
          <w:rFonts w:ascii="GHEA Grapalat" w:hAnsi="GHEA Grapalat"/>
          <w:iCs/>
          <w:color w:val="000000"/>
          <w:sz w:val="24"/>
          <w:szCs w:val="24"/>
          <w:lang w:val="hy-AM"/>
        </w:rPr>
      </w:pPr>
      <w:r w:rsidRPr="00281466">
        <w:rPr>
          <w:rFonts w:ascii="GHEA Grapalat" w:hAnsi="GHEA Grapalat"/>
          <w:iCs/>
          <w:color w:val="000000"/>
          <w:sz w:val="24"/>
          <w:szCs w:val="24"/>
          <w:lang w:val="hy-AM"/>
        </w:rPr>
        <w:t>2) անձի ֆունկցիոնալությունը գնահատող հանձնաժողովի կողմից հաշմանդամություն ունեցող անձ ճանաչվելու օրվանից, եթե կենսաթոշակ նշանակելու դիմումը ներկայացվել է այդ օրվանից հետո` երեք ամսվա ընթացքում.</w:t>
      </w:r>
    </w:p>
    <w:p w14:paraId="529D1927" w14:textId="77777777" w:rsidR="00AE38C8" w:rsidRPr="00281466" w:rsidRDefault="00AE38C8" w:rsidP="00D10FEF">
      <w:pPr>
        <w:spacing w:after="0"/>
        <w:ind w:right="426" w:firstLine="540"/>
        <w:jc w:val="both"/>
        <w:rPr>
          <w:rFonts w:ascii="GHEA Grapalat" w:hAnsi="GHEA Grapalat"/>
          <w:iCs/>
          <w:color w:val="000000"/>
          <w:sz w:val="24"/>
          <w:szCs w:val="24"/>
          <w:lang w:val="hy-AM"/>
        </w:rPr>
      </w:pPr>
      <w:r w:rsidRPr="00281466">
        <w:rPr>
          <w:rFonts w:ascii="GHEA Grapalat" w:hAnsi="GHEA Grapalat"/>
          <w:iCs/>
          <w:color w:val="000000"/>
          <w:sz w:val="24"/>
          <w:szCs w:val="24"/>
          <w:lang w:val="hy-AM"/>
        </w:rPr>
        <w:t>3) կերակրողի մահվան (սույն օրենքով սահմանված դեպքում` անհայտ կորելու) օրվանից (բայց ոչ շուտ, քան կերակրողին կորցնելու դեպքում կենսաթոշակի իրավունք ձեռք բերելու օրվանից), եթե կենսաթոշակ նշանակելու դիմումը ներկայացվել է կերակրողի մահվան (սույն օրենքով սահմանված դեպքում` անհայտ կորելու) օրվանից հետո` վեց ամսվա ընթացքում.</w:t>
      </w:r>
    </w:p>
    <w:p w14:paraId="6FDADBC2" w14:textId="77777777" w:rsidR="00AE38C8" w:rsidRPr="00281466" w:rsidRDefault="00AE38C8" w:rsidP="00D10FEF">
      <w:pPr>
        <w:spacing w:after="0"/>
        <w:ind w:right="426" w:firstLine="540"/>
        <w:jc w:val="both"/>
        <w:rPr>
          <w:rFonts w:ascii="GHEA Grapalat" w:hAnsi="GHEA Grapalat"/>
          <w:iCs/>
          <w:color w:val="000000"/>
          <w:sz w:val="24"/>
          <w:szCs w:val="24"/>
          <w:lang w:val="hy-AM"/>
        </w:rPr>
      </w:pPr>
      <w:r w:rsidRPr="00281466">
        <w:rPr>
          <w:rFonts w:ascii="GHEA Grapalat" w:hAnsi="GHEA Grapalat"/>
          <w:iCs/>
          <w:color w:val="000000"/>
          <w:sz w:val="24"/>
          <w:szCs w:val="24"/>
          <w:lang w:val="hy-AM"/>
        </w:rPr>
        <w:t>4) զինծառայությունից արձակվելու օրվանից, եթե սահմանված կարգով զինվորական ծառայությունից արձակված զինծառայողը դիմել է այդ օրվանից հետո` վեց ամսվա ընքացքում.</w:t>
      </w:r>
    </w:p>
    <w:p w14:paraId="3A2DA593" w14:textId="4C1269DE" w:rsidR="00AE38C8" w:rsidRPr="00281466" w:rsidRDefault="00131F3E" w:rsidP="00D10FEF">
      <w:pPr>
        <w:spacing w:after="0"/>
        <w:ind w:right="426" w:firstLine="540"/>
        <w:jc w:val="both"/>
        <w:rPr>
          <w:rFonts w:ascii="GHEA Grapalat" w:hAnsi="GHEA Grapalat"/>
          <w:iCs/>
          <w:color w:val="000000"/>
          <w:sz w:val="24"/>
          <w:szCs w:val="24"/>
          <w:lang w:val="hy-AM"/>
        </w:rPr>
      </w:pPr>
      <w:r w:rsidRPr="00E209EA">
        <w:rPr>
          <w:rFonts w:ascii="GHEA Grapalat" w:hAnsi="GHEA Grapalat"/>
          <w:iCs/>
          <w:color w:val="000000"/>
          <w:sz w:val="24"/>
          <w:szCs w:val="24"/>
          <w:lang w:val="hy-AM"/>
        </w:rPr>
        <w:t>(</w:t>
      </w:r>
      <w:r>
        <w:rPr>
          <w:rFonts w:ascii="Microsoft JhengHei" w:eastAsia="Microsoft JhengHei" w:hAnsi="Microsoft JhengHei" w:cs="Microsoft JhengHei"/>
          <w:iCs/>
          <w:color w:val="000000"/>
          <w:sz w:val="24"/>
          <w:szCs w:val="24"/>
          <w:lang w:val="hy-AM"/>
        </w:rPr>
        <w:t>․․․</w:t>
      </w:r>
      <w:r w:rsidRPr="00E209EA">
        <w:rPr>
          <w:rFonts w:ascii="GHEA Grapalat" w:hAnsi="GHEA Grapalat"/>
          <w:iCs/>
          <w:color w:val="000000"/>
          <w:sz w:val="24"/>
          <w:szCs w:val="24"/>
          <w:lang w:val="hy-AM"/>
        </w:rPr>
        <w:t>)</w:t>
      </w:r>
      <w:r w:rsidR="00AE38C8" w:rsidRPr="00281466">
        <w:rPr>
          <w:rFonts w:ascii="GHEA Grapalat" w:hAnsi="GHEA Grapalat"/>
          <w:iCs/>
          <w:color w:val="000000"/>
          <w:sz w:val="24"/>
          <w:szCs w:val="24"/>
          <w:lang w:val="hy-AM"/>
        </w:rPr>
        <w:t>:</w:t>
      </w:r>
    </w:p>
    <w:p w14:paraId="03075423" w14:textId="0C7C2B52" w:rsidR="00AD50A0" w:rsidRPr="00AD50A0" w:rsidRDefault="00EF3631" w:rsidP="00D10FEF">
      <w:pPr>
        <w:ind w:right="432" w:firstLine="562"/>
        <w:contextualSpacing/>
        <w:jc w:val="both"/>
        <w:rPr>
          <w:rFonts w:ascii="GHEA Grapalat" w:hAnsi="GHEA Grapalat"/>
          <w:sz w:val="24"/>
          <w:szCs w:val="24"/>
          <w:lang w:val="hy-AM"/>
        </w:rPr>
      </w:pPr>
      <w:r w:rsidRPr="00EF3631">
        <w:rPr>
          <w:rFonts w:ascii="GHEA Grapalat" w:hAnsi="GHEA Grapalat"/>
          <w:sz w:val="24"/>
          <w:szCs w:val="24"/>
          <w:lang w:val="hy-AM"/>
        </w:rPr>
        <w:t>2</w:t>
      </w:r>
      <w:r w:rsidRPr="0037468A">
        <w:rPr>
          <w:rFonts w:ascii="Microsoft JhengHei" w:eastAsia="Microsoft JhengHei" w:hAnsi="Microsoft JhengHei" w:cs="Microsoft JhengHei" w:hint="eastAsia"/>
          <w:sz w:val="24"/>
          <w:szCs w:val="24"/>
          <w:lang w:val="hy-AM"/>
        </w:rPr>
        <w:t>․</w:t>
      </w:r>
      <w:r w:rsidRPr="0037468A">
        <w:rPr>
          <w:rFonts w:ascii="GHEA Grapalat" w:hAnsi="GHEA Grapalat"/>
          <w:sz w:val="24"/>
          <w:szCs w:val="24"/>
          <w:lang w:val="hy-AM"/>
        </w:rPr>
        <w:t xml:space="preserve"> Ս</w:t>
      </w:r>
      <w:r w:rsidR="008C2CE7" w:rsidRPr="00EF3631">
        <w:rPr>
          <w:rFonts w:ascii="GHEA Grapalat" w:hAnsi="GHEA Grapalat"/>
          <w:sz w:val="24"/>
          <w:szCs w:val="24"/>
          <w:lang w:val="hy-AM"/>
        </w:rPr>
        <w:t>ույն</w:t>
      </w:r>
      <w:r w:rsidR="008C2CE7">
        <w:rPr>
          <w:rFonts w:ascii="GHEA Grapalat" w:hAnsi="GHEA Grapalat"/>
          <w:sz w:val="24"/>
          <w:szCs w:val="24"/>
          <w:lang w:val="hy-AM"/>
        </w:rPr>
        <w:t xml:space="preserve"> հոդվածի </w:t>
      </w:r>
      <w:r w:rsidR="00AD50A0" w:rsidRPr="00AD50A0">
        <w:rPr>
          <w:rFonts w:ascii="GHEA Grapalat" w:hAnsi="GHEA Grapalat"/>
          <w:sz w:val="24"/>
          <w:szCs w:val="24"/>
          <w:lang w:val="hy-AM"/>
        </w:rPr>
        <w:t>1-ին մասում նշված ժամկետներից հետո դիմելու դեպքում կենսաթոշակը նշանակվում է դիմելու օրվանից</w:t>
      </w:r>
      <w:r>
        <w:rPr>
          <w:rFonts w:ascii="GHEA Grapalat" w:hAnsi="GHEA Grapalat"/>
          <w:sz w:val="24"/>
          <w:szCs w:val="24"/>
          <w:lang w:val="hy-AM"/>
        </w:rPr>
        <w:t>»։</w:t>
      </w:r>
    </w:p>
    <w:p w14:paraId="617636F7" w14:textId="5DFDFCCA" w:rsidR="00695203" w:rsidRPr="00B869FF" w:rsidRDefault="004F1496" w:rsidP="00695203">
      <w:pPr>
        <w:spacing w:after="0"/>
        <w:ind w:right="426" w:firstLine="540"/>
        <w:jc w:val="both"/>
        <w:rPr>
          <w:rFonts w:ascii="GHEA Grapalat" w:hAnsi="GHEA Grapalat"/>
          <w:iCs/>
          <w:color w:val="000000"/>
          <w:sz w:val="24"/>
          <w:szCs w:val="24"/>
          <w:lang w:val="hy-AM"/>
        </w:rPr>
      </w:pPr>
      <w:r w:rsidRPr="0037468A">
        <w:rPr>
          <w:rFonts w:ascii="GHEA Grapalat" w:hAnsi="GHEA Grapalat"/>
          <w:sz w:val="24"/>
          <w:szCs w:val="24"/>
          <w:lang w:val="hy-AM"/>
        </w:rPr>
        <w:t>Վերը նշված իրավական նորմերի վերլուծության արդյունքում Վճռաբեկ դատարան</w:t>
      </w:r>
      <w:r w:rsidR="0037468A">
        <w:rPr>
          <w:rFonts w:ascii="GHEA Grapalat" w:hAnsi="GHEA Grapalat"/>
          <w:sz w:val="24"/>
          <w:szCs w:val="24"/>
          <w:lang w:val="hy-AM"/>
        </w:rPr>
        <w:t>ն արձանագրում է</w:t>
      </w:r>
      <w:r w:rsidRPr="0037468A">
        <w:rPr>
          <w:rFonts w:ascii="GHEA Grapalat" w:hAnsi="GHEA Grapalat"/>
          <w:sz w:val="24"/>
          <w:szCs w:val="24"/>
          <w:lang w:val="hy-AM"/>
        </w:rPr>
        <w:t xml:space="preserve">, որ </w:t>
      </w:r>
      <w:r w:rsidR="007E5E33">
        <w:rPr>
          <w:rFonts w:ascii="GHEA Grapalat" w:hAnsi="GHEA Grapalat"/>
          <w:sz w:val="24"/>
          <w:szCs w:val="24"/>
          <w:lang w:val="hy-AM"/>
        </w:rPr>
        <w:t xml:space="preserve">ընդհանուր կանոնի համաձայն՝ կենսաթոշակի իրավունք ունեցող անձը կենսաթոշակ ստանալու իրավունք ձեռք է բերում </w:t>
      </w:r>
      <w:r w:rsidR="007E5E33" w:rsidRPr="00C55745">
        <w:rPr>
          <w:rFonts w:ascii="GHEA Grapalat" w:hAnsi="GHEA Grapalat"/>
          <w:sz w:val="24"/>
          <w:szCs w:val="24"/>
          <w:lang w:val="hy-AM"/>
        </w:rPr>
        <w:t>կենսաթոշակ նշանակելու դիմումի հիման վրա կենսաթոշակ նշանակելու օրվանից։ Բացառություն են այն դեպքերը, երբ անձը կենսաթոշակ նշանակելու համար դիմել է Օրենքի 34-րդ հոդվածի 1-ին մասո</w:t>
      </w:r>
      <w:r w:rsidR="00F61913">
        <w:rPr>
          <w:rFonts w:ascii="GHEA Grapalat" w:hAnsi="GHEA Grapalat"/>
          <w:sz w:val="24"/>
          <w:szCs w:val="24"/>
          <w:lang w:val="hy-AM"/>
        </w:rPr>
        <w:t>ւմ նշված</w:t>
      </w:r>
      <w:r w:rsidR="007E5E33" w:rsidRPr="00C55745">
        <w:rPr>
          <w:rFonts w:ascii="GHEA Grapalat" w:hAnsi="GHEA Grapalat"/>
          <w:sz w:val="24"/>
          <w:szCs w:val="24"/>
          <w:lang w:val="hy-AM"/>
        </w:rPr>
        <w:t xml:space="preserve"> ժամկետներում</w:t>
      </w:r>
      <w:r w:rsidR="007E5E33" w:rsidRPr="00C55745">
        <w:rPr>
          <w:rFonts w:ascii="Microsoft JhengHei" w:eastAsia="Microsoft JhengHei" w:hAnsi="Microsoft JhengHei" w:cs="Microsoft JhengHei" w:hint="eastAsia"/>
          <w:sz w:val="24"/>
          <w:szCs w:val="24"/>
          <w:lang w:val="hy-AM"/>
        </w:rPr>
        <w:t>․</w:t>
      </w:r>
      <w:r w:rsidR="007E5E33" w:rsidRPr="00C55745">
        <w:rPr>
          <w:rFonts w:ascii="GHEA Grapalat" w:eastAsia="Microsoft JhengHei" w:hAnsi="GHEA Grapalat" w:cs="Microsoft JhengHei"/>
          <w:sz w:val="24"/>
          <w:szCs w:val="24"/>
          <w:lang w:val="hy-AM"/>
        </w:rPr>
        <w:t xml:space="preserve"> այդ ժամկետներում դիմելու դեպքում </w:t>
      </w:r>
      <w:r w:rsidR="00C81236">
        <w:rPr>
          <w:rFonts w:ascii="GHEA Grapalat" w:eastAsia="Microsoft JhengHei" w:hAnsi="GHEA Grapalat" w:cs="Microsoft JhengHei"/>
          <w:sz w:val="24"/>
          <w:szCs w:val="24"/>
          <w:lang w:val="hy-AM"/>
        </w:rPr>
        <w:t>անձի կենսաթոշակի իրավունք ձեռք բերել</w:t>
      </w:r>
      <w:r w:rsidR="00A7513F">
        <w:rPr>
          <w:rFonts w:ascii="GHEA Grapalat" w:eastAsia="Microsoft JhengHei" w:hAnsi="GHEA Grapalat" w:cs="Microsoft JhengHei"/>
          <w:sz w:val="24"/>
          <w:szCs w:val="24"/>
          <w:lang w:val="hy-AM"/>
        </w:rPr>
        <w:t>ն ու</w:t>
      </w:r>
      <w:r w:rsidR="00C81236">
        <w:rPr>
          <w:rFonts w:ascii="GHEA Grapalat" w:eastAsia="Microsoft JhengHei" w:hAnsi="GHEA Grapalat" w:cs="Microsoft JhengHei"/>
          <w:sz w:val="24"/>
          <w:szCs w:val="24"/>
          <w:lang w:val="hy-AM"/>
        </w:rPr>
        <w:t xml:space="preserve"> կենսաթոշակ</w:t>
      </w:r>
      <w:r w:rsidR="00A7513F">
        <w:rPr>
          <w:rFonts w:ascii="GHEA Grapalat" w:eastAsia="Microsoft JhengHei" w:hAnsi="GHEA Grapalat" w:cs="Microsoft JhengHei"/>
          <w:sz w:val="24"/>
          <w:szCs w:val="24"/>
          <w:lang w:val="hy-AM"/>
        </w:rPr>
        <w:t xml:space="preserve"> ստանալու իրավունք ձեռք բերելը ժամանակի մեջ համընկնում են</w:t>
      </w:r>
      <w:r w:rsidR="00C81236">
        <w:rPr>
          <w:rFonts w:ascii="GHEA Grapalat" w:eastAsia="Microsoft JhengHei" w:hAnsi="GHEA Grapalat" w:cs="Microsoft JhengHei"/>
          <w:sz w:val="24"/>
          <w:szCs w:val="24"/>
          <w:lang w:val="hy-AM"/>
        </w:rPr>
        <w:t xml:space="preserve">։ Որևէ այլ իրավաչափ շեղում </w:t>
      </w:r>
      <w:r w:rsidR="00A664B1" w:rsidRPr="00281466">
        <w:rPr>
          <w:rFonts w:ascii="GHEA Grapalat" w:hAnsi="GHEA Grapalat"/>
          <w:iCs/>
          <w:color w:val="000000"/>
          <w:sz w:val="24"/>
          <w:szCs w:val="24"/>
          <w:lang w:val="hy-AM"/>
        </w:rPr>
        <w:t>«անձը ձեռք է բերում կենսաթոշակ ստանալու իրավունք կենսաթոշակ նշանակելու օրվանից»</w:t>
      </w:r>
      <w:r w:rsidR="00A664B1">
        <w:rPr>
          <w:rFonts w:ascii="GHEA Grapalat" w:hAnsi="GHEA Grapalat"/>
          <w:iCs/>
          <w:color w:val="000000"/>
          <w:sz w:val="24"/>
          <w:szCs w:val="24"/>
          <w:lang w:val="hy-AM"/>
        </w:rPr>
        <w:t xml:space="preserve"> </w:t>
      </w:r>
      <w:r w:rsidR="00C81236">
        <w:rPr>
          <w:rFonts w:ascii="GHEA Grapalat" w:eastAsia="Microsoft JhengHei" w:hAnsi="GHEA Grapalat" w:cs="Microsoft JhengHei"/>
          <w:sz w:val="24"/>
          <w:szCs w:val="24"/>
          <w:lang w:val="hy-AM"/>
        </w:rPr>
        <w:t xml:space="preserve">ընդհանուր կանոնից </w:t>
      </w:r>
      <w:r w:rsidR="00C81236" w:rsidRPr="00B869FF">
        <w:rPr>
          <w:rFonts w:ascii="GHEA Grapalat" w:eastAsia="Microsoft JhengHei" w:hAnsi="GHEA Grapalat" w:cs="Microsoft JhengHei"/>
          <w:sz w:val="24"/>
          <w:szCs w:val="24"/>
          <w:lang w:val="hy-AM"/>
        </w:rPr>
        <w:t>օրենսդիրը չի սահմանել։</w:t>
      </w:r>
      <w:r w:rsidR="00695203" w:rsidRPr="00B869FF">
        <w:rPr>
          <w:rFonts w:ascii="GHEA Grapalat" w:hAnsi="GHEA Grapalat"/>
          <w:iCs/>
          <w:color w:val="000000"/>
          <w:sz w:val="24"/>
          <w:szCs w:val="24"/>
          <w:lang w:val="hy-AM"/>
        </w:rPr>
        <w:t xml:space="preserve"> </w:t>
      </w:r>
    </w:p>
    <w:p w14:paraId="2CA040B7" w14:textId="667CAA2A" w:rsidR="00C934B3" w:rsidRPr="00500681" w:rsidRDefault="0026019B" w:rsidP="00CD431B">
      <w:pPr>
        <w:spacing w:after="0"/>
        <w:ind w:right="426"/>
        <w:jc w:val="both"/>
        <w:rPr>
          <w:iCs/>
          <w:lang w:val="hy-AM"/>
        </w:rPr>
      </w:pPr>
      <w:r w:rsidRPr="00B869FF">
        <w:rPr>
          <w:rFonts w:ascii="GHEA Grapalat" w:hAnsi="GHEA Grapalat"/>
          <w:iCs/>
          <w:color w:val="000000"/>
          <w:sz w:val="24"/>
          <w:szCs w:val="24"/>
          <w:lang w:val="hy-AM"/>
        </w:rPr>
        <w:t xml:space="preserve">      </w:t>
      </w:r>
      <w:r w:rsidR="00463732">
        <w:rPr>
          <w:rFonts w:ascii="GHEA Grapalat" w:hAnsi="GHEA Grapalat"/>
          <w:iCs/>
          <w:color w:val="000000"/>
          <w:sz w:val="24"/>
          <w:szCs w:val="24"/>
          <w:lang w:val="hy-AM"/>
        </w:rPr>
        <w:t xml:space="preserve">Օրենքի 34-րդ հոդվածի 1-ին մասի 4-րդ կետի դրույթը դիտարկելով Օրենքի 7-րդ հոդվածի համատեքստում՝ Վճռաբեկ դատարանն արձանագրում է, որ </w:t>
      </w:r>
      <w:r w:rsidR="004F1496" w:rsidRPr="00A71650">
        <w:rPr>
          <w:rFonts w:ascii="GHEA Grapalat" w:hAnsi="GHEA Grapalat"/>
          <w:sz w:val="24"/>
          <w:szCs w:val="24"/>
          <w:lang w:val="hy-AM"/>
        </w:rPr>
        <w:t xml:space="preserve">երկարամյա ծառայության </w:t>
      </w:r>
      <w:r w:rsidR="0037468A" w:rsidRPr="00A71650">
        <w:rPr>
          <w:rFonts w:ascii="GHEA Grapalat" w:hAnsi="GHEA Grapalat"/>
          <w:sz w:val="24"/>
          <w:szCs w:val="24"/>
          <w:lang w:val="hy-AM"/>
        </w:rPr>
        <w:t xml:space="preserve">զինվորական </w:t>
      </w:r>
      <w:r w:rsidR="004F1496" w:rsidRPr="00A71650">
        <w:rPr>
          <w:rFonts w:ascii="GHEA Grapalat" w:hAnsi="GHEA Grapalat"/>
          <w:sz w:val="24"/>
          <w:szCs w:val="24"/>
          <w:lang w:val="hy-AM"/>
        </w:rPr>
        <w:t>կենսաթոշակ ստանալու իրավունք</w:t>
      </w:r>
      <w:r w:rsidR="005060A7" w:rsidRPr="00A71650">
        <w:rPr>
          <w:rFonts w:ascii="GHEA Grapalat" w:hAnsi="GHEA Grapalat"/>
          <w:sz w:val="24"/>
          <w:szCs w:val="24"/>
          <w:lang w:val="hy-AM"/>
        </w:rPr>
        <w:t>ն</w:t>
      </w:r>
      <w:r w:rsidR="0037468A" w:rsidRPr="00A71650">
        <w:rPr>
          <w:rFonts w:ascii="GHEA Grapalat" w:hAnsi="GHEA Grapalat"/>
          <w:sz w:val="24"/>
          <w:szCs w:val="24"/>
          <w:lang w:val="hy-AM"/>
        </w:rPr>
        <w:t xml:space="preserve"> Օրենքի 18-րդ հոդվածով սահմանված պայմանները բավարարող  զինծառայողների</w:t>
      </w:r>
      <w:r w:rsidR="00DB31FF" w:rsidRPr="00A71650">
        <w:rPr>
          <w:rFonts w:ascii="GHEA Grapalat" w:hAnsi="GHEA Grapalat"/>
          <w:sz w:val="24"/>
          <w:szCs w:val="24"/>
          <w:lang w:val="hy-AM"/>
        </w:rPr>
        <w:t xml:space="preserve"> </w:t>
      </w:r>
      <w:r w:rsidR="004F1496" w:rsidRPr="00A71650">
        <w:rPr>
          <w:rFonts w:ascii="GHEA Grapalat" w:hAnsi="GHEA Grapalat"/>
          <w:sz w:val="24"/>
          <w:szCs w:val="24"/>
          <w:lang w:val="hy-AM"/>
        </w:rPr>
        <w:t>մոտ ծագում է կենսաթոշակ նշանակելու իրավասություն ունեցող մարմին դիմելու հիմքով կենսաթոշակ նշանակելու պարագայում:</w:t>
      </w:r>
      <w:r w:rsidR="00D10FEF">
        <w:rPr>
          <w:rFonts w:ascii="GHEA Grapalat" w:hAnsi="GHEA Grapalat"/>
          <w:sz w:val="24"/>
          <w:szCs w:val="24"/>
          <w:lang w:val="hy-AM"/>
        </w:rPr>
        <w:t xml:space="preserve"> </w:t>
      </w:r>
      <w:r w:rsidR="00C934B3">
        <w:rPr>
          <w:rFonts w:ascii="GHEA Grapalat" w:hAnsi="GHEA Grapalat"/>
          <w:iCs/>
          <w:sz w:val="24"/>
          <w:szCs w:val="24"/>
          <w:lang w:val="hy-AM"/>
        </w:rPr>
        <w:t xml:space="preserve">Օրենքի </w:t>
      </w:r>
      <w:r w:rsidR="00CD431B">
        <w:rPr>
          <w:rFonts w:ascii="GHEA Grapalat" w:hAnsi="GHEA Grapalat"/>
          <w:iCs/>
          <w:sz w:val="24"/>
          <w:szCs w:val="24"/>
          <w:lang w:val="hy-AM"/>
        </w:rPr>
        <w:t xml:space="preserve">վերը նշված </w:t>
      </w:r>
      <w:r w:rsidR="00C934B3">
        <w:rPr>
          <w:rFonts w:ascii="GHEA Grapalat" w:hAnsi="GHEA Grapalat"/>
          <w:iCs/>
          <w:sz w:val="24"/>
          <w:szCs w:val="24"/>
          <w:lang w:val="hy-AM"/>
        </w:rPr>
        <w:t xml:space="preserve">կարգավորումներից բխում է, որ </w:t>
      </w:r>
      <w:r w:rsidR="00CD431B">
        <w:rPr>
          <w:rFonts w:ascii="GHEA Grapalat" w:hAnsi="GHEA Grapalat"/>
          <w:iCs/>
          <w:sz w:val="24"/>
          <w:szCs w:val="24"/>
          <w:lang w:val="hy-AM"/>
        </w:rPr>
        <w:t xml:space="preserve">երկարամյա ծառայության զինվորական կենսաթոշակի իրավունք ունեցող </w:t>
      </w:r>
      <w:r w:rsidR="00C934B3">
        <w:rPr>
          <w:rFonts w:ascii="GHEA Grapalat" w:hAnsi="GHEA Grapalat"/>
          <w:iCs/>
          <w:sz w:val="24"/>
          <w:szCs w:val="24"/>
          <w:lang w:val="hy-AM"/>
        </w:rPr>
        <w:t>զինծառայող</w:t>
      </w:r>
      <w:r w:rsidR="00FE26AC">
        <w:rPr>
          <w:rFonts w:ascii="GHEA Grapalat" w:hAnsi="GHEA Grapalat"/>
          <w:iCs/>
          <w:sz w:val="24"/>
          <w:szCs w:val="24"/>
          <w:lang w:val="hy-AM"/>
        </w:rPr>
        <w:t>ը կարող է</w:t>
      </w:r>
      <w:r w:rsidR="00C934B3">
        <w:rPr>
          <w:rFonts w:ascii="GHEA Grapalat" w:hAnsi="GHEA Grapalat"/>
          <w:iCs/>
          <w:sz w:val="24"/>
          <w:szCs w:val="24"/>
          <w:lang w:val="hy-AM"/>
        </w:rPr>
        <w:t xml:space="preserve"> իրավաչափորեն հավականել միայն երկարամյա ծառայության </w:t>
      </w:r>
      <w:r w:rsidR="00FE26AC">
        <w:rPr>
          <w:rFonts w:ascii="GHEA Grapalat" w:hAnsi="GHEA Grapalat"/>
          <w:iCs/>
          <w:sz w:val="24"/>
          <w:szCs w:val="24"/>
          <w:lang w:val="hy-AM"/>
        </w:rPr>
        <w:t xml:space="preserve">զինվորական </w:t>
      </w:r>
      <w:r w:rsidR="00C934B3">
        <w:rPr>
          <w:rFonts w:ascii="GHEA Grapalat" w:hAnsi="GHEA Grapalat"/>
          <w:iCs/>
          <w:sz w:val="24"/>
          <w:szCs w:val="24"/>
          <w:lang w:val="hy-AM"/>
        </w:rPr>
        <w:t>կենսաթոշակ նշանակելու համար դիմելու օրվան նախորդող վեց ամսվա կենսաթոշակի գումարն ստանալուն, այն էլ միայն այն դեպքում, ե</w:t>
      </w:r>
      <w:r w:rsidR="00BB7B8F">
        <w:rPr>
          <w:rFonts w:ascii="GHEA Grapalat" w:hAnsi="GHEA Grapalat"/>
          <w:iCs/>
          <w:sz w:val="24"/>
          <w:szCs w:val="24"/>
          <w:lang w:val="hy-AM"/>
        </w:rPr>
        <w:t xml:space="preserve">րբ </w:t>
      </w:r>
      <w:r w:rsidR="00C934B3">
        <w:rPr>
          <w:rFonts w:ascii="GHEA Grapalat" w:hAnsi="GHEA Grapalat"/>
          <w:iCs/>
          <w:sz w:val="24"/>
          <w:szCs w:val="24"/>
          <w:lang w:val="hy-AM"/>
        </w:rPr>
        <w:t xml:space="preserve">կենսաթոշակ նշանակելու համար դիմել է զինվորական ծառայությունից արձակվելուց հետո վեց ամսվա ընթացքում։ Ցանկացած այլ իրավիճակում օրենսդիրը չի լիազորել իրավասու մարմնին զինծառայողին վճարել  </w:t>
      </w:r>
      <w:r w:rsidR="00C934B3">
        <w:rPr>
          <w:rFonts w:ascii="GHEA Grapalat" w:hAnsi="GHEA Grapalat"/>
          <w:iCs/>
          <w:sz w:val="24"/>
          <w:szCs w:val="24"/>
          <w:lang w:val="hy-AM"/>
        </w:rPr>
        <w:lastRenderedPageBreak/>
        <w:t xml:space="preserve">կենսաթոշակ՝ կենսաթոշակ նշանակելու համար դիմելու օրվան նախորդող ժամանակահատվածի համար։  Այլ կերպ՝ եթե զինծառայողը երկարամյա </w:t>
      </w:r>
      <w:r w:rsidR="003C0945">
        <w:rPr>
          <w:rFonts w:ascii="GHEA Grapalat" w:hAnsi="GHEA Grapalat"/>
          <w:iCs/>
          <w:sz w:val="24"/>
          <w:szCs w:val="24"/>
          <w:lang w:val="hy-AM"/>
        </w:rPr>
        <w:t xml:space="preserve">ծառայության զինվորական </w:t>
      </w:r>
      <w:r w:rsidR="00C934B3">
        <w:rPr>
          <w:rFonts w:ascii="GHEA Grapalat" w:hAnsi="GHEA Grapalat"/>
          <w:iCs/>
          <w:sz w:val="24"/>
          <w:szCs w:val="24"/>
          <w:lang w:val="hy-AM"/>
        </w:rPr>
        <w:t>կենսաթոշակ նշանակելու համար դիմել է զինվորական ծառայությունից արձակվելուց վեցամսյա ժամկետը գերազանցելուց հետո, ապա այլևս որևէ իրավիճակում վերջինս չի կարող հավակնել ստանալու կենսաթոշակ՝ կենսաթոշակ նշանակելու համար դիմելուն նախորդող որևէ ժամանակահատվածի համար։</w:t>
      </w:r>
      <w:r w:rsidR="003C0945">
        <w:rPr>
          <w:rFonts w:ascii="GHEA Grapalat" w:hAnsi="GHEA Grapalat"/>
          <w:iCs/>
          <w:sz w:val="24"/>
          <w:szCs w:val="24"/>
          <w:lang w:val="hy-AM"/>
        </w:rPr>
        <w:t xml:space="preserve"> Ըստ այդմ՝ իրավասու մարմինը չի կարող որևէ իրավիճակում դատական կարգով պարտավորեցվել զինծառայողին վճարել երկարամյա ծառայության զինվորական կենսաթոշակ՝ կենսաթոշակ նշանակելու համար դիմելուն նախորդող ժամանակահատվածի համար, եթե վերջինս դիմումը ներկայացրել է </w:t>
      </w:r>
      <w:r w:rsidR="00DD677B">
        <w:rPr>
          <w:rFonts w:ascii="GHEA Grapalat" w:hAnsi="GHEA Grapalat"/>
          <w:iCs/>
          <w:sz w:val="24"/>
          <w:szCs w:val="24"/>
          <w:lang w:val="hy-AM"/>
        </w:rPr>
        <w:t>զինծառայությունից արձակվելուց հետո վեցամսյա ժամկետի լրանալուց հետո</w:t>
      </w:r>
      <w:r w:rsidR="00CE308C">
        <w:rPr>
          <w:rFonts w:ascii="GHEA Grapalat" w:hAnsi="GHEA Grapalat"/>
          <w:iCs/>
          <w:sz w:val="24"/>
          <w:szCs w:val="24"/>
          <w:lang w:val="hy-AM"/>
        </w:rPr>
        <w:t xml:space="preserve">։ </w:t>
      </w:r>
      <w:r w:rsidR="003C0945">
        <w:rPr>
          <w:rFonts w:ascii="GHEA Grapalat" w:hAnsi="GHEA Grapalat"/>
          <w:iCs/>
          <w:sz w:val="24"/>
          <w:szCs w:val="24"/>
          <w:lang w:val="hy-AM"/>
        </w:rPr>
        <w:t xml:space="preserve"> </w:t>
      </w:r>
      <w:r w:rsidR="00CE308C">
        <w:rPr>
          <w:rFonts w:ascii="GHEA Grapalat" w:hAnsi="GHEA Grapalat"/>
          <w:iCs/>
          <w:sz w:val="24"/>
          <w:szCs w:val="24"/>
          <w:lang w:val="hy-AM"/>
        </w:rPr>
        <w:t xml:space="preserve">Հակառակ դեպքում կխախտվի օրինականության սկզբունքը, ըստ որի՝ </w:t>
      </w:r>
      <w:r w:rsidR="00500681">
        <w:rPr>
          <w:rFonts w:ascii="GHEA Grapalat" w:hAnsi="GHEA Grapalat"/>
          <w:iCs/>
          <w:sz w:val="24"/>
          <w:szCs w:val="24"/>
          <w:lang w:val="hy-AM"/>
        </w:rPr>
        <w:t>պ</w:t>
      </w:r>
      <w:r w:rsidR="00500681" w:rsidRPr="00500681">
        <w:rPr>
          <w:rFonts w:ascii="GHEA Grapalat" w:hAnsi="GHEA Grapalat"/>
          <w:iCs/>
          <w:sz w:val="24"/>
          <w:szCs w:val="24"/>
          <w:lang w:val="hy-AM"/>
        </w:rPr>
        <w:t>ետական և տեղական ինքնակառավարման մարմիններն ու պաշտոնատար անձինք իրավասու են կատարելու միայն այնպիսի գործողություններ, որոնց համար լիազորված են Սահմանադրությամբ կամ օրենքներով:</w:t>
      </w:r>
    </w:p>
    <w:p w14:paraId="0CAFCC69" w14:textId="0F385150" w:rsidR="003C0945" w:rsidRPr="00500681" w:rsidRDefault="00500681" w:rsidP="003C0945">
      <w:pPr>
        <w:ind w:right="426"/>
        <w:jc w:val="both"/>
        <w:rPr>
          <w:rFonts w:ascii="GHEA Grapalat" w:hAnsi="GHEA Grapalat"/>
          <w:iCs/>
          <w:sz w:val="24"/>
          <w:szCs w:val="24"/>
          <w:lang w:val="hy-AM"/>
        </w:rPr>
      </w:pPr>
      <w:r w:rsidRPr="00500681">
        <w:rPr>
          <w:rFonts w:ascii="GHEA Grapalat" w:hAnsi="GHEA Grapalat"/>
          <w:iCs/>
          <w:sz w:val="24"/>
          <w:szCs w:val="24"/>
          <w:lang w:val="hy-AM"/>
        </w:rPr>
        <w:t xml:space="preserve">   </w:t>
      </w:r>
      <w:r w:rsidR="002269D7">
        <w:rPr>
          <w:rFonts w:ascii="GHEA Grapalat" w:hAnsi="GHEA Grapalat"/>
          <w:iCs/>
          <w:sz w:val="24"/>
          <w:szCs w:val="24"/>
          <w:lang w:val="hy-AM"/>
        </w:rPr>
        <w:t xml:space="preserve">  </w:t>
      </w:r>
      <w:r w:rsidRPr="00500681">
        <w:rPr>
          <w:rFonts w:ascii="GHEA Grapalat" w:hAnsi="GHEA Grapalat"/>
          <w:iCs/>
          <w:sz w:val="24"/>
          <w:szCs w:val="24"/>
          <w:lang w:val="hy-AM"/>
        </w:rPr>
        <w:t xml:space="preserve">Վերոհիշյալի հիման վրա Վճռաբեկ դատարանը եզրահանգում է, որ </w:t>
      </w:r>
      <w:r w:rsidR="002B0473">
        <w:rPr>
          <w:rFonts w:ascii="GHEA Grapalat" w:hAnsi="GHEA Grapalat"/>
          <w:iCs/>
          <w:sz w:val="24"/>
          <w:szCs w:val="24"/>
          <w:lang w:val="hy-AM"/>
        </w:rPr>
        <w:t>իրավաչափ</w:t>
      </w:r>
      <w:r w:rsidR="00AD418E">
        <w:rPr>
          <w:rFonts w:ascii="GHEA Grapalat" w:hAnsi="GHEA Grapalat"/>
          <w:iCs/>
          <w:sz w:val="24"/>
          <w:szCs w:val="24"/>
          <w:lang w:val="hy-AM"/>
        </w:rPr>
        <w:t xml:space="preserve"> չէ </w:t>
      </w:r>
      <w:r w:rsidR="003C0945" w:rsidRPr="00500681">
        <w:rPr>
          <w:rFonts w:ascii="GHEA Grapalat" w:hAnsi="GHEA Grapalat"/>
          <w:iCs/>
          <w:sz w:val="24"/>
          <w:szCs w:val="24"/>
          <w:lang w:val="hy-AM"/>
        </w:rPr>
        <w:t>զինվորական ծառայողի կողմից երկարամյա ծառայության զինվորական կենսաթոշակի վճարման պահանջ ներկայացնելն այն ժամանակահատվածի համար, որը նախորդում է կենսաթոշակ նշանակելու համար դիմելուն</w:t>
      </w:r>
      <w:r w:rsidRPr="00500681">
        <w:rPr>
          <w:rFonts w:ascii="GHEA Grapalat" w:hAnsi="GHEA Grapalat"/>
          <w:iCs/>
          <w:sz w:val="24"/>
          <w:szCs w:val="24"/>
          <w:lang w:val="hy-AM"/>
        </w:rPr>
        <w:t xml:space="preserve">, եթե վերջինս </w:t>
      </w:r>
      <w:r w:rsidR="008671F4">
        <w:rPr>
          <w:rFonts w:ascii="GHEA Grapalat" w:hAnsi="GHEA Grapalat"/>
          <w:iCs/>
          <w:sz w:val="24"/>
          <w:szCs w:val="24"/>
          <w:lang w:val="hy-AM"/>
        </w:rPr>
        <w:t xml:space="preserve">կենսաթոշակ նշանակելու համար դիմումը ներկայացրել է </w:t>
      </w:r>
      <w:r w:rsidR="00002F14">
        <w:rPr>
          <w:rFonts w:ascii="GHEA Grapalat" w:hAnsi="GHEA Grapalat"/>
          <w:iCs/>
          <w:sz w:val="24"/>
          <w:szCs w:val="24"/>
          <w:lang w:val="hy-AM"/>
        </w:rPr>
        <w:t>զինծառայությունից արձակվելուց հետո վեցամսյա ժամկետի լրանալուց հետո</w:t>
      </w:r>
      <w:r w:rsidR="003C0945" w:rsidRPr="00500681">
        <w:rPr>
          <w:rFonts w:ascii="GHEA Grapalat" w:hAnsi="GHEA Grapalat"/>
          <w:iCs/>
          <w:sz w:val="24"/>
          <w:szCs w:val="24"/>
          <w:lang w:val="hy-AM"/>
        </w:rPr>
        <w:t>։</w:t>
      </w:r>
      <w:r w:rsidR="00C800AC">
        <w:rPr>
          <w:rFonts w:ascii="GHEA Grapalat" w:hAnsi="GHEA Grapalat"/>
          <w:iCs/>
          <w:sz w:val="24"/>
          <w:szCs w:val="24"/>
          <w:lang w:val="hy-AM"/>
        </w:rPr>
        <w:t xml:space="preserve"> Իսկ </w:t>
      </w:r>
      <w:r w:rsidR="00F4090D">
        <w:rPr>
          <w:rFonts w:ascii="GHEA Grapalat" w:hAnsi="GHEA Grapalat"/>
          <w:iCs/>
          <w:sz w:val="24"/>
          <w:szCs w:val="24"/>
          <w:lang w:val="hy-AM"/>
        </w:rPr>
        <w:t xml:space="preserve">զինծառայությունից արձակվելուց հետո վեցամսյա ժամկետում </w:t>
      </w:r>
      <w:r w:rsidR="00C800AC">
        <w:rPr>
          <w:rFonts w:ascii="GHEA Grapalat" w:hAnsi="GHEA Grapalat"/>
          <w:iCs/>
          <w:sz w:val="24"/>
          <w:szCs w:val="24"/>
          <w:lang w:val="hy-AM"/>
        </w:rPr>
        <w:t>երկարամյա ծառայության կենսաթոշակ նշանակելու համար դիմելու դեպքում էլ զինծառայողը կարող է կեն</w:t>
      </w:r>
      <w:r w:rsidR="00F61913">
        <w:rPr>
          <w:rFonts w:ascii="GHEA Grapalat" w:hAnsi="GHEA Grapalat"/>
          <w:iCs/>
          <w:sz w:val="24"/>
          <w:szCs w:val="24"/>
          <w:lang w:val="hy-AM"/>
        </w:rPr>
        <w:t>ս</w:t>
      </w:r>
      <w:r w:rsidR="00C800AC">
        <w:rPr>
          <w:rFonts w:ascii="GHEA Grapalat" w:hAnsi="GHEA Grapalat"/>
          <w:iCs/>
          <w:sz w:val="24"/>
          <w:szCs w:val="24"/>
          <w:lang w:val="hy-AM"/>
        </w:rPr>
        <w:t>աթոշակ վճարելու իրավաչափ պահանջ ներկայացնել միայն կենսաթոշակ նշանակելու համար դիմելուն նախորդող 6-ամսյա ժամանակահատվածի համար։</w:t>
      </w:r>
    </w:p>
    <w:p w14:paraId="11671735" w14:textId="77777777" w:rsidR="008B33D5" w:rsidRPr="00281466" w:rsidRDefault="008B33D5" w:rsidP="00D10FEF">
      <w:pPr>
        <w:pStyle w:val="NormalWeb"/>
        <w:shd w:val="clear" w:color="auto" w:fill="FFFFFF"/>
        <w:tabs>
          <w:tab w:val="left" w:pos="540"/>
        </w:tabs>
        <w:spacing w:before="0" w:beforeAutospacing="0" w:after="0" w:afterAutospacing="0" w:line="276" w:lineRule="auto"/>
        <w:ind w:right="426" w:firstLine="540"/>
        <w:jc w:val="both"/>
        <w:rPr>
          <w:rFonts w:ascii="GHEA Grapalat" w:hAnsi="GHEA Grapalat"/>
          <w:b/>
          <w:i/>
          <w:lang w:val="hy-AM"/>
        </w:rPr>
      </w:pPr>
      <w:r w:rsidRPr="00281466">
        <w:rPr>
          <w:rFonts w:ascii="GHEA Grapalat" w:hAnsi="GHEA Grapalat"/>
          <w:b/>
          <w:i/>
          <w:lang w:val="hy-AM"/>
        </w:rPr>
        <w:t>Վճռաբեկ դատարանի իրավական դիրքորոշումների կիրառումը սույն գործի փաստերի նկատմամբ.</w:t>
      </w:r>
    </w:p>
    <w:p w14:paraId="50902683" w14:textId="02FA431F" w:rsidR="00CA521D" w:rsidRPr="00281466" w:rsidRDefault="008B33D5" w:rsidP="00D10FEF">
      <w:pPr>
        <w:tabs>
          <w:tab w:val="left" w:pos="2646"/>
        </w:tabs>
        <w:spacing w:after="0"/>
        <w:ind w:right="426" w:firstLine="540"/>
        <w:jc w:val="both"/>
        <w:rPr>
          <w:rFonts w:ascii="GHEA Grapalat" w:hAnsi="GHEA Grapalat"/>
          <w:sz w:val="24"/>
          <w:szCs w:val="24"/>
          <w:lang w:val="hy-AM"/>
        </w:rPr>
      </w:pPr>
      <w:r w:rsidRPr="00281466">
        <w:rPr>
          <w:rFonts w:ascii="GHEA Grapalat" w:eastAsia="SimSun" w:hAnsi="GHEA Grapalat"/>
          <w:sz w:val="24"/>
          <w:szCs w:val="24"/>
          <w:lang w:val="hy-AM" w:eastAsia="zh-CN"/>
        </w:rPr>
        <w:t xml:space="preserve">Սույն վարչական գործը հարուցվել է </w:t>
      </w:r>
      <w:r w:rsidR="00CA521D" w:rsidRPr="00281466">
        <w:rPr>
          <w:rFonts w:ascii="GHEA Grapalat" w:hAnsi="GHEA Grapalat"/>
          <w:sz w:val="24"/>
          <w:szCs w:val="24"/>
          <w:lang w:val="hy-AM"/>
        </w:rPr>
        <w:t xml:space="preserve">Արմեն Սարգսյանի </w:t>
      </w:r>
      <w:r w:rsidRPr="00281466">
        <w:rPr>
          <w:rFonts w:ascii="GHEA Grapalat" w:eastAsia="SimSun" w:hAnsi="GHEA Grapalat"/>
          <w:sz w:val="24"/>
          <w:szCs w:val="24"/>
          <w:lang w:val="hy-AM" w:eastAsia="zh-CN"/>
        </w:rPr>
        <w:t xml:space="preserve">հայցի հիման վրա, որով վերջինս </w:t>
      </w:r>
      <w:r w:rsidRPr="00281466">
        <w:rPr>
          <w:rFonts w:ascii="GHEA Grapalat" w:hAnsi="GHEA Grapalat"/>
          <w:sz w:val="24"/>
          <w:szCs w:val="24"/>
          <w:lang w:val="fr-FR"/>
        </w:rPr>
        <w:t xml:space="preserve">պահանջել է </w:t>
      </w:r>
      <w:r w:rsidR="00CA521D" w:rsidRPr="00281466">
        <w:rPr>
          <w:rFonts w:ascii="GHEA Grapalat" w:hAnsi="GHEA Grapalat"/>
          <w:sz w:val="24"/>
          <w:szCs w:val="24"/>
          <w:lang w:val="hy-AM"/>
        </w:rPr>
        <w:t xml:space="preserve">պարտավորեցնել ՀՀ պաշտպանության նախարարությանը </w:t>
      </w:r>
      <w:r w:rsidR="00233DF2">
        <w:rPr>
          <w:rFonts w:ascii="GHEA Grapalat" w:hAnsi="GHEA Grapalat"/>
          <w:sz w:val="24"/>
          <w:szCs w:val="24"/>
          <w:lang w:val="hy-AM"/>
        </w:rPr>
        <w:t xml:space="preserve">վերահաշվարկել և միանվագ կերպով իրեն վճարել </w:t>
      </w:r>
      <w:r w:rsidR="00CA521D" w:rsidRPr="00281466">
        <w:rPr>
          <w:rFonts w:ascii="GHEA Grapalat" w:hAnsi="GHEA Grapalat"/>
          <w:sz w:val="24"/>
          <w:szCs w:val="24"/>
          <w:lang w:val="hy-AM"/>
        </w:rPr>
        <w:t>25.07.2017 թվականից ՀՀ զինված ուժերից արձակվելուց և պահեստազորում հաշվառվե</w:t>
      </w:r>
      <w:r w:rsidR="00233DF2">
        <w:rPr>
          <w:rFonts w:ascii="GHEA Grapalat" w:hAnsi="GHEA Grapalat"/>
          <w:sz w:val="24"/>
          <w:szCs w:val="24"/>
          <w:lang w:val="hy-AM"/>
        </w:rPr>
        <w:t>լո</w:t>
      </w:r>
      <w:r w:rsidR="00CA521D" w:rsidRPr="00281466">
        <w:rPr>
          <w:rFonts w:ascii="GHEA Grapalat" w:hAnsi="GHEA Grapalat"/>
          <w:sz w:val="24"/>
          <w:szCs w:val="24"/>
          <w:lang w:val="hy-AM"/>
        </w:rPr>
        <w:t>ւց սկսած մինչև 15.06.2021 թվականը երկարատև ծառայության չստացած կենսաթոշակը` ՀՀ քաղաքացիական օրենսգրքի 411-րդ հոդվածով սահմանված տոկոսադրույքի հետ միասին` հիմք ընդունելով ՀՀ կենտրոնական բանկի կողմից սահմանված հաշվարկային կարգը։</w:t>
      </w:r>
    </w:p>
    <w:p w14:paraId="5536DCB7" w14:textId="0102BC93" w:rsidR="007B29FA" w:rsidRPr="000F2467" w:rsidRDefault="008B33D5" w:rsidP="00D10FEF">
      <w:pPr>
        <w:tabs>
          <w:tab w:val="left" w:pos="2646"/>
        </w:tabs>
        <w:spacing w:after="0"/>
        <w:ind w:right="426" w:firstLine="540"/>
        <w:jc w:val="both"/>
        <w:rPr>
          <w:rFonts w:ascii="GHEA Grapalat" w:hAnsi="GHEA Grapalat"/>
          <w:i/>
          <w:sz w:val="24"/>
          <w:szCs w:val="24"/>
          <w:lang w:val="hy-AM"/>
        </w:rPr>
      </w:pPr>
      <w:r w:rsidRPr="00281466">
        <w:rPr>
          <w:rFonts w:ascii="GHEA Grapalat" w:hAnsi="GHEA Grapalat"/>
          <w:b/>
          <w:sz w:val="24"/>
          <w:szCs w:val="24"/>
          <w:lang w:val="hy-AM"/>
        </w:rPr>
        <w:t>Դատարանը</w:t>
      </w:r>
      <w:r w:rsidRPr="00281466">
        <w:rPr>
          <w:rFonts w:ascii="GHEA Grapalat" w:hAnsi="GHEA Grapalat"/>
          <w:sz w:val="24"/>
          <w:szCs w:val="24"/>
          <w:lang w:val="hy-AM"/>
        </w:rPr>
        <w:t xml:space="preserve"> </w:t>
      </w:r>
      <w:r w:rsidR="00CA521D" w:rsidRPr="00281466">
        <w:rPr>
          <w:rFonts w:ascii="GHEA Grapalat" w:hAnsi="GHEA Grapalat"/>
          <w:sz w:val="24"/>
          <w:szCs w:val="24"/>
          <w:lang w:val="hy-AM"/>
        </w:rPr>
        <w:t>22</w:t>
      </w:r>
      <w:r w:rsidR="00CA521D" w:rsidRPr="00281466">
        <w:rPr>
          <w:rFonts w:ascii="Cambria Math" w:hAnsi="Cambria Math" w:cs="Cambria Math"/>
          <w:sz w:val="24"/>
          <w:szCs w:val="24"/>
          <w:lang w:val="hy-AM"/>
        </w:rPr>
        <w:t>․</w:t>
      </w:r>
      <w:r w:rsidR="00CA521D" w:rsidRPr="00281466">
        <w:rPr>
          <w:rFonts w:ascii="GHEA Grapalat" w:hAnsi="GHEA Grapalat"/>
          <w:sz w:val="24"/>
          <w:szCs w:val="24"/>
          <w:lang w:val="hy-AM"/>
        </w:rPr>
        <w:t>03</w:t>
      </w:r>
      <w:r w:rsidR="00CA521D" w:rsidRPr="00281466">
        <w:rPr>
          <w:rFonts w:ascii="Cambria Math" w:hAnsi="Cambria Math" w:cs="Cambria Math"/>
          <w:sz w:val="24"/>
          <w:szCs w:val="24"/>
          <w:lang w:val="hy-AM"/>
        </w:rPr>
        <w:t>․</w:t>
      </w:r>
      <w:r w:rsidR="00CA521D" w:rsidRPr="00281466">
        <w:rPr>
          <w:rFonts w:ascii="GHEA Grapalat" w:hAnsi="GHEA Grapalat"/>
          <w:sz w:val="24"/>
          <w:szCs w:val="24"/>
          <w:lang w:val="hy-AM"/>
        </w:rPr>
        <w:t xml:space="preserve">2023 </w:t>
      </w:r>
      <w:r w:rsidRPr="00281466">
        <w:rPr>
          <w:rFonts w:ascii="GHEA Grapalat" w:hAnsi="GHEA Grapalat"/>
          <w:sz w:val="24"/>
          <w:szCs w:val="24"/>
          <w:lang w:val="fr-FR"/>
        </w:rPr>
        <w:t>թվականի վճռով հայցը</w:t>
      </w:r>
      <w:r w:rsidRPr="00281466">
        <w:rPr>
          <w:rFonts w:ascii="GHEA Grapalat" w:hAnsi="GHEA Grapalat"/>
          <w:sz w:val="24"/>
          <w:szCs w:val="24"/>
          <w:lang w:val="hy-AM"/>
        </w:rPr>
        <w:t xml:space="preserve"> մերժել է այն պատճառաբանությամբ, որ. </w:t>
      </w:r>
      <w:r w:rsidRPr="00281466">
        <w:rPr>
          <w:rFonts w:ascii="GHEA Grapalat" w:hAnsi="GHEA Grapalat"/>
          <w:i/>
          <w:sz w:val="24"/>
          <w:szCs w:val="24"/>
          <w:lang w:val="hy-AM"/>
        </w:rPr>
        <w:t>«(…)</w:t>
      </w:r>
      <w:r w:rsidR="000F2467">
        <w:rPr>
          <w:rFonts w:ascii="GHEA Grapalat" w:hAnsi="GHEA Grapalat"/>
          <w:i/>
          <w:sz w:val="24"/>
          <w:szCs w:val="24"/>
          <w:lang w:val="hy-AM"/>
        </w:rPr>
        <w:t xml:space="preserve"> </w:t>
      </w:r>
      <w:r w:rsidR="007B29FA" w:rsidRPr="00281466">
        <w:rPr>
          <w:rFonts w:ascii="GHEA Grapalat" w:hAnsi="GHEA Grapalat"/>
          <w:i/>
          <w:sz w:val="24"/>
          <w:szCs w:val="24"/>
          <w:lang w:val="hy-AM"/>
        </w:rPr>
        <w:t xml:space="preserve">Զինծառայությունից արձակվելու դեպքում կենսաթոշակ նշանակվում է զինծառայությունից արձակվելու օրվանից, եթե զինծառայողը զինվորական ծառայությունից արձակվելու օրվանից հետո՝ վեց ամսվա ընքացքում, դիմել է կենսաթոշակ նշանակելու </w:t>
      </w:r>
      <w:r w:rsidR="007B29FA" w:rsidRPr="00281466">
        <w:rPr>
          <w:rFonts w:ascii="GHEA Grapalat" w:hAnsi="GHEA Grapalat"/>
          <w:i/>
          <w:sz w:val="24"/>
          <w:szCs w:val="24"/>
          <w:lang w:val="hy-AM"/>
        </w:rPr>
        <w:lastRenderedPageBreak/>
        <w:t xml:space="preserve">համար, իսկ նշված ժամկետից հետո դիմելու դեպքում կենսաթոշակը նշանակվում է դիմելու օրվանից: </w:t>
      </w:r>
      <w:r w:rsidR="000F2467" w:rsidRPr="000F2467">
        <w:rPr>
          <w:rFonts w:ascii="GHEA Grapalat" w:hAnsi="GHEA Grapalat"/>
          <w:i/>
          <w:sz w:val="24"/>
          <w:szCs w:val="24"/>
          <w:lang w:val="hy-AM"/>
        </w:rPr>
        <w:t>(</w:t>
      </w:r>
      <w:r w:rsidR="000F2467" w:rsidRPr="000F2467">
        <w:rPr>
          <w:rFonts w:ascii="Microsoft JhengHei" w:eastAsia="Microsoft JhengHei" w:hAnsi="Microsoft JhengHei" w:cs="Microsoft JhengHei"/>
          <w:i/>
          <w:sz w:val="24"/>
          <w:szCs w:val="24"/>
          <w:lang w:val="hy-AM"/>
        </w:rPr>
        <w:t>․․</w:t>
      </w:r>
      <w:r w:rsidR="000F2467">
        <w:rPr>
          <w:rFonts w:ascii="Microsoft JhengHei" w:eastAsia="Microsoft JhengHei" w:hAnsi="Microsoft JhengHei" w:cs="Microsoft JhengHei"/>
          <w:i/>
          <w:sz w:val="24"/>
          <w:szCs w:val="24"/>
          <w:lang w:val="hy-AM"/>
        </w:rPr>
        <w:t>․</w:t>
      </w:r>
      <w:r w:rsidR="000F2467" w:rsidRPr="000F2467">
        <w:rPr>
          <w:rFonts w:ascii="GHEA Grapalat" w:hAnsi="GHEA Grapalat"/>
          <w:i/>
          <w:sz w:val="24"/>
          <w:szCs w:val="24"/>
          <w:lang w:val="hy-AM"/>
        </w:rPr>
        <w:t>)</w:t>
      </w:r>
    </w:p>
    <w:p w14:paraId="34BE40C8" w14:textId="4AA596C7" w:rsidR="007B29FA" w:rsidRPr="00281466" w:rsidRDefault="007B29FA" w:rsidP="00D10FEF">
      <w:pPr>
        <w:tabs>
          <w:tab w:val="left" w:pos="2646"/>
        </w:tabs>
        <w:spacing w:after="0"/>
        <w:ind w:right="426" w:firstLine="540"/>
        <w:jc w:val="both"/>
        <w:rPr>
          <w:rFonts w:ascii="GHEA Grapalat" w:hAnsi="GHEA Grapalat"/>
          <w:i/>
          <w:sz w:val="24"/>
          <w:szCs w:val="24"/>
          <w:lang w:val="hy-AM"/>
        </w:rPr>
      </w:pPr>
      <w:r w:rsidRPr="00281466">
        <w:rPr>
          <w:rFonts w:ascii="GHEA Grapalat" w:hAnsi="GHEA Grapalat"/>
          <w:i/>
          <w:sz w:val="24"/>
          <w:szCs w:val="24"/>
          <w:lang w:val="hy-AM"/>
        </w:rPr>
        <w:t>Սույն գործի փաստերից հետևում է, որ թիվ ՎԴ/2135/05/17 վարչական գործով ՀՀ վարչական դատարանի 20.11.2017 թվականի վճռով Արմեն Սարգսյանի հայցն ընդդեմ ՀՀ պաշտպանության նախարարության բավարարվել է՝ ՀՀ պաշտպանության նախարարությանը պարտավորեցվել է ՀՀ օրենսդրությամբ սահմանված կարգով Արմեն Սարգսյանի զինվորական ծառայության ժամկետը հաշվարկել 01.09.1996 թվականից՝ նրա զինվորական ծառայության ստաժը հաշվարկելով 01.09.1996 թվականից:</w:t>
      </w:r>
    </w:p>
    <w:p w14:paraId="01C80C81" w14:textId="77777777" w:rsidR="007B29FA" w:rsidRPr="00281466" w:rsidRDefault="007B29FA" w:rsidP="00D10FEF">
      <w:pPr>
        <w:tabs>
          <w:tab w:val="left" w:pos="2646"/>
        </w:tabs>
        <w:spacing w:after="0"/>
        <w:ind w:right="426" w:firstLine="540"/>
        <w:jc w:val="both"/>
        <w:rPr>
          <w:rFonts w:ascii="GHEA Grapalat" w:hAnsi="GHEA Grapalat"/>
          <w:i/>
          <w:sz w:val="24"/>
          <w:szCs w:val="24"/>
          <w:lang w:val="hy-AM"/>
        </w:rPr>
      </w:pPr>
      <w:r w:rsidRPr="00281466">
        <w:rPr>
          <w:rFonts w:ascii="GHEA Grapalat" w:hAnsi="GHEA Grapalat"/>
          <w:i/>
          <w:sz w:val="24"/>
          <w:szCs w:val="24"/>
          <w:lang w:val="hy-AM"/>
        </w:rPr>
        <w:t>Նշված վճիռն օրինական ուժի մեջ է մտել 29.12.2020 թվականին, ինչից հետո 14.06.2021 թվականին Արմեն Սարգսյանը ներկայացրել է կենսաթոշակ նշանակելու դիմում, որպիսի օրվանից վերջինիս նշանակվել է երկարամյա ծառայության զինվորական կենսաթոշակ:</w:t>
      </w:r>
    </w:p>
    <w:p w14:paraId="72946E27" w14:textId="77777777" w:rsidR="007B29FA" w:rsidRPr="00281466" w:rsidRDefault="007B29FA" w:rsidP="00D10FEF">
      <w:pPr>
        <w:tabs>
          <w:tab w:val="left" w:pos="2646"/>
        </w:tabs>
        <w:spacing w:after="0"/>
        <w:ind w:right="426" w:firstLine="540"/>
        <w:jc w:val="both"/>
        <w:rPr>
          <w:rFonts w:ascii="GHEA Grapalat" w:hAnsi="GHEA Grapalat"/>
          <w:i/>
          <w:sz w:val="24"/>
          <w:szCs w:val="24"/>
          <w:lang w:val="hy-AM"/>
        </w:rPr>
      </w:pPr>
      <w:r w:rsidRPr="00281466">
        <w:rPr>
          <w:rFonts w:ascii="GHEA Grapalat" w:hAnsi="GHEA Grapalat"/>
          <w:i/>
          <w:sz w:val="24"/>
          <w:szCs w:val="24"/>
          <w:lang w:val="hy-AM"/>
        </w:rPr>
        <w:t>Վերոգրյալ իրավական նորմերի վերլուծության և սույն գործի փաստերի համադրման արդյունքում Դատարանը գտնում է, որ Արմեն Սարգսյանի կողմից կենսաթոշակ նշանակելու դիմումը 14.06.2021 թվականին ներկայացված լինելու պայմաններում վերջինիս կենսաթոշակը չէր կարող նշանակվել զինված ուժերից արձակվելու և պահեստազորում հաշվառվելու օրվանից սկսած:</w:t>
      </w:r>
    </w:p>
    <w:p w14:paraId="4352BE57" w14:textId="4A3C9982" w:rsidR="007B29FA" w:rsidRPr="00281466" w:rsidRDefault="007B29FA" w:rsidP="00D10FEF">
      <w:pPr>
        <w:tabs>
          <w:tab w:val="left" w:pos="2646"/>
        </w:tabs>
        <w:spacing w:after="0"/>
        <w:ind w:right="426" w:firstLine="540"/>
        <w:jc w:val="both"/>
        <w:rPr>
          <w:rFonts w:ascii="GHEA Grapalat" w:hAnsi="GHEA Grapalat"/>
          <w:i/>
          <w:sz w:val="24"/>
          <w:szCs w:val="24"/>
          <w:lang w:val="hy-AM"/>
        </w:rPr>
      </w:pPr>
      <w:r w:rsidRPr="00281466">
        <w:rPr>
          <w:rFonts w:ascii="GHEA Grapalat" w:hAnsi="GHEA Grapalat"/>
          <w:i/>
          <w:sz w:val="24"/>
          <w:szCs w:val="24"/>
          <w:lang w:val="hy-AM"/>
        </w:rPr>
        <w:t>Դատարանը փաստում է, որ «Պետական կենսաթոշակների մասին» ՀՀ օրենքի 34-րդ հոդվածով հստակ սահմանված են կենսաթոշակ նշանակվելու ժամկետները, որպիսի իրավակարգավորումներից հետևում է, որ զինծառայությունից արձակվելու օրվանից հայցվորի կենսաթոշակը կարող էր նշանակվել, եթե վերջինս զինվորական ծառայությունից արձակվելու օրվանից հետո` վեց ամսվա ընքացքում, դիմեր կենսաթոշակ նշանակելու համար, մինչդեռ սույն դեպքում Արմեն Սարգսյանը կենսաթոշակ նշանակելու դիմում ներկայացրել է միայն 14.06.2021 թվականին, որպիսի օրվանից էլ վերջինիս նշանակվել է երկարամյա ծառայության զինվորական կենսաթոշակ:</w:t>
      </w:r>
    </w:p>
    <w:p w14:paraId="585CD6DC" w14:textId="77777777" w:rsidR="007B29FA" w:rsidRPr="00281466" w:rsidRDefault="007B29FA" w:rsidP="00D10FEF">
      <w:pPr>
        <w:tabs>
          <w:tab w:val="left" w:pos="2646"/>
        </w:tabs>
        <w:spacing w:after="0"/>
        <w:ind w:right="426" w:firstLine="540"/>
        <w:jc w:val="both"/>
        <w:rPr>
          <w:rFonts w:ascii="GHEA Grapalat" w:hAnsi="GHEA Grapalat"/>
          <w:i/>
          <w:sz w:val="24"/>
          <w:szCs w:val="24"/>
          <w:lang w:val="hy-AM"/>
        </w:rPr>
      </w:pPr>
      <w:r w:rsidRPr="00281466">
        <w:rPr>
          <w:rFonts w:ascii="GHEA Grapalat" w:hAnsi="GHEA Grapalat"/>
          <w:i/>
          <w:sz w:val="24"/>
          <w:szCs w:val="24"/>
          <w:lang w:val="hy-AM"/>
        </w:rPr>
        <w:t>Անդրադառնալով պատասխանողի գործողություններով պայմանավորված դիմումը սահմանված ժամկետում ներկայացնելու անհնարինության վերաբերյալ հայցվորի փաստարկներին՝ Դատարանը գտնում է, որ դրանք չեն կարող հիմք հանդիսանալ սույն հայցի բավարարման համար, քանի որ Արմեն Սարգսյանի՝ երկարամյա ծառայության զինվորական կենսաթոշակ ստանալու իրավունքը ծագել է միայն թիվ ՎԴ/2135/05/17 վարչական գործով ՀՀ վարչական դատարանի 20.11.2017 թվականի վճռի հիման վրա, որպիսի պայմաններում 25.07.2017 թվականից մինչև 15.06.2021 թվականը չստացված կենսաթոշակը չի հանդիսանում կենսաթոշակ նշանակող ստորաբաժանման մեղքով չվճարված կենսաթոշակ:</w:t>
      </w:r>
    </w:p>
    <w:p w14:paraId="7929D158" w14:textId="4AE932B8" w:rsidR="008B33D5" w:rsidRPr="00281466" w:rsidRDefault="007B29FA" w:rsidP="000F2467">
      <w:pPr>
        <w:tabs>
          <w:tab w:val="left" w:pos="2646"/>
        </w:tabs>
        <w:spacing w:after="0"/>
        <w:ind w:right="426" w:firstLine="540"/>
        <w:jc w:val="both"/>
        <w:rPr>
          <w:rFonts w:ascii="GHEA Grapalat" w:hAnsi="GHEA Grapalat"/>
          <w:i/>
          <w:sz w:val="24"/>
          <w:szCs w:val="24"/>
          <w:lang w:val="hy-AM"/>
        </w:rPr>
      </w:pPr>
      <w:r w:rsidRPr="00281466">
        <w:rPr>
          <w:rFonts w:ascii="GHEA Grapalat" w:hAnsi="GHEA Grapalat"/>
          <w:i/>
          <w:sz w:val="24"/>
          <w:szCs w:val="24"/>
          <w:lang w:val="hy-AM"/>
        </w:rPr>
        <w:t xml:space="preserve">Ընդ որում, </w:t>
      </w:r>
      <w:r w:rsidR="000F2467" w:rsidRPr="000F2467">
        <w:rPr>
          <w:rFonts w:ascii="GHEA Grapalat" w:hAnsi="GHEA Grapalat"/>
          <w:i/>
          <w:sz w:val="24"/>
          <w:szCs w:val="24"/>
          <w:lang w:val="hy-AM"/>
        </w:rPr>
        <w:t>(</w:t>
      </w:r>
      <w:r w:rsidR="000F2467" w:rsidRPr="000F2467">
        <w:rPr>
          <w:rFonts w:ascii="Microsoft JhengHei" w:eastAsia="Microsoft JhengHei" w:hAnsi="Microsoft JhengHei" w:cs="Microsoft JhengHei"/>
          <w:i/>
          <w:sz w:val="24"/>
          <w:szCs w:val="24"/>
          <w:lang w:val="hy-AM"/>
        </w:rPr>
        <w:t>․․</w:t>
      </w:r>
      <w:r w:rsidR="000F2467">
        <w:rPr>
          <w:rFonts w:ascii="Microsoft JhengHei" w:eastAsia="Microsoft JhengHei" w:hAnsi="Microsoft JhengHei" w:cs="Microsoft JhengHei"/>
          <w:i/>
          <w:sz w:val="24"/>
          <w:szCs w:val="24"/>
          <w:lang w:val="hy-AM"/>
        </w:rPr>
        <w:t>․</w:t>
      </w:r>
      <w:r w:rsidR="000F2467" w:rsidRPr="000F2467">
        <w:rPr>
          <w:rFonts w:ascii="GHEA Grapalat" w:hAnsi="GHEA Grapalat"/>
          <w:i/>
          <w:sz w:val="24"/>
          <w:szCs w:val="24"/>
          <w:lang w:val="hy-AM"/>
        </w:rPr>
        <w:t>)</w:t>
      </w:r>
      <w:r w:rsidR="000F2467">
        <w:rPr>
          <w:rFonts w:ascii="GHEA Grapalat" w:hAnsi="GHEA Grapalat"/>
          <w:i/>
          <w:sz w:val="24"/>
          <w:szCs w:val="24"/>
          <w:lang w:val="hy-AM"/>
        </w:rPr>
        <w:t xml:space="preserve"> հ</w:t>
      </w:r>
      <w:r w:rsidRPr="00281466">
        <w:rPr>
          <w:rFonts w:ascii="GHEA Grapalat" w:hAnsi="GHEA Grapalat"/>
          <w:i/>
          <w:sz w:val="24"/>
          <w:szCs w:val="24"/>
          <w:lang w:val="hy-AM"/>
        </w:rPr>
        <w:t xml:space="preserve">այցվորը զրկված չէր զինվորական ծառայությունից արձակվելու օրվանից վեց ամսվա ընքացքում կենսաթոշակ նշանակելու դիմում ներկայացնելու հնարավորությունից, որպիսի պայմաններում վարչական մարմինը պարտավոր կլիներ կասեցնել վարչական վարույթը «Վարչարարության հիմունքների և վարչական վարույթի </w:t>
      </w:r>
      <w:r w:rsidRPr="00281466">
        <w:rPr>
          <w:rFonts w:ascii="GHEA Grapalat" w:hAnsi="GHEA Grapalat"/>
          <w:i/>
          <w:sz w:val="24"/>
          <w:szCs w:val="24"/>
          <w:lang w:val="hy-AM"/>
        </w:rPr>
        <w:lastRenderedPageBreak/>
        <w:t xml:space="preserve">մասին» ՀՀ օրենքի 49-րդ հոդվածի 1-ին մասի «ա» կետի հիմքով ՝ մինչև թիվ ՎԴ/2135/05/17 վարչական գործով դատական ակտ կայացնելը: </w:t>
      </w:r>
      <w:r w:rsidR="008B33D5" w:rsidRPr="00281466">
        <w:rPr>
          <w:rFonts w:ascii="GHEA Grapalat" w:hAnsi="GHEA Grapalat"/>
          <w:i/>
          <w:sz w:val="24"/>
          <w:szCs w:val="24"/>
          <w:lang w:val="hy-AM"/>
        </w:rPr>
        <w:t>(…)»</w:t>
      </w:r>
      <w:r w:rsidR="008B33D5" w:rsidRPr="00281466">
        <w:rPr>
          <w:rFonts w:ascii="GHEA Grapalat" w:hAnsi="GHEA Grapalat"/>
          <w:sz w:val="24"/>
          <w:szCs w:val="24"/>
          <w:lang w:val="hy-AM"/>
        </w:rPr>
        <w:t>:</w:t>
      </w:r>
    </w:p>
    <w:p w14:paraId="47E15475" w14:textId="5C64A0EF" w:rsidR="000004CF" w:rsidRPr="00281466" w:rsidRDefault="008B33D5" w:rsidP="00D10FEF">
      <w:pPr>
        <w:spacing w:after="0"/>
        <w:ind w:right="426" w:firstLine="540"/>
        <w:jc w:val="both"/>
        <w:rPr>
          <w:rFonts w:ascii="GHEA Grapalat" w:hAnsi="GHEA Grapalat"/>
          <w:i/>
          <w:iCs/>
          <w:sz w:val="24"/>
          <w:szCs w:val="24"/>
          <w:lang w:val="hy-AM"/>
        </w:rPr>
      </w:pPr>
      <w:r w:rsidRPr="00281466">
        <w:rPr>
          <w:rFonts w:ascii="GHEA Grapalat" w:hAnsi="GHEA Grapalat"/>
          <w:b/>
          <w:sz w:val="24"/>
          <w:szCs w:val="24"/>
          <w:lang w:val="hy-AM"/>
        </w:rPr>
        <w:t>Վերաքննիչ դատարանը</w:t>
      </w:r>
      <w:r w:rsidRPr="00281466">
        <w:rPr>
          <w:rFonts w:ascii="GHEA Grapalat" w:hAnsi="GHEA Grapalat"/>
          <w:sz w:val="24"/>
          <w:szCs w:val="24"/>
          <w:lang w:val="hy-AM"/>
        </w:rPr>
        <w:t xml:space="preserve"> </w:t>
      </w:r>
      <w:r w:rsidR="007B29FA" w:rsidRPr="00281466">
        <w:rPr>
          <w:rFonts w:ascii="GHEA Grapalat" w:hAnsi="GHEA Grapalat"/>
          <w:sz w:val="24"/>
          <w:szCs w:val="24"/>
          <w:lang w:val="hy-AM"/>
        </w:rPr>
        <w:t xml:space="preserve">29.11.2023 </w:t>
      </w:r>
      <w:r w:rsidRPr="00281466">
        <w:rPr>
          <w:rFonts w:ascii="GHEA Grapalat" w:hAnsi="GHEA Grapalat"/>
          <w:sz w:val="24"/>
          <w:szCs w:val="24"/>
          <w:lang w:val="hy-AM"/>
        </w:rPr>
        <w:t>թվականի որոշմամբ</w:t>
      </w:r>
      <w:r w:rsidRPr="00281466">
        <w:rPr>
          <w:rFonts w:ascii="GHEA Grapalat" w:hAnsi="GHEA Grapalat"/>
          <w:sz w:val="24"/>
          <w:szCs w:val="24"/>
          <w:lang w:val="fr-FR"/>
        </w:rPr>
        <w:t xml:space="preserve"> </w:t>
      </w:r>
      <w:r w:rsidR="007B29FA" w:rsidRPr="00281466">
        <w:rPr>
          <w:rFonts w:ascii="GHEA Grapalat" w:hAnsi="GHEA Grapalat"/>
          <w:sz w:val="24"/>
          <w:szCs w:val="24"/>
          <w:lang w:val="hy-AM"/>
        </w:rPr>
        <w:t xml:space="preserve">Արմեն Սարգսյանի վերաքննիչ բողոքը մասնակիորեն բավարարվել է </w:t>
      </w:r>
      <w:r w:rsidRPr="00281466">
        <w:rPr>
          <w:rFonts w:ascii="GHEA Grapalat" w:hAnsi="GHEA Grapalat"/>
          <w:sz w:val="24"/>
          <w:szCs w:val="24"/>
          <w:lang w:val="hy-AM"/>
        </w:rPr>
        <w:t xml:space="preserve">այն պատճառաբանությամբ, որ. </w:t>
      </w:r>
      <w:r w:rsidRPr="00281466">
        <w:rPr>
          <w:rFonts w:ascii="GHEA Grapalat" w:hAnsi="GHEA Grapalat"/>
          <w:i/>
          <w:iCs/>
          <w:sz w:val="24"/>
          <w:szCs w:val="24"/>
          <w:lang w:val="hy-AM"/>
        </w:rPr>
        <w:t> (…)</w:t>
      </w:r>
      <w:r w:rsidRPr="00281466">
        <w:rPr>
          <w:rFonts w:ascii="GHEA Grapalat" w:hAnsi="GHEA Grapalat"/>
          <w:sz w:val="24"/>
          <w:szCs w:val="24"/>
          <w:lang w:val="hy-AM"/>
        </w:rPr>
        <w:t xml:space="preserve"> </w:t>
      </w:r>
      <w:r w:rsidR="000004CF" w:rsidRPr="00281466">
        <w:rPr>
          <w:rFonts w:ascii="GHEA Grapalat" w:hAnsi="GHEA Grapalat"/>
          <w:i/>
          <w:iCs/>
          <w:sz w:val="24"/>
          <w:szCs w:val="24"/>
          <w:lang w:val="hy-AM"/>
        </w:rPr>
        <w:t>կենսաթոշակի իրավունք ունենալու ժամանակահատվածում չվճարված կենսաթոշակի գումարները վճարելուն կենսաթոշակ նշանակող մարմնին (ստորաբաժանմանը) պարտավորեցնելու համար անհրաժեշտ՝ օրենսդրորեն ամրագրված նախապայման է հանդիսանում կենսաթոշակի գումարները բացառապես կենսաթոշակ նշանակող մարմնի (ստորաբաժանման) մեղքով վճարված չլինելը:</w:t>
      </w:r>
    </w:p>
    <w:p w14:paraId="2A71EE70" w14:textId="0C9DD0AE" w:rsidR="000004CF" w:rsidRPr="00281466" w:rsidRDefault="000004CF" w:rsidP="00D10FEF">
      <w:pPr>
        <w:spacing w:after="0"/>
        <w:ind w:right="426" w:firstLine="540"/>
        <w:jc w:val="both"/>
        <w:rPr>
          <w:rFonts w:ascii="GHEA Grapalat" w:hAnsi="GHEA Grapalat"/>
          <w:i/>
          <w:iCs/>
          <w:sz w:val="24"/>
          <w:szCs w:val="24"/>
          <w:lang w:val="hy-AM"/>
        </w:rPr>
      </w:pPr>
      <w:r w:rsidRPr="00281466">
        <w:rPr>
          <w:rFonts w:ascii="GHEA Grapalat" w:hAnsi="GHEA Grapalat"/>
          <w:i/>
          <w:iCs/>
          <w:sz w:val="24"/>
          <w:szCs w:val="24"/>
          <w:lang w:val="hy-AM"/>
        </w:rPr>
        <w:t>Ըստ այդմ, տվյալ դեպքում վեճի լուծման համար առանցքային նշանակություն ունի այն հարցի պարզումը, թե արդյո՞ք կենսաթոշակի գումարները չեն վճարվել կենսաթոշակ նշանակող մարմնի (ստորաբաժանման) մեղքով:</w:t>
      </w:r>
    </w:p>
    <w:p w14:paraId="2F317843" w14:textId="2063CE58" w:rsidR="000004CF" w:rsidRPr="00281466" w:rsidRDefault="001E05DB" w:rsidP="00D10FEF">
      <w:pPr>
        <w:spacing w:after="0"/>
        <w:ind w:right="426" w:firstLine="540"/>
        <w:jc w:val="both"/>
        <w:rPr>
          <w:rFonts w:ascii="GHEA Grapalat" w:hAnsi="GHEA Grapalat"/>
          <w:i/>
          <w:iCs/>
          <w:sz w:val="24"/>
          <w:szCs w:val="24"/>
          <w:lang w:val="hy-AM"/>
        </w:rPr>
      </w:pPr>
      <w:r w:rsidRPr="00281466">
        <w:rPr>
          <w:rFonts w:ascii="GHEA Grapalat" w:hAnsi="GHEA Grapalat"/>
          <w:i/>
          <w:iCs/>
          <w:sz w:val="24"/>
          <w:szCs w:val="24"/>
          <w:lang w:val="hy-AM"/>
        </w:rPr>
        <w:t>(…)</w:t>
      </w:r>
    </w:p>
    <w:p w14:paraId="063616D8" w14:textId="56DAEC19" w:rsidR="000004CF" w:rsidRPr="00281466" w:rsidRDefault="000004CF" w:rsidP="00D10FEF">
      <w:pPr>
        <w:spacing w:after="0"/>
        <w:ind w:right="426" w:firstLine="540"/>
        <w:jc w:val="both"/>
        <w:rPr>
          <w:rFonts w:ascii="GHEA Grapalat" w:hAnsi="GHEA Grapalat"/>
          <w:i/>
          <w:iCs/>
          <w:sz w:val="24"/>
          <w:szCs w:val="24"/>
          <w:lang w:val="hy-AM"/>
        </w:rPr>
      </w:pPr>
      <w:r w:rsidRPr="00281466">
        <w:rPr>
          <w:rFonts w:ascii="GHEA Grapalat" w:hAnsi="GHEA Grapalat"/>
          <w:i/>
          <w:iCs/>
          <w:sz w:val="24"/>
          <w:szCs w:val="24"/>
          <w:lang w:val="hy-AM"/>
        </w:rPr>
        <w:t xml:space="preserve">Վերը վկայակոչված իրավանորմերի վերլուծության լույսի ներքո գնահատելով սույն գործի փաստական հանգամանքները՝ Վերաքննիչ դատարանը, նախ, արձանագրում է, որ թիվ ՎԴ/2135/05/17 վարչական գործով Դատարանի 20.11.2017 թ. վճռով ՀՀ պաշտպանության նախարարությունը պարտավորեցվել է կատարելու որոշակի գործողություններ, այն է՝ ՀՀ օրենսդրությամբ սահմանված կարգով հայցվոր Արմեն Սարգսյանի զինվորական ծառայության ժամկետը հաշվարկելով 1996 թ. սեպտեմբերի 1-ից՝ նրա զինվորական ծառայության ստաժը հաշվարկել 1996 թ. սեպտեմբերի 1-ից՝ այն հիմնավորմամբ, որ հայցվորի զինվորական ծառայության ժամկետի հաշվարկի համար որպես ելակետ պետք է ընդունվի Երևանի Մ. Հերացու անվան պետական բժշկական համալսարանի ռազմաբժշկական ֆակուլտետում ուսման սկիզբը, այն է՝ 1996 թ. սեպտեմբերի 1-ը՝ հաշվի առնելով այն, որ վերջինիս ուսման ընթացքը մեկնարկել է 1996 թ. սեպտեմբերի </w:t>
      </w:r>
      <w:r w:rsidR="00280CA7">
        <w:rPr>
          <w:rFonts w:ascii="GHEA Grapalat" w:hAnsi="GHEA Grapalat"/>
          <w:i/>
          <w:iCs/>
          <w:sz w:val="24"/>
          <w:szCs w:val="24"/>
          <w:lang w:val="hy-AM"/>
        </w:rPr>
        <w:t xml:space="preserve">  </w:t>
      </w:r>
      <w:r w:rsidRPr="00281466">
        <w:rPr>
          <w:rFonts w:ascii="GHEA Grapalat" w:hAnsi="GHEA Grapalat"/>
          <w:i/>
          <w:iCs/>
          <w:sz w:val="24"/>
          <w:szCs w:val="24"/>
          <w:lang w:val="hy-AM"/>
        </w:rPr>
        <w:t>1-ին, նրա՝ որպես կուրսանտի, հետ ՀՀ պաշտպանության նախարարությունը պայմանագիր է կնքել 24.11.1997 թ., իսկ ՀՀ պաշտպանության նախարարի հրամանը տրվել է 29.12.1997 թ.։</w:t>
      </w:r>
    </w:p>
    <w:p w14:paraId="64171124" w14:textId="7E942541" w:rsidR="000004CF" w:rsidRPr="00281466" w:rsidRDefault="000004CF" w:rsidP="00D10FEF">
      <w:pPr>
        <w:spacing w:after="0"/>
        <w:ind w:right="426" w:firstLine="540"/>
        <w:jc w:val="both"/>
        <w:rPr>
          <w:rFonts w:ascii="GHEA Grapalat" w:hAnsi="GHEA Grapalat"/>
          <w:i/>
          <w:iCs/>
          <w:sz w:val="24"/>
          <w:szCs w:val="24"/>
          <w:lang w:val="hy-AM"/>
        </w:rPr>
      </w:pPr>
      <w:r w:rsidRPr="00281466">
        <w:rPr>
          <w:rFonts w:ascii="GHEA Grapalat" w:hAnsi="GHEA Grapalat"/>
          <w:i/>
          <w:iCs/>
          <w:sz w:val="24"/>
          <w:szCs w:val="24"/>
          <w:lang w:val="hy-AM"/>
        </w:rPr>
        <w:t>Ըստ այդմ, Վերաքննիչ դատարանը գտնում է, որ 25.07.2017 թվականից ՀՀ զինված ուժերից արձակվելուց և պահեստազորում հաշվառվելուց սկսած մինչև 14.06.2021 թ. երկարամյա ծառայության զինվորական կենսաթոշակի գումարները չեն վճարվել հենց կենսաթոշակ նշանակող մարմնի՝ ՀՀ պաշտպանության նախարարության մեղքով, քանի որ Արմեն Սարգսյանը 25.07.2017 թվականից սկսած ունեցել է կենսաթոշակ ստանալու իրավունք, իսկ կենսաթոշակ նշանակող մարմինն այդ պահի դրությամբ իր տրամադրության տակ ունեցել է վերջինիս զինվորական ծառայության ժամկետի և, ըստ դրա՝ զինվորական ծառայության ստաժի հաշվարկի համար ելակետ հանդիսացող՝ թիվ ՎԴ/2135/05/17 վարչական գործով Դատարանի 20.11.2017 թ</w:t>
      </w:r>
      <w:r w:rsidRPr="00281466">
        <w:rPr>
          <w:rFonts w:ascii="Cambria Math" w:hAnsi="Cambria Math" w:cs="Cambria Math"/>
          <w:i/>
          <w:iCs/>
          <w:sz w:val="24"/>
          <w:szCs w:val="24"/>
          <w:lang w:val="hy-AM"/>
        </w:rPr>
        <w:t>․</w:t>
      </w:r>
      <w:r w:rsidRPr="00281466">
        <w:rPr>
          <w:rFonts w:ascii="GHEA Grapalat" w:hAnsi="GHEA Grapalat"/>
          <w:i/>
          <w:iCs/>
          <w:sz w:val="24"/>
          <w:szCs w:val="24"/>
          <w:lang w:val="hy-AM"/>
        </w:rPr>
        <w:t xml:space="preserve"> </w:t>
      </w:r>
      <w:r w:rsidRPr="00281466">
        <w:rPr>
          <w:rFonts w:ascii="GHEA Grapalat" w:hAnsi="GHEA Grapalat" w:cs="GHEA Grapalat"/>
          <w:i/>
          <w:iCs/>
          <w:sz w:val="24"/>
          <w:szCs w:val="24"/>
          <w:lang w:val="hy-AM"/>
        </w:rPr>
        <w:t>վճռում</w:t>
      </w:r>
      <w:r w:rsidRPr="00281466">
        <w:rPr>
          <w:rFonts w:ascii="GHEA Grapalat" w:hAnsi="GHEA Grapalat"/>
          <w:i/>
          <w:iCs/>
          <w:sz w:val="24"/>
          <w:szCs w:val="24"/>
          <w:lang w:val="hy-AM"/>
        </w:rPr>
        <w:t xml:space="preserve"> </w:t>
      </w:r>
      <w:r w:rsidRPr="00281466">
        <w:rPr>
          <w:rFonts w:ascii="GHEA Grapalat" w:hAnsi="GHEA Grapalat" w:cs="GHEA Grapalat"/>
          <w:i/>
          <w:iCs/>
          <w:sz w:val="24"/>
          <w:szCs w:val="24"/>
          <w:lang w:val="hy-AM"/>
        </w:rPr>
        <w:t>մատնանշված</w:t>
      </w:r>
      <w:r w:rsidRPr="00281466">
        <w:rPr>
          <w:rFonts w:ascii="GHEA Grapalat" w:hAnsi="GHEA Grapalat"/>
          <w:i/>
          <w:iCs/>
          <w:sz w:val="24"/>
          <w:szCs w:val="24"/>
          <w:lang w:val="hy-AM"/>
        </w:rPr>
        <w:t xml:space="preserve"> </w:t>
      </w:r>
      <w:r w:rsidRPr="00281466">
        <w:rPr>
          <w:rFonts w:ascii="GHEA Grapalat" w:hAnsi="GHEA Grapalat" w:cs="GHEA Grapalat"/>
          <w:i/>
          <w:iCs/>
          <w:sz w:val="24"/>
          <w:szCs w:val="24"/>
          <w:lang w:val="hy-AM"/>
        </w:rPr>
        <w:t>տեղեկությունները</w:t>
      </w:r>
      <w:r w:rsidRPr="00281466">
        <w:rPr>
          <w:rFonts w:ascii="GHEA Grapalat" w:hAnsi="GHEA Grapalat"/>
          <w:i/>
          <w:iCs/>
          <w:sz w:val="24"/>
          <w:szCs w:val="24"/>
          <w:lang w:val="hy-AM"/>
        </w:rPr>
        <w:t xml:space="preserve">, </w:t>
      </w:r>
      <w:r w:rsidRPr="00281466">
        <w:rPr>
          <w:rFonts w:ascii="GHEA Grapalat" w:hAnsi="GHEA Grapalat" w:cs="GHEA Grapalat"/>
          <w:i/>
          <w:iCs/>
          <w:sz w:val="24"/>
          <w:szCs w:val="24"/>
          <w:lang w:val="hy-AM"/>
        </w:rPr>
        <w:t>որոնց</w:t>
      </w:r>
      <w:r w:rsidRPr="00281466">
        <w:rPr>
          <w:rFonts w:ascii="GHEA Grapalat" w:hAnsi="GHEA Grapalat"/>
          <w:i/>
          <w:iCs/>
          <w:sz w:val="24"/>
          <w:szCs w:val="24"/>
          <w:lang w:val="hy-AM"/>
        </w:rPr>
        <w:t xml:space="preserve"> </w:t>
      </w:r>
      <w:r w:rsidRPr="00281466">
        <w:rPr>
          <w:rFonts w:ascii="GHEA Grapalat" w:hAnsi="GHEA Grapalat" w:cs="GHEA Grapalat"/>
          <w:i/>
          <w:iCs/>
          <w:sz w:val="24"/>
          <w:szCs w:val="24"/>
          <w:lang w:val="hy-AM"/>
        </w:rPr>
        <w:t>միջոցով</w:t>
      </w:r>
      <w:r w:rsidRPr="00281466">
        <w:rPr>
          <w:rFonts w:ascii="GHEA Grapalat" w:hAnsi="GHEA Grapalat"/>
          <w:i/>
          <w:iCs/>
          <w:sz w:val="24"/>
          <w:szCs w:val="24"/>
          <w:lang w:val="hy-AM"/>
        </w:rPr>
        <w:t xml:space="preserve"> </w:t>
      </w:r>
      <w:r w:rsidRPr="00281466">
        <w:rPr>
          <w:rFonts w:ascii="GHEA Grapalat" w:hAnsi="GHEA Grapalat" w:cs="GHEA Grapalat"/>
          <w:i/>
          <w:iCs/>
          <w:sz w:val="24"/>
          <w:szCs w:val="24"/>
          <w:lang w:val="hy-AM"/>
        </w:rPr>
        <w:t>հետագայում</w:t>
      </w:r>
      <w:r w:rsidRPr="00281466">
        <w:rPr>
          <w:rFonts w:ascii="GHEA Grapalat" w:hAnsi="GHEA Grapalat"/>
          <w:i/>
          <w:iCs/>
          <w:sz w:val="24"/>
          <w:szCs w:val="24"/>
          <w:lang w:val="hy-AM"/>
        </w:rPr>
        <w:t xml:space="preserve"> </w:t>
      </w:r>
      <w:r w:rsidRPr="00281466">
        <w:rPr>
          <w:rFonts w:ascii="GHEA Grapalat" w:hAnsi="GHEA Grapalat" w:cs="GHEA Grapalat"/>
          <w:i/>
          <w:iCs/>
          <w:sz w:val="24"/>
          <w:szCs w:val="24"/>
          <w:lang w:val="hy-AM"/>
        </w:rPr>
        <w:t>հաստատված</w:t>
      </w:r>
      <w:r w:rsidRPr="00281466">
        <w:rPr>
          <w:rFonts w:ascii="GHEA Grapalat" w:hAnsi="GHEA Grapalat"/>
          <w:i/>
          <w:iCs/>
          <w:sz w:val="24"/>
          <w:szCs w:val="24"/>
          <w:lang w:val="hy-AM"/>
        </w:rPr>
        <w:t xml:space="preserve"> </w:t>
      </w:r>
      <w:r w:rsidRPr="00281466">
        <w:rPr>
          <w:rFonts w:ascii="GHEA Grapalat" w:hAnsi="GHEA Grapalat" w:cs="GHEA Grapalat"/>
          <w:i/>
          <w:iCs/>
          <w:sz w:val="24"/>
          <w:szCs w:val="24"/>
          <w:lang w:val="hy-AM"/>
        </w:rPr>
        <w:t>են</w:t>
      </w:r>
      <w:r w:rsidRPr="00281466">
        <w:rPr>
          <w:rFonts w:ascii="GHEA Grapalat" w:hAnsi="GHEA Grapalat"/>
          <w:i/>
          <w:iCs/>
          <w:sz w:val="24"/>
          <w:szCs w:val="24"/>
          <w:lang w:val="hy-AM"/>
        </w:rPr>
        <w:t xml:space="preserve"> համարվել այնպիսի փաստեր, որպիսիք էլ հիմք են հանդիսանում կենսաթոշակի վերահաշվարկման համար: Ուստի հիմք ընդունելով Օրենքի </w:t>
      </w:r>
      <w:r w:rsidR="002269D7">
        <w:rPr>
          <w:rFonts w:ascii="GHEA Grapalat" w:hAnsi="GHEA Grapalat"/>
          <w:i/>
          <w:iCs/>
          <w:sz w:val="24"/>
          <w:szCs w:val="24"/>
          <w:lang w:val="hy-AM"/>
        </w:rPr>
        <w:t xml:space="preserve"> </w:t>
      </w:r>
      <w:r w:rsidRPr="00281466">
        <w:rPr>
          <w:rFonts w:ascii="GHEA Grapalat" w:hAnsi="GHEA Grapalat"/>
          <w:i/>
          <w:iCs/>
          <w:sz w:val="24"/>
          <w:szCs w:val="24"/>
          <w:lang w:val="hy-AM"/>
        </w:rPr>
        <w:lastRenderedPageBreak/>
        <w:t xml:space="preserve">36-րդ հոդվածի 2-րդ մասի իրավակարգավորումը՝ Վերաքննիչ դատարանը գտնում է, որ նշվածը բավարար հիմք է պատասխանողին՝ 25.07.2017 թվականից ՀՀ </w:t>
      </w:r>
      <w:r w:rsidR="00BD61A6" w:rsidRPr="00281466">
        <w:rPr>
          <w:rFonts w:ascii="GHEA Grapalat" w:hAnsi="GHEA Grapalat"/>
          <w:i/>
          <w:iCs/>
          <w:sz w:val="24"/>
          <w:szCs w:val="24"/>
          <w:lang w:val="hy-AM"/>
        </w:rPr>
        <w:t>զինված ուժերից արձակվելուց և պա</w:t>
      </w:r>
      <w:r w:rsidRPr="00281466">
        <w:rPr>
          <w:rFonts w:ascii="GHEA Grapalat" w:hAnsi="GHEA Grapalat"/>
          <w:i/>
          <w:iCs/>
          <w:sz w:val="24"/>
          <w:szCs w:val="24"/>
          <w:lang w:val="hy-AM"/>
        </w:rPr>
        <w:t>հեստազորում հաշվառվելուց սկսած մինչև 14.06.2021 թ. հայցվոր Արմեն Սարգսյանի երկարամյա ծառայության զինվորական կենսաթոշակի գումարները վերահաշվարկելուն և վճարելուն պարտավորեցնելու համար:</w:t>
      </w:r>
    </w:p>
    <w:p w14:paraId="375D71BF" w14:textId="7FDBB9E5" w:rsidR="00D971CD" w:rsidRPr="00281466" w:rsidRDefault="000004CF" w:rsidP="00473822">
      <w:pPr>
        <w:spacing w:after="0"/>
        <w:ind w:right="426" w:firstLine="540"/>
        <w:jc w:val="both"/>
        <w:rPr>
          <w:rFonts w:ascii="GHEA Grapalat" w:hAnsi="GHEA Grapalat"/>
          <w:i/>
          <w:iCs/>
          <w:sz w:val="24"/>
          <w:szCs w:val="24"/>
          <w:lang w:val="hy-AM"/>
        </w:rPr>
      </w:pPr>
      <w:r w:rsidRPr="00281466">
        <w:rPr>
          <w:rFonts w:ascii="GHEA Grapalat" w:hAnsi="GHEA Grapalat"/>
          <w:i/>
          <w:iCs/>
          <w:sz w:val="24"/>
          <w:szCs w:val="24"/>
          <w:lang w:val="hy-AM"/>
        </w:rPr>
        <w:t>Ինչ վերաբերում է Դատարանի այն եզրահանգմանը, որ Արմեն Սարգսյանը զինվոր</w:t>
      </w:r>
      <w:r w:rsidR="00684605" w:rsidRPr="00281466">
        <w:rPr>
          <w:rFonts w:ascii="GHEA Grapalat" w:hAnsi="GHEA Grapalat"/>
          <w:i/>
          <w:iCs/>
          <w:sz w:val="24"/>
          <w:szCs w:val="24"/>
          <w:lang w:val="hy-AM"/>
        </w:rPr>
        <w:t>ա</w:t>
      </w:r>
      <w:r w:rsidRPr="00281466">
        <w:rPr>
          <w:rFonts w:ascii="GHEA Grapalat" w:hAnsi="GHEA Grapalat"/>
          <w:i/>
          <w:iCs/>
          <w:sz w:val="24"/>
          <w:szCs w:val="24"/>
          <w:lang w:val="hy-AM"/>
        </w:rPr>
        <w:t>կան ծառայությունից արձակվելու օրվանից հետո՝ վեց ամսվա ընքացքում, չի դիմել կենսաթոշակ նշանակելու համար, այլ կենսաթոշակ նշանակելու դիմում է ներկայացրել միայն 14.06.2021 թ., որպիսի օրվանից էլ վերջինիս նշանակվել է երկարամյա ծառայության զինվորական կենսաթոշակ, ապա Վերաքննիչ դատարանի գնահատմամբ նշված հանգամանքը որևէ ազդեցություն չի կարող ունենալ վեճի լուծման վրա, քանի որ սույն վեճն առաջացել է երկարամյա ծառայության զինվորական կենսաթոշակի գումարները չվերահաշվարկելու և հայցվորին չվճարելու առնչությամբ, ինչը նշանակում է, որ վիճելի իրավահարաբերության նկատմամբ կիրառելի են Օրենքում ամրագրված՝ կենսաթոշակը վերահաշվարկելուն, այլ ոչ թե կենսաթոշակ նշանակելուն վերաբերող կարգավորումները, հետևաբար անհիմն են այս առնչությամբ բողոքարկվող դատական ակտում տեղ գտած պատճառաբանությունները:</w:t>
      </w:r>
      <w:r w:rsidR="00D971CD" w:rsidRPr="00281466">
        <w:rPr>
          <w:rFonts w:ascii="GHEA Grapalat" w:hAnsi="GHEA Grapalat"/>
          <w:i/>
          <w:iCs/>
          <w:sz w:val="24"/>
          <w:szCs w:val="24"/>
          <w:lang w:val="hy-AM"/>
        </w:rPr>
        <w:t>(…)</w:t>
      </w:r>
      <w:r w:rsidR="00473822">
        <w:rPr>
          <w:rFonts w:ascii="GHEA Grapalat" w:hAnsi="GHEA Grapalat"/>
          <w:i/>
          <w:iCs/>
          <w:sz w:val="24"/>
          <w:szCs w:val="24"/>
          <w:lang w:val="hy-AM"/>
        </w:rPr>
        <w:t>»։</w:t>
      </w:r>
    </w:p>
    <w:p w14:paraId="72F09078" w14:textId="77777777" w:rsidR="0052216A" w:rsidRDefault="008B33D5" w:rsidP="0052216A">
      <w:pPr>
        <w:pStyle w:val="ListParagraph"/>
        <w:ind w:left="0" w:right="426" w:firstLine="540"/>
        <w:jc w:val="both"/>
        <w:rPr>
          <w:rFonts w:ascii="GHEA Grapalat" w:hAnsi="GHEA Grapalat"/>
          <w:sz w:val="24"/>
          <w:szCs w:val="24"/>
          <w:lang w:val="de-DE"/>
        </w:rPr>
      </w:pPr>
      <w:r w:rsidRPr="00281466">
        <w:rPr>
          <w:rFonts w:ascii="GHEA Grapalat" w:hAnsi="GHEA Grapalat"/>
          <w:sz w:val="24"/>
          <w:szCs w:val="24"/>
          <w:lang w:val="hy-AM"/>
        </w:rPr>
        <w:t>Վերը</w:t>
      </w:r>
      <w:r w:rsidRPr="00281466">
        <w:rPr>
          <w:rFonts w:ascii="GHEA Grapalat" w:hAnsi="GHEA Grapalat"/>
          <w:sz w:val="24"/>
          <w:szCs w:val="24"/>
          <w:lang w:val="de-DE"/>
        </w:rPr>
        <w:t xml:space="preserve"> </w:t>
      </w:r>
      <w:r w:rsidRPr="00281466">
        <w:rPr>
          <w:rFonts w:ascii="GHEA Grapalat" w:hAnsi="GHEA Grapalat"/>
          <w:sz w:val="24"/>
          <w:szCs w:val="24"/>
          <w:lang w:val="hy-AM"/>
        </w:rPr>
        <w:t>նշված</w:t>
      </w:r>
      <w:r w:rsidRPr="00281466">
        <w:rPr>
          <w:rFonts w:ascii="GHEA Grapalat" w:hAnsi="GHEA Grapalat"/>
          <w:sz w:val="24"/>
          <w:szCs w:val="24"/>
          <w:lang w:val="de-DE"/>
        </w:rPr>
        <w:t xml:space="preserve"> </w:t>
      </w:r>
      <w:r w:rsidRPr="00281466">
        <w:rPr>
          <w:rFonts w:ascii="GHEA Grapalat" w:hAnsi="GHEA Grapalat"/>
          <w:sz w:val="24"/>
          <w:szCs w:val="24"/>
          <w:lang w:val="hy-AM"/>
        </w:rPr>
        <w:t>իրավական</w:t>
      </w:r>
      <w:r w:rsidRPr="00281466">
        <w:rPr>
          <w:rFonts w:ascii="GHEA Grapalat" w:hAnsi="GHEA Grapalat"/>
          <w:sz w:val="24"/>
          <w:szCs w:val="24"/>
          <w:lang w:val="de-DE"/>
        </w:rPr>
        <w:t xml:space="preserve"> </w:t>
      </w:r>
      <w:r w:rsidRPr="00281466">
        <w:rPr>
          <w:rFonts w:ascii="GHEA Grapalat" w:hAnsi="GHEA Grapalat"/>
          <w:sz w:val="24"/>
          <w:szCs w:val="24"/>
          <w:lang w:val="hy-AM"/>
        </w:rPr>
        <w:t>դիրքորոշումների</w:t>
      </w:r>
      <w:r w:rsidRPr="00281466">
        <w:rPr>
          <w:rFonts w:ascii="GHEA Grapalat" w:hAnsi="GHEA Grapalat"/>
          <w:sz w:val="24"/>
          <w:szCs w:val="24"/>
          <w:lang w:val="de-DE"/>
        </w:rPr>
        <w:t xml:space="preserve"> </w:t>
      </w:r>
      <w:r w:rsidRPr="00281466">
        <w:rPr>
          <w:rFonts w:ascii="GHEA Grapalat" w:hAnsi="GHEA Grapalat"/>
          <w:sz w:val="24"/>
          <w:szCs w:val="24"/>
          <w:lang w:val="hy-AM"/>
        </w:rPr>
        <w:t>լույսի</w:t>
      </w:r>
      <w:r w:rsidRPr="00281466">
        <w:rPr>
          <w:rFonts w:ascii="GHEA Grapalat" w:hAnsi="GHEA Grapalat"/>
          <w:sz w:val="24"/>
          <w:szCs w:val="24"/>
          <w:lang w:val="de-DE"/>
        </w:rPr>
        <w:t xml:space="preserve"> </w:t>
      </w:r>
      <w:r w:rsidRPr="00281466">
        <w:rPr>
          <w:rFonts w:ascii="GHEA Grapalat" w:hAnsi="GHEA Grapalat"/>
          <w:sz w:val="24"/>
          <w:szCs w:val="24"/>
          <w:lang w:val="hy-AM"/>
        </w:rPr>
        <w:t>ներքո</w:t>
      </w:r>
      <w:r w:rsidRPr="00281466">
        <w:rPr>
          <w:rFonts w:ascii="GHEA Grapalat" w:hAnsi="GHEA Grapalat"/>
          <w:sz w:val="24"/>
          <w:szCs w:val="24"/>
          <w:lang w:val="de-DE"/>
        </w:rPr>
        <w:t xml:space="preserve"> </w:t>
      </w:r>
      <w:r w:rsidRPr="00281466">
        <w:rPr>
          <w:rFonts w:ascii="GHEA Grapalat" w:hAnsi="GHEA Grapalat"/>
          <w:sz w:val="24"/>
          <w:szCs w:val="24"/>
          <w:lang w:val="hy-AM"/>
        </w:rPr>
        <w:t>համադրելով</w:t>
      </w:r>
      <w:r w:rsidRPr="00281466">
        <w:rPr>
          <w:rFonts w:ascii="GHEA Grapalat" w:hAnsi="GHEA Grapalat"/>
          <w:sz w:val="24"/>
          <w:szCs w:val="24"/>
          <w:lang w:val="de-DE"/>
        </w:rPr>
        <w:t xml:space="preserve"> </w:t>
      </w:r>
      <w:r w:rsidRPr="00281466">
        <w:rPr>
          <w:rFonts w:ascii="GHEA Grapalat" w:hAnsi="GHEA Grapalat"/>
          <w:sz w:val="24"/>
          <w:szCs w:val="24"/>
          <w:lang w:val="hy-AM"/>
        </w:rPr>
        <w:t>սույն</w:t>
      </w:r>
      <w:r w:rsidRPr="00281466">
        <w:rPr>
          <w:rFonts w:ascii="GHEA Grapalat" w:hAnsi="GHEA Grapalat"/>
          <w:sz w:val="24"/>
          <w:szCs w:val="24"/>
          <w:lang w:val="de-DE"/>
        </w:rPr>
        <w:t xml:space="preserve"> </w:t>
      </w:r>
      <w:r w:rsidRPr="00281466">
        <w:rPr>
          <w:rFonts w:ascii="GHEA Grapalat" w:hAnsi="GHEA Grapalat"/>
          <w:sz w:val="24"/>
          <w:szCs w:val="24"/>
          <w:lang w:val="hy-AM"/>
        </w:rPr>
        <w:t>գործի</w:t>
      </w:r>
      <w:r w:rsidRPr="00281466">
        <w:rPr>
          <w:rFonts w:ascii="GHEA Grapalat" w:hAnsi="GHEA Grapalat"/>
          <w:sz w:val="24"/>
          <w:szCs w:val="24"/>
          <w:lang w:val="de-DE"/>
        </w:rPr>
        <w:t xml:space="preserve"> </w:t>
      </w:r>
      <w:r w:rsidRPr="00281466">
        <w:rPr>
          <w:rFonts w:ascii="GHEA Grapalat" w:hAnsi="GHEA Grapalat"/>
          <w:sz w:val="24"/>
          <w:szCs w:val="24"/>
          <w:lang w:val="hy-AM"/>
        </w:rPr>
        <w:t>փաստերը</w:t>
      </w:r>
      <w:r w:rsidRPr="00281466">
        <w:rPr>
          <w:rFonts w:ascii="GHEA Grapalat" w:hAnsi="GHEA Grapalat"/>
          <w:sz w:val="24"/>
          <w:szCs w:val="24"/>
          <w:lang w:val="de-DE"/>
        </w:rPr>
        <w:t xml:space="preserve"> </w:t>
      </w:r>
      <w:r w:rsidRPr="00281466">
        <w:rPr>
          <w:rFonts w:ascii="GHEA Grapalat" w:hAnsi="GHEA Grapalat"/>
          <w:sz w:val="24"/>
          <w:szCs w:val="24"/>
          <w:lang w:val="hy-AM"/>
        </w:rPr>
        <w:t>և</w:t>
      </w:r>
      <w:r w:rsidRPr="00281466">
        <w:rPr>
          <w:rFonts w:ascii="GHEA Grapalat" w:hAnsi="GHEA Grapalat"/>
          <w:sz w:val="24"/>
          <w:szCs w:val="24"/>
          <w:lang w:val="de-DE"/>
        </w:rPr>
        <w:t xml:space="preserve"> </w:t>
      </w:r>
      <w:r w:rsidRPr="00281466">
        <w:rPr>
          <w:rFonts w:ascii="GHEA Grapalat" w:hAnsi="GHEA Grapalat"/>
          <w:sz w:val="24"/>
          <w:szCs w:val="24"/>
          <w:lang w:val="hy-AM"/>
        </w:rPr>
        <w:t>գնահատելով</w:t>
      </w:r>
      <w:r w:rsidRPr="00281466">
        <w:rPr>
          <w:rFonts w:ascii="GHEA Grapalat" w:hAnsi="GHEA Grapalat"/>
          <w:sz w:val="24"/>
          <w:szCs w:val="24"/>
          <w:lang w:val="de-DE"/>
        </w:rPr>
        <w:t xml:space="preserve"> </w:t>
      </w:r>
      <w:r w:rsidRPr="00281466">
        <w:rPr>
          <w:rFonts w:ascii="GHEA Grapalat" w:hAnsi="GHEA Grapalat"/>
          <w:sz w:val="24"/>
          <w:szCs w:val="24"/>
          <w:lang w:val="hy-AM"/>
        </w:rPr>
        <w:t>Վերաքննիչ</w:t>
      </w:r>
      <w:r w:rsidRPr="00281466">
        <w:rPr>
          <w:rFonts w:ascii="GHEA Grapalat" w:hAnsi="GHEA Grapalat"/>
          <w:sz w:val="24"/>
          <w:szCs w:val="24"/>
          <w:lang w:val="de-DE"/>
        </w:rPr>
        <w:t xml:space="preserve"> </w:t>
      </w:r>
      <w:r w:rsidRPr="00281466">
        <w:rPr>
          <w:rFonts w:ascii="GHEA Grapalat" w:hAnsi="GHEA Grapalat"/>
          <w:sz w:val="24"/>
          <w:szCs w:val="24"/>
          <w:lang w:val="hy-AM"/>
        </w:rPr>
        <w:t>դատարանի</w:t>
      </w:r>
      <w:r w:rsidRPr="00281466">
        <w:rPr>
          <w:rFonts w:ascii="GHEA Grapalat" w:hAnsi="GHEA Grapalat"/>
          <w:sz w:val="24"/>
          <w:szCs w:val="24"/>
          <w:lang w:val="de-DE"/>
        </w:rPr>
        <w:t xml:space="preserve"> </w:t>
      </w:r>
      <w:r w:rsidRPr="00281466">
        <w:rPr>
          <w:rFonts w:ascii="GHEA Grapalat" w:hAnsi="GHEA Grapalat"/>
          <w:sz w:val="24"/>
          <w:szCs w:val="24"/>
          <w:lang w:val="hy-AM"/>
        </w:rPr>
        <w:t>եզրահանգումների</w:t>
      </w:r>
      <w:r w:rsidRPr="00281466">
        <w:rPr>
          <w:rFonts w:ascii="GHEA Grapalat" w:hAnsi="GHEA Grapalat"/>
          <w:sz w:val="24"/>
          <w:szCs w:val="24"/>
          <w:lang w:val="de-DE"/>
        </w:rPr>
        <w:t xml:space="preserve"> </w:t>
      </w:r>
      <w:r w:rsidRPr="00281466">
        <w:rPr>
          <w:rFonts w:ascii="GHEA Grapalat" w:hAnsi="GHEA Grapalat"/>
          <w:sz w:val="24"/>
          <w:szCs w:val="24"/>
          <w:lang w:val="hy-AM"/>
        </w:rPr>
        <w:t>հիմնավորվածությունը</w:t>
      </w:r>
      <w:r w:rsidRPr="00281466">
        <w:rPr>
          <w:rFonts w:ascii="GHEA Grapalat" w:hAnsi="GHEA Grapalat"/>
          <w:sz w:val="24"/>
          <w:szCs w:val="24"/>
          <w:lang w:val="de-DE"/>
        </w:rPr>
        <w:t xml:space="preserve">` </w:t>
      </w:r>
      <w:r w:rsidRPr="00281466">
        <w:rPr>
          <w:rFonts w:ascii="GHEA Grapalat" w:hAnsi="GHEA Grapalat"/>
          <w:sz w:val="24"/>
          <w:szCs w:val="24"/>
          <w:lang w:val="hy-AM"/>
        </w:rPr>
        <w:t>Վճռաբեկ</w:t>
      </w:r>
      <w:r w:rsidRPr="00281466">
        <w:rPr>
          <w:rFonts w:ascii="GHEA Grapalat" w:hAnsi="GHEA Grapalat"/>
          <w:sz w:val="24"/>
          <w:szCs w:val="24"/>
          <w:lang w:val="de-DE"/>
        </w:rPr>
        <w:t xml:space="preserve"> </w:t>
      </w:r>
      <w:r w:rsidRPr="00281466">
        <w:rPr>
          <w:rFonts w:ascii="GHEA Grapalat" w:hAnsi="GHEA Grapalat"/>
          <w:sz w:val="24"/>
          <w:szCs w:val="24"/>
          <w:lang w:val="hy-AM"/>
        </w:rPr>
        <w:t>դատարանն</w:t>
      </w:r>
      <w:r w:rsidRPr="00281466">
        <w:rPr>
          <w:rFonts w:ascii="GHEA Grapalat" w:hAnsi="GHEA Grapalat"/>
          <w:sz w:val="24"/>
          <w:szCs w:val="24"/>
          <w:lang w:val="de-DE"/>
        </w:rPr>
        <w:t xml:space="preserve"> </w:t>
      </w:r>
      <w:r w:rsidRPr="00281466">
        <w:rPr>
          <w:rFonts w:ascii="GHEA Grapalat" w:hAnsi="GHEA Grapalat"/>
          <w:sz w:val="24"/>
          <w:szCs w:val="24"/>
          <w:lang w:val="hy-AM"/>
        </w:rPr>
        <w:t>արձանագրում</w:t>
      </w:r>
      <w:r w:rsidRPr="00281466">
        <w:rPr>
          <w:rFonts w:ascii="GHEA Grapalat" w:hAnsi="GHEA Grapalat"/>
          <w:sz w:val="24"/>
          <w:szCs w:val="24"/>
          <w:lang w:val="de-DE"/>
        </w:rPr>
        <w:t xml:space="preserve"> </w:t>
      </w:r>
      <w:r w:rsidRPr="00281466">
        <w:rPr>
          <w:rFonts w:ascii="GHEA Grapalat" w:hAnsi="GHEA Grapalat"/>
          <w:sz w:val="24"/>
          <w:szCs w:val="24"/>
          <w:lang w:val="hy-AM"/>
        </w:rPr>
        <w:t>է</w:t>
      </w:r>
      <w:r w:rsidRPr="00281466">
        <w:rPr>
          <w:rFonts w:ascii="GHEA Grapalat" w:hAnsi="GHEA Grapalat"/>
          <w:sz w:val="24"/>
          <w:szCs w:val="24"/>
          <w:lang w:val="de-DE"/>
        </w:rPr>
        <w:t xml:space="preserve"> </w:t>
      </w:r>
      <w:r w:rsidRPr="00281466">
        <w:rPr>
          <w:rFonts w:ascii="GHEA Grapalat" w:hAnsi="GHEA Grapalat"/>
          <w:sz w:val="24"/>
          <w:szCs w:val="24"/>
          <w:lang w:val="hy-AM"/>
        </w:rPr>
        <w:t>հետևյալը</w:t>
      </w:r>
      <w:r w:rsidRPr="00281466">
        <w:rPr>
          <w:rFonts w:ascii="GHEA Grapalat" w:hAnsi="GHEA Grapalat"/>
          <w:sz w:val="24"/>
          <w:szCs w:val="24"/>
          <w:lang w:val="de-DE"/>
        </w:rPr>
        <w:t>.</w:t>
      </w:r>
    </w:p>
    <w:p w14:paraId="1499F010" w14:textId="77777777" w:rsidR="0052216A" w:rsidRDefault="00804055" w:rsidP="0052216A">
      <w:pPr>
        <w:pStyle w:val="ListParagraph"/>
        <w:ind w:left="0" w:right="426" w:firstLine="540"/>
        <w:jc w:val="both"/>
        <w:rPr>
          <w:rFonts w:ascii="GHEA Grapalat" w:hAnsi="GHEA Grapalat"/>
          <w:bCs/>
          <w:sz w:val="24"/>
          <w:szCs w:val="24"/>
          <w:lang w:val="de-DE"/>
        </w:rPr>
      </w:pPr>
      <w:r>
        <w:rPr>
          <w:rFonts w:ascii="GHEA Grapalat" w:hAnsi="GHEA Grapalat"/>
          <w:sz w:val="24"/>
          <w:szCs w:val="24"/>
          <w:lang w:val="hy-AM"/>
        </w:rPr>
        <w:t>ՀՀ վարչական դ</w:t>
      </w:r>
      <w:r w:rsidR="00B502DA" w:rsidRPr="00281466">
        <w:rPr>
          <w:rFonts w:ascii="GHEA Grapalat" w:hAnsi="GHEA Grapalat"/>
          <w:sz w:val="24"/>
          <w:szCs w:val="24"/>
          <w:lang w:val="hy-AM"/>
        </w:rPr>
        <w:t xml:space="preserve">ատարանի (դատավոր Ալ. Հարությունյան) </w:t>
      </w:r>
      <w:r w:rsidR="001E05DB" w:rsidRPr="00281466">
        <w:rPr>
          <w:rFonts w:ascii="GHEA Grapalat" w:hAnsi="GHEA Grapalat"/>
          <w:sz w:val="24"/>
          <w:szCs w:val="24"/>
          <w:lang w:val="hy-AM"/>
        </w:rPr>
        <w:t>թիվ ՎԴ/2135/05/17 վարչական</w:t>
      </w:r>
      <w:r w:rsidR="00B502DA" w:rsidRPr="00281466">
        <w:rPr>
          <w:rFonts w:ascii="GHEA Grapalat" w:hAnsi="GHEA Grapalat"/>
          <w:sz w:val="24"/>
          <w:szCs w:val="24"/>
          <w:lang w:val="hy-AM"/>
        </w:rPr>
        <w:t xml:space="preserve"> գործով 20.11.2017 թվականի վճռ</w:t>
      </w:r>
      <w:r>
        <w:rPr>
          <w:rFonts w:ascii="GHEA Grapalat" w:hAnsi="GHEA Grapalat"/>
          <w:sz w:val="24"/>
          <w:szCs w:val="24"/>
          <w:lang w:val="hy-AM"/>
        </w:rPr>
        <w:t>ով</w:t>
      </w:r>
      <w:r w:rsidR="001E05DB" w:rsidRPr="00281466">
        <w:rPr>
          <w:rFonts w:ascii="GHEA Grapalat" w:hAnsi="GHEA Grapalat"/>
          <w:sz w:val="24"/>
          <w:szCs w:val="24"/>
          <w:lang w:val="hy-AM"/>
        </w:rPr>
        <w:t xml:space="preserve"> Արմեն Սարգսյանի հայցն ընդդեմ ՀՀ պաշտպանության նախարարության բավարարվել է. ՀՀ պաշտպանության նախարարությունը պարտավորեցվել է կատարելու որոշակի գործողություններ, այն է՝ </w:t>
      </w:r>
      <w:r w:rsidR="00B502DA" w:rsidRPr="00281466">
        <w:rPr>
          <w:rFonts w:ascii="GHEA Grapalat" w:hAnsi="GHEA Grapalat"/>
          <w:sz w:val="24"/>
          <w:szCs w:val="24"/>
          <w:lang w:val="hy-AM"/>
        </w:rPr>
        <w:t>ՀՀ օրենսդրությամբ սահմանված կարգով հայցվոր Արմեն Սարգսյանի</w:t>
      </w:r>
      <w:r w:rsidR="00B502DA" w:rsidRPr="00281466">
        <w:rPr>
          <w:rFonts w:ascii="GHEA Grapalat" w:hAnsi="GHEA Grapalat"/>
          <w:bCs/>
          <w:sz w:val="24"/>
          <w:szCs w:val="24"/>
          <w:lang w:val="de-DE"/>
        </w:rPr>
        <w:t xml:space="preserve"> զինվորական ծառայության ժամկետը հաշվարկելով 1996թ. սեպտեմբերի 1-ից՝ նրա </w:t>
      </w:r>
      <w:r w:rsidR="00B502DA" w:rsidRPr="007C2ED1">
        <w:rPr>
          <w:rFonts w:ascii="GHEA Grapalat" w:hAnsi="GHEA Grapalat"/>
          <w:sz w:val="24"/>
          <w:szCs w:val="24"/>
          <w:lang w:val="de-DE"/>
        </w:rPr>
        <w:t>զինվորական ծառայության ստաժը</w:t>
      </w:r>
      <w:r w:rsidR="00B502DA" w:rsidRPr="00281466">
        <w:rPr>
          <w:rFonts w:ascii="GHEA Grapalat" w:hAnsi="GHEA Grapalat"/>
          <w:bCs/>
          <w:sz w:val="24"/>
          <w:szCs w:val="24"/>
          <w:lang w:val="de-DE"/>
        </w:rPr>
        <w:t xml:space="preserve"> հաշվարկել 1996թ. սեպտեմբերի 1-ից</w:t>
      </w:r>
      <w:r w:rsidR="001E05DB" w:rsidRPr="00281466">
        <w:rPr>
          <w:rFonts w:ascii="GHEA Grapalat" w:hAnsi="GHEA Grapalat"/>
          <w:bCs/>
          <w:sz w:val="24"/>
          <w:szCs w:val="24"/>
          <w:lang w:val="de-DE"/>
        </w:rPr>
        <w:t>: Նշված վճիռն օրինական ուժի մ</w:t>
      </w:r>
      <w:r w:rsidR="00B502DA" w:rsidRPr="00281466">
        <w:rPr>
          <w:rFonts w:ascii="GHEA Grapalat" w:hAnsi="GHEA Grapalat"/>
          <w:bCs/>
          <w:sz w:val="24"/>
          <w:szCs w:val="24"/>
          <w:lang w:val="de-DE"/>
        </w:rPr>
        <w:t>եջ է մտել 29.12.2020 թվականին</w:t>
      </w:r>
      <w:r w:rsidR="001E05DB" w:rsidRPr="00281466">
        <w:rPr>
          <w:rFonts w:ascii="GHEA Grapalat" w:hAnsi="GHEA Grapalat"/>
          <w:bCs/>
          <w:sz w:val="24"/>
          <w:szCs w:val="24"/>
          <w:lang w:val="de-DE"/>
        </w:rPr>
        <w:t>:</w:t>
      </w:r>
    </w:p>
    <w:p w14:paraId="0A4AF1E5" w14:textId="77777777" w:rsidR="0052216A" w:rsidRDefault="009F2114" w:rsidP="0052216A">
      <w:pPr>
        <w:pStyle w:val="ListParagraph"/>
        <w:ind w:left="0" w:right="426" w:firstLine="540"/>
        <w:jc w:val="both"/>
        <w:rPr>
          <w:rFonts w:ascii="GHEA Grapalat" w:hAnsi="GHEA Grapalat"/>
          <w:bCs/>
          <w:sz w:val="24"/>
          <w:szCs w:val="24"/>
          <w:lang w:val="de-DE"/>
        </w:rPr>
      </w:pPr>
      <w:r>
        <w:rPr>
          <w:rFonts w:ascii="GHEA Grapalat" w:hAnsi="GHEA Grapalat"/>
          <w:bCs/>
          <w:sz w:val="24"/>
          <w:szCs w:val="24"/>
          <w:lang w:val="de-DE"/>
        </w:rPr>
        <w:t xml:space="preserve">Արմեն Սարգսյանը </w:t>
      </w:r>
      <w:r w:rsidR="00B502DA" w:rsidRPr="00281466">
        <w:rPr>
          <w:rFonts w:ascii="GHEA Grapalat" w:hAnsi="GHEA Grapalat"/>
          <w:bCs/>
          <w:sz w:val="24"/>
          <w:szCs w:val="24"/>
          <w:lang w:val="de-DE"/>
        </w:rPr>
        <w:t>14.06.2021 թվականին</w:t>
      </w:r>
      <w:r w:rsidR="001E05DB" w:rsidRPr="00281466">
        <w:rPr>
          <w:rFonts w:ascii="GHEA Grapalat" w:hAnsi="GHEA Grapalat"/>
          <w:bCs/>
          <w:sz w:val="24"/>
          <w:szCs w:val="24"/>
          <w:lang w:val="de-DE"/>
        </w:rPr>
        <w:t xml:space="preserve"> ներկայացրել է </w:t>
      </w:r>
      <w:r>
        <w:rPr>
          <w:rFonts w:ascii="GHEA Grapalat" w:hAnsi="GHEA Grapalat"/>
          <w:bCs/>
          <w:sz w:val="24"/>
          <w:szCs w:val="24"/>
          <w:lang w:val="de-DE"/>
        </w:rPr>
        <w:t xml:space="preserve">երկարամյա ծառայության զինվորական </w:t>
      </w:r>
      <w:r w:rsidR="001E05DB" w:rsidRPr="00281466">
        <w:rPr>
          <w:rFonts w:ascii="GHEA Grapalat" w:hAnsi="GHEA Grapalat"/>
          <w:bCs/>
          <w:sz w:val="24"/>
          <w:szCs w:val="24"/>
          <w:lang w:val="de-DE"/>
        </w:rPr>
        <w:t xml:space="preserve">կենսաթոշակ նշանակելու դիմում, </w:t>
      </w:r>
      <w:r w:rsidR="00804055">
        <w:rPr>
          <w:rFonts w:ascii="GHEA Grapalat" w:hAnsi="GHEA Grapalat"/>
          <w:bCs/>
          <w:sz w:val="24"/>
          <w:szCs w:val="24"/>
          <w:lang w:val="de-DE"/>
        </w:rPr>
        <w:t>և այդ</w:t>
      </w:r>
      <w:r w:rsidR="001E05DB" w:rsidRPr="00281466">
        <w:rPr>
          <w:rFonts w:ascii="GHEA Grapalat" w:hAnsi="GHEA Grapalat"/>
          <w:bCs/>
          <w:sz w:val="24"/>
          <w:szCs w:val="24"/>
          <w:lang w:val="de-DE"/>
        </w:rPr>
        <w:t xml:space="preserve"> օրվանից վերջինիս նշանակվել է երկարամյա ծառայության զինվորական կենսաթոշակ:</w:t>
      </w:r>
    </w:p>
    <w:p w14:paraId="16E274CA" w14:textId="14793DF7" w:rsidR="001E05DB" w:rsidRPr="00281466" w:rsidRDefault="001E05DB" w:rsidP="0052216A">
      <w:pPr>
        <w:pStyle w:val="ListParagraph"/>
        <w:ind w:left="0" w:right="426" w:firstLine="540"/>
        <w:jc w:val="both"/>
        <w:rPr>
          <w:rFonts w:ascii="GHEA Grapalat" w:hAnsi="GHEA Grapalat"/>
          <w:bCs/>
          <w:sz w:val="24"/>
          <w:szCs w:val="24"/>
          <w:lang w:val="de-DE"/>
        </w:rPr>
      </w:pPr>
      <w:r w:rsidRPr="00281466">
        <w:rPr>
          <w:rFonts w:ascii="GHEA Grapalat" w:hAnsi="GHEA Grapalat"/>
          <w:bCs/>
          <w:sz w:val="24"/>
          <w:szCs w:val="24"/>
          <w:lang w:val="de-DE"/>
        </w:rPr>
        <w:t>Այնուհետև, ՀՀ պաշտպանության նախարարո</w:t>
      </w:r>
      <w:r w:rsidR="00B502DA" w:rsidRPr="00281466">
        <w:rPr>
          <w:rFonts w:ascii="GHEA Grapalat" w:hAnsi="GHEA Grapalat"/>
          <w:bCs/>
          <w:sz w:val="24"/>
          <w:szCs w:val="24"/>
          <w:lang w:val="de-DE"/>
        </w:rPr>
        <w:t>ւթյանը հասցեագրված 12.07.2021 թվականի և 15.08.2021 թվականի</w:t>
      </w:r>
      <w:r w:rsidRPr="00281466">
        <w:rPr>
          <w:rFonts w:ascii="GHEA Grapalat" w:hAnsi="GHEA Grapalat"/>
          <w:bCs/>
          <w:sz w:val="24"/>
          <w:szCs w:val="24"/>
          <w:lang w:val="de-DE"/>
        </w:rPr>
        <w:t xml:space="preserve"> դիմումներով Արմեն Սարգսյանը խնդրել է վերահաշվարկել և իրեն վճարել 25.07.2017 թվականից ՀՀ զինված ուժերից արձակվելուց և պահեստազորում հաշվառ</w:t>
      </w:r>
      <w:r w:rsidR="00B502DA" w:rsidRPr="00281466">
        <w:rPr>
          <w:rFonts w:ascii="GHEA Grapalat" w:hAnsi="GHEA Grapalat"/>
          <w:bCs/>
          <w:sz w:val="24"/>
          <w:szCs w:val="24"/>
          <w:lang w:val="de-DE"/>
        </w:rPr>
        <w:t>վելուց սկսած մինչև 15.06.2021 թվականը</w:t>
      </w:r>
      <w:r w:rsidRPr="00281466">
        <w:rPr>
          <w:rFonts w:ascii="GHEA Grapalat" w:hAnsi="GHEA Grapalat"/>
          <w:bCs/>
          <w:sz w:val="24"/>
          <w:szCs w:val="24"/>
          <w:lang w:val="de-DE"/>
        </w:rPr>
        <w:t xml:space="preserve"> չվճարված երկարամյա ծառայության զինվորական կենսաթոշակի գումարները, որպիսի դիմումները պատասխանող վարչական մարմնի կողմից մերժվել են:</w:t>
      </w:r>
    </w:p>
    <w:p w14:paraId="3E1C9FD9" w14:textId="5364EC9A" w:rsidR="005E4B36" w:rsidRPr="009006F9" w:rsidRDefault="00B502DA" w:rsidP="00D10FEF">
      <w:pPr>
        <w:spacing w:after="0"/>
        <w:ind w:right="426" w:firstLine="540"/>
        <w:jc w:val="both"/>
        <w:rPr>
          <w:rFonts w:ascii="GHEA Grapalat" w:eastAsia="Microsoft JhengHei" w:hAnsi="GHEA Grapalat" w:cs="Sylfaen"/>
          <w:sz w:val="24"/>
          <w:szCs w:val="24"/>
          <w:lang w:val="hy-AM"/>
        </w:rPr>
      </w:pPr>
      <w:r w:rsidRPr="005E4B36">
        <w:rPr>
          <w:rFonts w:ascii="GHEA Grapalat" w:hAnsi="GHEA Grapalat"/>
          <w:sz w:val="24"/>
          <w:szCs w:val="24"/>
          <w:lang w:val="hy-AM"/>
        </w:rPr>
        <w:lastRenderedPageBreak/>
        <w:t>Վերաքննիչ դատարանի 29.11.2023 թվականի որոշմամբ</w:t>
      </w:r>
      <w:r w:rsidRPr="005E4B36">
        <w:rPr>
          <w:rFonts w:ascii="GHEA Grapalat" w:hAnsi="GHEA Grapalat"/>
          <w:sz w:val="24"/>
          <w:szCs w:val="24"/>
          <w:lang w:val="fr-FR"/>
        </w:rPr>
        <w:t xml:space="preserve"> </w:t>
      </w:r>
      <w:r w:rsidRPr="005E4B36">
        <w:rPr>
          <w:rFonts w:ascii="GHEA Grapalat" w:hAnsi="GHEA Grapalat"/>
          <w:sz w:val="24"/>
          <w:szCs w:val="24"/>
          <w:lang w:val="hy-AM"/>
        </w:rPr>
        <w:t xml:space="preserve">Արմեն Սարգսյանի </w:t>
      </w:r>
      <w:r w:rsidR="00804055" w:rsidRPr="005E4B36">
        <w:rPr>
          <w:rFonts w:ascii="GHEA Grapalat" w:hAnsi="GHEA Grapalat"/>
          <w:sz w:val="24"/>
          <w:szCs w:val="24"/>
          <w:lang w:val="hy-AM"/>
        </w:rPr>
        <w:t xml:space="preserve">հայցը բավարարելու հիմքում դրվել է «Պետական կենսաթոշակների մասին» ՀՀ </w:t>
      </w:r>
      <w:r w:rsidR="005E4B36" w:rsidRPr="005E4B36">
        <w:rPr>
          <w:rFonts w:ascii="GHEA Grapalat" w:hAnsi="GHEA Grapalat"/>
          <w:sz w:val="24"/>
          <w:szCs w:val="24"/>
          <w:lang w:val="hy-AM"/>
        </w:rPr>
        <w:t>օրենքի 36-րդ հոդված</w:t>
      </w:r>
      <w:r w:rsidR="00FA2546">
        <w:rPr>
          <w:rFonts w:ascii="GHEA Grapalat" w:hAnsi="GHEA Grapalat"/>
          <w:sz w:val="24"/>
          <w:szCs w:val="24"/>
          <w:lang w:val="hy-AM"/>
        </w:rPr>
        <w:t>ի 2-րդ մասը</w:t>
      </w:r>
      <w:r w:rsidR="005E4B36">
        <w:rPr>
          <w:rFonts w:ascii="GHEA Grapalat" w:hAnsi="GHEA Grapalat"/>
          <w:sz w:val="24"/>
          <w:szCs w:val="24"/>
          <w:lang w:val="hy-AM"/>
        </w:rPr>
        <w:t xml:space="preserve">, որը </w:t>
      </w:r>
      <w:r w:rsidR="00226ED7">
        <w:rPr>
          <w:rFonts w:ascii="GHEA Grapalat" w:hAnsi="GHEA Grapalat"/>
          <w:sz w:val="24"/>
          <w:szCs w:val="24"/>
          <w:lang w:val="hy-AM"/>
        </w:rPr>
        <w:t>սահմանում է</w:t>
      </w:r>
      <w:r w:rsidR="00226ED7" w:rsidRPr="00FA2546">
        <w:rPr>
          <w:rFonts w:ascii="Microsoft JhengHei" w:eastAsia="Microsoft JhengHei" w:hAnsi="Microsoft JhengHei" w:cs="Microsoft JhengHei" w:hint="eastAsia"/>
          <w:sz w:val="24"/>
          <w:szCs w:val="24"/>
          <w:lang w:val="hy-AM"/>
        </w:rPr>
        <w:t>․</w:t>
      </w:r>
      <w:r w:rsidR="00226ED7" w:rsidRPr="00FA2546">
        <w:rPr>
          <w:rFonts w:ascii="GHEA Grapalat" w:hAnsi="GHEA Grapalat"/>
          <w:sz w:val="24"/>
          <w:szCs w:val="24"/>
          <w:lang w:val="hy-AM"/>
        </w:rPr>
        <w:t xml:space="preserve"> «</w:t>
      </w:r>
      <w:r w:rsidR="00FA2546" w:rsidRPr="00FA2546">
        <w:rPr>
          <w:rFonts w:ascii="GHEA Grapalat" w:hAnsi="GHEA Grapalat"/>
          <w:sz w:val="24"/>
          <w:szCs w:val="24"/>
          <w:lang w:val="hy-AM"/>
        </w:rPr>
        <w:t>Կենսաթոշակ նշանակող ստորաբաժանման մեղքով</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չվճարված</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կենսաթոշակի</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գումարները</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վճարվում</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են</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անցած</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ամբողջ</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ժամանակահատվածի</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համար</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որի</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ընթացքում</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անձը</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կենսաթոշակի</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իրավունք</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է</w:t>
      </w:r>
      <w:r w:rsidR="00FA2546" w:rsidRPr="00FA2546">
        <w:rPr>
          <w:rFonts w:ascii="GHEA Grapalat" w:eastAsia="Microsoft JhengHei" w:hAnsi="GHEA Grapalat" w:cs="Microsoft JhengHei"/>
          <w:sz w:val="24"/>
          <w:szCs w:val="24"/>
          <w:lang w:val="de-DE"/>
        </w:rPr>
        <w:t xml:space="preserve"> </w:t>
      </w:r>
      <w:r w:rsidR="00FA2546" w:rsidRPr="00FA2546">
        <w:rPr>
          <w:rFonts w:ascii="GHEA Grapalat" w:eastAsia="Microsoft JhengHei" w:hAnsi="GHEA Grapalat" w:cs="Sylfaen"/>
          <w:sz w:val="24"/>
          <w:szCs w:val="24"/>
        </w:rPr>
        <w:t>ունեցել</w:t>
      </w:r>
      <w:r w:rsidR="00226ED7" w:rsidRPr="00FA2546">
        <w:rPr>
          <w:rFonts w:ascii="GHEA Grapalat" w:eastAsia="Microsoft JhengHei" w:hAnsi="GHEA Grapalat" w:cs="Microsoft JhengHei"/>
          <w:sz w:val="24"/>
          <w:szCs w:val="24"/>
          <w:lang w:val="hy-AM"/>
        </w:rPr>
        <w:t>»։</w:t>
      </w:r>
      <w:r w:rsidR="00F66ABD">
        <w:rPr>
          <w:rFonts w:ascii="GHEA Grapalat" w:eastAsia="Microsoft JhengHei" w:hAnsi="GHEA Grapalat" w:cs="Microsoft JhengHei"/>
          <w:sz w:val="24"/>
          <w:szCs w:val="24"/>
          <w:lang w:val="hy-AM"/>
        </w:rPr>
        <w:t xml:space="preserve"> Նշված նորմը, սակայն, </w:t>
      </w:r>
      <w:r w:rsidR="00F66ABD" w:rsidRPr="009006F9">
        <w:rPr>
          <w:rFonts w:ascii="GHEA Grapalat" w:eastAsia="Microsoft JhengHei" w:hAnsi="GHEA Grapalat" w:cs="Sylfaen"/>
          <w:sz w:val="24"/>
          <w:szCs w:val="24"/>
          <w:lang w:val="hy-AM"/>
        </w:rPr>
        <w:t>սույն գործի նկատմամբ կիրառելի չէ՝ հետևյալ պատճառաբանությամբ</w:t>
      </w:r>
      <w:r w:rsidR="00F66ABD" w:rsidRPr="009006F9">
        <w:rPr>
          <w:rFonts w:ascii="Microsoft JhengHei" w:eastAsia="Microsoft JhengHei" w:hAnsi="Microsoft JhengHei" w:cs="Microsoft JhengHei" w:hint="eastAsia"/>
          <w:sz w:val="24"/>
          <w:szCs w:val="24"/>
          <w:lang w:val="hy-AM"/>
        </w:rPr>
        <w:t>․</w:t>
      </w:r>
    </w:p>
    <w:p w14:paraId="46842E7B" w14:textId="14661B7D" w:rsidR="000E35DA" w:rsidRPr="00DD677B" w:rsidRDefault="00F66ABD" w:rsidP="000E35DA">
      <w:pPr>
        <w:spacing w:after="0"/>
        <w:ind w:right="426" w:firstLine="540"/>
        <w:jc w:val="both"/>
        <w:rPr>
          <w:rFonts w:ascii="GHEA Grapalat" w:eastAsia="Microsoft JhengHei" w:hAnsi="GHEA Grapalat" w:cs="Sylfaen"/>
          <w:sz w:val="24"/>
          <w:szCs w:val="24"/>
          <w:lang w:val="hy-AM"/>
        </w:rPr>
      </w:pPr>
      <w:r w:rsidRPr="00DD677B">
        <w:rPr>
          <w:rFonts w:ascii="GHEA Grapalat" w:eastAsia="Microsoft JhengHei" w:hAnsi="GHEA Grapalat" w:cs="Sylfaen"/>
          <w:sz w:val="24"/>
          <w:szCs w:val="24"/>
          <w:lang w:val="hy-AM"/>
        </w:rPr>
        <w:t xml:space="preserve">Վճռաբեկ դատարանը հարկ է համարում նկատել, որ նույնաբովանդակ նորմ բովանդակել է նաև </w:t>
      </w:r>
      <w:r w:rsidR="003764F4" w:rsidRPr="00DD677B">
        <w:rPr>
          <w:rFonts w:ascii="GHEA Grapalat" w:eastAsia="Microsoft JhengHei" w:hAnsi="GHEA Grapalat" w:cs="Sylfaen"/>
          <w:sz w:val="24"/>
          <w:szCs w:val="24"/>
          <w:lang w:val="hy-AM"/>
        </w:rPr>
        <w:t>10</w:t>
      </w:r>
      <w:r w:rsidR="003764F4" w:rsidRPr="00DD677B">
        <w:rPr>
          <w:rFonts w:ascii="Microsoft JhengHei" w:eastAsia="Microsoft JhengHei" w:hAnsi="Microsoft JhengHei" w:cs="Microsoft JhengHei" w:hint="eastAsia"/>
          <w:sz w:val="24"/>
          <w:szCs w:val="24"/>
          <w:lang w:val="hy-AM"/>
        </w:rPr>
        <w:t>․</w:t>
      </w:r>
      <w:r w:rsidR="003764F4" w:rsidRPr="00DD677B">
        <w:rPr>
          <w:rFonts w:ascii="GHEA Grapalat" w:eastAsia="Microsoft JhengHei" w:hAnsi="GHEA Grapalat" w:cs="Sylfaen"/>
          <w:sz w:val="24"/>
          <w:szCs w:val="24"/>
          <w:lang w:val="hy-AM"/>
        </w:rPr>
        <w:t>04</w:t>
      </w:r>
      <w:r w:rsidR="003764F4" w:rsidRPr="00DD677B">
        <w:rPr>
          <w:rFonts w:ascii="Microsoft JhengHei" w:eastAsia="Microsoft JhengHei" w:hAnsi="Microsoft JhengHei" w:cs="Microsoft JhengHei" w:hint="eastAsia"/>
          <w:sz w:val="24"/>
          <w:szCs w:val="24"/>
          <w:lang w:val="hy-AM"/>
        </w:rPr>
        <w:t>․</w:t>
      </w:r>
      <w:r w:rsidR="003764F4" w:rsidRPr="00DD677B">
        <w:rPr>
          <w:rFonts w:ascii="GHEA Grapalat" w:eastAsia="Microsoft JhengHei" w:hAnsi="GHEA Grapalat" w:cs="Sylfaen"/>
          <w:sz w:val="24"/>
          <w:szCs w:val="24"/>
          <w:lang w:val="hy-AM"/>
        </w:rPr>
        <w:t>2003 թվականին ուժի մեջ մտած և 01</w:t>
      </w:r>
      <w:r w:rsidR="003764F4" w:rsidRPr="00DD677B">
        <w:rPr>
          <w:rFonts w:ascii="Microsoft JhengHei" w:eastAsia="Microsoft JhengHei" w:hAnsi="Microsoft JhengHei" w:cs="Microsoft JhengHei" w:hint="eastAsia"/>
          <w:sz w:val="24"/>
          <w:szCs w:val="24"/>
          <w:lang w:val="hy-AM"/>
        </w:rPr>
        <w:t>․</w:t>
      </w:r>
      <w:r w:rsidR="003764F4" w:rsidRPr="00DD677B">
        <w:rPr>
          <w:rFonts w:ascii="GHEA Grapalat" w:eastAsia="Microsoft JhengHei" w:hAnsi="GHEA Grapalat" w:cs="Sylfaen"/>
          <w:sz w:val="24"/>
          <w:szCs w:val="24"/>
          <w:lang w:val="hy-AM"/>
        </w:rPr>
        <w:t>01</w:t>
      </w:r>
      <w:r w:rsidR="003764F4" w:rsidRPr="00DD677B">
        <w:rPr>
          <w:rFonts w:ascii="Microsoft JhengHei" w:eastAsia="Microsoft JhengHei" w:hAnsi="Microsoft JhengHei" w:cs="Microsoft JhengHei" w:hint="eastAsia"/>
          <w:sz w:val="24"/>
          <w:szCs w:val="24"/>
          <w:lang w:val="hy-AM"/>
        </w:rPr>
        <w:t>․</w:t>
      </w:r>
      <w:r w:rsidR="003764F4" w:rsidRPr="00DD677B">
        <w:rPr>
          <w:rFonts w:ascii="GHEA Grapalat" w:eastAsia="Microsoft JhengHei" w:hAnsi="GHEA Grapalat" w:cs="Sylfaen"/>
          <w:sz w:val="24"/>
          <w:szCs w:val="24"/>
          <w:lang w:val="hy-AM"/>
        </w:rPr>
        <w:t xml:space="preserve">2011 թվականին ուժը կորցրած </w:t>
      </w:r>
      <w:r w:rsidRPr="00DD677B">
        <w:rPr>
          <w:rFonts w:ascii="GHEA Grapalat" w:eastAsia="Microsoft JhengHei" w:hAnsi="GHEA Grapalat" w:cs="Sylfaen"/>
          <w:sz w:val="24"/>
          <w:szCs w:val="24"/>
          <w:lang w:val="hy-AM"/>
        </w:rPr>
        <w:t>«Պետական կենսաթոշակների մասին» ՀՀ օրենք</w:t>
      </w:r>
      <w:r w:rsidR="003764F4" w:rsidRPr="00DD677B">
        <w:rPr>
          <w:rFonts w:ascii="GHEA Grapalat" w:eastAsia="Microsoft JhengHei" w:hAnsi="GHEA Grapalat" w:cs="Sylfaen"/>
          <w:sz w:val="24"/>
          <w:szCs w:val="24"/>
          <w:lang w:val="hy-AM"/>
        </w:rPr>
        <w:t>ը։ Վերջինիս 57-րդ հոդվածը սահմանում էր</w:t>
      </w:r>
      <w:r w:rsidR="003764F4" w:rsidRPr="00DD677B">
        <w:rPr>
          <w:rFonts w:ascii="Microsoft JhengHei" w:eastAsia="Microsoft JhengHei" w:hAnsi="Microsoft JhengHei" w:cs="Microsoft JhengHei"/>
          <w:sz w:val="24"/>
          <w:szCs w:val="24"/>
          <w:lang w:val="hy-AM"/>
        </w:rPr>
        <w:t xml:space="preserve">․ </w:t>
      </w:r>
      <w:r w:rsidR="0052216A">
        <w:rPr>
          <w:rFonts w:ascii="Microsoft JhengHei" w:eastAsia="Microsoft JhengHei" w:hAnsi="Microsoft JhengHei" w:cs="Microsoft JhengHei"/>
          <w:sz w:val="24"/>
          <w:szCs w:val="24"/>
          <w:lang w:val="hy-AM"/>
        </w:rPr>
        <w:t>«</w:t>
      </w:r>
      <w:r w:rsidR="003764F4" w:rsidRPr="00DD677B">
        <w:rPr>
          <w:rFonts w:asciiTheme="minorHAnsi" w:eastAsia="Microsoft JhengHei" w:hAnsiTheme="minorHAnsi" w:cs="Microsoft JhengHei"/>
          <w:sz w:val="24"/>
          <w:szCs w:val="24"/>
          <w:lang w:val="hy-AM"/>
        </w:rPr>
        <w:t>(…)</w:t>
      </w:r>
      <w:r w:rsidR="002269D7">
        <w:rPr>
          <w:rFonts w:asciiTheme="minorHAnsi" w:eastAsia="Microsoft JhengHei" w:hAnsiTheme="minorHAnsi" w:cs="Microsoft JhengHei"/>
          <w:sz w:val="24"/>
          <w:szCs w:val="24"/>
          <w:lang w:val="hy-AM"/>
        </w:rPr>
        <w:t xml:space="preserve"> </w:t>
      </w:r>
      <w:r w:rsidRPr="00DD677B">
        <w:rPr>
          <w:rFonts w:ascii="GHEA Grapalat" w:eastAsia="Microsoft JhengHei" w:hAnsi="GHEA Grapalat" w:cs="Sylfaen"/>
          <w:sz w:val="24"/>
          <w:szCs w:val="24"/>
          <w:lang w:val="hy-AM"/>
        </w:rPr>
        <w:t>Կենսաթոշակ նշանակող ստորաբաժանման մեղքով չվճարված կենսաթոշակի գումարները վճարվում են առանց ժամկետի սահմանափակման</w:t>
      </w:r>
      <w:r w:rsidR="00DC73F1">
        <w:rPr>
          <w:rFonts w:ascii="GHEA Grapalat" w:eastAsia="Microsoft JhengHei" w:hAnsi="GHEA Grapalat" w:cs="Sylfaen"/>
          <w:sz w:val="24"/>
          <w:szCs w:val="24"/>
          <w:lang w:val="hy-AM"/>
        </w:rPr>
        <w:t>»</w:t>
      </w:r>
      <w:r w:rsidRPr="00DD677B">
        <w:rPr>
          <w:rFonts w:ascii="GHEA Grapalat" w:eastAsia="Microsoft JhengHei" w:hAnsi="GHEA Grapalat" w:cs="Sylfaen"/>
          <w:sz w:val="24"/>
          <w:szCs w:val="24"/>
          <w:lang w:val="hy-AM"/>
        </w:rPr>
        <w:t>:</w:t>
      </w:r>
      <w:r w:rsidR="00BC388B" w:rsidRPr="00DD677B">
        <w:rPr>
          <w:rFonts w:ascii="GHEA Grapalat" w:eastAsia="Microsoft JhengHei" w:hAnsi="GHEA Grapalat" w:cs="Sylfaen"/>
          <w:sz w:val="24"/>
          <w:szCs w:val="24"/>
          <w:lang w:val="hy-AM"/>
        </w:rPr>
        <w:t xml:space="preserve"> </w:t>
      </w:r>
      <w:r w:rsidR="00674F2F" w:rsidRPr="00DD677B">
        <w:rPr>
          <w:rFonts w:ascii="GHEA Grapalat" w:eastAsia="Microsoft JhengHei" w:hAnsi="GHEA Grapalat" w:cs="Sylfaen"/>
          <w:sz w:val="24"/>
          <w:szCs w:val="24"/>
          <w:lang w:val="hy-AM"/>
        </w:rPr>
        <w:t>Նշված հոդվածի սահմանադրականությունն անհատական դիմումի հիման վրա վիճարկվել է ՀՀ սահմանադրական դատարանում</w:t>
      </w:r>
      <w:r w:rsidR="003C575E" w:rsidRPr="00DD677B">
        <w:rPr>
          <w:rFonts w:ascii="GHEA Grapalat" w:eastAsia="Microsoft JhengHei" w:hAnsi="GHEA Grapalat" w:cs="Sylfaen"/>
          <w:sz w:val="24"/>
          <w:szCs w:val="24"/>
          <w:lang w:val="hy-AM"/>
        </w:rPr>
        <w:t xml:space="preserve"> այն փաստարկմամբ, որ դրան</w:t>
      </w:r>
      <w:r w:rsidR="00DD1D41" w:rsidRPr="00DD677B">
        <w:rPr>
          <w:rFonts w:ascii="GHEA Grapalat" w:eastAsia="Microsoft JhengHei" w:hAnsi="GHEA Grapalat" w:cs="Sylfaen"/>
          <w:sz w:val="24"/>
          <w:szCs w:val="24"/>
          <w:lang w:val="hy-AM"/>
        </w:rPr>
        <w:t xml:space="preserve">ով սահմանված դրույթը </w:t>
      </w:r>
      <w:r w:rsidR="00DC73F1">
        <w:rPr>
          <w:rFonts w:ascii="GHEA Grapalat" w:eastAsia="Microsoft JhengHei" w:hAnsi="GHEA Grapalat" w:cs="Sylfaen"/>
          <w:sz w:val="24"/>
          <w:szCs w:val="24"/>
          <w:lang w:val="hy-AM"/>
        </w:rPr>
        <w:t>«</w:t>
      </w:r>
      <w:r w:rsidR="00DD1D41" w:rsidRPr="00DD677B">
        <w:rPr>
          <w:rFonts w:ascii="GHEA Grapalat" w:eastAsia="Microsoft JhengHei" w:hAnsi="GHEA Grapalat" w:cs="Sylfaen"/>
          <w:sz w:val="24"/>
          <w:szCs w:val="24"/>
          <w:lang w:val="hy-AM"/>
        </w:rPr>
        <w:t>ոչ հստակ է ձևակերպված և հնարավորություն չի տալիս միանշանակ հետևություն անել այն մասին, որ այն վերաբերում է թե կենսաթոշակ նշանակելու համար դիմում տալուց հետո չստացված կենսաթոշակի գումարը վճարելուն (</w:t>
      </w:r>
      <w:r w:rsidR="003C575E" w:rsidRPr="00DD677B">
        <w:rPr>
          <w:rFonts w:ascii="Microsoft JhengHei" w:eastAsia="Microsoft JhengHei" w:hAnsi="Microsoft JhengHei" w:cs="Microsoft JhengHei"/>
          <w:sz w:val="24"/>
          <w:szCs w:val="24"/>
          <w:lang w:val="hy-AM"/>
        </w:rPr>
        <w:t>․․․</w:t>
      </w:r>
      <w:r w:rsidR="00DD1D41" w:rsidRPr="00DD677B">
        <w:rPr>
          <w:rFonts w:ascii="GHEA Grapalat" w:eastAsia="Microsoft JhengHei" w:hAnsi="GHEA Grapalat" w:cs="Sylfaen"/>
          <w:sz w:val="24"/>
          <w:szCs w:val="24"/>
          <w:lang w:val="hy-AM"/>
        </w:rPr>
        <w:t>), թե Սահմանադրությամբ և օրենքով նախատեսված սոցիալական ապահովության իրավունք ձեռք բերելու համար անհրաժեշտ պայմանները վրա հասնելու և կենսաթոշակ նշանակելու համար դիմում ներկայացնելու միջև ընկած ժամանակահատվածում չստացված կենսաթոշակի գումարը վճարելուն (</w:t>
      </w:r>
      <w:r w:rsidR="003C575E" w:rsidRPr="00DD677B">
        <w:rPr>
          <w:rFonts w:ascii="Microsoft JhengHei" w:eastAsia="Microsoft JhengHei" w:hAnsi="Microsoft JhengHei" w:cs="Microsoft JhengHei" w:hint="eastAsia"/>
          <w:sz w:val="24"/>
          <w:szCs w:val="24"/>
          <w:lang w:val="hy-AM"/>
        </w:rPr>
        <w:t>․․․</w:t>
      </w:r>
      <w:r w:rsidR="00DD1D41" w:rsidRPr="00DD677B">
        <w:rPr>
          <w:rFonts w:ascii="GHEA Grapalat" w:eastAsia="Microsoft JhengHei" w:hAnsi="GHEA Grapalat" w:cs="Sylfaen"/>
          <w:sz w:val="24"/>
          <w:szCs w:val="24"/>
          <w:lang w:val="hy-AM"/>
        </w:rPr>
        <w:t>):</w:t>
      </w:r>
      <w:r w:rsidR="00674F2F" w:rsidRPr="00DD677B">
        <w:rPr>
          <w:rFonts w:ascii="GHEA Grapalat" w:eastAsia="Microsoft JhengHei" w:hAnsi="GHEA Grapalat" w:cs="Sylfaen"/>
          <w:sz w:val="24"/>
          <w:szCs w:val="24"/>
          <w:lang w:val="hy-AM"/>
        </w:rPr>
        <w:t xml:space="preserve"> </w:t>
      </w:r>
      <w:r w:rsidR="00BC388B" w:rsidRPr="00DD677B">
        <w:rPr>
          <w:rFonts w:ascii="GHEA Grapalat" w:eastAsia="Microsoft JhengHei" w:hAnsi="GHEA Grapalat" w:cs="Sylfaen"/>
          <w:sz w:val="24"/>
          <w:szCs w:val="24"/>
          <w:lang w:val="hy-AM"/>
        </w:rPr>
        <w:t>ՀՀ սահման</w:t>
      </w:r>
      <w:r w:rsidR="001079F4">
        <w:rPr>
          <w:rFonts w:ascii="GHEA Grapalat" w:eastAsia="Microsoft JhengHei" w:hAnsi="GHEA Grapalat" w:cs="Sylfaen"/>
          <w:sz w:val="24"/>
          <w:szCs w:val="24"/>
          <w:lang w:val="hy-AM"/>
        </w:rPr>
        <w:t>ա</w:t>
      </w:r>
      <w:r w:rsidR="00BC388B" w:rsidRPr="00DD677B">
        <w:rPr>
          <w:rFonts w:ascii="GHEA Grapalat" w:eastAsia="Microsoft JhengHei" w:hAnsi="GHEA Grapalat" w:cs="Sylfaen"/>
          <w:sz w:val="24"/>
          <w:szCs w:val="24"/>
          <w:lang w:val="hy-AM"/>
        </w:rPr>
        <w:t>դրական դատարանը, քննության առնելով</w:t>
      </w:r>
      <w:r w:rsidR="00674F2F" w:rsidRPr="00DD677B">
        <w:rPr>
          <w:rFonts w:ascii="GHEA Grapalat" w:eastAsia="Microsoft JhengHei" w:hAnsi="GHEA Grapalat" w:cs="Sylfaen"/>
          <w:sz w:val="24"/>
          <w:szCs w:val="24"/>
          <w:lang w:val="hy-AM"/>
        </w:rPr>
        <w:t xml:space="preserve"> «Պետական կենսաթոշակների մասին» ՀՀ օրենքի 57 հոդվածի` ՀՀ Սահմանադրությանը համապատասխանության հարցը որոշելու վերաբերյալ գործը, այն ճանաչել է </w:t>
      </w:r>
      <w:r w:rsidR="007061BC" w:rsidRPr="00DD677B">
        <w:rPr>
          <w:rFonts w:ascii="GHEA Grapalat" w:eastAsia="Microsoft JhengHei" w:hAnsi="GHEA Grapalat" w:cs="Sylfaen"/>
          <w:sz w:val="24"/>
          <w:szCs w:val="24"/>
          <w:lang w:val="hy-AM"/>
        </w:rPr>
        <w:t>ՀՀ Սահմանադրությանը համապատասխանող՝ արտահայտելով հետևյալ իրավական դիրքորոշումները</w:t>
      </w:r>
      <w:r w:rsidR="007061BC" w:rsidRPr="00DD677B">
        <w:rPr>
          <w:rFonts w:ascii="Microsoft JhengHei" w:eastAsia="Microsoft JhengHei" w:hAnsi="Microsoft JhengHei" w:cs="Microsoft JhengHei" w:hint="eastAsia"/>
          <w:sz w:val="24"/>
          <w:szCs w:val="24"/>
          <w:lang w:val="hy-AM"/>
        </w:rPr>
        <w:t>․</w:t>
      </w:r>
      <w:r w:rsidR="007061BC" w:rsidRPr="00DD677B">
        <w:rPr>
          <w:rFonts w:ascii="GHEA Grapalat" w:eastAsia="Microsoft JhengHei" w:hAnsi="GHEA Grapalat" w:cs="Sylfaen"/>
          <w:sz w:val="24"/>
          <w:szCs w:val="24"/>
          <w:lang w:val="hy-AM"/>
        </w:rPr>
        <w:t xml:space="preserve"> </w:t>
      </w:r>
      <w:r w:rsidR="00F40835">
        <w:rPr>
          <w:rFonts w:ascii="GHEA Grapalat" w:eastAsia="Microsoft JhengHei" w:hAnsi="GHEA Grapalat" w:cs="Sylfaen"/>
          <w:sz w:val="24"/>
          <w:szCs w:val="24"/>
          <w:lang w:val="hy-AM"/>
        </w:rPr>
        <w:t>«</w:t>
      </w:r>
      <w:r w:rsidR="00CF1484" w:rsidRPr="00DD677B">
        <w:rPr>
          <w:rFonts w:ascii="GHEA Grapalat" w:eastAsia="Microsoft JhengHei" w:hAnsi="GHEA Grapalat" w:cs="Sylfaen"/>
          <w:sz w:val="24"/>
          <w:szCs w:val="24"/>
          <w:lang w:val="hy-AM"/>
        </w:rPr>
        <w:t>(</w:t>
      </w:r>
      <w:r w:rsidR="00CF1484" w:rsidRPr="00DD677B">
        <w:rPr>
          <w:rFonts w:ascii="Microsoft JhengHei" w:eastAsia="Microsoft JhengHei" w:hAnsi="Microsoft JhengHei" w:cs="Microsoft JhengHei" w:hint="eastAsia"/>
          <w:sz w:val="24"/>
          <w:szCs w:val="24"/>
          <w:lang w:val="hy-AM"/>
        </w:rPr>
        <w:t>․․․</w:t>
      </w:r>
      <w:r w:rsidR="00CF1484" w:rsidRPr="00DD677B">
        <w:rPr>
          <w:rFonts w:ascii="GHEA Grapalat" w:eastAsia="Microsoft JhengHei" w:hAnsi="GHEA Grapalat" w:cs="Sylfaen"/>
          <w:sz w:val="24"/>
          <w:szCs w:val="24"/>
          <w:lang w:val="hy-AM"/>
        </w:rPr>
        <w:t xml:space="preserve">) </w:t>
      </w:r>
      <w:r w:rsidR="007A0633" w:rsidRPr="00DD677B">
        <w:rPr>
          <w:rFonts w:ascii="GHEA Grapalat" w:eastAsia="Microsoft JhengHei" w:hAnsi="GHEA Grapalat" w:cs="Sylfaen"/>
          <w:sz w:val="24"/>
          <w:szCs w:val="24"/>
          <w:lang w:val="hy-AM"/>
        </w:rPr>
        <w:t>ընդհանրապես կենսաթոշակի հետ կապված` անձի և իրավասու մարմնի միջև իրավահարաբերություններ առաջանալու համար որպես իրավաբանական փաստ օրենսդիրը դիտում է, ՀՀ կառավարության կողմից 29.05.2003 թ. թիվ 793 որոշմամբ սահմանված կարգով, դիմում ներկայացնելը և այդ դիմումի հիման վրա կենսաթոշակ նշանակելու վերաբերյալ ընդունված անհատական իրավակիրառական ակտը:</w:t>
      </w:r>
      <w:r w:rsidR="00F5218D" w:rsidRPr="00DD677B">
        <w:rPr>
          <w:rFonts w:ascii="GHEA Grapalat" w:eastAsia="Microsoft JhengHei" w:hAnsi="GHEA Grapalat" w:cs="Sylfaen"/>
          <w:sz w:val="24"/>
          <w:szCs w:val="24"/>
          <w:lang w:val="hy-AM"/>
        </w:rPr>
        <w:t xml:space="preserve"> </w:t>
      </w:r>
    </w:p>
    <w:p w14:paraId="509D981B" w14:textId="77777777" w:rsidR="000E35DA" w:rsidRPr="00DD677B" w:rsidRDefault="007A0633" w:rsidP="000E35DA">
      <w:pPr>
        <w:spacing w:after="0"/>
        <w:ind w:right="426" w:firstLine="540"/>
        <w:jc w:val="both"/>
        <w:rPr>
          <w:rFonts w:ascii="GHEA Grapalat" w:eastAsia="Microsoft JhengHei" w:hAnsi="GHEA Grapalat" w:cs="Sylfaen"/>
          <w:sz w:val="24"/>
          <w:szCs w:val="24"/>
          <w:lang w:val="hy-AM"/>
        </w:rPr>
      </w:pPr>
      <w:r w:rsidRPr="00DD677B">
        <w:rPr>
          <w:rFonts w:ascii="GHEA Grapalat" w:eastAsia="Microsoft JhengHei" w:hAnsi="GHEA Grapalat" w:cs="Sylfaen"/>
          <w:sz w:val="24"/>
          <w:szCs w:val="24"/>
          <w:lang w:val="hy-AM"/>
        </w:rPr>
        <w:t>Օրենքի 51 հոդվածի համաձայն կենսաթոշակը նշանակվում է`</w:t>
      </w:r>
      <w:r w:rsidR="00F5218D" w:rsidRPr="00DD677B">
        <w:rPr>
          <w:rFonts w:ascii="GHEA Grapalat" w:eastAsia="Microsoft JhengHei" w:hAnsi="GHEA Grapalat" w:cs="Sylfaen"/>
          <w:sz w:val="24"/>
          <w:szCs w:val="24"/>
          <w:lang w:val="hy-AM"/>
        </w:rPr>
        <w:t xml:space="preserve">  </w:t>
      </w:r>
    </w:p>
    <w:p w14:paraId="158C5B8E" w14:textId="77777777" w:rsidR="000E35DA" w:rsidRDefault="007A0633" w:rsidP="000E35DA">
      <w:pPr>
        <w:spacing w:after="0"/>
        <w:ind w:right="426" w:firstLine="540"/>
        <w:jc w:val="both"/>
        <w:rPr>
          <w:rFonts w:ascii="GHEA Grapalat" w:hAnsi="GHEA Grapalat"/>
          <w:sz w:val="24"/>
          <w:szCs w:val="24"/>
          <w:lang w:val="hy-AM"/>
        </w:rPr>
      </w:pPr>
      <w:r w:rsidRPr="00C16818">
        <w:rPr>
          <w:rFonts w:ascii="GHEA Grapalat" w:hAnsi="GHEA Grapalat"/>
          <w:sz w:val="24"/>
          <w:szCs w:val="24"/>
          <w:lang w:val="hy-AM"/>
        </w:rPr>
        <w:t>1) դիմելու օրվանից,</w:t>
      </w:r>
      <w:r w:rsidR="00F5218D">
        <w:rPr>
          <w:rFonts w:ascii="GHEA Grapalat" w:hAnsi="GHEA Grapalat"/>
          <w:sz w:val="24"/>
          <w:szCs w:val="24"/>
          <w:lang w:val="hy-AM"/>
        </w:rPr>
        <w:t xml:space="preserve"> </w:t>
      </w:r>
    </w:p>
    <w:p w14:paraId="58606649" w14:textId="77777777" w:rsidR="000E35DA" w:rsidRDefault="007A0633" w:rsidP="000E35DA">
      <w:pPr>
        <w:spacing w:after="0"/>
        <w:ind w:right="426" w:firstLine="540"/>
        <w:jc w:val="both"/>
        <w:rPr>
          <w:rFonts w:ascii="GHEA Grapalat" w:hAnsi="GHEA Grapalat"/>
          <w:sz w:val="24"/>
          <w:szCs w:val="24"/>
          <w:lang w:val="hy-AM"/>
        </w:rPr>
      </w:pPr>
      <w:r w:rsidRPr="00C16818">
        <w:rPr>
          <w:rFonts w:ascii="GHEA Grapalat" w:hAnsi="GHEA Grapalat"/>
          <w:sz w:val="24"/>
          <w:szCs w:val="24"/>
          <w:lang w:val="hy-AM"/>
        </w:rPr>
        <w:t>2) բժշկասոցիալական փորձաքննություն իրականացնող իրավասու պետական մարմնի կողմից հաշմանդամ ճանաչվելու օրվանից, եթե կենսաթոշակի նշանակման դիմումը տրվել է այդ օրվանից հետո` եռամսյա ժամկետում,</w:t>
      </w:r>
      <w:r w:rsidR="00F5218D">
        <w:rPr>
          <w:rFonts w:ascii="GHEA Grapalat" w:hAnsi="GHEA Grapalat"/>
          <w:sz w:val="24"/>
          <w:szCs w:val="24"/>
          <w:lang w:val="hy-AM"/>
        </w:rPr>
        <w:t xml:space="preserve"> </w:t>
      </w:r>
    </w:p>
    <w:p w14:paraId="59AAED8F" w14:textId="77777777" w:rsidR="00752B8E" w:rsidRDefault="007A0633" w:rsidP="000E35DA">
      <w:pPr>
        <w:spacing w:after="0"/>
        <w:ind w:right="426" w:firstLine="540"/>
        <w:jc w:val="both"/>
        <w:rPr>
          <w:rFonts w:ascii="GHEA Grapalat" w:hAnsi="GHEA Grapalat"/>
          <w:sz w:val="24"/>
          <w:szCs w:val="24"/>
          <w:lang w:val="hy-AM"/>
        </w:rPr>
      </w:pPr>
      <w:r w:rsidRPr="00C16818">
        <w:rPr>
          <w:rFonts w:ascii="GHEA Grapalat" w:hAnsi="GHEA Grapalat"/>
          <w:sz w:val="24"/>
          <w:szCs w:val="24"/>
          <w:lang w:val="hy-AM"/>
        </w:rPr>
        <w:t>3) կերակրողի մահվան օրվանից, եթե կենսաթոշակի նշանակման դիմումը տրվել է այդ օրվանից հետո` վեցամսյա ժամկետում:</w:t>
      </w:r>
    </w:p>
    <w:p w14:paraId="7C1EAB78" w14:textId="4BE905B6" w:rsidR="00752B8E" w:rsidRDefault="007A0633" w:rsidP="000E35DA">
      <w:pPr>
        <w:spacing w:after="0"/>
        <w:ind w:right="426" w:firstLine="540"/>
        <w:jc w:val="both"/>
        <w:rPr>
          <w:rFonts w:ascii="GHEA Grapalat" w:hAnsi="GHEA Grapalat" w:cs="GHEA Grapalat"/>
          <w:sz w:val="24"/>
          <w:szCs w:val="24"/>
          <w:lang w:val="hy-AM"/>
        </w:rPr>
      </w:pPr>
      <w:r w:rsidRPr="00C16818">
        <w:rPr>
          <w:rFonts w:ascii="GHEA Grapalat" w:hAnsi="GHEA Grapalat"/>
          <w:sz w:val="24"/>
          <w:szCs w:val="24"/>
          <w:lang w:val="hy-AM"/>
        </w:rPr>
        <w:lastRenderedPageBreak/>
        <w:t xml:space="preserve">Նշված հոդվածի և 57 հոդվածի վիճարկվող դրույթի վերլուծությունը ցույց է տալիս, որ անձին կենսաթոշակ նշանակվում է դիմելու օրվանից` բացառությամբ 51 հոդվածի 2-րդ և </w:t>
      </w:r>
      <w:r w:rsidR="002269D7">
        <w:rPr>
          <w:rFonts w:ascii="GHEA Grapalat" w:hAnsi="GHEA Grapalat"/>
          <w:sz w:val="24"/>
          <w:szCs w:val="24"/>
          <w:lang w:val="hy-AM"/>
        </w:rPr>
        <w:t xml:space="preserve">      </w:t>
      </w:r>
      <w:r w:rsidRPr="00C16818">
        <w:rPr>
          <w:rFonts w:ascii="GHEA Grapalat" w:hAnsi="GHEA Grapalat"/>
          <w:sz w:val="24"/>
          <w:szCs w:val="24"/>
          <w:lang w:val="hy-AM"/>
        </w:rPr>
        <w:t>3-րդ մասերով նախատեսված դեպքերի: Սակայն այս դեպքերում ևս օրենսդիրը սահմանում է որոշակի ժամկետ (եռամսյա և վեցամսյա ժամկետ): Իսկ մնացած դեպքերում, անկախ նրանից, թե</w:t>
      </w:r>
      <w:r w:rsidRPr="00C16818">
        <w:rPr>
          <w:rFonts w:cs="Calibri"/>
          <w:sz w:val="24"/>
          <w:szCs w:val="24"/>
          <w:lang w:val="hy-AM"/>
        </w:rPr>
        <w:t> </w:t>
      </w:r>
      <w:r w:rsidRPr="00C16818">
        <w:rPr>
          <w:rFonts w:ascii="GHEA Grapalat" w:hAnsi="GHEA Grapalat" w:cs="GHEA Grapalat"/>
          <w:sz w:val="24"/>
          <w:szCs w:val="24"/>
          <w:lang w:val="hy-AM"/>
        </w:rPr>
        <w:t>կենսաթոշակի</w:t>
      </w:r>
      <w:r w:rsidRPr="00C16818">
        <w:rPr>
          <w:rFonts w:ascii="GHEA Grapalat" w:hAnsi="GHEA Grapalat"/>
          <w:sz w:val="24"/>
          <w:szCs w:val="24"/>
          <w:lang w:val="hy-AM"/>
        </w:rPr>
        <w:t xml:space="preserve"> </w:t>
      </w:r>
      <w:r w:rsidRPr="00C16818">
        <w:rPr>
          <w:rFonts w:ascii="GHEA Grapalat" w:hAnsi="GHEA Grapalat" w:cs="GHEA Grapalat"/>
          <w:sz w:val="24"/>
          <w:szCs w:val="24"/>
          <w:lang w:val="hy-AM"/>
        </w:rPr>
        <w:t>իրավունքը</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ծագելուց</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հետո</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որքան</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ժամանակ</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է</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անցել</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կենսաթոշակը</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նշանակվում</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է</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դիմելու</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օրվանից</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և</w:t>
      </w:r>
      <w:r w:rsidRPr="003A1EFE">
        <w:rPr>
          <w:rFonts w:ascii="GHEA Grapalat" w:hAnsi="GHEA Grapalat" w:cs="GHEA Grapalat"/>
          <w:sz w:val="24"/>
          <w:szCs w:val="24"/>
          <w:lang w:val="hy-AM"/>
        </w:rPr>
        <w:t xml:space="preserve"> 57 </w:t>
      </w:r>
      <w:r w:rsidRPr="00C16818">
        <w:rPr>
          <w:rFonts w:ascii="GHEA Grapalat" w:hAnsi="GHEA Grapalat" w:cs="GHEA Grapalat"/>
          <w:sz w:val="24"/>
          <w:szCs w:val="24"/>
          <w:lang w:val="hy-AM"/>
        </w:rPr>
        <w:t>հոդվածի</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վիճարկվող</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դրույթում</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«Չստացված</w:t>
      </w:r>
      <w:r w:rsidRPr="003A1EFE">
        <w:rPr>
          <w:rFonts w:ascii="GHEA Grapalat" w:hAnsi="GHEA Grapalat" w:cs="GHEA Grapalat"/>
          <w:sz w:val="24"/>
          <w:szCs w:val="24"/>
          <w:lang w:val="hy-AM"/>
        </w:rPr>
        <w:t xml:space="preserve"> </w:t>
      </w:r>
      <w:r w:rsidRPr="00C16818">
        <w:rPr>
          <w:rFonts w:ascii="GHEA Grapalat" w:hAnsi="GHEA Grapalat" w:cs="GHEA Grapalat"/>
          <w:sz w:val="24"/>
          <w:szCs w:val="24"/>
          <w:lang w:val="hy-AM"/>
        </w:rPr>
        <w:t>կենսաթոշակի</w:t>
      </w:r>
      <w:r w:rsidRPr="003A1EFE">
        <w:rPr>
          <w:rFonts w:ascii="GHEA Grapalat" w:hAnsi="GHEA Grapalat" w:cs="GHEA Grapalat"/>
          <w:sz w:val="24"/>
          <w:szCs w:val="24"/>
          <w:lang w:val="hy-AM"/>
        </w:rPr>
        <w:t xml:space="preserve"> գումարները» արտահայտությունը վերաբերում է կենսաթոշակ նշանակելուց հետո որոշակի հանգամանքների բերումով չստացված կենսաթոշակի համար դիմում ներկայացնելուն և կենսաթոշակը վճարելուն</w:t>
      </w:r>
      <w:r w:rsidR="003A1EFE" w:rsidRPr="003A1EFE">
        <w:rPr>
          <w:rFonts w:ascii="GHEA Grapalat" w:hAnsi="GHEA Grapalat" w:cs="GHEA Grapalat"/>
          <w:sz w:val="24"/>
          <w:szCs w:val="24"/>
          <w:lang w:val="hy-AM"/>
        </w:rPr>
        <w:t xml:space="preserve">»։ </w:t>
      </w:r>
    </w:p>
    <w:p w14:paraId="3A5B18B9" w14:textId="7398BDA5" w:rsidR="005E4B36" w:rsidRPr="006D2FD8" w:rsidRDefault="003A1EFE" w:rsidP="000E35DA">
      <w:pPr>
        <w:spacing w:after="0"/>
        <w:ind w:right="426" w:firstLine="540"/>
        <w:jc w:val="both"/>
        <w:rPr>
          <w:rFonts w:ascii="GHEA Grapalat" w:hAnsi="GHEA Grapalat" w:cs="GHEA Grapalat"/>
          <w:i/>
          <w:iCs/>
          <w:sz w:val="24"/>
          <w:szCs w:val="24"/>
          <w:lang w:val="hy-AM"/>
        </w:rPr>
      </w:pPr>
      <w:r w:rsidRPr="003A1EFE">
        <w:rPr>
          <w:rFonts w:ascii="GHEA Grapalat" w:hAnsi="GHEA Grapalat" w:cs="GHEA Grapalat"/>
          <w:sz w:val="24"/>
          <w:szCs w:val="24"/>
          <w:lang w:val="hy-AM"/>
        </w:rPr>
        <w:t xml:space="preserve">Սահմանադրական դատարանը հավելել է նաև, որ </w:t>
      </w:r>
      <w:r w:rsidR="00DC45F0">
        <w:rPr>
          <w:rFonts w:ascii="GHEA Grapalat" w:hAnsi="GHEA Grapalat" w:cs="GHEA Grapalat"/>
          <w:sz w:val="24"/>
          <w:szCs w:val="24"/>
          <w:lang w:val="hy-AM"/>
        </w:rPr>
        <w:t>«</w:t>
      </w:r>
      <w:r w:rsidR="007A0633" w:rsidRPr="003A1EFE">
        <w:rPr>
          <w:rFonts w:ascii="GHEA Grapalat" w:hAnsi="GHEA Grapalat" w:cs="GHEA Grapalat"/>
          <w:sz w:val="24"/>
          <w:szCs w:val="24"/>
          <w:lang w:val="hy-AM"/>
        </w:rPr>
        <w:t>«Պետական կենսաթոշակների մասին» ՀՀ օրենքի համաձայն` կենսաթոշակ կարող է ստացվել միայն դրա նշանակվելուց հետո, ինչպես և կենսաթոշակ վճարելու մասին դիմում կարելի է գրել միայն արդեն իսկ նշանակված, սակայն զանազան պատճառներով չստացված կենսաթոշակի համար</w:t>
      </w:r>
      <w:r w:rsidR="00DC45F0">
        <w:rPr>
          <w:rFonts w:ascii="GHEA Grapalat" w:hAnsi="GHEA Grapalat" w:cs="GHEA Grapalat"/>
          <w:sz w:val="24"/>
          <w:szCs w:val="24"/>
          <w:lang w:val="hy-AM"/>
        </w:rPr>
        <w:t xml:space="preserve">» </w:t>
      </w:r>
      <w:r w:rsidRPr="003A1EFE">
        <w:rPr>
          <w:rFonts w:ascii="GHEA Grapalat" w:hAnsi="GHEA Grapalat" w:cs="GHEA Grapalat"/>
          <w:sz w:val="24"/>
          <w:szCs w:val="24"/>
          <w:lang w:val="hy-AM"/>
        </w:rPr>
        <w:t>(</w:t>
      </w:r>
      <w:r w:rsidRPr="006D2FD8">
        <w:rPr>
          <w:rFonts w:ascii="GHEA Grapalat" w:hAnsi="GHEA Grapalat" w:cs="GHEA Grapalat"/>
          <w:i/>
          <w:iCs/>
          <w:sz w:val="24"/>
          <w:szCs w:val="24"/>
          <w:lang w:val="hy-AM"/>
        </w:rPr>
        <w:t>տ՛ես, ՀՀ սահմանադրական դատարանի 23</w:t>
      </w:r>
      <w:r w:rsidRPr="006D2FD8">
        <w:rPr>
          <w:rFonts w:ascii="Microsoft JhengHei" w:eastAsia="Microsoft JhengHei" w:hAnsi="Microsoft JhengHei" w:cs="Microsoft JhengHei" w:hint="eastAsia"/>
          <w:i/>
          <w:iCs/>
          <w:sz w:val="24"/>
          <w:szCs w:val="24"/>
          <w:lang w:val="hy-AM"/>
        </w:rPr>
        <w:t>․</w:t>
      </w:r>
      <w:r w:rsidRPr="006D2FD8">
        <w:rPr>
          <w:rFonts w:ascii="GHEA Grapalat" w:eastAsia="Microsoft JhengHei" w:hAnsi="GHEA Grapalat" w:cs="Microsoft JhengHei"/>
          <w:i/>
          <w:iCs/>
          <w:sz w:val="24"/>
          <w:szCs w:val="24"/>
          <w:lang w:val="hy-AM"/>
        </w:rPr>
        <w:t>10</w:t>
      </w:r>
      <w:r w:rsidRPr="006D2FD8">
        <w:rPr>
          <w:rFonts w:ascii="Microsoft JhengHei" w:eastAsia="Microsoft JhengHei" w:hAnsi="Microsoft JhengHei" w:cs="Microsoft JhengHei" w:hint="eastAsia"/>
          <w:i/>
          <w:iCs/>
          <w:sz w:val="24"/>
          <w:szCs w:val="24"/>
          <w:lang w:val="hy-AM"/>
        </w:rPr>
        <w:t>․</w:t>
      </w:r>
      <w:r w:rsidRPr="006D2FD8">
        <w:rPr>
          <w:rFonts w:ascii="GHEA Grapalat" w:eastAsia="Microsoft JhengHei" w:hAnsi="GHEA Grapalat" w:cs="Microsoft JhengHei"/>
          <w:i/>
          <w:iCs/>
          <w:sz w:val="24"/>
          <w:szCs w:val="24"/>
          <w:lang w:val="hy-AM"/>
        </w:rPr>
        <w:t>2007 թվականի թիվ ՍԴՈ-716 որոշումը</w:t>
      </w:r>
      <w:r w:rsidRPr="006D2FD8">
        <w:rPr>
          <w:rFonts w:ascii="GHEA Grapalat" w:hAnsi="GHEA Grapalat" w:cs="GHEA Grapalat"/>
          <w:i/>
          <w:iCs/>
          <w:sz w:val="24"/>
          <w:szCs w:val="24"/>
          <w:lang w:val="hy-AM"/>
        </w:rPr>
        <w:t>)։</w:t>
      </w:r>
    </w:p>
    <w:p w14:paraId="6B0388ED" w14:textId="1C14E5E2" w:rsidR="000E35DA" w:rsidRDefault="00947BF9" w:rsidP="000E35DA">
      <w:pPr>
        <w:spacing w:after="0"/>
        <w:ind w:right="426" w:firstLine="540"/>
        <w:jc w:val="both"/>
        <w:rPr>
          <w:rFonts w:ascii="GHEA Grapalat" w:hAnsi="GHEA Grapalat"/>
          <w:sz w:val="24"/>
          <w:szCs w:val="24"/>
          <w:lang w:val="hy-AM"/>
        </w:rPr>
      </w:pPr>
      <w:r>
        <w:rPr>
          <w:rFonts w:ascii="GHEA Grapalat" w:hAnsi="GHEA Grapalat"/>
          <w:sz w:val="24"/>
          <w:szCs w:val="24"/>
          <w:lang w:val="hy-AM"/>
        </w:rPr>
        <w:t>Հաշվի առնելով ՀՀ սահմանադրական դատարանի վերը նշված իրավական դիրքորոշումները, ինչպես նաև Օրենքի 36-րդ հոդվածի</w:t>
      </w:r>
      <w:r w:rsidR="00A62A07">
        <w:rPr>
          <w:rFonts w:ascii="GHEA Grapalat" w:hAnsi="GHEA Grapalat"/>
          <w:sz w:val="24"/>
          <w:szCs w:val="24"/>
          <w:lang w:val="hy-AM"/>
        </w:rPr>
        <w:t xml:space="preserve"> 2-րդ մասի դրույթը</w:t>
      </w:r>
      <w:r>
        <w:rPr>
          <w:rFonts w:ascii="GHEA Grapalat" w:hAnsi="GHEA Grapalat"/>
          <w:sz w:val="24"/>
          <w:szCs w:val="24"/>
          <w:lang w:val="hy-AM"/>
        </w:rPr>
        <w:t xml:space="preserve"> </w:t>
      </w:r>
      <w:r w:rsidR="00520FFA">
        <w:rPr>
          <w:rFonts w:ascii="GHEA Grapalat" w:hAnsi="GHEA Grapalat"/>
          <w:sz w:val="24"/>
          <w:szCs w:val="24"/>
          <w:lang w:val="hy-AM"/>
        </w:rPr>
        <w:t>դիտարկելով Օրենքի 7-րդ հոդվածով տարանջատված «կենսաթոշակի իրավունք» և «կենսաթոշակ ստանալու իրավունք»</w:t>
      </w:r>
      <w:r w:rsidR="00065A80">
        <w:rPr>
          <w:rFonts w:ascii="GHEA Grapalat" w:hAnsi="GHEA Grapalat"/>
          <w:sz w:val="24"/>
          <w:szCs w:val="24"/>
          <w:lang w:val="hy-AM"/>
        </w:rPr>
        <w:t xml:space="preserve"> հասկացությունների և Վճռաբեկ դատարանի վերն արտահայտված իրավական դիրքորոշումների համատեքստում</w:t>
      </w:r>
      <w:r w:rsidR="00A62A07">
        <w:rPr>
          <w:rFonts w:ascii="GHEA Grapalat" w:hAnsi="GHEA Grapalat"/>
          <w:sz w:val="24"/>
          <w:szCs w:val="24"/>
          <w:lang w:val="hy-AM"/>
        </w:rPr>
        <w:t xml:space="preserve">՝ Վճռաբեկ դատարանը գտնում է, որ </w:t>
      </w:r>
      <w:r w:rsidR="008D4DC0">
        <w:rPr>
          <w:rFonts w:ascii="GHEA Grapalat" w:hAnsi="GHEA Grapalat"/>
          <w:sz w:val="24"/>
          <w:szCs w:val="24"/>
          <w:lang w:val="hy-AM"/>
        </w:rPr>
        <w:t xml:space="preserve">Օրենքի 36-րդ հոդվածի 2-րդ մասը վերաբերում է արդեն իսկ նշանակված կենսաթոշակի գումարներին։ Այլ կերպ՝ </w:t>
      </w:r>
      <w:r w:rsidR="008D4DC0" w:rsidRPr="0080016D">
        <w:rPr>
          <w:rFonts w:ascii="GHEA Grapalat" w:hAnsi="GHEA Grapalat"/>
          <w:b/>
          <w:bCs/>
          <w:sz w:val="24"/>
          <w:szCs w:val="24"/>
          <w:lang w:val="hy-AM"/>
        </w:rPr>
        <w:t xml:space="preserve">այդ նորմի հիման վրա անձը կարող է ներկայացնել   </w:t>
      </w:r>
      <w:r w:rsidR="0080016D">
        <w:rPr>
          <w:rFonts w:ascii="GHEA Grapalat" w:hAnsi="GHEA Grapalat"/>
          <w:b/>
          <w:bCs/>
          <w:sz w:val="24"/>
          <w:szCs w:val="24"/>
          <w:lang w:val="hy-AM"/>
        </w:rPr>
        <w:t xml:space="preserve">միայն </w:t>
      </w:r>
      <w:r w:rsidR="008D4DC0" w:rsidRPr="0080016D">
        <w:rPr>
          <w:rFonts w:ascii="GHEA Grapalat" w:hAnsi="GHEA Grapalat"/>
          <w:b/>
          <w:bCs/>
          <w:sz w:val="24"/>
          <w:szCs w:val="24"/>
          <w:lang w:val="hy-AM"/>
        </w:rPr>
        <w:t>նշանակված, սակայն կենսաթոշակ նշանակող ստորաբաժանման մեղքով չվճարվ</w:t>
      </w:r>
      <w:r w:rsidR="00F60C5B" w:rsidRPr="0080016D">
        <w:rPr>
          <w:rFonts w:ascii="GHEA Grapalat" w:hAnsi="GHEA Grapalat"/>
          <w:b/>
          <w:bCs/>
          <w:sz w:val="24"/>
          <w:szCs w:val="24"/>
          <w:lang w:val="hy-AM"/>
        </w:rPr>
        <w:t>ած</w:t>
      </w:r>
      <w:r w:rsidR="008D4DC0" w:rsidRPr="0080016D">
        <w:rPr>
          <w:rFonts w:ascii="GHEA Grapalat" w:hAnsi="GHEA Grapalat"/>
          <w:b/>
          <w:bCs/>
          <w:sz w:val="24"/>
          <w:szCs w:val="24"/>
          <w:lang w:val="hy-AM"/>
        </w:rPr>
        <w:t xml:space="preserve"> կենսաթոշակ</w:t>
      </w:r>
      <w:r w:rsidR="00F60C5B" w:rsidRPr="0080016D">
        <w:rPr>
          <w:rFonts w:ascii="GHEA Grapalat" w:hAnsi="GHEA Grapalat"/>
          <w:b/>
          <w:bCs/>
          <w:sz w:val="24"/>
          <w:szCs w:val="24"/>
          <w:lang w:val="hy-AM"/>
        </w:rPr>
        <w:t>ի գումարները վճարելու պահանջ</w:t>
      </w:r>
      <w:r w:rsidR="00F60C5B">
        <w:rPr>
          <w:rFonts w:ascii="GHEA Grapalat" w:hAnsi="GHEA Grapalat"/>
          <w:sz w:val="24"/>
          <w:szCs w:val="24"/>
          <w:lang w:val="hy-AM"/>
        </w:rPr>
        <w:t>։ Մինչդեռ, սույն դեպքում</w:t>
      </w:r>
      <w:r w:rsidR="008D4DC0">
        <w:rPr>
          <w:rFonts w:ascii="GHEA Grapalat" w:hAnsi="GHEA Grapalat"/>
          <w:sz w:val="24"/>
          <w:szCs w:val="24"/>
          <w:lang w:val="hy-AM"/>
        </w:rPr>
        <w:t xml:space="preserve"> </w:t>
      </w:r>
      <w:r w:rsidR="00947D07">
        <w:rPr>
          <w:rFonts w:ascii="GHEA Grapalat" w:hAnsi="GHEA Grapalat"/>
          <w:sz w:val="24"/>
          <w:szCs w:val="24"/>
          <w:lang w:val="hy-AM"/>
        </w:rPr>
        <w:t xml:space="preserve">հայցվորի կենսաթոշակը </w:t>
      </w:r>
      <w:r w:rsidR="00603C8F">
        <w:rPr>
          <w:rFonts w:ascii="GHEA Grapalat" w:hAnsi="GHEA Grapalat"/>
          <w:sz w:val="24"/>
          <w:szCs w:val="24"/>
          <w:lang w:val="hy-AM"/>
        </w:rPr>
        <w:t xml:space="preserve">վճարելու պահանջը վերաբերում է </w:t>
      </w:r>
      <w:r w:rsidR="00947D07">
        <w:rPr>
          <w:rFonts w:ascii="GHEA Grapalat" w:hAnsi="GHEA Grapalat"/>
          <w:sz w:val="24"/>
          <w:szCs w:val="24"/>
          <w:lang w:val="hy-AM"/>
        </w:rPr>
        <w:t>կենսաթոշակ ն</w:t>
      </w:r>
      <w:r w:rsidR="00603C8F">
        <w:rPr>
          <w:rFonts w:ascii="GHEA Grapalat" w:hAnsi="GHEA Grapalat"/>
          <w:sz w:val="24"/>
          <w:szCs w:val="24"/>
          <w:lang w:val="hy-AM"/>
        </w:rPr>
        <w:t>շանակ</w:t>
      </w:r>
      <w:r w:rsidR="00947D07">
        <w:rPr>
          <w:rFonts w:ascii="GHEA Grapalat" w:hAnsi="GHEA Grapalat"/>
          <w:sz w:val="24"/>
          <w:szCs w:val="24"/>
          <w:lang w:val="hy-AM"/>
        </w:rPr>
        <w:t>ելու համար դիմելուն նախորդող ժամանակահատվածի</w:t>
      </w:r>
      <w:r w:rsidR="008F5538">
        <w:rPr>
          <w:rFonts w:ascii="GHEA Grapalat" w:hAnsi="GHEA Grapalat"/>
          <w:sz w:val="24"/>
          <w:szCs w:val="24"/>
          <w:lang w:val="hy-AM"/>
        </w:rPr>
        <w:t>ն</w:t>
      </w:r>
      <w:r w:rsidR="00603C8F">
        <w:rPr>
          <w:rFonts w:ascii="GHEA Grapalat" w:hAnsi="GHEA Grapalat"/>
          <w:sz w:val="24"/>
          <w:szCs w:val="24"/>
          <w:lang w:val="hy-AM"/>
        </w:rPr>
        <w:t>։</w:t>
      </w:r>
    </w:p>
    <w:p w14:paraId="4A14B1CA" w14:textId="672FE97A" w:rsidR="0039119D" w:rsidRPr="00F526BD" w:rsidRDefault="00650A40" w:rsidP="00D10FEF">
      <w:pPr>
        <w:spacing w:after="0"/>
        <w:ind w:right="426" w:firstLine="540"/>
        <w:jc w:val="both"/>
        <w:rPr>
          <w:rFonts w:ascii="GHEA Grapalat" w:hAnsi="GHEA Grapalat"/>
          <w:sz w:val="24"/>
          <w:szCs w:val="24"/>
          <w:lang w:val="hy-AM"/>
        </w:rPr>
      </w:pPr>
      <w:r>
        <w:rPr>
          <w:rFonts w:ascii="GHEA Grapalat" w:hAnsi="GHEA Grapalat"/>
          <w:sz w:val="24"/>
          <w:szCs w:val="24"/>
          <w:lang w:val="hy-AM"/>
        </w:rPr>
        <w:t xml:space="preserve">Միաժամանակ, </w:t>
      </w:r>
      <w:r w:rsidR="00E411FC">
        <w:rPr>
          <w:rFonts w:ascii="GHEA Grapalat" w:hAnsi="GHEA Grapalat"/>
          <w:sz w:val="24"/>
          <w:szCs w:val="24"/>
          <w:lang w:val="hy-AM"/>
        </w:rPr>
        <w:t>Վերաքննիչ դատարանի բողոքարկվող դատական ակտի բովանդակությունից հետևում է, որ</w:t>
      </w:r>
      <w:r w:rsidR="00803428">
        <w:rPr>
          <w:rFonts w:ascii="GHEA Grapalat" w:hAnsi="GHEA Grapalat"/>
          <w:sz w:val="24"/>
          <w:szCs w:val="24"/>
          <w:lang w:val="hy-AM"/>
        </w:rPr>
        <w:t xml:space="preserve"> վերջինս որպես կենսաթոշակը նշանակող ստորաբաժանման «մեղք» է դիտարկել </w:t>
      </w:r>
      <w:r w:rsidR="00A9365B" w:rsidRPr="00281466">
        <w:rPr>
          <w:rFonts w:ascii="GHEA Grapalat" w:hAnsi="GHEA Grapalat"/>
          <w:sz w:val="24"/>
          <w:szCs w:val="24"/>
          <w:lang w:val="hy-AM"/>
        </w:rPr>
        <w:t>Արմեն Սարգսյանի</w:t>
      </w:r>
      <w:r w:rsidR="00A9365B" w:rsidRPr="00281466">
        <w:rPr>
          <w:rFonts w:ascii="GHEA Grapalat" w:hAnsi="GHEA Grapalat"/>
          <w:bCs/>
          <w:sz w:val="24"/>
          <w:szCs w:val="24"/>
          <w:lang w:val="de-DE"/>
        </w:rPr>
        <w:t xml:space="preserve"> զինվորական ծառայության ժամկետը 1996թ. սեպտեմբերի 1-ից</w:t>
      </w:r>
      <w:r w:rsidR="00C725D0">
        <w:rPr>
          <w:rFonts w:ascii="GHEA Grapalat" w:hAnsi="GHEA Grapalat"/>
          <w:bCs/>
          <w:sz w:val="24"/>
          <w:szCs w:val="24"/>
          <w:lang w:val="de-DE"/>
        </w:rPr>
        <w:t xml:space="preserve"> </w:t>
      </w:r>
      <w:r w:rsidR="00C725D0">
        <w:rPr>
          <w:rFonts w:ascii="GHEA Grapalat" w:hAnsi="GHEA Grapalat"/>
          <w:bCs/>
          <w:sz w:val="24"/>
          <w:szCs w:val="24"/>
          <w:lang w:val="hy-AM"/>
        </w:rPr>
        <w:t xml:space="preserve">չհաշվարկելը, որպիսի վարքագծի ոչ իրավաչափ լինելը հաստատվել է ՀՀ վարչական դատարանի </w:t>
      </w:r>
      <w:r w:rsidR="00E411FC">
        <w:rPr>
          <w:rFonts w:ascii="GHEA Grapalat" w:hAnsi="GHEA Grapalat"/>
          <w:sz w:val="24"/>
          <w:szCs w:val="24"/>
          <w:lang w:val="hy-AM"/>
        </w:rPr>
        <w:t xml:space="preserve"> </w:t>
      </w:r>
      <w:r w:rsidR="00C725D0" w:rsidRPr="00281466">
        <w:rPr>
          <w:rFonts w:ascii="GHEA Grapalat" w:hAnsi="GHEA Grapalat"/>
          <w:sz w:val="24"/>
          <w:szCs w:val="24"/>
          <w:lang w:val="hy-AM"/>
        </w:rPr>
        <w:t xml:space="preserve">թիվ ՎԴ/2135/05/17 վարչական գործով 20.11.2017 թվականի </w:t>
      </w:r>
      <w:r w:rsidR="00C725D0">
        <w:rPr>
          <w:rFonts w:ascii="GHEA Grapalat" w:hAnsi="GHEA Grapalat"/>
          <w:sz w:val="24"/>
          <w:szCs w:val="24"/>
          <w:lang w:val="hy-AM"/>
        </w:rPr>
        <w:t xml:space="preserve">օրինական ուժի մեջ մտած </w:t>
      </w:r>
      <w:r w:rsidR="00C725D0" w:rsidRPr="00281466">
        <w:rPr>
          <w:rFonts w:ascii="GHEA Grapalat" w:hAnsi="GHEA Grapalat"/>
          <w:sz w:val="24"/>
          <w:szCs w:val="24"/>
          <w:lang w:val="hy-AM"/>
        </w:rPr>
        <w:t>վճռ</w:t>
      </w:r>
      <w:r w:rsidR="00C725D0">
        <w:rPr>
          <w:rFonts w:ascii="GHEA Grapalat" w:hAnsi="GHEA Grapalat"/>
          <w:sz w:val="24"/>
          <w:szCs w:val="24"/>
          <w:lang w:val="hy-AM"/>
        </w:rPr>
        <w:t xml:space="preserve">ով։ Այս առնչությամբ Վճռաբեկ դատարանն անհրաժեշտ է համարում նկատել, որ </w:t>
      </w:r>
      <w:r w:rsidR="00C2601B">
        <w:rPr>
          <w:rFonts w:ascii="GHEA Grapalat" w:hAnsi="GHEA Grapalat"/>
          <w:sz w:val="24"/>
          <w:szCs w:val="24"/>
          <w:lang w:val="hy-AM"/>
        </w:rPr>
        <w:t xml:space="preserve">Արմեն Սարգսյանի և </w:t>
      </w:r>
      <w:r w:rsidR="00C2601B" w:rsidRPr="00281466">
        <w:rPr>
          <w:rFonts w:ascii="GHEA Grapalat" w:hAnsi="GHEA Grapalat"/>
          <w:sz w:val="24"/>
          <w:szCs w:val="24"/>
          <w:lang w:val="hy-AM"/>
        </w:rPr>
        <w:t>ՀՀ պաշտպանության նախարարությ</w:t>
      </w:r>
      <w:r w:rsidR="006B2220">
        <w:rPr>
          <w:rFonts w:ascii="GHEA Grapalat" w:hAnsi="GHEA Grapalat"/>
          <w:sz w:val="24"/>
          <w:szCs w:val="24"/>
          <w:lang w:val="hy-AM"/>
        </w:rPr>
        <w:t>ա</w:t>
      </w:r>
      <w:r w:rsidR="00C2601B" w:rsidRPr="00281466">
        <w:rPr>
          <w:rFonts w:ascii="GHEA Grapalat" w:hAnsi="GHEA Grapalat"/>
          <w:sz w:val="24"/>
          <w:szCs w:val="24"/>
          <w:lang w:val="hy-AM"/>
        </w:rPr>
        <w:t>ն</w:t>
      </w:r>
      <w:r w:rsidR="006B2220">
        <w:rPr>
          <w:rFonts w:ascii="GHEA Grapalat" w:hAnsi="GHEA Grapalat"/>
          <w:sz w:val="24"/>
          <w:szCs w:val="24"/>
          <w:lang w:val="hy-AM"/>
        </w:rPr>
        <w:t xml:space="preserve"> միջև</w:t>
      </w:r>
      <w:r w:rsidR="008174E7" w:rsidRPr="008174E7">
        <w:rPr>
          <w:rFonts w:ascii="GHEA Grapalat" w:hAnsi="GHEA Grapalat"/>
          <w:sz w:val="24"/>
          <w:szCs w:val="24"/>
          <w:lang w:val="hy-AM"/>
        </w:rPr>
        <w:t xml:space="preserve"> </w:t>
      </w:r>
      <w:r w:rsidR="008174E7">
        <w:rPr>
          <w:rFonts w:ascii="GHEA Grapalat" w:hAnsi="GHEA Grapalat"/>
          <w:sz w:val="24"/>
          <w:szCs w:val="24"/>
          <w:lang w:val="hy-AM"/>
        </w:rPr>
        <w:t>Արմեն Սարգսյանի</w:t>
      </w:r>
      <w:r w:rsidR="006B2220">
        <w:rPr>
          <w:rFonts w:ascii="GHEA Grapalat" w:hAnsi="GHEA Grapalat"/>
          <w:sz w:val="24"/>
          <w:szCs w:val="24"/>
          <w:lang w:val="hy-AM"/>
        </w:rPr>
        <w:t xml:space="preserve"> զինվորական ծառայության ժամկետի</w:t>
      </w:r>
      <w:r w:rsidR="008174E7">
        <w:rPr>
          <w:rFonts w:ascii="GHEA Grapalat" w:hAnsi="GHEA Grapalat"/>
          <w:sz w:val="24"/>
          <w:szCs w:val="24"/>
          <w:lang w:val="hy-AM"/>
        </w:rPr>
        <w:t xml:space="preserve"> շուրջ իրավական վեճի և այդ վեճի կապակցությամբ հարուցված </w:t>
      </w:r>
      <w:r w:rsidR="008174E7" w:rsidRPr="00281466">
        <w:rPr>
          <w:rFonts w:ascii="GHEA Grapalat" w:hAnsi="GHEA Grapalat"/>
          <w:sz w:val="24"/>
          <w:szCs w:val="24"/>
          <w:lang w:val="hy-AM"/>
        </w:rPr>
        <w:t xml:space="preserve">թիվ ՎԴ/2135/05/17 վարչական </w:t>
      </w:r>
      <w:r w:rsidR="008174E7">
        <w:rPr>
          <w:rFonts w:ascii="GHEA Grapalat" w:hAnsi="GHEA Grapalat"/>
          <w:sz w:val="24"/>
          <w:szCs w:val="24"/>
          <w:lang w:val="hy-AM"/>
        </w:rPr>
        <w:t>գործի առկայությունը որևէ կերպ չէր խո</w:t>
      </w:r>
      <w:r w:rsidR="00F40835">
        <w:rPr>
          <w:rFonts w:ascii="GHEA Grapalat" w:hAnsi="GHEA Grapalat"/>
          <w:sz w:val="24"/>
          <w:szCs w:val="24"/>
          <w:lang w:val="hy-AM"/>
        </w:rPr>
        <w:t>չ</w:t>
      </w:r>
      <w:r w:rsidR="008174E7">
        <w:rPr>
          <w:rFonts w:ascii="GHEA Grapalat" w:hAnsi="GHEA Grapalat"/>
          <w:sz w:val="24"/>
          <w:szCs w:val="24"/>
          <w:lang w:val="hy-AM"/>
        </w:rPr>
        <w:t xml:space="preserve">ընդոտում </w:t>
      </w:r>
      <w:r w:rsidR="00462B27">
        <w:rPr>
          <w:rFonts w:ascii="GHEA Grapalat" w:hAnsi="GHEA Grapalat"/>
          <w:sz w:val="24"/>
          <w:szCs w:val="24"/>
          <w:lang w:val="hy-AM"/>
        </w:rPr>
        <w:t>Արմեն Սարգսյանին «Պետական  կենսաթոշակների մասին» ՀՀ օրենքի 34-րդ հոդվածի 1-ին մասի 4-րդ կետ</w:t>
      </w:r>
      <w:r w:rsidR="00031ED8">
        <w:rPr>
          <w:rFonts w:ascii="GHEA Grapalat" w:hAnsi="GHEA Grapalat"/>
          <w:sz w:val="24"/>
          <w:szCs w:val="24"/>
          <w:lang w:val="hy-AM"/>
        </w:rPr>
        <w:t xml:space="preserve">ին համապատասխան կենսաթոշակ նշանակելու խնդրանքով </w:t>
      </w:r>
      <w:r w:rsidR="00462B27">
        <w:rPr>
          <w:rFonts w:ascii="GHEA Grapalat" w:hAnsi="GHEA Grapalat"/>
          <w:sz w:val="24"/>
          <w:szCs w:val="24"/>
          <w:lang w:val="hy-AM"/>
        </w:rPr>
        <w:t xml:space="preserve">կենսաթոշակ նշանակող </w:t>
      </w:r>
      <w:r w:rsidR="00DC73F1">
        <w:rPr>
          <w:rFonts w:ascii="GHEA Grapalat" w:hAnsi="GHEA Grapalat"/>
          <w:sz w:val="24"/>
          <w:szCs w:val="24"/>
          <w:lang w:val="hy-AM"/>
        </w:rPr>
        <w:lastRenderedPageBreak/>
        <w:t xml:space="preserve">իրավասու մարմնի համապատասխան </w:t>
      </w:r>
      <w:r w:rsidR="00462B27">
        <w:rPr>
          <w:rFonts w:ascii="GHEA Grapalat" w:hAnsi="GHEA Grapalat"/>
          <w:sz w:val="24"/>
          <w:szCs w:val="24"/>
          <w:lang w:val="hy-AM"/>
        </w:rPr>
        <w:t>ստորաբաժանում</w:t>
      </w:r>
      <w:r w:rsidR="00031ED8">
        <w:rPr>
          <w:rFonts w:ascii="GHEA Grapalat" w:hAnsi="GHEA Grapalat"/>
          <w:sz w:val="24"/>
          <w:szCs w:val="24"/>
          <w:lang w:val="hy-AM"/>
        </w:rPr>
        <w:t xml:space="preserve"> դիմել զինծառայությունից հետո վեցամսյա ժամկետում</w:t>
      </w:r>
      <w:r w:rsidR="00462B27">
        <w:rPr>
          <w:rFonts w:ascii="GHEA Grapalat" w:hAnsi="GHEA Grapalat"/>
          <w:sz w:val="24"/>
          <w:szCs w:val="24"/>
          <w:lang w:val="hy-AM"/>
        </w:rPr>
        <w:t xml:space="preserve">։ </w:t>
      </w:r>
      <w:r w:rsidR="00873DDC">
        <w:rPr>
          <w:rFonts w:ascii="GHEA Grapalat" w:hAnsi="GHEA Grapalat"/>
          <w:sz w:val="24"/>
          <w:szCs w:val="24"/>
          <w:lang w:val="hy-AM"/>
        </w:rPr>
        <w:t xml:space="preserve">Ավելին, եթե երկարամյա ծառայության կենսաթոշակ նշանակելու </w:t>
      </w:r>
      <w:r w:rsidR="00487947">
        <w:rPr>
          <w:rFonts w:ascii="GHEA Grapalat" w:hAnsi="GHEA Grapalat"/>
          <w:sz w:val="24"/>
          <w:szCs w:val="24"/>
          <w:lang w:val="hy-AM"/>
        </w:rPr>
        <w:t>համար խոչընդոտ էր այն հանգամանքը, որ ՀՀ պաշտպանության նախարարությունը հայցվորի զինծառայության ժամկետը չէր հաշվարկում 1996 թվականի սեպտեմբերի 1-ից, ապա  նշված իրավական վեճ</w:t>
      </w:r>
      <w:r w:rsidR="00E866F2">
        <w:rPr>
          <w:rFonts w:ascii="GHEA Grapalat" w:hAnsi="GHEA Grapalat"/>
          <w:sz w:val="24"/>
          <w:szCs w:val="24"/>
          <w:lang w:val="hy-AM"/>
        </w:rPr>
        <w:t xml:space="preserve">ի պայմաններում հայցվորի իրավունքների և օրինական շահերի արդյունավետ պաշտպանությունը պահանջում էր այդ վեճի առկայության պայմաններում </w:t>
      </w:r>
      <w:r w:rsidR="00EE7E18">
        <w:rPr>
          <w:rFonts w:ascii="GHEA Grapalat" w:hAnsi="GHEA Grapalat"/>
          <w:sz w:val="24"/>
          <w:szCs w:val="24"/>
          <w:lang w:val="hy-AM"/>
        </w:rPr>
        <w:t xml:space="preserve">օրենքով սահմանված ժամկետում դիմել կենսաթոշակ նշանակելու համար և մերժման դեպքում զինծառայության ժամկետի հետ կապված իրավական վեճի դատական կարգով լուծումը </w:t>
      </w:r>
      <w:r w:rsidR="00E922D3">
        <w:rPr>
          <w:rFonts w:ascii="GHEA Grapalat" w:hAnsi="GHEA Grapalat"/>
          <w:sz w:val="24"/>
          <w:szCs w:val="24"/>
          <w:lang w:val="hy-AM"/>
        </w:rPr>
        <w:t>հայցել կենսաթոշակ նշանակելուն պարտավորեցնելու պահանջի շրջանակներում։ Միայն այս դեպքում հայցվոր</w:t>
      </w:r>
      <w:r w:rsidR="00244717">
        <w:rPr>
          <w:rFonts w:ascii="GHEA Grapalat" w:hAnsi="GHEA Grapalat"/>
          <w:sz w:val="24"/>
          <w:szCs w:val="24"/>
          <w:lang w:val="hy-AM"/>
        </w:rPr>
        <w:t xml:space="preserve">ը </w:t>
      </w:r>
      <w:r w:rsidR="00E922D3">
        <w:rPr>
          <w:rFonts w:ascii="GHEA Grapalat" w:hAnsi="GHEA Grapalat"/>
          <w:sz w:val="24"/>
          <w:szCs w:val="24"/>
          <w:lang w:val="hy-AM"/>
        </w:rPr>
        <w:t xml:space="preserve">կարող էր </w:t>
      </w:r>
      <w:r w:rsidR="00244717">
        <w:rPr>
          <w:rFonts w:ascii="GHEA Grapalat" w:hAnsi="GHEA Grapalat"/>
          <w:sz w:val="24"/>
          <w:szCs w:val="24"/>
          <w:lang w:val="hy-AM"/>
        </w:rPr>
        <w:t>հավակնել</w:t>
      </w:r>
      <w:r w:rsidR="00E922D3">
        <w:rPr>
          <w:rFonts w:ascii="GHEA Grapalat" w:hAnsi="GHEA Grapalat"/>
          <w:sz w:val="24"/>
          <w:szCs w:val="24"/>
          <w:lang w:val="hy-AM"/>
        </w:rPr>
        <w:t xml:space="preserve"> կենսաթոշակ նշանակելուն նախորդող ժամանակահատվածի համար կենսաթոշակի </w:t>
      </w:r>
      <w:r w:rsidR="00244717">
        <w:rPr>
          <w:rFonts w:ascii="GHEA Grapalat" w:hAnsi="GHEA Grapalat"/>
          <w:sz w:val="24"/>
          <w:szCs w:val="24"/>
          <w:lang w:val="hy-AM"/>
        </w:rPr>
        <w:t>վճարման։</w:t>
      </w:r>
      <w:r w:rsidR="0039119D">
        <w:rPr>
          <w:rFonts w:ascii="GHEA Grapalat" w:hAnsi="GHEA Grapalat"/>
          <w:sz w:val="24"/>
          <w:szCs w:val="24"/>
          <w:lang w:val="hy-AM"/>
        </w:rPr>
        <w:t xml:space="preserve"> Այլ կերպ՝ հայցվորն իրավական հնարավորություն կունենար օրենսդրության պահանջներին համապատասխան հավակնելու կենսաթոշակ նշանակելուն նախորդող ժամանակահատվածի համար </w:t>
      </w:r>
      <w:r w:rsidR="00994A54">
        <w:rPr>
          <w:rFonts w:ascii="GHEA Grapalat" w:hAnsi="GHEA Grapalat"/>
          <w:sz w:val="24"/>
          <w:szCs w:val="24"/>
          <w:lang w:val="hy-AM"/>
        </w:rPr>
        <w:t>կենսաթոշակի գումարների վճարմանը, եթե օրենքով սահմանված ժամկետում դիմեր կենսաթոշակ նշանակելու համար, այնուհետև՝ նշանակումը մերժելու դեպքում դիմեր դատական  պաշտպանության։ Մինչդեռ, հայցվորը</w:t>
      </w:r>
      <w:r w:rsidR="00B860A7">
        <w:rPr>
          <w:rFonts w:ascii="GHEA Grapalat" w:hAnsi="GHEA Grapalat"/>
          <w:sz w:val="24"/>
          <w:szCs w:val="24"/>
          <w:lang w:val="hy-AM"/>
        </w:rPr>
        <w:t xml:space="preserve">, զինվորական ծառայությունից արձակվելով </w:t>
      </w:r>
      <w:r w:rsidR="00B860A7" w:rsidRPr="00281466">
        <w:rPr>
          <w:rFonts w:ascii="GHEA Grapalat" w:hAnsi="GHEA Grapalat"/>
          <w:sz w:val="24"/>
          <w:szCs w:val="24"/>
          <w:lang w:val="hy-AM"/>
        </w:rPr>
        <w:t>25.07.2017 թվականի</w:t>
      </w:r>
      <w:r w:rsidR="00B860A7">
        <w:rPr>
          <w:rFonts w:ascii="GHEA Grapalat" w:hAnsi="GHEA Grapalat"/>
          <w:sz w:val="24"/>
          <w:szCs w:val="24"/>
          <w:lang w:val="hy-AM"/>
        </w:rPr>
        <w:t xml:space="preserve">ն, </w:t>
      </w:r>
      <w:r w:rsidR="00994A54">
        <w:rPr>
          <w:rFonts w:ascii="GHEA Grapalat" w:hAnsi="GHEA Grapalat"/>
          <w:sz w:val="24"/>
          <w:szCs w:val="24"/>
          <w:lang w:val="hy-AM"/>
        </w:rPr>
        <w:t xml:space="preserve"> ձեռնպահ է մնացել Օրենքի 34-րդ հոդվածի 1-ին մասի</w:t>
      </w:r>
      <w:r w:rsidR="00F526BD" w:rsidRPr="00F526BD">
        <w:rPr>
          <w:rFonts w:ascii="GHEA Grapalat" w:hAnsi="GHEA Grapalat"/>
          <w:sz w:val="24"/>
          <w:szCs w:val="24"/>
          <w:lang w:val="hy-AM"/>
        </w:rPr>
        <w:t xml:space="preserve"> 4-</w:t>
      </w:r>
      <w:r w:rsidR="00F526BD">
        <w:rPr>
          <w:rFonts w:ascii="GHEA Grapalat" w:hAnsi="GHEA Grapalat"/>
          <w:sz w:val="24"/>
          <w:szCs w:val="24"/>
          <w:lang w:val="hy-AM"/>
        </w:rPr>
        <w:t>րդ կետ</w:t>
      </w:r>
      <w:r w:rsidR="00024270">
        <w:rPr>
          <w:rFonts w:ascii="GHEA Grapalat" w:hAnsi="GHEA Grapalat"/>
          <w:sz w:val="24"/>
          <w:szCs w:val="24"/>
          <w:lang w:val="hy-AM"/>
        </w:rPr>
        <w:t>ին համապատասխան՝</w:t>
      </w:r>
      <w:r w:rsidR="00085757">
        <w:rPr>
          <w:rFonts w:ascii="GHEA Grapalat" w:hAnsi="GHEA Grapalat"/>
          <w:sz w:val="24"/>
          <w:szCs w:val="24"/>
          <w:lang w:val="hy-AM"/>
        </w:rPr>
        <w:t xml:space="preserve"> </w:t>
      </w:r>
      <w:r w:rsidR="00024270">
        <w:rPr>
          <w:rFonts w:ascii="GHEA Grapalat" w:hAnsi="GHEA Grapalat"/>
          <w:sz w:val="24"/>
          <w:szCs w:val="24"/>
          <w:lang w:val="hy-AM"/>
        </w:rPr>
        <w:t xml:space="preserve">զինծառայությունից արձակվելուց հետո վեցամսյա ժամկետում </w:t>
      </w:r>
      <w:r w:rsidR="00085757">
        <w:rPr>
          <w:rFonts w:ascii="GHEA Grapalat" w:hAnsi="GHEA Grapalat"/>
          <w:sz w:val="24"/>
          <w:szCs w:val="24"/>
          <w:lang w:val="hy-AM"/>
        </w:rPr>
        <w:t>երկարամյա ծառայության զինվորական կենսաթոշակ նշանակելու համար</w:t>
      </w:r>
      <w:r w:rsidR="000D0E32">
        <w:rPr>
          <w:rFonts w:ascii="GHEA Grapalat" w:hAnsi="GHEA Grapalat"/>
          <w:sz w:val="24"/>
          <w:szCs w:val="24"/>
          <w:lang w:val="hy-AM"/>
        </w:rPr>
        <w:t xml:space="preserve"> </w:t>
      </w:r>
      <w:r w:rsidR="001801B6">
        <w:rPr>
          <w:rFonts w:ascii="GHEA Grapalat" w:hAnsi="GHEA Grapalat"/>
          <w:sz w:val="24"/>
          <w:szCs w:val="24"/>
          <w:lang w:val="hy-AM"/>
        </w:rPr>
        <w:t xml:space="preserve">իրավասու մարմին </w:t>
      </w:r>
      <w:r w:rsidR="000D0E32">
        <w:rPr>
          <w:rFonts w:ascii="GHEA Grapalat" w:hAnsi="GHEA Grapalat"/>
          <w:sz w:val="24"/>
          <w:szCs w:val="24"/>
          <w:lang w:val="hy-AM"/>
        </w:rPr>
        <w:t xml:space="preserve">դիմելուց, զինծառայության ժամկետի վերաբերյալ իրավական վեճը ներկայացրել է դատարան </w:t>
      </w:r>
      <w:r w:rsidR="001801B6">
        <w:rPr>
          <w:rFonts w:ascii="GHEA Grapalat" w:hAnsi="GHEA Grapalat"/>
          <w:sz w:val="24"/>
          <w:szCs w:val="24"/>
          <w:lang w:val="hy-AM"/>
        </w:rPr>
        <w:t xml:space="preserve">և միայն </w:t>
      </w:r>
      <w:r w:rsidR="000D0E32">
        <w:rPr>
          <w:rFonts w:ascii="GHEA Grapalat" w:hAnsi="GHEA Grapalat"/>
          <w:sz w:val="24"/>
          <w:szCs w:val="24"/>
          <w:lang w:val="hy-AM"/>
        </w:rPr>
        <w:t>այդ վեճի լուծումից հետո</w:t>
      </w:r>
      <w:r w:rsidR="00B860A7">
        <w:rPr>
          <w:rFonts w:ascii="GHEA Grapalat" w:hAnsi="GHEA Grapalat"/>
          <w:sz w:val="24"/>
          <w:szCs w:val="24"/>
          <w:lang w:val="hy-AM"/>
        </w:rPr>
        <w:t>՝</w:t>
      </w:r>
      <w:r w:rsidR="000D0E32">
        <w:rPr>
          <w:rFonts w:ascii="GHEA Grapalat" w:hAnsi="GHEA Grapalat"/>
          <w:sz w:val="24"/>
          <w:szCs w:val="24"/>
          <w:lang w:val="hy-AM"/>
        </w:rPr>
        <w:t xml:space="preserve"> </w:t>
      </w:r>
      <w:r w:rsidR="00B860A7" w:rsidRPr="00281466">
        <w:rPr>
          <w:rFonts w:ascii="GHEA Grapalat" w:hAnsi="GHEA Grapalat"/>
          <w:sz w:val="24"/>
          <w:szCs w:val="24"/>
          <w:lang w:val="hy-AM"/>
        </w:rPr>
        <w:t>14.06.2021 թվականի</w:t>
      </w:r>
      <w:r w:rsidR="00B860A7">
        <w:rPr>
          <w:rFonts w:ascii="GHEA Grapalat" w:hAnsi="GHEA Grapalat"/>
          <w:sz w:val="24"/>
          <w:szCs w:val="24"/>
          <w:lang w:val="hy-AM"/>
        </w:rPr>
        <w:t>ն,</w:t>
      </w:r>
      <w:r w:rsidR="00B860A7" w:rsidRPr="00281466">
        <w:rPr>
          <w:rFonts w:ascii="GHEA Grapalat" w:hAnsi="GHEA Grapalat"/>
          <w:sz w:val="24"/>
          <w:szCs w:val="24"/>
          <w:lang w:val="hy-AM"/>
        </w:rPr>
        <w:t xml:space="preserve"> դիմել է երկարամյա ծառայության զինվորական կենսաթոշակ նշանակելու համար</w:t>
      </w:r>
      <w:r w:rsidR="000D0E32">
        <w:rPr>
          <w:rFonts w:ascii="GHEA Grapalat" w:hAnsi="GHEA Grapalat"/>
          <w:sz w:val="24"/>
          <w:szCs w:val="24"/>
          <w:lang w:val="hy-AM"/>
        </w:rPr>
        <w:t>։</w:t>
      </w:r>
      <w:r w:rsidR="00085757">
        <w:rPr>
          <w:rFonts w:ascii="GHEA Grapalat" w:hAnsi="GHEA Grapalat"/>
          <w:sz w:val="24"/>
          <w:szCs w:val="24"/>
          <w:lang w:val="hy-AM"/>
        </w:rPr>
        <w:t xml:space="preserve"> </w:t>
      </w:r>
      <w:r w:rsidR="00F526BD">
        <w:rPr>
          <w:rFonts w:ascii="GHEA Grapalat" w:hAnsi="GHEA Grapalat"/>
          <w:sz w:val="24"/>
          <w:szCs w:val="24"/>
          <w:lang w:val="hy-AM"/>
        </w:rPr>
        <w:t xml:space="preserve"> </w:t>
      </w:r>
      <w:r w:rsidR="00994A54">
        <w:rPr>
          <w:rFonts w:ascii="GHEA Grapalat" w:hAnsi="GHEA Grapalat"/>
          <w:sz w:val="24"/>
          <w:szCs w:val="24"/>
          <w:lang w:val="hy-AM"/>
        </w:rPr>
        <w:t xml:space="preserve"> </w:t>
      </w:r>
    </w:p>
    <w:p w14:paraId="36CC9CD0" w14:textId="2960ED66" w:rsidR="00031ED8" w:rsidRPr="00AD50A0" w:rsidRDefault="001D6C15" w:rsidP="001D6C15">
      <w:pPr>
        <w:spacing w:after="0"/>
        <w:ind w:right="426" w:firstLine="540"/>
        <w:jc w:val="both"/>
        <w:rPr>
          <w:rFonts w:ascii="GHEA Grapalat" w:hAnsi="GHEA Grapalat"/>
          <w:sz w:val="24"/>
          <w:szCs w:val="24"/>
          <w:lang w:val="hy-AM"/>
        </w:rPr>
      </w:pPr>
      <w:r>
        <w:rPr>
          <w:rFonts w:ascii="GHEA Grapalat" w:hAnsi="GHEA Grapalat"/>
          <w:iCs/>
          <w:color w:val="000000"/>
          <w:sz w:val="24"/>
          <w:szCs w:val="24"/>
          <w:lang w:val="hy-AM"/>
        </w:rPr>
        <w:t xml:space="preserve">«Պետական կենսաթոշակների մասին» ՀՀ օրենքի 34-րդ հոդվածի 1-ին մասի 4-րդ կետի համաձայն՝ կենսաթոշակ նշանակվում է </w:t>
      </w:r>
      <w:r w:rsidR="00031ED8" w:rsidRPr="00281466">
        <w:rPr>
          <w:rFonts w:ascii="GHEA Grapalat" w:hAnsi="GHEA Grapalat"/>
          <w:iCs/>
          <w:color w:val="000000"/>
          <w:sz w:val="24"/>
          <w:szCs w:val="24"/>
          <w:lang w:val="hy-AM"/>
        </w:rPr>
        <w:t>զինծառայությունից արձակվելու օրվանից, եթե սահմանված կարգով զինվորական ծառայությունից արձակված զինծառայողը դիմել է այդ օրվանից հետո` վեց ամսվա ըն</w:t>
      </w:r>
      <w:r w:rsidR="00B522BF">
        <w:rPr>
          <w:rFonts w:ascii="GHEA Grapalat" w:hAnsi="GHEA Grapalat"/>
          <w:iCs/>
          <w:color w:val="000000"/>
          <w:sz w:val="24"/>
          <w:szCs w:val="24"/>
          <w:lang w:val="hy-AM"/>
        </w:rPr>
        <w:t>թ</w:t>
      </w:r>
      <w:r w:rsidR="00031ED8" w:rsidRPr="00281466">
        <w:rPr>
          <w:rFonts w:ascii="GHEA Grapalat" w:hAnsi="GHEA Grapalat"/>
          <w:iCs/>
          <w:color w:val="000000"/>
          <w:sz w:val="24"/>
          <w:szCs w:val="24"/>
          <w:lang w:val="hy-AM"/>
        </w:rPr>
        <w:t>ացքում</w:t>
      </w:r>
      <w:r>
        <w:rPr>
          <w:rFonts w:ascii="GHEA Grapalat" w:hAnsi="GHEA Grapalat"/>
          <w:iCs/>
          <w:color w:val="000000"/>
          <w:sz w:val="24"/>
          <w:szCs w:val="24"/>
          <w:lang w:val="hy-AM"/>
        </w:rPr>
        <w:t>։ Նույն հոդվածի 2-րդ մասի համաձայն՝ ն</w:t>
      </w:r>
      <w:r w:rsidR="00031ED8" w:rsidRPr="00EF3631">
        <w:rPr>
          <w:rFonts w:ascii="GHEA Grapalat" w:hAnsi="GHEA Grapalat"/>
          <w:sz w:val="24"/>
          <w:szCs w:val="24"/>
          <w:lang w:val="hy-AM"/>
        </w:rPr>
        <w:t>ույն</w:t>
      </w:r>
      <w:r w:rsidR="00031ED8">
        <w:rPr>
          <w:rFonts w:ascii="GHEA Grapalat" w:hAnsi="GHEA Grapalat"/>
          <w:sz w:val="24"/>
          <w:szCs w:val="24"/>
          <w:lang w:val="hy-AM"/>
        </w:rPr>
        <w:t xml:space="preserve"> հոդվածի </w:t>
      </w:r>
      <w:r w:rsidR="00031ED8" w:rsidRPr="00AD50A0">
        <w:rPr>
          <w:rFonts w:ascii="GHEA Grapalat" w:hAnsi="GHEA Grapalat"/>
          <w:sz w:val="24"/>
          <w:szCs w:val="24"/>
          <w:lang w:val="hy-AM"/>
        </w:rPr>
        <w:t>1-ին մասում նշված ժամկետից հետո դիմելու դեպքում կենսաթոշակը նշանակվում է դիմելու օրվանից</w:t>
      </w:r>
      <w:r w:rsidR="00031ED8">
        <w:rPr>
          <w:rFonts w:ascii="GHEA Grapalat" w:hAnsi="GHEA Grapalat"/>
          <w:sz w:val="24"/>
          <w:szCs w:val="24"/>
          <w:lang w:val="hy-AM"/>
        </w:rPr>
        <w:t>։</w:t>
      </w:r>
      <w:r w:rsidR="00116152">
        <w:rPr>
          <w:rFonts w:ascii="GHEA Grapalat" w:hAnsi="GHEA Grapalat"/>
          <w:sz w:val="24"/>
          <w:szCs w:val="24"/>
          <w:lang w:val="hy-AM"/>
        </w:rPr>
        <w:t xml:space="preserve"> Օրենքի 34-րդ հոդվածի 1-ին մասի 4-րդ կետի պահանջի համաձայն՝ հայցվորից պահանջվում էր երկարամյա ծառայության զինվորական կենսաթոշակ նշանակելու համար դիմել զինվորական ծառայությունից արձակվելուց հետո վեցամսյա ժամկետում, որպիսի ժամկետը պահպանելու դեպքում կենսաթոշակը կնշանակվեր զինծառայությունից արձակվելու օրվանից։</w:t>
      </w:r>
    </w:p>
    <w:p w14:paraId="4D118658" w14:textId="16EE1ED8" w:rsidR="00E922D3" w:rsidRDefault="001D6C15" w:rsidP="00D10FEF">
      <w:pPr>
        <w:spacing w:after="0"/>
        <w:ind w:right="426" w:firstLine="540"/>
        <w:jc w:val="both"/>
        <w:rPr>
          <w:rFonts w:ascii="GHEA Grapalat" w:hAnsi="GHEA Grapalat"/>
          <w:sz w:val="24"/>
          <w:szCs w:val="24"/>
          <w:lang w:val="hy-AM"/>
        </w:rPr>
      </w:pPr>
      <w:r w:rsidRPr="00714493">
        <w:rPr>
          <w:rFonts w:ascii="GHEA Grapalat" w:hAnsi="GHEA Grapalat"/>
          <w:sz w:val="24"/>
          <w:szCs w:val="24"/>
          <w:lang w:val="hy-AM"/>
        </w:rPr>
        <w:t xml:space="preserve">Սույն դեպքում հայցվորը երկարամյա ծառայության զինվորական կենսաթոշակ նշանակելու համար դիմել է </w:t>
      </w:r>
      <w:r w:rsidR="00714493" w:rsidRPr="00714493">
        <w:rPr>
          <w:rFonts w:ascii="GHEA Grapalat" w:hAnsi="GHEA Grapalat"/>
          <w:sz w:val="24"/>
          <w:szCs w:val="24"/>
          <w:lang w:val="hy-AM"/>
        </w:rPr>
        <w:t>զինծառայությունից արձակվելուց հետո վեցամսյա ժամկետ</w:t>
      </w:r>
      <w:r w:rsidR="00DF262C">
        <w:rPr>
          <w:rFonts w:ascii="GHEA Grapalat" w:hAnsi="GHEA Grapalat"/>
          <w:sz w:val="24"/>
          <w:szCs w:val="24"/>
          <w:lang w:val="hy-AM"/>
        </w:rPr>
        <w:t>ը</w:t>
      </w:r>
      <w:r w:rsidR="00714493" w:rsidRPr="00714493">
        <w:rPr>
          <w:rFonts w:ascii="GHEA Grapalat" w:hAnsi="GHEA Grapalat"/>
          <w:sz w:val="24"/>
          <w:szCs w:val="24"/>
          <w:lang w:val="hy-AM"/>
        </w:rPr>
        <w:t xml:space="preserve"> լրանալուց տարիներ անց, որպիսի պայմաններում Օրենքի 34-րդ հոդվածի 2-րդ մասին համապատասխան հայցվորի կենսաթոշակ</w:t>
      </w:r>
      <w:r w:rsidR="00DC73F1">
        <w:rPr>
          <w:rFonts w:ascii="GHEA Grapalat" w:hAnsi="GHEA Grapalat"/>
          <w:sz w:val="24"/>
          <w:szCs w:val="24"/>
          <w:lang w:val="hy-AM"/>
        </w:rPr>
        <w:t xml:space="preserve">ն իրավաչափորեն </w:t>
      </w:r>
      <w:r w:rsidR="00714493" w:rsidRPr="00714493">
        <w:rPr>
          <w:rFonts w:ascii="GHEA Grapalat" w:hAnsi="GHEA Grapalat"/>
          <w:sz w:val="24"/>
          <w:szCs w:val="24"/>
          <w:lang w:val="hy-AM"/>
        </w:rPr>
        <w:t>նշանակվել է դիմելու օրվանից։</w:t>
      </w:r>
      <w:r w:rsidRPr="00714493">
        <w:rPr>
          <w:rFonts w:ascii="GHEA Grapalat" w:hAnsi="GHEA Grapalat"/>
          <w:sz w:val="24"/>
          <w:szCs w:val="24"/>
          <w:lang w:val="hy-AM"/>
        </w:rPr>
        <w:t xml:space="preserve"> </w:t>
      </w:r>
      <w:r w:rsidR="0078028D">
        <w:rPr>
          <w:rFonts w:ascii="GHEA Grapalat" w:hAnsi="GHEA Grapalat"/>
          <w:sz w:val="24"/>
          <w:szCs w:val="24"/>
          <w:lang w:val="hy-AM"/>
        </w:rPr>
        <w:lastRenderedPageBreak/>
        <w:t>Օրենքի 7-րդ հոդվածի պահանջներին համապատասխան՝ հայցվորի կենսաթոշակ ստանալու իրավունքը ծագել է կենսաթոշակը նշանակելու օրվանից</w:t>
      </w:r>
      <w:r w:rsidR="00C931E8">
        <w:rPr>
          <w:rFonts w:ascii="GHEA Grapalat" w:hAnsi="GHEA Grapalat"/>
          <w:sz w:val="24"/>
          <w:szCs w:val="24"/>
          <w:lang w:val="hy-AM"/>
        </w:rPr>
        <w:t xml:space="preserve">՝ </w:t>
      </w:r>
      <w:r w:rsidR="00C931E8" w:rsidRPr="00281466">
        <w:rPr>
          <w:rFonts w:ascii="GHEA Grapalat" w:hAnsi="GHEA Grapalat"/>
          <w:bCs/>
          <w:sz w:val="24"/>
          <w:szCs w:val="24"/>
          <w:lang w:val="de-DE"/>
        </w:rPr>
        <w:t>14.06.2021 թվականի</w:t>
      </w:r>
      <w:r w:rsidR="00C931E8">
        <w:rPr>
          <w:rFonts w:ascii="GHEA Grapalat" w:hAnsi="GHEA Grapalat"/>
          <w:bCs/>
          <w:sz w:val="24"/>
          <w:szCs w:val="24"/>
          <w:lang w:val="de-DE"/>
        </w:rPr>
        <w:t>ց։</w:t>
      </w:r>
    </w:p>
    <w:p w14:paraId="59A571F6" w14:textId="4821F16D" w:rsidR="008C296E" w:rsidRDefault="00280CA7" w:rsidP="00D10FEF">
      <w:pPr>
        <w:spacing w:after="0"/>
        <w:ind w:right="426" w:firstLine="540"/>
        <w:jc w:val="both"/>
        <w:rPr>
          <w:rFonts w:ascii="GHEA Grapalat" w:hAnsi="GHEA Grapalat"/>
          <w:sz w:val="24"/>
          <w:szCs w:val="24"/>
          <w:lang w:val="hy-AM"/>
        </w:rPr>
      </w:pPr>
      <w:r>
        <w:rPr>
          <w:rFonts w:ascii="GHEA Grapalat" w:hAnsi="GHEA Grapalat"/>
          <w:sz w:val="24"/>
          <w:szCs w:val="24"/>
          <w:lang w:val="hy-AM"/>
        </w:rPr>
        <w:t xml:space="preserve">Նման փաստական հանգամանքների պայմաններում Վճռաբեկ դատարանը, Օրենքի 34-րդ հոդվածի 1-ին մասի 4-րդ կետի և 2-րդ մասի նորմերին համապատասխան,  հիմք ընդունելով նաև վերն արտահայտված այն դիրքորոշումը, որ Օրենքի 36-րդ հոդվածի նորմերը կիրառելի չեն դեռևս չնշանակված կենսաթոշակի գումարների առնչությամբ՝ գտնում է, որ ՀՀ պաշտպանության նախարարությանը չէր կարող պարտավորեցվել վճարել </w:t>
      </w:r>
      <w:r w:rsidR="00A17653">
        <w:rPr>
          <w:rFonts w:ascii="GHEA Grapalat" w:hAnsi="GHEA Grapalat"/>
          <w:sz w:val="24"/>
          <w:szCs w:val="24"/>
          <w:lang w:val="hy-AM"/>
        </w:rPr>
        <w:t xml:space="preserve">կենսաթոշակ՝ </w:t>
      </w:r>
      <w:r>
        <w:rPr>
          <w:rFonts w:ascii="GHEA Grapalat" w:hAnsi="GHEA Grapalat"/>
          <w:sz w:val="24"/>
          <w:szCs w:val="24"/>
          <w:lang w:val="hy-AM"/>
        </w:rPr>
        <w:t xml:space="preserve">կենսաթոշակը նշանակելուն նախորդող ժամանակահատվածի՝ </w:t>
      </w:r>
      <w:r w:rsidRPr="00281466">
        <w:rPr>
          <w:rFonts w:ascii="GHEA Grapalat" w:hAnsi="GHEA Grapalat"/>
          <w:sz w:val="24"/>
          <w:szCs w:val="24"/>
          <w:shd w:val="clear" w:color="auto" w:fill="FFFFFF"/>
          <w:lang w:val="hy-AM"/>
        </w:rPr>
        <w:t>25.07.2017</w:t>
      </w:r>
      <w:r w:rsidR="00A17653">
        <w:rPr>
          <w:rFonts w:ascii="GHEA Grapalat" w:hAnsi="GHEA Grapalat"/>
          <w:sz w:val="24"/>
          <w:szCs w:val="24"/>
          <w:shd w:val="clear" w:color="auto" w:fill="FFFFFF"/>
          <w:lang w:val="hy-AM"/>
        </w:rPr>
        <w:t>-</w:t>
      </w:r>
      <w:r w:rsidRPr="00281466">
        <w:rPr>
          <w:rFonts w:ascii="GHEA Grapalat" w:hAnsi="GHEA Grapalat"/>
          <w:sz w:val="24"/>
          <w:szCs w:val="24"/>
          <w:shd w:val="clear" w:color="auto" w:fill="FFFFFF"/>
          <w:lang w:val="hy-AM"/>
        </w:rPr>
        <w:t>15.06.2021</w:t>
      </w:r>
      <w:r w:rsidR="00A17653">
        <w:rPr>
          <w:rFonts w:ascii="GHEA Grapalat" w:hAnsi="GHEA Grapalat"/>
          <w:sz w:val="24"/>
          <w:szCs w:val="24"/>
          <w:shd w:val="clear" w:color="auto" w:fill="FFFFFF"/>
          <w:lang w:val="hy-AM"/>
        </w:rPr>
        <w:t xml:space="preserve"> թվականների համար, քանզի օրենսդրությունը չի բովանդակում որևէ իրավական նորմ, որը </w:t>
      </w:r>
      <w:r w:rsidR="006C56D3">
        <w:rPr>
          <w:rFonts w:ascii="GHEA Grapalat" w:hAnsi="GHEA Grapalat"/>
          <w:sz w:val="24"/>
          <w:szCs w:val="24"/>
          <w:shd w:val="clear" w:color="auto" w:fill="FFFFFF"/>
          <w:lang w:val="hy-AM"/>
        </w:rPr>
        <w:t xml:space="preserve">առկա փաստական հանգամանքների պայմաններում </w:t>
      </w:r>
      <w:r w:rsidR="00A17653">
        <w:rPr>
          <w:rFonts w:ascii="GHEA Grapalat" w:hAnsi="GHEA Grapalat"/>
          <w:sz w:val="24"/>
          <w:szCs w:val="24"/>
          <w:shd w:val="clear" w:color="auto" w:fill="FFFFFF"/>
          <w:lang w:val="hy-AM"/>
        </w:rPr>
        <w:t xml:space="preserve">կենսաթոշակը նշանակող </w:t>
      </w:r>
      <w:r w:rsidR="00DC73F1">
        <w:rPr>
          <w:rFonts w:ascii="GHEA Grapalat" w:hAnsi="GHEA Grapalat"/>
          <w:sz w:val="24"/>
          <w:szCs w:val="24"/>
          <w:shd w:val="clear" w:color="auto" w:fill="FFFFFF"/>
          <w:lang w:val="hy-AM"/>
        </w:rPr>
        <w:t>իրավասու մարմնին</w:t>
      </w:r>
      <w:r w:rsidR="00A17653">
        <w:rPr>
          <w:rFonts w:ascii="GHEA Grapalat" w:hAnsi="GHEA Grapalat"/>
          <w:sz w:val="24"/>
          <w:szCs w:val="24"/>
          <w:shd w:val="clear" w:color="auto" w:fill="FFFFFF"/>
          <w:lang w:val="hy-AM"/>
        </w:rPr>
        <w:t xml:space="preserve"> </w:t>
      </w:r>
      <w:r w:rsidR="006C56D3">
        <w:rPr>
          <w:rFonts w:ascii="GHEA Grapalat" w:hAnsi="GHEA Grapalat"/>
          <w:sz w:val="24"/>
          <w:szCs w:val="24"/>
          <w:shd w:val="clear" w:color="auto" w:fill="FFFFFF"/>
          <w:lang w:val="hy-AM"/>
        </w:rPr>
        <w:t xml:space="preserve">կլիազորեր </w:t>
      </w:r>
      <w:r w:rsidR="00A17653">
        <w:rPr>
          <w:rFonts w:ascii="GHEA Grapalat" w:hAnsi="GHEA Grapalat"/>
          <w:sz w:val="24"/>
          <w:szCs w:val="24"/>
          <w:shd w:val="clear" w:color="auto" w:fill="FFFFFF"/>
          <w:lang w:val="hy-AM"/>
        </w:rPr>
        <w:t xml:space="preserve">հայցվորին վճարել </w:t>
      </w:r>
      <w:r w:rsidR="006C56D3">
        <w:rPr>
          <w:rFonts w:ascii="GHEA Grapalat" w:hAnsi="GHEA Grapalat"/>
          <w:sz w:val="24"/>
          <w:szCs w:val="24"/>
          <w:shd w:val="clear" w:color="auto" w:fill="FFFFFF"/>
          <w:lang w:val="hy-AM"/>
        </w:rPr>
        <w:t>կենսաթոշակ՝ կենսաթոշակ նշանակելու օրվան նախորդող ժամանակահատվածի համար։</w:t>
      </w:r>
    </w:p>
    <w:p w14:paraId="2F102DBE" w14:textId="74C879E6" w:rsidR="00E866F2" w:rsidRDefault="00171BDC" w:rsidP="00D10FEF">
      <w:pPr>
        <w:spacing w:after="0"/>
        <w:ind w:right="426" w:firstLine="540"/>
        <w:jc w:val="both"/>
        <w:rPr>
          <w:rFonts w:ascii="GHEA Grapalat" w:hAnsi="GHEA Grapalat"/>
          <w:sz w:val="24"/>
          <w:szCs w:val="24"/>
          <w:lang w:val="hy-AM"/>
        </w:rPr>
      </w:pPr>
      <w:r>
        <w:rPr>
          <w:rFonts w:ascii="GHEA Grapalat" w:hAnsi="GHEA Grapalat"/>
          <w:sz w:val="24"/>
          <w:szCs w:val="24"/>
          <w:lang w:val="hy-AM"/>
        </w:rPr>
        <w:t xml:space="preserve">Վճռաբեկ դատարանն անհրաժեշտ է համարում նշել նաև, որ </w:t>
      </w:r>
      <w:r w:rsidR="003D6C55" w:rsidRPr="00281466">
        <w:rPr>
          <w:rFonts w:ascii="GHEA Grapalat" w:hAnsi="GHEA Grapalat"/>
          <w:sz w:val="24"/>
          <w:szCs w:val="24"/>
          <w:lang w:val="hy-AM"/>
        </w:rPr>
        <w:t xml:space="preserve">թիվ ՎԴ/2135/05/17 </w:t>
      </w:r>
      <w:r w:rsidR="003D6C55">
        <w:rPr>
          <w:rFonts w:ascii="GHEA Grapalat" w:hAnsi="GHEA Grapalat"/>
          <w:sz w:val="24"/>
          <w:szCs w:val="24"/>
          <w:lang w:val="hy-AM"/>
        </w:rPr>
        <w:t xml:space="preserve">վարչական գործի շրջանակներում վեճի դրական լուծումը ևս </w:t>
      </w:r>
      <w:r>
        <w:rPr>
          <w:rFonts w:ascii="GHEA Grapalat" w:hAnsi="GHEA Grapalat"/>
          <w:sz w:val="24"/>
          <w:szCs w:val="24"/>
          <w:lang w:val="hy-AM"/>
        </w:rPr>
        <w:t>հայցվոր</w:t>
      </w:r>
      <w:r w:rsidR="003D6C55">
        <w:rPr>
          <w:rFonts w:ascii="GHEA Grapalat" w:hAnsi="GHEA Grapalat"/>
          <w:sz w:val="24"/>
          <w:szCs w:val="24"/>
          <w:lang w:val="hy-AM"/>
        </w:rPr>
        <w:t>ին իրավական հնարավորություն չ</w:t>
      </w:r>
      <w:r w:rsidR="00DC73F1">
        <w:rPr>
          <w:rFonts w:ascii="GHEA Grapalat" w:hAnsi="GHEA Grapalat"/>
          <w:sz w:val="24"/>
          <w:szCs w:val="24"/>
          <w:lang w:val="hy-AM"/>
        </w:rPr>
        <w:t>ի</w:t>
      </w:r>
      <w:r w:rsidR="003D6C55">
        <w:rPr>
          <w:rFonts w:ascii="GHEA Grapalat" w:hAnsi="GHEA Grapalat"/>
          <w:sz w:val="24"/>
          <w:szCs w:val="24"/>
          <w:lang w:val="hy-AM"/>
        </w:rPr>
        <w:t xml:space="preserve"> տալիս</w:t>
      </w:r>
      <w:r>
        <w:rPr>
          <w:rFonts w:ascii="GHEA Grapalat" w:hAnsi="GHEA Grapalat"/>
          <w:sz w:val="24"/>
          <w:szCs w:val="24"/>
          <w:lang w:val="hy-AM"/>
        </w:rPr>
        <w:t xml:space="preserve"> առկա փաստական հանգամանքների պայմաններում </w:t>
      </w:r>
      <w:r w:rsidR="008C296E">
        <w:rPr>
          <w:rFonts w:ascii="GHEA Grapalat" w:hAnsi="GHEA Grapalat"/>
          <w:sz w:val="24"/>
          <w:szCs w:val="24"/>
          <w:lang w:val="hy-AM"/>
        </w:rPr>
        <w:t xml:space="preserve">հավակնել ստանալու </w:t>
      </w:r>
      <w:r w:rsidR="003D6C55">
        <w:rPr>
          <w:rFonts w:ascii="GHEA Grapalat" w:hAnsi="GHEA Grapalat"/>
          <w:sz w:val="24"/>
          <w:szCs w:val="24"/>
          <w:lang w:val="hy-AM"/>
        </w:rPr>
        <w:t xml:space="preserve">կենսաթոշակ </w:t>
      </w:r>
      <w:r w:rsidR="003D6C55" w:rsidRPr="00281466">
        <w:rPr>
          <w:rFonts w:ascii="GHEA Grapalat" w:hAnsi="GHEA Grapalat"/>
          <w:sz w:val="24"/>
          <w:szCs w:val="24"/>
          <w:shd w:val="clear" w:color="auto" w:fill="FFFFFF"/>
          <w:lang w:val="hy-AM"/>
        </w:rPr>
        <w:t>25.07.2017</w:t>
      </w:r>
      <w:r w:rsidR="003D6C55">
        <w:rPr>
          <w:rFonts w:ascii="GHEA Grapalat" w:hAnsi="GHEA Grapalat"/>
          <w:sz w:val="24"/>
          <w:szCs w:val="24"/>
          <w:shd w:val="clear" w:color="auto" w:fill="FFFFFF"/>
          <w:lang w:val="hy-AM"/>
        </w:rPr>
        <w:t>-</w:t>
      </w:r>
      <w:r w:rsidR="003D6C55" w:rsidRPr="00281466">
        <w:rPr>
          <w:rFonts w:ascii="GHEA Grapalat" w:hAnsi="GHEA Grapalat"/>
          <w:sz w:val="24"/>
          <w:szCs w:val="24"/>
          <w:shd w:val="clear" w:color="auto" w:fill="FFFFFF"/>
          <w:lang w:val="hy-AM"/>
        </w:rPr>
        <w:t>15.06.2021</w:t>
      </w:r>
      <w:r w:rsidR="003D6C55">
        <w:rPr>
          <w:rFonts w:ascii="GHEA Grapalat" w:hAnsi="GHEA Grapalat"/>
          <w:sz w:val="24"/>
          <w:szCs w:val="24"/>
          <w:shd w:val="clear" w:color="auto" w:fill="FFFFFF"/>
          <w:lang w:val="hy-AM"/>
        </w:rPr>
        <w:t xml:space="preserve"> թվականների համար, քանզի այդ վեճի</w:t>
      </w:r>
      <w:r w:rsidR="00E866F2">
        <w:rPr>
          <w:rFonts w:ascii="GHEA Grapalat" w:hAnsi="GHEA Grapalat"/>
          <w:sz w:val="24"/>
          <w:szCs w:val="24"/>
          <w:lang w:val="hy-AM"/>
        </w:rPr>
        <w:t xml:space="preserve"> լուծման արդյունքում </w:t>
      </w:r>
      <w:r w:rsidR="003D6C55">
        <w:rPr>
          <w:rFonts w:ascii="GHEA Grapalat" w:hAnsi="GHEA Grapalat"/>
          <w:sz w:val="24"/>
          <w:szCs w:val="24"/>
          <w:lang w:val="hy-AM"/>
        </w:rPr>
        <w:t xml:space="preserve">հայցվորը </w:t>
      </w:r>
      <w:r w:rsidR="00E866F2">
        <w:rPr>
          <w:rFonts w:ascii="GHEA Grapalat" w:hAnsi="GHEA Grapalat"/>
          <w:sz w:val="24"/>
          <w:szCs w:val="24"/>
          <w:lang w:val="hy-AM"/>
        </w:rPr>
        <w:t>ձեռք է բերել կենսաթո</w:t>
      </w:r>
      <w:r w:rsidR="00B860A7">
        <w:rPr>
          <w:rFonts w:ascii="GHEA Grapalat" w:hAnsi="GHEA Grapalat"/>
          <w:sz w:val="24"/>
          <w:szCs w:val="24"/>
          <w:lang w:val="hy-AM"/>
        </w:rPr>
        <w:t>շ</w:t>
      </w:r>
      <w:r w:rsidR="00E866F2">
        <w:rPr>
          <w:rFonts w:ascii="GHEA Grapalat" w:hAnsi="GHEA Grapalat"/>
          <w:sz w:val="24"/>
          <w:szCs w:val="24"/>
          <w:lang w:val="hy-AM"/>
        </w:rPr>
        <w:t>ակի իրավուք, սակայն ոչ կենսաթոշա</w:t>
      </w:r>
      <w:r w:rsidR="003D6C55">
        <w:rPr>
          <w:rFonts w:ascii="GHEA Grapalat" w:hAnsi="GHEA Grapalat"/>
          <w:sz w:val="24"/>
          <w:szCs w:val="24"/>
          <w:lang w:val="hy-AM"/>
        </w:rPr>
        <w:t>կ</w:t>
      </w:r>
      <w:r w:rsidR="00E866F2">
        <w:rPr>
          <w:rFonts w:ascii="GHEA Grapalat" w:hAnsi="GHEA Grapalat"/>
          <w:sz w:val="24"/>
          <w:szCs w:val="24"/>
          <w:lang w:val="hy-AM"/>
        </w:rPr>
        <w:t xml:space="preserve"> ստ</w:t>
      </w:r>
      <w:r w:rsidR="000B2293">
        <w:rPr>
          <w:rFonts w:ascii="GHEA Grapalat" w:hAnsi="GHEA Grapalat"/>
          <w:sz w:val="24"/>
          <w:szCs w:val="24"/>
          <w:lang w:val="hy-AM"/>
        </w:rPr>
        <w:t>ա</w:t>
      </w:r>
      <w:r w:rsidR="00E866F2">
        <w:rPr>
          <w:rFonts w:ascii="GHEA Grapalat" w:hAnsi="GHEA Grapalat"/>
          <w:sz w:val="24"/>
          <w:szCs w:val="24"/>
          <w:lang w:val="hy-AM"/>
        </w:rPr>
        <w:t>նալու իրավունք</w:t>
      </w:r>
      <w:r w:rsidR="009C4DF8">
        <w:rPr>
          <w:rFonts w:ascii="GHEA Grapalat" w:hAnsi="GHEA Grapalat"/>
          <w:sz w:val="24"/>
          <w:szCs w:val="24"/>
          <w:lang w:val="hy-AM"/>
        </w:rPr>
        <w:t>։</w:t>
      </w:r>
    </w:p>
    <w:p w14:paraId="614416BB" w14:textId="14500FC7" w:rsidR="000B2293" w:rsidRDefault="000B2293" w:rsidP="00D10FEF">
      <w:pPr>
        <w:spacing w:after="0"/>
        <w:ind w:right="426" w:firstLine="540"/>
        <w:jc w:val="both"/>
        <w:rPr>
          <w:rFonts w:ascii="GHEA Grapalat" w:hAnsi="GHEA Grapalat"/>
          <w:sz w:val="24"/>
          <w:szCs w:val="24"/>
          <w:lang w:val="hy-AM"/>
        </w:rPr>
      </w:pPr>
      <w:r>
        <w:rPr>
          <w:rFonts w:ascii="GHEA Grapalat" w:hAnsi="GHEA Grapalat"/>
          <w:sz w:val="24"/>
          <w:szCs w:val="24"/>
          <w:lang w:val="hy-AM"/>
        </w:rPr>
        <w:t>Վերոհիշյալի հիման վրա Վճռաբեկ դատարանը գտնում է, որ Վերաքննիչ դատարանը, բավարարելով հայցը, խախտել է «Պետական կենսաթոշակների մասին» ՀՀ օրենքի 34-րդ հոդվածի 1-ին մասի 4-րդ կետի և 2-րդ մասի նորմերը։</w:t>
      </w:r>
      <w:r w:rsidR="00E36B7D">
        <w:rPr>
          <w:rFonts w:ascii="GHEA Grapalat" w:hAnsi="GHEA Grapalat"/>
          <w:sz w:val="24"/>
          <w:szCs w:val="24"/>
          <w:lang w:val="hy-AM"/>
        </w:rPr>
        <w:t xml:space="preserve"> Վերաքննիչ դատարանը նաև սխալ է մեկնաբանել Օրենքի 36-րդ հոդվածի նորմերը։</w:t>
      </w:r>
    </w:p>
    <w:p w14:paraId="0704A762" w14:textId="5C279E56" w:rsidR="008B33D5" w:rsidRPr="00F108C2" w:rsidRDefault="008B33D5" w:rsidP="00F108C2">
      <w:pPr>
        <w:pStyle w:val="NoSpacing1"/>
        <w:spacing w:line="276" w:lineRule="auto"/>
        <w:ind w:right="426" w:firstLine="540"/>
        <w:jc w:val="both"/>
        <w:rPr>
          <w:rFonts w:ascii="GHEA Grapalat" w:hAnsi="GHEA Grapalat"/>
          <w:sz w:val="24"/>
          <w:szCs w:val="24"/>
          <w:lang w:val="de-DE"/>
        </w:rPr>
      </w:pPr>
      <w:r w:rsidRPr="00281466">
        <w:rPr>
          <w:rFonts w:ascii="GHEA Grapalat" w:hAnsi="GHEA Grapalat"/>
          <w:sz w:val="24"/>
          <w:szCs w:val="24"/>
          <w:lang w:val="de-DE"/>
        </w:rPr>
        <w:t>Այսպիսով, սույն վճռաբեկ բողոք</w:t>
      </w:r>
      <w:r w:rsidR="00E51D06">
        <w:rPr>
          <w:rFonts w:ascii="GHEA Grapalat" w:hAnsi="GHEA Grapalat"/>
          <w:sz w:val="24"/>
          <w:szCs w:val="24"/>
          <w:lang w:val="hy-AM"/>
        </w:rPr>
        <w:t>ներ</w:t>
      </w:r>
      <w:r w:rsidRPr="00281466">
        <w:rPr>
          <w:rFonts w:ascii="GHEA Grapalat" w:hAnsi="GHEA Grapalat"/>
          <w:sz w:val="24"/>
          <w:szCs w:val="24"/>
          <w:lang w:val="de-DE"/>
        </w:rPr>
        <w:t>ի հիմք</w:t>
      </w:r>
      <w:r w:rsidR="00E51D06">
        <w:rPr>
          <w:rFonts w:ascii="GHEA Grapalat" w:hAnsi="GHEA Grapalat"/>
          <w:sz w:val="24"/>
          <w:szCs w:val="24"/>
          <w:lang w:val="hy-AM"/>
        </w:rPr>
        <w:t>եր</w:t>
      </w:r>
      <w:r w:rsidRPr="00281466">
        <w:rPr>
          <w:rFonts w:ascii="GHEA Grapalat" w:hAnsi="GHEA Grapalat"/>
          <w:sz w:val="24"/>
          <w:szCs w:val="24"/>
          <w:lang w:val="de-DE"/>
        </w:rPr>
        <w:t>ի առկայությունը Վճռաբեկ դատարանը դիտում է բավարար` ՀՀ վարչական դատավարության օրենսգրքի 150-րդ, 151-րդ և 163-րդ հոդվածների ուժով Վերաքննիչ դատարանի որոշումը բեկանելու համար։</w:t>
      </w:r>
    </w:p>
    <w:p w14:paraId="52277802" w14:textId="77777777" w:rsidR="00F108C2" w:rsidRDefault="00F108C2" w:rsidP="00F108C2">
      <w:pPr>
        <w:tabs>
          <w:tab w:val="left" w:pos="540"/>
        </w:tabs>
        <w:ind w:right="425" w:firstLine="567"/>
        <w:contextualSpacing/>
        <w:jc w:val="both"/>
        <w:rPr>
          <w:rFonts w:ascii="GHEA Grapalat" w:hAnsi="GHEA Grapalat"/>
          <w:color w:val="000000"/>
          <w:sz w:val="24"/>
          <w:szCs w:val="24"/>
          <w:shd w:val="clear" w:color="auto" w:fill="FFFFFF"/>
          <w:lang w:val="de-DE"/>
        </w:rPr>
      </w:pPr>
      <w:r w:rsidRPr="00F108C2">
        <w:rPr>
          <w:rFonts w:ascii="GHEA Grapalat" w:hAnsi="GHEA Grapalat"/>
          <w:color w:val="000000"/>
          <w:sz w:val="24"/>
          <w:szCs w:val="24"/>
          <w:shd w:val="clear" w:color="auto" w:fill="FFFFFF"/>
          <w:lang w:val="de-DE"/>
        </w:rPr>
        <w:t>Միաժամանակ Վճռաբեկ դատարանը գտնում է, որ սույն գործով անհրաժեշտ է կիրառել ՀՀ վարչական դատավարության օրենսգրքի 169-րդ հոդվածի 1-ին մասի 5-րդ կետով սահմանված` ստորադաս դատարանի դատական ակտին օրինական ուժ տալու Վճռաբեկ դատարանի լիազորությունը՝ հետևյալ հիմնավորմամբ.</w:t>
      </w:r>
    </w:p>
    <w:p w14:paraId="12B7CF25" w14:textId="5E1120E2" w:rsidR="00F108C2" w:rsidRPr="00F108C2" w:rsidRDefault="00F108C2" w:rsidP="00F108C2">
      <w:pPr>
        <w:tabs>
          <w:tab w:val="left" w:pos="540"/>
        </w:tabs>
        <w:ind w:right="425" w:firstLine="567"/>
        <w:contextualSpacing/>
        <w:jc w:val="both"/>
        <w:rPr>
          <w:rFonts w:ascii="GHEA Grapalat" w:hAnsi="GHEA Grapalat"/>
          <w:color w:val="000000"/>
          <w:sz w:val="24"/>
          <w:szCs w:val="24"/>
          <w:shd w:val="clear" w:color="auto" w:fill="FFFFFF"/>
          <w:lang w:val="de-DE"/>
        </w:rPr>
      </w:pPr>
      <w:r w:rsidRPr="00F108C2">
        <w:rPr>
          <w:rFonts w:ascii="GHEA Grapalat" w:hAnsi="GHEA Grapalat"/>
          <w:color w:val="000000"/>
          <w:sz w:val="24"/>
          <w:szCs w:val="24"/>
          <w:shd w:val="clear" w:color="auto" w:fill="FFFFFF"/>
          <w:lang w:val="de-DE"/>
        </w:rPr>
        <w:t xml:space="preserve">«Մարդու իրավունքների և հիմնարար ազատությունների պաշտպանության մասին» եվրոպական կոնվենցիայի (այսուհետ՝ Կոնվենցիա)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Կոնվենցիայի նույն հոդվածով ամրագրված` անձի արդար դատաքննության իրավունքի տարր է: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ակտին </w:t>
      </w:r>
      <w:r w:rsidRPr="00F108C2">
        <w:rPr>
          <w:rFonts w:ascii="GHEA Grapalat" w:hAnsi="GHEA Grapalat"/>
          <w:color w:val="000000"/>
          <w:sz w:val="24"/>
          <w:szCs w:val="24"/>
          <w:shd w:val="clear" w:color="auto" w:fill="FFFFFF"/>
          <w:lang w:val="de-DE"/>
        </w:rPr>
        <w:lastRenderedPageBreak/>
        <w:t>օրինական ուժ տալը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30926ED9" w14:textId="130BC0A7" w:rsidR="00F108C2" w:rsidRDefault="00F108C2" w:rsidP="00F108C2">
      <w:pPr>
        <w:tabs>
          <w:tab w:val="left" w:pos="540"/>
        </w:tabs>
        <w:ind w:right="426" w:firstLine="567"/>
        <w:jc w:val="both"/>
        <w:rPr>
          <w:rFonts w:ascii="GHEA Grapalat" w:hAnsi="GHEA Grapalat"/>
          <w:color w:val="000000"/>
          <w:sz w:val="24"/>
          <w:szCs w:val="24"/>
          <w:shd w:val="clear" w:color="auto" w:fill="FFFFFF"/>
          <w:lang w:val="de-DE"/>
        </w:rPr>
      </w:pPr>
      <w:r w:rsidRPr="00F108C2">
        <w:rPr>
          <w:rFonts w:ascii="GHEA Grapalat" w:hAnsi="GHEA Grapalat"/>
          <w:color w:val="000000"/>
          <w:sz w:val="24"/>
          <w:szCs w:val="24"/>
          <w:shd w:val="clear" w:color="auto" w:fill="FFFFFF"/>
          <w:lang w:val="de-DE"/>
        </w:rPr>
        <w:t>Դատարանի վճռին օրինական ուժ տալիս Վճռաբեկ դատարանը հիմք է ընդունում սույն որոշման պատճառաբանությունները, ինչպես նաև գործի նոր քննության անհրաժեշտության բացակայությունը:</w:t>
      </w:r>
    </w:p>
    <w:p w14:paraId="735D62DF" w14:textId="77777777" w:rsidR="008B33D5" w:rsidRPr="00281466" w:rsidRDefault="008B33D5" w:rsidP="00D10FEF">
      <w:pPr>
        <w:spacing w:after="0"/>
        <w:ind w:right="426" w:firstLine="567"/>
        <w:jc w:val="both"/>
        <w:rPr>
          <w:rFonts w:ascii="GHEA Grapalat" w:hAnsi="GHEA Grapalat"/>
          <w:b/>
          <w:bCs/>
          <w:color w:val="000000"/>
          <w:sz w:val="24"/>
          <w:szCs w:val="24"/>
          <w:u w:val="single"/>
          <w:lang w:val="hy-AM" w:eastAsia="ar-SA"/>
        </w:rPr>
      </w:pPr>
      <w:r w:rsidRPr="00281466">
        <w:rPr>
          <w:rFonts w:ascii="GHEA Grapalat" w:hAnsi="GHEA Grapalat"/>
          <w:b/>
          <w:bCs/>
          <w:color w:val="000000"/>
          <w:sz w:val="24"/>
          <w:szCs w:val="24"/>
          <w:u w:val="single"/>
          <w:lang w:val="hy-AM" w:eastAsia="ar-SA"/>
        </w:rPr>
        <w:t>5. Վճռաբեկ դատարանի պատճառաբանությունները և եզրահանգումները դատական ծախսերի բաշխման վերաբերյալ.</w:t>
      </w:r>
    </w:p>
    <w:p w14:paraId="7DABDB2B" w14:textId="77777777" w:rsidR="008F7AFA" w:rsidRPr="00281466" w:rsidRDefault="008F7AFA" w:rsidP="00D10FEF">
      <w:pPr>
        <w:spacing w:after="0"/>
        <w:ind w:right="426" w:firstLine="567"/>
        <w:jc w:val="both"/>
        <w:rPr>
          <w:rFonts w:ascii="GHEA Grapalat" w:hAnsi="GHEA Grapalat"/>
          <w:color w:val="000000"/>
          <w:sz w:val="24"/>
          <w:szCs w:val="24"/>
          <w:lang w:val="de-DE" w:eastAsia="ru-RU"/>
        </w:rPr>
      </w:pPr>
      <w:r w:rsidRPr="00281466">
        <w:rPr>
          <w:rFonts w:ascii="GHEA Grapalat" w:hAnsi="GHEA Grapalat"/>
          <w:color w:val="000000"/>
          <w:sz w:val="24"/>
          <w:szCs w:val="24"/>
          <w:lang w:val="de-DE" w:eastAsia="ru-RU"/>
        </w:rPr>
        <w:t>ՀՀ վարչական դատավարության օրենսգրքի 56-րդ հոդվածի համաձայն` դատական ծախuերը կազմված են պետական տուրքից և գործի քննության հետ կապված այլ ծախuերից:</w:t>
      </w:r>
    </w:p>
    <w:p w14:paraId="4503F9EE" w14:textId="77777777" w:rsidR="008F7AFA" w:rsidRPr="00281466" w:rsidRDefault="008F7AFA" w:rsidP="00D10FEF">
      <w:pPr>
        <w:spacing w:after="0"/>
        <w:ind w:right="426" w:firstLine="567"/>
        <w:jc w:val="both"/>
        <w:rPr>
          <w:rFonts w:ascii="GHEA Grapalat" w:hAnsi="GHEA Grapalat"/>
          <w:color w:val="000000"/>
          <w:sz w:val="24"/>
          <w:szCs w:val="24"/>
          <w:lang w:val="de-DE" w:eastAsia="ru-RU"/>
        </w:rPr>
      </w:pPr>
      <w:r w:rsidRPr="00281466">
        <w:rPr>
          <w:rFonts w:ascii="GHEA Grapalat" w:hAnsi="GHEA Grapalat"/>
          <w:color w:val="000000"/>
          <w:sz w:val="24"/>
          <w:szCs w:val="24"/>
          <w:lang w:val="de-DE" w:eastAsia="ru-RU"/>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 </w:t>
      </w:r>
    </w:p>
    <w:p w14:paraId="4497FC4C" w14:textId="7F85C804" w:rsidR="008F7AFA" w:rsidRPr="00281466" w:rsidRDefault="008F7AFA" w:rsidP="00D10FEF">
      <w:pPr>
        <w:spacing w:after="0"/>
        <w:ind w:right="426" w:firstLine="567"/>
        <w:jc w:val="both"/>
        <w:rPr>
          <w:rFonts w:ascii="GHEA Grapalat" w:hAnsi="GHEA Grapalat"/>
          <w:color w:val="000000"/>
          <w:sz w:val="24"/>
          <w:szCs w:val="24"/>
          <w:lang w:val="de-DE" w:eastAsia="ru-RU"/>
        </w:rPr>
      </w:pPr>
      <w:r w:rsidRPr="00281466">
        <w:rPr>
          <w:rFonts w:ascii="GHEA Grapalat" w:hAnsi="GHEA Grapalat"/>
          <w:color w:val="000000"/>
          <w:sz w:val="24"/>
          <w:szCs w:val="24"/>
          <w:lang w:val="de-DE" w:eastAsia="ru-RU"/>
        </w:rPr>
        <w:t xml:space="preserve">Նկատի ունենալով այն, որ </w:t>
      </w:r>
      <w:r w:rsidRPr="00281466">
        <w:rPr>
          <w:rFonts w:ascii="GHEA Grapalat" w:hAnsi="GHEA Grapalat"/>
          <w:sz w:val="24"/>
          <w:szCs w:val="24"/>
          <w:shd w:val="clear" w:color="auto" w:fill="FFFFFF"/>
          <w:lang w:val="hy-AM"/>
        </w:rPr>
        <w:t xml:space="preserve">ՀՀ պաշտպանության նախարարության </w:t>
      </w:r>
      <w:r w:rsidRPr="00281466">
        <w:rPr>
          <w:rFonts w:ascii="GHEA Grapalat" w:hAnsi="GHEA Grapalat"/>
          <w:color w:val="000000"/>
          <w:sz w:val="24"/>
          <w:szCs w:val="24"/>
          <w:lang w:val="de-DE" w:eastAsia="ru-RU"/>
        </w:rPr>
        <w:t>կողմից</w:t>
      </w:r>
      <w:r w:rsidRPr="00281466">
        <w:rPr>
          <w:rFonts w:ascii="GHEA Grapalat" w:hAnsi="GHEA Grapalat"/>
          <w:sz w:val="24"/>
          <w:szCs w:val="24"/>
          <w:shd w:val="clear" w:color="auto" w:fill="FFFFFF"/>
          <w:lang w:val="hy-AM"/>
        </w:rPr>
        <w:t xml:space="preserve"> և ՀՀ ֆինանսների նախարարության </w:t>
      </w:r>
      <w:r w:rsidRPr="00281466">
        <w:rPr>
          <w:rFonts w:ascii="GHEA Grapalat" w:hAnsi="GHEA Grapalat"/>
          <w:color w:val="000000"/>
          <w:sz w:val="24"/>
          <w:szCs w:val="24"/>
          <w:lang w:val="de-DE" w:eastAsia="ru-RU"/>
        </w:rPr>
        <w:t>կողմից</w:t>
      </w:r>
      <w:r w:rsidRPr="00281466">
        <w:rPr>
          <w:rFonts w:ascii="GHEA Grapalat" w:hAnsi="GHEA Grapalat"/>
          <w:color w:val="000000"/>
          <w:sz w:val="24"/>
          <w:szCs w:val="24"/>
          <w:lang w:val="hy-AM" w:eastAsia="ru-RU"/>
        </w:rPr>
        <w:t xml:space="preserve"> </w:t>
      </w:r>
      <w:r w:rsidRPr="00281466">
        <w:rPr>
          <w:rFonts w:ascii="GHEA Grapalat" w:hAnsi="GHEA Grapalat"/>
          <w:color w:val="000000"/>
          <w:sz w:val="24"/>
          <w:szCs w:val="24"/>
          <w:lang w:val="de-DE" w:eastAsia="ru-RU"/>
        </w:rPr>
        <w:t>վճռաբեկ բողոք</w:t>
      </w:r>
      <w:r w:rsidRPr="00281466">
        <w:rPr>
          <w:rFonts w:ascii="GHEA Grapalat" w:hAnsi="GHEA Grapalat"/>
          <w:color w:val="000000"/>
          <w:sz w:val="24"/>
          <w:szCs w:val="24"/>
          <w:lang w:val="hy-AM" w:eastAsia="ru-RU"/>
        </w:rPr>
        <w:t>ներ</w:t>
      </w:r>
      <w:r w:rsidRPr="00281466">
        <w:rPr>
          <w:rFonts w:ascii="GHEA Grapalat" w:hAnsi="GHEA Grapalat"/>
          <w:color w:val="000000"/>
          <w:sz w:val="24"/>
          <w:szCs w:val="24"/>
          <w:lang w:val="de-DE" w:eastAsia="ru-RU"/>
        </w:rPr>
        <w:t xml:space="preserve">ի համար արդեն վճարվել </w:t>
      </w:r>
      <w:r w:rsidR="00E51D06">
        <w:rPr>
          <w:rFonts w:ascii="GHEA Grapalat" w:hAnsi="GHEA Grapalat"/>
          <w:color w:val="000000"/>
          <w:sz w:val="24"/>
          <w:szCs w:val="24"/>
          <w:lang w:val="hy-AM" w:eastAsia="ru-RU"/>
        </w:rPr>
        <w:t>են</w:t>
      </w:r>
      <w:r w:rsidRPr="00281466">
        <w:rPr>
          <w:rFonts w:ascii="GHEA Grapalat" w:hAnsi="GHEA Grapalat"/>
          <w:color w:val="000000"/>
          <w:sz w:val="24"/>
          <w:szCs w:val="24"/>
          <w:lang w:val="de-DE" w:eastAsia="ru-RU"/>
        </w:rPr>
        <w:t xml:space="preserve"> համապատասխանաբար </w:t>
      </w:r>
      <w:r w:rsidRPr="00281466">
        <w:rPr>
          <w:rFonts w:ascii="GHEA Grapalat" w:hAnsi="GHEA Grapalat"/>
          <w:color w:val="000000"/>
          <w:sz w:val="24"/>
          <w:szCs w:val="24"/>
          <w:lang w:val="hy-AM" w:eastAsia="ru-RU"/>
        </w:rPr>
        <w:t>20</w:t>
      </w:r>
      <w:r w:rsidRPr="00281466">
        <w:rPr>
          <w:rFonts w:ascii="GHEA Grapalat" w:hAnsi="GHEA Grapalat"/>
          <w:color w:val="000000"/>
          <w:sz w:val="24"/>
          <w:szCs w:val="24"/>
          <w:lang w:val="de-DE" w:eastAsia="ru-RU"/>
        </w:rPr>
        <w:t>.000 ՀՀ դրամ</w:t>
      </w:r>
      <w:r w:rsidRPr="00281466">
        <w:rPr>
          <w:rFonts w:ascii="GHEA Grapalat" w:hAnsi="GHEA Grapalat"/>
          <w:color w:val="000000"/>
          <w:sz w:val="24"/>
          <w:szCs w:val="24"/>
          <w:lang w:val="hy-AM" w:eastAsia="ru-RU"/>
        </w:rPr>
        <w:t xml:space="preserve"> և 30</w:t>
      </w:r>
      <w:r w:rsidRPr="00281466">
        <w:rPr>
          <w:rFonts w:ascii="GHEA Grapalat" w:hAnsi="GHEA Grapalat"/>
          <w:color w:val="000000"/>
          <w:sz w:val="24"/>
          <w:szCs w:val="24"/>
          <w:lang w:val="de-DE" w:eastAsia="ru-RU"/>
        </w:rPr>
        <w:t>.000 ՀՀ դրամ, և քանի որ վճռաբեկ բողոք</w:t>
      </w:r>
      <w:r w:rsidRPr="00281466">
        <w:rPr>
          <w:rFonts w:ascii="GHEA Grapalat" w:hAnsi="GHEA Grapalat"/>
          <w:color w:val="000000"/>
          <w:sz w:val="24"/>
          <w:szCs w:val="24"/>
          <w:lang w:val="hy-AM" w:eastAsia="ru-RU"/>
        </w:rPr>
        <w:t>ներ</w:t>
      </w:r>
      <w:r w:rsidRPr="00281466">
        <w:rPr>
          <w:rFonts w:ascii="GHEA Grapalat" w:hAnsi="GHEA Grapalat"/>
          <w:color w:val="000000"/>
          <w:sz w:val="24"/>
          <w:szCs w:val="24"/>
          <w:lang w:val="de-DE" w:eastAsia="ru-RU"/>
        </w:rPr>
        <w:t xml:space="preserve">ը ենթակա </w:t>
      </w:r>
      <w:r w:rsidRPr="00281466">
        <w:rPr>
          <w:rFonts w:ascii="GHEA Grapalat" w:hAnsi="GHEA Grapalat"/>
          <w:color w:val="000000"/>
          <w:sz w:val="24"/>
          <w:szCs w:val="24"/>
          <w:lang w:val="hy-AM" w:eastAsia="ru-RU"/>
        </w:rPr>
        <w:t>են</w:t>
      </w:r>
      <w:r w:rsidRPr="00281466">
        <w:rPr>
          <w:rFonts w:ascii="GHEA Grapalat" w:hAnsi="GHEA Grapalat"/>
          <w:color w:val="000000"/>
          <w:sz w:val="24"/>
          <w:szCs w:val="24"/>
          <w:lang w:val="de-DE" w:eastAsia="ru-RU"/>
        </w:rPr>
        <w:t xml:space="preserve"> բավարարման, այսինքն` այդ ծավալով վճարված պետական տուրքն անհրաժեշտ է եղել վճռաբեկ բողոք բերած անձ</w:t>
      </w:r>
      <w:r w:rsidRPr="00281466">
        <w:rPr>
          <w:rFonts w:ascii="GHEA Grapalat" w:hAnsi="GHEA Grapalat"/>
          <w:color w:val="000000"/>
          <w:sz w:val="24"/>
          <w:szCs w:val="24"/>
          <w:lang w:val="hy-AM" w:eastAsia="ru-RU"/>
        </w:rPr>
        <w:t>անց</w:t>
      </w:r>
      <w:r w:rsidRPr="00281466">
        <w:rPr>
          <w:rFonts w:ascii="GHEA Grapalat" w:hAnsi="GHEA Grapalat"/>
          <w:color w:val="000000"/>
          <w:sz w:val="24"/>
          <w:szCs w:val="24"/>
          <w:lang w:val="de-DE" w:eastAsia="ru-RU"/>
        </w:rPr>
        <w:t xml:space="preserve"> դատական պաշտպանության իրավունքի արդյունավետ իրականացման համար, ուստի, Վճռաբեկ դատարանը գտնում է, որ </w:t>
      </w:r>
      <w:r w:rsidRPr="00281466">
        <w:rPr>
          <w:rFonts w:ascii="GHEA Grapalat" w:hAnsi="GHEA Grapalat"/>
          <w:sz w:val="24"/>
          <w:szCs w:val="24"/>
          <w:shd w:val="clear" w:color="auto" w:fill="FFFFFF"/>
          <w:lang w:val="hy-AM"/>
        </w:rPr>
        <w:t xml:space="preserve">ՀՀ պաշտպանության նախարարության և ՀՀ ֆինանսների նախարարության </w:t>
      </w:r>
      <w:r w:rsidR="0085080F">
        <w:rPr>
          <w:rFonts w:ascii="GHEA Grapalat" w:hAnsi="GHEA Grapalat"/>
          <w:sz w:val="24"/>
          <w:szCs w:val="24"/>
          <w:shd w:val="clear" w:color="auto" w:fill="FFFFFF"/>
          <w:lang w:val="hy-AM"/>
        </w:rPr>
        <w:t xml:space="preserve">կողմից </w:t>
      </w:r>
      <w:r w:rsidRPr="00281466">
        <w:rPr>
          <w:rFonts w:ascii="GHEA Grapalat" w:hAnsi="GHEA Grapalat"/>
          <w:color w:val="000000"/>
          <w:sz w:val="24"/>
          <w:szCs w:val="24"/>
          <w:lang w:val="de-DE" w:eastAsia="ru-RU"/>
        </w:rPr>
        <w:t xml:space="preserve">նախապես վճարված պետական տուրքի գումարը՝ համապատասխանաբար </w:t>
      </w:r>
      <w:r w:rsidRPr="00281466">
        <w:rPr>
          <w:rFonts w:ascii="GHEA Grapalat" w:hAnsi="GHEA Grapalat"/>
          <w:color w:val="000000"/>
          <w:sz w:val="24"/>
          <w:szCs w:val="24"/>
          <w:lang w:val="hy-AM" w:eastAsia="ru-RU"/>
        </w:rPr>
        <w:t>20</w:t>
      </w:r>
      <w:r w:rsidRPr="00281466">
        <w:rPr>
          <w:rFonts w:ascii="GHEA Grapalat" w:hAnsi="GHEA Grapalat"/>
          <w:color w:val="000000"/>
          <w:sz w:val="24"/>
          <w:szCs w:val="24"/>
          <w:lang w:val="de-DE" w:eastAsia="ru-RU"/>
        </w:rPr>
        <w:t>.000 ՀՀ դրամ</w:t>
      </w:r>
      <w:r w:rsidRPr="00281466">
        <w:rPr>
          <w:rFonts w:ascii="GHEA Grapalat" w:hAnsi="GHEA Grapalat"/>
          <w:color w:val="000000"/>
          <w:sz w:val="24"/>
          <w:szCs w:val="24"/>
          <w:lang w:val="hy-AM" w:eastAsia="ru-RU"/>
        </w:rPr>
        <w:t>ի և 20</w:t>
      </w:r>
      <w:r w:rsidRPr="00281466">
        <w:rPr>
          <w:rFonts w:ascii="GHEA Grapalat" w:hAnsi="GHEA Grapalat"/>
          <w:color w:val="000000"/>
          <w:sz w:val="24"/>
          <w:szCs w:val="24"/>
          <w:lang w:val="de-DE" w:eastAsia="ru-RU"/>
        </w:rPr>
        <w:t>.000 ՀՀ դրամ</w:t>
      </w:r>
      <w:r w:rsidRPr="00281466">
        <w:rPr>
          <w:rFonts w:ascii="GHEA Grapalat" w:hAnsi="GHEA Grapalat"/>
          <w:color w:val="000000"/>
          <w:sz w:val="24"/>
          <w:szCs w:val="24"/>
          <w:lang w:val="hy-AM" w:eastAsia="ru-RU"/>
        </w:rPr>
        <w:t>ի</w:t>
      </w:r>
      <w:r w:rsidRPr="00281466">
        <w:rPr>
          <w:rFonts w:ascii="GHEA Grapalat" w:hAnsi="GHEA Grapalat"/>
          <w:color w:val="000000"/>
          <w:sz w:val="24"/>
          <w:szCs w:val="24"/>
          <w:lang w:val="de-DE" w:eastAsia="ru-RU"/>
        </w:rPr>
        <w:t xml:space="preserve"> չափով ՀՀ վարչական դատավարության օրենսգրքի 60-րդ հոդվածի հիմքով ենթակա է հատուցման </w:t>
      </w:r>
      <w:r w:rsidRPr="00281466">
        <w:rPr>
          <w:rFonts w:ascii="GHEA Grapalat" w:hAnsi="GHEA Grapalat"/>
          <w:sz w:val="24"/>
          <w:szCs w:val="24"/>
          <w:lang w:val="hy-AM"/>
        </w:rPr>
        <w:t>Արմեն Սարգսյանի</w:t>
      </w:r>
      <w:r w:rsidRPr="00281466">
        <w:rPr>
          <w:rFonts w:ascii="GHEA Grapalat" w:hAnsi="GHEA Grapalat"/>
          <w:color w:val="000000"/>
          <w:sz w:val="24"/>
          <w:szCs w:val="24"/>
          <w:lang w:val="de-DE" w:eastAsia="ru-RU"/>
        </w:rPr>
        <w:t xml:space="preserve"> կողմից, իսկ 10</w:t>
      </w:r>
      <w:r w:rsidRPr="00281466">
        <w:rPr>
          <w:rFonts w:ascii="Cambria Math" w:hAnsi="Cambria Math" w:cs="Cambria Math"/>
          <w:color w:val="000000"/>
          <w:sz w:val="24"/>
          <w:szCs w:val="24"/>
          <w:lang w:val="de-DE" w:eastAsia="ru-RU"/>
        </w:rPr>
        <w:t>․</w:t>
      </w:r>
      <w:r w:rsidRPr="00281466">
        <w:rPr>
          <w:rFonts w:ascii="GHEA Grapalat" w:hAnsi="GHEA Grapalat"/>
          <w:color w:val="000000"/>
          <w:sz w:val="24"/>
          <w:szCs w:val="24"/>
          <w:lang w:val="de-DE" w:eastAsia="ru-RU"/>
        </w:rPr>
        <w:t xml:space="preserve">000 </w:t>
      </w:r>
      <w:r w:rsidRPr="00281466">
        <w:rPr>
          <w:rFonts w:ascii="GHEA Grapalat" w:hAnsi="GHEA Grapalat" w:cs="GHEA Grapalat"/>
          <w:color w:val="000000"/>
          <w:sz w:val="24"/>
          <w:szCs w:val="24"/>
          <w:lang w:val="de-DE" w:eastAsia="ru-RU"/>
        </w:rPr>
        <w:t>ՀՀ</w:t>
      </w:r>
      <w:r w:rsidRPr="00281466">
        <w:rPr>
          <w:rFonts w:ascii="GHEA Grapalat" w:hAnsi="GHEA Grapalat"/>
          <w:color w:val="000000"/>
          <w:sz w:val="24"/>
          <w:szCs w:val="24"/>
          <w:lang w:val="de-DE" w:eastAsia="ru-RU"/>
        </w:rPr>
        <w:t xml:space="preserve"> </w:t>
      </w:r>
      <w:r w:rsidRPr="00281466">
        <w:rPr>
          <w:rFonts w:ascii="GHEA Grapalat" w:hAnsi="GHEA Grapalat" w:cs="GHEA Grapalat"/>
          <w:color w:val="000000"/>
          <w:sz w:val="24"/>
          <w:szCs w:val="24"/>
          <w:lang w:val="de-DE" w:eastAsia="ru-RU"/>
        </w:rPr>
        <w:t>դրամը</w:t>
      </w:r>
      <w:r w:rsidRPr="00281466">
        <w:rPr>
          <w:rFonts w:ascii="GHEA Grapalat" w:hAnsi="GHEA Grapalat"/>
          <w:color w:val="000000"/>
          <w:sz w:val="24"/>
          <w:szCs w:val="24"/>
          <w:lang w:val="de-DE" w:eastAsia="ru-RU"/>
        </w:rPr>
        <w:t xml:space="preserve"> </w:t>
      </w:r>
      <w:r w:rsidRPr="00281466">
        <w:rPr>
          <w:rFonts w:ascii="GHEA Grapalat" w:hAnsi="GHEA Grapalat" w:cs="GHEA Grapalat"/>
          <w:color w:val="000000"/>
          <w:sz w:val="24"/>
          <w:szCs w:val="24"/>
          <w:lang w:val="de-DE" w:eastAsia="ru-RU"/>
        </w:rPr>
        <w:t>ենթակա</w:t>
      </w:r>
      <w:r w:rsidRPr="00281466">
        <w:rPr>
          <w:rFonts w:ascii="GHEA Grapalat" w:hAnsi="GHEA Grapalat"/>
          <w:color w:val="000000"/>
          <w:sz w:val="24"/>
          <w:szCs w:val="24"/>
          <w:lang w:val="de-DE" w:eastAsia="ru-RU"/>
        </w:rPr>
        <w:t xml:space="preserve"> </w:t>
      </w:r>
      <w:r w:rsidRPr="00281466">
        <w:rPr>
          <w:rFonts w:ascii="GHEA Grapalat" w:hAnsi="GHEA Grapalat" w:cs="GHEA Grapalat"/>
          <w:color w:val="000000"/>
          <w:sz w:val="24"/>
          <w:szCs w:val="24"/>
          <w:lang w:val="de-DE" w:eastAsia="ru-RU"/>
        </w:rPr>
        <w:t>է</w:t>
      </w:r>
      <w:r w:rsidRPr="00281466">
        <w:rPr>
          <w:rFonts w:ascii="GHEA Grapalat" w:hAnsi="GHEA Grapalat"/>
          <w:color w:val="000000"/>
          <w:sz w:val="24"/>
          <w:szCs w:val="24"/>
          <w:lang w:val="de-DE" w:eastAsia="ru-RU"/>
        </w:rPr>
        <w:t xml:space="preserve"> </w:t>
      </w:r>
      <w:r w:rsidRPr="00281466">
        <w:rPr>
          <w:rFonts w:ascii="GHEA Grapalat" w:hAnsi="GHEA Grapalat" w:cs="GHEA Grapalat"/>
          <w:color w:val="000000"/>
          <w:sz w:val="24"/>
          <w:szCs w:val="24"/>
          <w:lang w:val="de-DE" w:eastAsia="ru-RU"/>
        </w:rPr>
        <w:t>վերադարձման</w:t>
      </w:r>
      <w:r w:rsidRPr="00281466">
        <w:rPr>
          <w:rFonts w:ascii="GHEA Grapalat" w:hAnsi="GHEA Grapalat"/>
          <w:color w:val="000000"/>
          <w:sz w:val="24"/>
          <w:szCs w:val="24"/>
          <w:lang w:val="de-DE" w:eastAsia="ru-RU"/>
        </w:rPr>
        <w:t xml:space="preserve"> </w:t>
      </w:r>
      <w:r w:rsidRPr="00281466">
        <w:rPr>
          <w:rFonts w:ascii="GHEA Grapalat" w:hAnsi="GHEA Grapalat"/>
          <w:sz w:val="24"/>
          <w:szCs w:val="24"/>
          <w:shd w:val="clear" w:color="auto" w:fill="FFFFFF"/>
          <w:lang w:val="hy-AM"/>
        </w:rPr>
        <w:t>ՀՀ ֆինանսների նախարարությանը</w:t>
      </w:r>
      <w:r w:rsidRPr="00281466">
        <w:rPr>
          <w:rFonts w:ascii="GHEA Grapalat" w:hAnsi="GHEA Grapalat"/>
          <w:color w:val="000000"/>
          <w:sz w:val="24"/>
          <w:szCs w:val="24"/>
          <w:lang w:val="de-DE" w:eastAsia="ru-RU"/>
        </w:rPr>
        <w:t>՝ որպես ավել վճարված պետական տուրքի գումար։</w:t>
      </w:r>
    </w:p>
    <w:p w14:paraId="15B6CB79" w14:textId="77777777" w:rsidR="008F7AFA" w:rsidRPr="00281466" w:rsidRDefault="008F7AFA" w:rsidP="00D10FEF">
      <w:pPr>
        <w:spacing w:after="0"/>
        <w:ind w:right="426" w:firstLine="567"/>
        <w:jc w:val="both"/>
        <w:rPr>
          <w:rFonts w:ascii="GHEA Grapalat" w:hAnsi="GHEA Grapalat"/>
          <w:color w:val="000000"/>
          <w:sz w:val="24"/>
          <w:szCs w:val="24"/>
          <w:lang w:val="de-DE" w:eastAsia="ru-RU"/>
        </w:rPr>
      </w:pPr>
    </w:p>
    <w:p w14:paraId="3AA6ABC0" w14:textId="20A8AEF6" w:rsidR="008B33D5" w:rsidRPr="00281466" w:rsidRDefault="008F7AFA" w:rsidP="00D10FEF">
      <w:pPr>
        <w:spacing w:after="0"/>
        <w:ind w:right="426" w:firstLine="567"/>
        <w:jc w:val="both"/>
        <w:rPr>
          <w:rFonts w:ascii="GHEA Grapalat" w:hAnsi="GHEA Grapalat"/>
          <w:b/>
          <w:bCs/>
          <w:color w:val="000000"/>
          <w:sz w:val="24"/>
          <w:szCs w:val="24"/>
          <w:u w:val="single"/>
          <w:lang w:val="de-DE" w:eastAsia="ar-SA"/>
        </w:rPr>
      </w:pPr>
      <w:r w:rsidRPr="00281466">
        <w:rPr>
          <w:rFonts w:ascii="GHEA Grapalat" w:hAnsi="GHEA Grapalat"/>
          <w:color w:val="000000"/>
          <w:sz w:val="24"/>
          <w:szCs w:val="24"/>
          <w:lang w:val="de-DE" w:eastAsia="ru-RU"/>
        </w:rPr>
        <w:t>Ելնելով վերոգրյալից և ղեկավարվելով ՀՀ վարչական դատավարության օրենսգրքի 169-171-րդ հոդվածներով, 172-րդ հոդվածի 1-ին մասով` Վճռաբեկ դատարանը</w:t>
      </w:r>
    </w:p>
    <w:p w14:paraId="2717C2B6" w14:textId="77777777" w:rsidR="008B33D5" w:rsidRDefault="008B33D5" w:rsidP="00D10FEF">
      <w:pPr>
        <w:tabs>
          <w:tab w:val="left" w:pos="1276"/>
        </w:tabs>
        <w:spacing w:after="0"/>
        <w:ind w:right="426" w:firstLine="567"/>
        <w:contextualSpacing/>
        <w:jc w:val="center"/>
        <w:rPr>
          <w:rFonts w:ascii="GHEA Grapalat" w:hAnsi="GHEA Grapalat"/>
          <w:b/>
          <w:sz w:val="24"/>
          <w:szCs w:val="24"/>
          <w:lang w:val="hy-AM"/>
        </w:rPr>
      </w:pPr>
    </w:p>
    <w:p w14:paraId="0E53D4D1" w14:textId="77777777" w:rsidR="00E51D06" w:rsidRDefault="00E51D06" w:rsidP="00D10FEF">
      <w:pPr>
        <w:tabs>
          <w:tab w:val="left" w:pos="1276"/>
        </w:tabs>
        <w:spacing w:after="0"/>
        <w:ind w:right="426" w:firstLine="567"/>
        <w:contextualSpacing/>
        <w:jc w:val="center"/>
        <w:rPr>
          <w:rFonts w:ascii="GHEA Grapalat" w:hAnsi="GHEA Grapalat"/>
          <w:b/>
          <w:sz w:val="24"/>
          <w:szCs w:val="24"/>
          <w:lang w:val="hy-AM"/>
        </w:rPr>
      </w:pPr>
    </w:p>
    <w:p w14:paraId="52A92087" w14:textId="77777777" w:rsidR="00E51D06" w:rsidRDefault="00E51D06" w:rsidP="00D10FEF">
      <w:pPr>
        <w:tabs>
          <w:tab w:val="left" w:pos="1276"/>
        </w:tabs>
        <w:spacing w:after="0"/>
        <w:ind w:right="426" w:firstLine="567"/>
        <w:contextualSpacing/>
        <w:jc w:val="center"/>
        <w:rPr>
          <w:rFonts w:ascii="GHEA Grapalat" w:hAnsi="GHEA Grapalat"/>
          <w:b/>
          <w:sz w:val="24"/>
          <w:szCs w:val="24"/>
          <w:lang w:val="hy-AM"/>
        </w:rPr>
      </w:pPr>
    </w:p>
    <w:p w14:paraId="5595916A" w14:textId="41180CA0" w:rsidR="008B33D5" w:rsidRPr="00281466" w:rsidRDefault="008B33D5" w:rsidP="00D10FEF">
      <w:pPr>
        <w:tabs>
          <w:tab w:val="left" w:pos="1276"/>
        </w:tabs>
        <w:spacing w:after="0"/>
        <w:ind w:right="426" w:firstLine="567"/>
        <w:contextualSpacing/>
        <w:jc w:val="center"/>
        <w:rPr>
          <w:rFonts w:ascii="GHEA Grapalat" w:hAnsi="GHEA Grapalat"/>
          <w:b/>
          <w:sz w:val="24"/>
          <w:szCs w:val="24"/>
          <w:lang w:val="hy-AM"/>
        </w:rPr>
      </w:pPr>
      <w:r w:rsidRPr="00281466">
        <w:rPr>
          <w:rFonts w:ascii="GHEA Grapalat" w:hAnsi="GHEA Grapalat"/>
          <w:b/>
          <w:sz w:val="24"/>
          <w:szCs w:val="24"/>
          <w:lang w:val="hy-AM"/>
        </w:rPr>
        <w:lastRenderedPageBreak/>
        <w:t>Ո</w:t>
      </w:r>
      <w:r w:rsidRPr="00281466">
        <w:rPr>
          <w:rFonts w:ascii="GHEA Grapalat" w:hAnsi="GHEA Grapalat"/>
          <w:b/>
          <w:sz w:val="24"/>
          <w:szCs w:val="24"/>
          <w:lang w:val="af-ZA"/>
        </w:rPr>
        <w:t xml:space="preserve"> </w:t>
      </w:r>
      <w:r w:rsidRPr="00281466">
        <w:rPr>
          <w:rFonts w:ascii="GHEA Grapalat" w:hAnsi="GHEA Grapalat"/>
          <w:b/>
          <w:sz w:val="24"/>
          <w:szCs w:val="24"/>
          <w:lang w:val="hy-AM"/>
        </w:rPr>
        <w:t>Ր</w:t>
      </w:r>
      <w:r w:rsidRPr="00281466">
        <w:rPr>
          <w:rFonts w:ascii="GHEA Grapalat" w:hAnsi="GHEA Grapalat"/>
          <w:b/>
          <w:sz w:val="24"/>
          <w:szCs w:val="24"/>
          <w:lang w:val="af-ZA"/>
        </w:rPr>
        <w:t xml:space="preserve"> </w:t>
      </w:r>
      <w:r w:rsidRPr="00281466">
        <w:rPr>
          <w:rFonts w:ascii="GHEA Grapalat" w:hAnsi="GHEA Grapalat"/>
          <w:b/>
          <w:sz w:val="24"/>
          <w:szCs w:val="24"/>
          <w:lang w:val="hy-AM"/>
        </w:rPr>
        <w:t>Ո</w:t>
      </w:r>
      <w:r w:rsidRPr="00281466">
        <w:rPr>
          <w:rFonts w:ascii="GHEA Grapalat" w:hAnsi="GHEA Grapalat"/>
          <w:b/>
          <w:sz w:val="24"/>
          <w:szCs w:val="24"/>
          <w:lang w:val="af-ZA"/>
        </w:rPr>
        <w:t xml:space="preserve"> </w:t>
      </w:r>
      <w:r w:rsidRPr="00281466">
        <w:rPr>
          <w:rFonts w:ascii="GHEA Grapalat" w:hAnsi="GHEA Grapalat"/>
          <w:b/>
          <w:sz w:val="24"/>
          <w:szCs w:val="24"/>
          <w:lang w:val="hy-AM"/>
        </w:rPr>
        <w:t>Շ</w:t>
      </w:r>
      <w:r w:rsidRPr="00281466">
        <w:rPr>
          <w:rFonts w:ascii="GHEA Grapalat" w:hAnsi="GHEA Grapalat"/>
          <w:b/>
          <w:sz w:val="24"/>
          <w:szCs w:val="24"/>
          <w:lang w:val="af-ZA"/>
        </w:rPr>
        <w:t xml:space="preserve"> </w:t>
      </w:r>
      <w:r w:rsidRPr="00281466">
        <w:rPr>
          <w:rFonts w:ascii="GHEA Grapalat" w:hAnsi="GHEA Grapalat"/>
          <w:b/>
          <w:sz w:val="24"/>
          <w:szCs w:val="24"/>
          <w:lang w:val="hy-AM"/>
        </w:rPr>
        <w:t>Ե</w:t>
      </w:r>
      <w:r w:rsidRPr="00281466">
        <w:rPr>
          <w:rFonts w:ascii="GHEA Grapalat" w:hAnsi="GHEA Grapalat"/>
          <w:b/>
          <w:sz w:val="24"/>
          <w:szCs w:val="24"/>
          <w:lang w:val="af-ZA"/>
        </w:rPr>
        <w:t xml:space="preserve"> </w:t>
      </w:r>
      <w:r w:rsidRPr="00281466">
        <w:rPr>
          <w:rFonts w:ascii="GHEA Grapalat" w:hAnsi="GHEA Grapalat"/>
          <w:b/>
          <w:sz w:val="24"/>
          <w:szCs w:val="24"/>
          <w:lang w:val="hy-AM"/>
        </w:rPr>
        <w:t>Ց</w:t>
      </w:r>
    </w:p>
    <w:p w14:paraId="65F86C6B" w14:textId="77777777" w:rsidR="008B33D5" w:rsidRPr="00281466" w:rsidRDefault="008B33D5" w:rsidP="00D10FEF">
      <w:pPr>
        <w:tabs>
          <w:tab w:val="left" w:pos="1276"/>
        </w:tabs>
        <w:spacing w:after="0"/>
        <w:ind w:right="426" w:firstLine="567"/>
        <w:contextualSpacing/>
        <w:jc w:val="center"/>
        <w:rPr>
          <w:rFonts w:ascii="GHEA Grapalat" w:hAnsi="GHEA Grapalat"/>
          <w:b/>
          <w:sz w:val="24"/>
          <w:szCs w:val="24"/>
          <w:lang w:val="hy-AM"/>
        </w:rPr>
      </w:pPr>
    </w:p>
    <w:p w14:paraId="2C948FBB" w14:textId="6A7E1279" w:rsidR="00402A5E" w:rsidRPr="00281466" w:rsidRDefault="008B33D5" w:rsidP="00D10FEF">
      <w:pPr>
        <w:pStyle w:val="NoSpacing1"/>
        <w:spacing w:line="276" w:lineRule="auto"/>
        <w:ind w:right="426" w:firstLine="540"/>
        <w:jc w:val="both"/>
        <w:rPr>
          <w:rFonts w:ascii="GHEA Grapalat" w:hAnsi="GHEA Grapalat"/>
          <w:color w:val="000000"/>
          <w:sz w:val="24"/>
          <w:szCs w:val="24"/>
          <w:lang w:val="de-DE"/>
        </w:rPr>
      </w:pPr>
      <w:r w:rsidRPr="00281466">
        <w:rPr>
          <w:rFonts w:ascii="GHEA Grapalat" w:hAnsi="GHEA Grapalat"/>
          <w:color w:val="000000"/>
          <w:sz w:val="24"/>
          <w:szCs w:val="24"/>
          <w:lang w:val="hy-AM"/>
        </w:rPr>
        <w:t>1</w:t>
      </w:r>
      <w:r w:rsidRPr="00281466">
        <w:rPr>
          <w:rFonts w:ascii="Cambria Math" w:hAnsi="Cambria Math" w:cs="Cambria Math"/>
          <w:color w:val="000000"/>
          <w:sz w:val="24"/>
          <w:szCs w:val="24"/>
          <w:lang w:val="hy-AM"/>
        </w:rPr>
        <w:t>․</w:t>
      </w:r>
      <w:r w:rsidRPr="00281466">
        <w:rPr>
          <w:rFonts w:ascii="GHEA Grapalat" w:hAnsi="GHEA Grapalat"/>
          <w:color w:val="000000"/>
          <w:sz w:val="24"/>
          <w:szCs w:val="24"/>
          <w:lang w:val="hy-AM"/>
        </w:rPr>
        <w:t xml:space="preserve"> </w:t>
      </w:r>
      <w:r w:rsidR="00402A5E" w:rsidRPr="00281466">
        <w:rPr>
          <w:rFonts w:ascii="GHEA Grapalat" w:hAnsi="GHEA Grapalat"/>
          <w:color w:val="000000"/>
          <w:sz w:val="24"/>
          <w:szCs w:val="24"/>
          <w:lang w:val="hy-AM"/>
        </w:rPr>
        <w:t>Վճռաբեկ բողոք</w:t>
      </w:r>
      <w:r w:rsidR="008F7AFA" w:rsidRPr="00281466">
        <w:rPr>
          <w:rFonts w:ascii="GHEA Grapalat" w:hAnsi="GHEA Grapalat"/>
          <w:color w:val="000000"/>
          <w:sz w:val="24"/>
          <w:szCs w:val="24"/>
          <w:lang w:val="hy-AM"/>
        </w:rPr>
        <w:t>ներ</w:t>
      </w:r>
      <w:r w:rsidR="00402A5E" w:rsidRPr="00281466">
        <w:rPr>
          <w:rFonts w:ascii="GHEA Grapalat" w:hAnsi="GHEA Grapalat"/>
          <w:color w:val="000000"/>
          <w:sz w:val="24"/>
          <w:szCs w:val="24"/>
          <w:lang w:val="hy-AM"/>
        </w:rPr>
        <w:t xml:space="preserve">ը բավարարել: Բեկանել ՀՀ վերաքննիչ վարչական դատարանի 29.11.2023 թվականի որոշումը և օրինական ուժ տալ ՀՀ վարչական դատարանի </w:t>
      </w:r>
      <w:r w:rsidR="00402A5E" w:rsidRPr="00281466">
        <w:rPr>
          <w:rFonts w:ascii="GHEA Grapalat" w:hAnsi="GHEA Grapalat"/>
          <w:sz w:val="24"/>
          <w:szCs w:val="24"/>
          <w:lang w:val="hy-AM"/>
        </w:rPr>
        <w:t>22</w:t>
      </w:r>
      <w:r w:rsidR="00402A5E" w:rsidRPr="00281466">
        <w:rPr>
          <w:rFonts w:ascii="Cambria Math" w:hAnsi="Cambria Math" w:cs="Cambria Math"/>
          <w:sz w:val="24"/>
          <w:szCs w:val="24"/>
          <w:lang w:val="hy-AM"/>
        </w:rPr>
        <w:t>․</w:t>
      </w:r>
      <w:r w:rsidR="00402A5E" w:rsidRPr="00281466">
        <w:rPr>
          <w:rFonts w:ascii="GHEA Grapalat" w:hAnsi="GHEA Grapalat"/>
          <w:sz w:val="24"/>
          <w:szCs w:val="24"/>
          <w:lang w:val="hy-AM"/>
        </w:rPr>
        <w:t>03</w:t>
      </w:r>
      <w:r w:rsidR="00402A5E" w:rsidRPr="00281466">
        <w:rPr>
          <w:rFonts w:ascii="Cambria Math" w:hAnsi="Cambria Math" w:cs="Cambria Math"/>
          <w:sz w:val="24"/>
          <w:szCs w:val="24"/>
          <w:lang w:val="hy-AM"/>
        </w:rPr>
        <w:t>․</w:t>
      </w:r>
      <w:r w:rsidR="00402A5E" w:rsidRPr="00281466">
        <w:rPr>
          <w:rFonts w:ascii="GHEA Grapalat" w:hAnsi="GHEA Grapalat"/>
          <w:sz w:val="24"/>
          <w:szCs w:val="24"/>
          <w:lang w:val="hy-AM"/>
        </w:rPr>
        <w:t xml:space="preserve">2023 </w:t>
      </w:r>
      <w:r w:rsidR="00402A5E" w:rsidRPr="00281466">
        <w:rPr>
          <w:rFonts w:ascii="GHEA Grapalat" w:hAnsi="GHEA Grapalat"/>
          <w:color w:val="000000"/>
          <w:sz w:val="24"/>
          <w:szCs w:val="24"/>
          <w:lang w:val="hy-AM"/>
        </w:rPr>
        <w:t>թվականի վճռին՝ սույն որոշման պատճառաբանություններով:</w:t>
      </w:r>
    </w:p>
    <w:p w14:paraId="263E493E" w14:textId="2191C347" w:rsidR="008F7AFA" w:rsidRPr="00281466" w:rsidRDefault="008B33D5" w:rsidP="00D10FEF">
      <w:pPr>
        <w:pStyle w:val="NoSpacing1"/>
        <w:spacing w:line="276" w:lineRule="auto"/>
        <w:ind w:right="426" w:firstLine="540"/>
        <w:jc w:val="both"/>
        <w:rPr>
          <w:rFonts w:ascii="GHEA Grapalat" w:hAnsi="GHEA Grapalat"/>
          <w:color w:val="000000"/>
          <w:sz w:val="24"/>
          <w:szCs w:val="24"/>
          <w:lang w:val="de-DE"/>
        </w:rPr>
      </w:pPr>
      <w:r w:rsidRPr="00281466">
        <w:rPr>
          <w:rFonts w:ascii="GHEA Grapalat" w:hAnsi="GHEA Grapalat"/>
          <w:color w:val="000000"/>
          <w:sz w:val="24"/>
          <w:szCs w:val="24"/>
          <w:lang w:val="de-DE"/>
        </w:rPr>
        <w:t xml:space="preserve">2. </w:t>
      </w:r>
      <w:r w:rsidR="008F7AFA" w:rsidRPr="00281466">
        <w:rPr>
          <w:rFonts w:ascii="GHEA Grapalat" w:hAnsi="GHEA Grapalat"/>
          <w:sz w:val="24"/>
          <w:szCs w:val="24"/>
          <w:lang w:val="hy-AM"/>
        </w:rPr>
        <w:t>Արմեն Սարգսյանի</w:t>
      </w:r>
      <w:r w:rsidR="008F7AFA" w:rsidRPr="00281466">
        <w:rPr>
          <w:rFonts w:ascii="GHEA Grapalat" w:hAnsi="GHEA Grapalat"/>
          <w:color w:val="000000"/>
          <w:sz w:val="24"/>
          <w:szCs w:val="24"/>
          <w:lang w:val="hy-AM"/>
        </w:rPr>
        <w:t xml:space="preserve">ց </w:t>
      </w:r>
      <w:r w:rsidR="008F7AFA" w:rsidRPr="00281466">
        <w:rPr>
          <w:rFonts w:ascii="GHEA Grapalat" w:hAnsi="GHEA Grapalat"/>
          <w:color w:val="000000"/>
          <w:sz w:val="24"/>
          <w:szCs w:val="24"/>
          <w:lang w:val="de-DE"/>
        </w:rPr>
        <w:t xml:space="preserve">հօգուտ </w:t>
      </w:r>
      <w:r w:rsidR="00E3654B" w:rsidRPr="00281466">
        <w:rPr>
          <w:rFonts w:ascii="GHEA Grapalat" w:hAnsi="GHEA Grapalat"/>
          <w:sz w:val="24"/>
          <w:szCs w:val="24"/>
          <w:shd w:val="clear" w:color="auto" w:fill="FFFFFF"/>
          <w:lang w:val="hy-AM"/>
        </w:rPr>
        <w:t xml:space="preserve">ՀՀ պաշտպանության նախարարության և ՀՀ ֆինանսների նախարարության </w:t>
      </w:r>
      <w:r w:rsidR="008F7AFA" w:rsidRPr="00281466">
        <w:rPr>
          <w:rFonts w:ascii="GHEA Grapalat" w:hAnsi="GHEA Grapalat"/>
          <w:color w:val="000000"/>
          <w:sz w:val="24"/>
          <w:szCs w:val="24"/>
          <w:lang w:val="de-DE"/>
        </w:rPr>
        <w:t xml:space="preserve">բռնագանձել </w:t>
      </w:r>
      <w:r w:rsidR="00E3654B" w:rsidRPr="00281466">
        <w:rPr>
          <w:rFonts w:ascii="GHEA Grapalat" w:hAnsi="GHEA Grapalat"/>
          <w:color w:val="000000"/>
          <w:sz w:val="24"/>
          <w:szCs w:val="24"/>
          <w:lang w:val="de-DE"/>
        </w:rPr>
        <w:t xml:space="preserve">համապատասխանաբար 20.000 ՀՀ դրամ և </w:t>
      </w:r>
      <w:r w:rsidR="00E3654B" w:rsidRPr="00281466">
        <w:rPr>
          <w:rFonts w:ascii="GHEA Grapalat" w:hAnsi="GHEA Grapalat"/>
          <w:color w:val="000000"/>
          <w:sz w:val="24"/>
          <w:szCs w:val="24"/>
          <w:lang w:val="hy-AM"/>
        </w:rPr>
        <w:t>2</w:t>
      </w:r>
      <w:r w:rsidR="00E3654B" w:rsidRPr="00281466">
        <w:rPr>
          <w:rFonts w:ascii="GHEA Grapalat" w:hAnsi="GHEA Grapalat"/>
          <w:color w:val="000000"/>
          <w:sz w:val="24"/>
          <w:szCs w:val="24"/>
          <w:lang w:val="de-DE"/>
        </w:rPr>
        <w:t>0.000 ՀՀ դրամ</w:t>
      </w:r>
      <w:r w:rsidR="008F7AFA" w:rsidRPr="00281466">
        <w:rPr>
          <w:rFonts w:ascii="GHEA Grapalat" w:hAnsi="GHEA Grapalat"/>
          <w:color w:val="000000"/>
          <w:sz w:val="24"/>
          <w:szCs w:val="24"/>
          <w:lang w:val="de-DE"/>
        </w:rPr>
        <w:t>` որպես վճռաբեկ բողոք</w:t>
      </w:r>
      <w:r w:rsidR="00E3654B" w:rsidRPr="00281466">
        <w:rPr>
          <w:rFonts w:ascii="GHEA Grapalat" w:hAnsi="GHEA Grapalat"/>
          <w:color w:val="000000"/>
          <w:sz w:val="24"/>
          <w:szCs w:val="24"/>
          <w:lang w:val="hy-AM"/>
        </w:rPr>
        <w:t>ներ</w:t>
      </w:r>
      <w:r w:rsidR="008F7AFA" w:rsidRPr="00281466">
        <w:rPr>
          <w:rFonts w:ascii="GHEA Grapalat" w:hAnsi="GHEA Grapalat"/>
          <w:color w:val="000000"/>
          <w:sz w:val="24"/>
          <w:szCs w:val="24"/>
          <w:lang w:val="de-DE"/>
        </w:rPr>
        <w:t>ի համար նախապես վճարված պետական տուրքի գումար:</w:t>
      </w:r>
    </w:p>
    <w:p w14:paraId="6DE8AAA6" w14:textId="77417BFB" w:rsidR="008B33D5" w:rsidRPr="00281466" w:rsidRDefault="008B33D5" w:rsidP="00D10FEF">
      <w:pPr>
        <w:pStyle w:val="NoSpacing1"/>
        <w:spacing w:line="276" w:lineRule="auto"/>
        <w:ind w:right="426" w:firstLine="540"/>
        <w:jc w:val="both"/>
        <w:rPr>
          <w:rFonts w:ascii="GHEA Grapalat" w:hAnsi="GHEA Grapalat"/>
          <w:color w:val="000000"/>
          <w:sz w:val="24"/>
          <w:szCs w:val="24"/>
          <w:lang w:val="de-DE"/>
        </w:rPr>
      </w:pPr>
      <w:r w:rsidRPr="00281466">
        <w:rPr>
          <w:rFonts w:ascii="GHEA Grapalat" w:hAnsi="GHEA Grapalat"/>
          <w:color w:val="000000"/>
          <w:sz w:val="24"/>
          <w:szCs w:val="24"/>
          <w:lang w:val="de-DE"/>
        </w:rPr>
        <w:t>3. Որոշումն օրինական ուժի մեջ է մտնում կայացման պահից, վերջնական է և բողոքարկման ենթակա չէ:</w:t>
      </w:r>
    </w:p>
    <w:tbl>
      <w:tblPr>
        <w:tblW w:w="0" w:type="auto"/>
        <w:tblInd w:w="108" w:type="dxa"/>
        <w:tblLook w:val="04A0" w:firstRow="1" w:lastRow="0" w:firstColumn="1" w:lastColumn="0" w:noHBand="0" w:noVBand="1"/>
      </w:tblPr>
      <w:tblGrid>
        <w:gridCol w:w="4253"/>
        <w:gridCol w:w="6237"/>
      </w:tblGrid>
      <w:tr w:rsidR="008B33D5" w:rsidRPr="00CD0291" w14:paraId="4B34DB06" w14:textId="77777777" w:rsidTr="00672434">
        <w:trPr>
          <w:trHeight w:val="1706"/>
        </w:trPr>
        <w:tc>
          <w:tcPr>
            <w:tcW w:w="4253" w:type="dxa"/>
          </w:tcPr>
          <w:p w14:paraId="11E79D7D" w14:textId="77777777" w:rsidR="008B33D5" w:rsidRPr="00281466" w:rsidRDefault="008B33D5" w:rsidP="00D10FEF">
            <w:pPr>
              <w:ind w:right="426"/>
              <w:rPr>
                <w:rFonts w:ascii="GHEA Grapalat" w:hAnsi="GHEA Grapalat"/>
                <w:i/>
                <w:spacing w:val="40"/>
                <w:sz w:val="24"/>
                <w:szCs w:val="24"/>
                <w:lang w:val="de-DE"/>
              </w:rPr>
            </w:pPr>
          </w:p>
          <w:p w14:paraId="7D918F8F" w14:textId="77777777" w:rsidR="008B33D5" w:rsidRPr="00281466" w:rsidRDefault="008B33D5" w:rsidP="00D10FEF">
            <w:pPr>
              <w:ind w:right="426"/>
              <w:rPr>
                <w:rFonts w:ascii="GHEA Grapalat" w:hAnsi="GHEA Grapalat"/>
                <w:i/>
                <w:spacing w:val="40"/>
                <w:sz w:val="24"/>
                <w:szCs w:val="24"/>
                <w:lang w:val="hy-AM"/>
              </w:rPr>
            </w:pPr>
            <w:r w:rsidRPr="00281466">
              <w:rPr>
                <w:rFonts w:ascii="GHEA Grapalat" w:hAnsi="GHEA Grapalat"/>
                <w:i/>
                <w:spacing w:val="40"/>
                <w:sz w:val="24"/>
                <w:szCs w:val="24"/>
                <w:lang w:val="hy-AM"/>
              </w:rPr>
              <w:t xml:space="preserve">        Նախագահող </w:t>
            </w:r>
          </w:p>
          <w:p w14:paraId="543D6845" w14:textId="77777777" w:rsidR="008B33D5" w:rsidRPr="00281466" w:rsidRDefault="008B33D5" w:rsidP="00D10FEF">
            <w:pPr>
              <w:ind w:right="426"/>
              <w:rPr>
                <w:rFonts w:ascii="GHEA Grapalat" w:hAnsi="GHEA Grapalat"/>
                <w:i/>
                <w:spacing w:val="40"/>
                <w:sz w:val="24"/>
                <w:szCs w:val="24"/>
                <w:lang w:val="hy-AM"/>
              </w:rPr>
            </w:pPr>
            <w:r w:rsidRPr="00281466">
              <w:rPr>
                <w:rFonts w:ascii="GHEA Grapalat" w:hAnsi="GHEA Grapalat"/>
                <w:i/>
                <w:spacing w:val="40"/>
                <w:sz w:val="24"/>
                <w:szCs w:val="24"/>
                <w:lang w:val="hy-AM"/>
              </w:rPr>
              <w:t xml:space="preserve">        զեկուցող</w:t>
            </w:r>
          </w:p>
          <w:p w14:paraId="52D5FAB4" w14:textId="77777777" w:rsidR="008B33D5" w:rsidRPr="00281466" w:rsidRDefault="008B33D5" w:rsidP="00D10FEF">
            <w:pPr>
              <w:ind w:right="426"/>
              <w:rPr>
                <w:rFonts w:ascii="GHEA Grapalat" w:hAnsi="GHEA Grapalat"/>
                <w:color w:val="0D0D0D"/>
                <w:spacing w:val="40"/>
                <w:sz w:val="24"/>
                <w:szCs w:val="24"/>
                <w:lang w:val="hy-AM"/>
              </w:rPr>
            </w:pPr>
            <w:r w:rsidRPr="00281466">
              <w:rPr>
                <w:rFonts w:ascii="GHEA Grapalat" w:hAnsi="GHEA Grapalat"/>
                <w:i/>
                <w:spacing w:val="40"/>
                <w:sz w:val="24"/>
                <w:szCs w:val="24"/>
                <w:lang w:val="de-DE"/>
              </w:rPr>
              <w:t xml:space="preserve">  </w:t>
            </w:r>
            <w:r w:rsidRPr="00281466">
              <w:rPr>
                <w:rFonts w:ascii="GHEA Grapalat" w:hAnsi="GHEA Grapalat"/>
                <w:i/>
                <w:spacing w:val="40"/>
                <w:sz w:val="24"/>
                <w:szCs w:val="24"/>
                <w:lang w:val="hy-AM"/>
              </w:rPr>
              <w:t xml:space="preserve">             </w:t>
            </w:r>
            <w:r w:rsidRPr="00281466">
              <w:rPr>
                <w:rFonts w:ascii="GHEA Grapalat" w:hAnsi="GHEA Grapalat"/>
                <w:i/>
                <w:spacing w:val="40"/>
                <w:sz w:val="24"/>
                <w:szCs w:val="24"/>
                <w:lang w:val="de-DE"/>
              </w:rPr>
              <w:t xml:space="preserve">      </w:t>
            </w:r>
          </w:p>
        </w:tc>
        <w:tc>
          <w:tcPr>
            <w:tcW w:w="6237" w:type="dxa"/>
          </w:tcPr>
          <w:p w14:paraId="75FFAAD9" w14:textId="77777777" w:rsidR="008B33D5" w:rsidRPr="00281466" w:rsidRDefault="008B33D5" w:rsidP="00D10FEF">
            <w:pPr>
              <w:spacing w:after="0"/>
              <w:ind w:right="426"/>
              <w:rPr>
                <w:rFonts w:ascii="GHEA Grapalat" w:hAnsi="GHEA Grapalat"/>
                <w:b/>
                <w:i/>
                <w:sz w:val="24"/>
                <w:szCs w:val="24"/>
                <w:u w:val="single"/>
                <w:lang w:val="hy-AM"/>
              </w:rPr>
            </w:pPr>
          </w:p>
          <w:p w14:paraId="752FDD12" w14:textId="77777777" w:rsidR="008B33D5" w:rsidRPr="00281466" w:rsidRDefault="008B33D5" w:rsidP="00D10FEF">
            <w:pPr>
              <w:spacing w:after="0"/>
              <w:ind w:right="426"/>
              <w:rPr>
                <w:rFonts w:ascii="GHEA Grapalat" w:hAnsi="GHEA Grapalat"/>
                <w:b/>
                <w:i/>
                <w:sz w:val="24"/>
                <w:szCs w:val="24"/>
                <w:u w:val="single"/>
                <w:lang w:val="hy-AM"/>
              </w:rPr>
            </w:pPr>
            <w:r w:rsidRPr="00281466">
              <w:rPr>
                <w:rFonts w:ascii="GHEA Grapalat" w:hAnsi="GHEA Grapalat"/>
                <w:b/>
                <w:i/>
                <w:sz w:val="24"/>
                <w:szCs w:val="24"/>
                <w:u w:val="single"/>
                <w:lang w:val="hy-AM"/>
              </w:rPr>
              <w:t xml:space="preserve">                                                Հ. ԲԵԴԵՎՅԱՆ</w:t>
            </w:r>
          </w:p>
          <w:p w14:paraId="4840ECE8" w14:textId="77777777" w:rsidR="008B33D5" w:rsidRPr="00281466" w:rsidRDefault="008B33D5" w:rsidP="00D10FEF">
            <w:pPr>
              <w:spacing w:after="0"/>
              <w:ind w:right="426"/>
              <w:rPr>
                <w:rFonts w:ascii="GHEA Grapalat" w:hAnsi="GHEA Grapalat"/>
                <w:b/>
                <w:i/>
                <w:sz w:val="24"/>
                <w:szCs w:val="24"/>
                <w:u w:val="single"/>
                <w:lang w:val="hy-AM"/>
              </w:rPr>
            </w:pPr>
          </w:p>
          <w:p w14:paraId="7DCD5360" w14:textId="77777777" w:rsidR="008B33D5" w:rsidRPr="00281466" w:rsidRDefault="008B33D5" w:rsidP="00D10FEF">
            <w:pPr>
              <w:spacing w:after="0"/>
              <w:ind w:right="426"/>
              <w:rPr>
                <w:rFonts w:ascii="GHEA Grapalat" w:hAnsi="GHEA Grapalat"/>
                <w:b/>
                <w:i/>
                <w:sz w:val="24"/>
                <w:szCs w:val="24"/>
                <w:u w:val="single"/>
                <w:lang w:val="hy-AM"/>
              </w:rPr>
            </w:pPr>
            <w:r w:rsidRPr="00281466">
              <w:rPr>
                <w:rFonts w:ascii="GHEA Grapalat" w:hAnsi="GHEA Grapalat"/>
                <w:b/>
                <w:i/>
                <w:sz w:val="24"/>
                <w:szCs w:val="24"/>
                <w:u w:val="single"/>
                <w:lang w:val="hy-AM"/>
              </w:rPr>
              <w:t xml:space="preserve">                                                Լ. ՀԱԿՈԲՅԱՆ</w:t>
            </w:r>
          </w:p>
          <w:p w14:paraId="49047493" w14:textId="77777777" w:rsidR="008B33D5" w:rsidRPr="00281466" w:rsidRDefault="008B33D5" w:rsidP="00D10FEF">
            <w:pPr>
              <w:spacing w:after="0"/>
              <w:ind w:right="426"/>
              <w:rPr>
                <w:rFonts w:ascii="GHEA Grapalat" w:hAnsi="GHEA Grapalat"/>
                <w:b/>
                <w:i/>
                <w:sz w:val="24"/>
                <w:szCs w:val="24"/>
                <w:u w:val="single"/>
                <w:lang w:val="hy-AM"/>
              </w:rPr>
            </w:pPr>
          </w:p>
          <w:p w14:paraId="4AF8F80E" w14:textId="19E636CE" w:rsidR="008B33D5" w:rsidRPr="00281466" w:rsidRDefault="008B33D5" w:rsidP="00D10FEF">
            <w:pPr>
              <w:spacing w:after="0"/>
              <w:ind w:right="426"/>
              <w:rPr>
                <w:rFonts w:ascii="GHEA Grapalat" w:hAnsi="GHEA Grapalat"/>
                <w:b/>
                <w:i/>
                <w:sz w:val="24"/>
                <w:szCs w:val="24"/>
                <w:u w:val="single"/>
                <w:lang w:val="hy-AM"/>
              </w:rPr>
            </w:pPr>
            <w:r w:rsidRPr="00281466">
              <w:rPr>
                <w:rFonts w:ascii="GHEA Grapalat" w:hAnsi="GHEA Grapalat"/>
                <w:b/>
                <w:i/>
                <w:sz w:val="24"/>
                <w:szCs w:val="24"/>
                <w:u w:val="single"/>
                <w:lang w:val="hy-AM"/>
              </w:rPr>
              <w:t xml:space="preserve">                                                </w:t>
            </w:r>
            <w:r w:rsidR="00CD0291">
              <w:rPr>
                <w:rFonts w:ascii="GHEA Grapalat" w:hAnsi="GHEA Grapalat"/>
                <w:b/>
                <w:i/>
                <w:sz w:val="24"/>
                <w:szCs w:val="24"/>
                <w:u w:val="single"/>
                <w:lang w:val="hy-AM"/>
              </w:rPr>
              <w:t>Ա</w:t>
            </w:r>
            <w:r w:rsidRPr="00281466">
              <w:rPr>
                <w:rFonts w:ascii="Cambria Math" w:hAnsi="Cambria Math" w:cs="Cambria Math"/>
                <w:b/>
                <w:i/>
                <w:sz w:val="24"/>
                <w:szCs w:val="24"/>
                <w:u w:val="single"/>
                <w:lang w:val="hy-AM"/>
              </w:rPr>
              <w:t>․</w:t>
            </w:r>
            <w:r w:rsidRPr="00281466">
              <w:rPr>
                <w:rFonts w:ascii="GHEA Grapalat" w:hAnsi="GHEA Grapalat"/>
                <w:b/>
                <w:i/>
                <w:sz w:val="24"/>
                <w:szCs w:val="24"/>
                <w:u w:val="single"/>
                <w:lang w:val="hy-AM"/>
              </w:rPr>
              <w:t xml:space="preserve"> </w:t>
            </w:r>
            <w:r w:rsidR="00CD0291">
              <w:rPr>
                <w:rFonts w:ascii="GHEA Grapalat" w:hAnsi="GHEA Grapalat"/>
                <w:b/>
                <w:i/>
                <w:sz w:val="24"/>
                <w:szCs w:val="24"/>
                <w:u w:val="single"/>
                <w:lang w:val="hy-AM"/>
              </w:rPr>
              <w:t>ԹՈՎՄԱՍ</w:t>
            </w:r>
            <w:r w:rsidRPr="00281466">
              <w:rPr>
                <w:rFonts w:ascii="GHEA Grapalat" w:hAnsi="GHEA Grapalat" w:cs="GHEA Grapalat"/>
                <w:b/>
                <w:i/>
                <w:sz w:val="24"/>
                <w:szCs w:val="24"/>
                <w:u w:val="single"/>
                <w:lang w:val="hy-AM"/>
              </w:rPr>
              <w:t>ՅԱՆ</w:t>
            </w:r>
          </w:p>
          <w:p w14:paraId="4C5103F5" w14:textId="77777777" w:rsidR="008B33D5" w:rsidRPr="00281466" w:rsidRDefault="008B33D5" w:rsidP="00D10FEF">
            <w:pPr>
              <w:spacing w:after="0"/>
              <w:ind w:right="426"/>
              <w:rPr>
                <w:rFonts w:ascii="GHEA Grapalat" w:hAnsi="GHEA Grapalat"/>
                <w:b/>
                <w:i/>
                <w:sz w:val="24"/>
                <w:szCs w:val="24"/>
                <w:u w:val="single"/>
                <w:lang w:val="hy-AM"/>
              </w:rPr>
            </w:pPr>
          </w:p>
          <w:p w14:paraId="5B11A3CC" w14:textId="1F6D1EF6" w:rsidR="008B33D5" w:rsidRPr="00281466" w:rsidRDefault="008B33D5" w:rsidP="00D10FEF">
            <w:pPr>
              <w:spacing w:after="0"/>
              <w:ind w:right="426"/>
              <w:rPr>
                <w:rFonts w:ascii="GHEA Grapalat" w:hAnsi="GHEA Grapalat"/>
                <w:b/>
                <w:i/>
                <w:sz w:val="24"/>
                <w:szCs w:val="24"/>
                <w:u w:val="single"/>
                <w:lang w:val="hy-AM"/>
              </w:rPr>
            </w:pPr>
            <w:r w:rsidRPr="00281466">
              <w:rPr>
                <w:rFonts w:ascii="GHEA Grapalat" w:hAnsi="GHEA Grapalat"/>
                <w:b/>
                <w:i/>
                <w:sz w:val="24"/>
                <w:szCs w:val="24"/>
                <w:u w:val="single"/>
                <w:lang w:val="hy-AM"/>
              </w:rPr>
              <w:t xml:space="preserve">                                                </w:t>
            </w:r>
            <w:r w:rsidR="00CD0291">
              <w:rPr>
                <w:rFonts w:ascii="GHEA Grapalat" w:hAnsi="GHEA Grapalat"/>
                <w:b/>
                <w:i/>
                <w:sz w:val="24"/>
                <w:szCs w:val="24"/>
                <w:u w:val="single"/>
                <w:lang w:val="hy-AM"/>
              </w:rPr>
              <w:t>Ռ</w:t>
            </w:r>
            <w:r w:rsidRPr="00281466">
              <w:rPr>
                <w:rFonts w:ascii="GHEA Grapalat" w:hAnsi="GHEA Grapalat"/>
                <w:b/>
                <w:i/>
                <w:sz w:val="24"/>
                <w:szCs w:val="24"/>
                <w:u w:val="single"/>
                <w:lang w:val="hy-AM"/>
              </w:rPr>
              <w:t xml:space="preserve">. </w:t>
            </w:r>
            <w:r w:rsidR="00CD0291">
              <w:rPr>
                <w:rFonts w:ascii="GHEA Grapalat" w:hAnsi="GHEA Grapalat"/>
                <w:b/>
                <w:i/>
                <w:sz w:val="24"/>
                <w:szCs w:val="24"/>
                <w:u w:val="single"/>
                <w:lang w:val="hy-AM"/>
              </w:rPr>
              <w:t>ՀԱԿՈԲ</w:t>
            </w:r>
            <w:r w:rsidRPr="00281466">
              <w:rPr>
                <w:rFonts w:ascii="GHEA Grapalat" w:hAnsi="GHEA Grapalat"/>
                <w:b/>
                <w:i/>
                <w:sz w:val="24"/>
                <w:szCs w:val="24"/>
                <w:u w:val="single"/>
                <w:lang w:val="hy-AM"/>
              </w:rPr>
              <w:t>ՅԱՆ</w:t>
            </w:r>
          </w:p>
          <w:p w14:paraId="4EC5A220" w14:textId="77777777" w:rsidR="008B33D5" w:rsidRPr="00281466" w:rsidRDefault="008B33D5" w:rsidP="00D10FEF">
            <w:pPr>
              <w:spacing w:after="0"/>
              <w:ind w:right="426"/>
              <w:rPr>
                <w:rFonts w:ascii="GHEA Grapalat" w:hAnsi="GHEA Grapalat"/>
                <w:b/>
                <w:i/>
                <w:sz w:val="24"/>
                <w:szCs w:val="24"/>
                <w:u w:val="single"/>
                <w:lang w:val="hy-AM"/>
              </w:rPr>
            </w:pPr>
          </w:p>
          <w:p w14:paraId="0EE97760" w14:textId="7C67635A" w:rsidR="008B33D5" w:rsidRPr="00281466" w:rsidRDefault="008B33D5" w:rsidP="00D10FEF">
            <w:pPr>
              <w:spacing w:after="0"/>
              <w:ind w:right="426"/>
              <w:rPr>
                <w:rFonts w:ascii="GHEA Grapalat" w:hAnsi="GHEA Grapalat"/>
                <w:b/>
                <w:i/>
                <w:sz w:val="24"/>
                <w:szCs w:val="24"/>
                <w:u w:val="single"/>
                <w:lang w:val="hy-AM"/>
              </w:rPr>
            </w:pPr>
          </w:p>
          <w:p w14:paraId="2D9557DF" w14:textId="77777777" w:rsidR="008B33D5" w:rsidRPr="00281466" w:rsidRDefault="008B33D5" w:rsidP="00D10FEF">
            <w:pPr>
              <w:spacing w:after="0"/>
              <w:ind w:right="426"/>
              <w:rPr>
                <w:rFonts w:ascii="GHEA Grapalat" w:hAnsi="GHEA Grapalat"/>
                <w:b/>
                <w:i/>
                <w:sz w:val="24"/>
                <w:szCs w:val="24"/>
                <w:u w:val="single"/>
                <w:lang w:val="hy-AM"/>
              </w:rPr>
            </w:pPr>
          </w:p>
          <w:p w14:paraId="5558D01D" w14:textId="77777777" w:rsidR="008B33D5" w:rsidRPr="00281466" w:rsidRDefault="008B33D5" w:rsidP="00D10FEF">
            <w:pPr>
              <w:spacing w:after="0"/>
              <w:ind w:right="426"/>
              <w:rPr>
                <w:rFonts w:ascii="GHEA Grapalat" w:hAnsi="GHEA Grapalat"/>
                <w:color w:val="0D0D0D"/>
                <w:spacing w:val="40"/>
                <w:sz w:val="24"/>
                <w:szCs w:val="24"/>
                <w:u w:val="single"/>
                <w:lang w:val="hy-AM"/>
              </w:rPr>
            </w:pPr>
          </w:p>
        </w:tc>
      </w:tr>
    </w:tbl>
    <w:p w14:paraId="45C36400" w14:textId="77777777" w:rsidR="008B33D5" w:rsidRPr="00281466" w:rsidRDefault="008B33D5" w:rsidP="00D10FEF">
      <w:pPr>
        <w:spacing w:after="0"/>
        <w:ind w:right="426" w:firstLine="567"/>
        <w:jc w:val="both"/>
        <w:rPr>
          <w:rFonts w:ascii="GHEA Grapalat" w:hAnsi="GHEA Grapalat"/>
          <w:sz w:val="24"/>
          <w:szCs w:val="24"/>
          <w:lang w:val="hy-AM"/>
        </w:rPr>
      </w:pPr>
    </w:p>
    <w:p w14:paraId="73E02046" w14:textId="77777777" w:rsidR="008B33D5" w:rsidRPr="00281466" w:rsidRDefault="008B33D5" w:rsidP="00D10FEF">
      <w:pPr>
        <w:ind w:right="426"/>
        <w:rPr>
          <w:rFonts w:ascii="GHEA Grapalat" w:hAnsi="GHEA Grapalat"/>
          <w:sz w:val="24"/>
          <w:szCs w:val="24"/>
          <w:lang w:val="hy-AM"/>
        </w:rPr>
      </w:pPr>
    </w:p>
    <w:p w14:paraId="78431A2F" w14:textId="77777777" w:rsidR="008B33D5" w:rsidRPr="00281466" w:rsidRDefault="008B33D5" w:rsidP="00D10FEF">
      <w:pPr>
        <w:ind w:right="426"/>
        <w:rPr>
          <w:rFonts w:ascii="GHEA Grapalat" w:hAnsi="GHEA Grapalat"/>
          <w:sz w:val="24"/>
          <w:szCs w:val="24"/>
          <w:lang w:val="hy-AM"/>
        </w:rPr>
      </w:pPr>
    </w:p>
    <w:p w14:paraId="39F7835A" w14:textId="77777777" w:rsidR="00AD54DE" w:rsidRPr="00CD0291" w:rsidRDefault="00AD54DE" w:rsidP="00D10FEF">
      <w:pPr>
        <w:ind w:right="426"/>
        <w:rPr>
          <w:rFonts w:ascii="GHEA Grapalat" w:hAnsi="GHEA Grapalat"/>
          <w:sz w:val="24"/>
          <w:szCs w:val="24"/>
          <w:lang w:val="hy-AM"/>
        </w:rPr>
      </w:pPr>
    </w:p>
    <w:sectPr w:rsidR="00AD54DE" w:rsidRPr="00CD0291" w:rsidSect="00D971CD">
      <w:headerReference w:type="default" r:id="rId9"/>
      <w:pgSz w:w="12240" w:h="15840"/>
      <w:pgMar w:top="709" w:right="474" w:bottom="993" w:left="113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96241" w14:textId="77777777" w:rsidR="00DE67C7" w:rsidRDefault="00DE67C7">
      <w:pPr>
        <w:spacing w:after="0" w:line="240" w:lineRule="auto"/>
      </w:pPr>
      <w:r>
        <w:separator/>
      </w:r>
    </w:p>
  </w:endnote>
  <w:endnote w:type="continuationSeparator" w:id="0">
    <w:p w14:paraId="645CF262" w14:textId="77777777" w:rsidR="00DE67C7" w:rsidRDefault="00DE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63273" w14:textId="77777777" w:rsidR="00DE67C7" w:rsidRDefault="00DE67C7">
      <w:pPr>
        <w:spacing w:after="0" w:line="240" w:lineRule="auto"/>
      </w:pPr>
      <w:r>
        <w:separator/>
      </w:r>
    </w:p>
  </w:footnote>
  <w:footnote w:type="continuationSeparator" w:id="0">
    <w:p w14:paraId="3D4A4E3E" w14:textId="77777777" w:rsidR="00DE67C7" w:rsidRDefault="00DE6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678C" w14:textId="7626BC64" w:rsidR="000F315B" w:rsidRPr="00CB5BDF" w:rsidRDefault="00D971CD" w:rsidP="004B0B76">
    <w:pPr>
      <w:pStyle w:val="Header"/>
      <w:jc w:val="right"/>
      <w:rPr>
        <w:rFonts w:ascii="Sylfaen" w:hAnsi="Sylfaen"/>
        <w:sz w:val="24"/>
        <w:szCs w:val="24"/>
        <w:lang w:val="en-US"/>
      </w:rPr>
    </w:pPr>
    <w:r w:rsidRPr="00CB5BDF">
      <w:rPr>
        <w:rFonts w:ascii="Sylfaen" w:hAnsi="Sylfaen"/>
        <w:sz w:val="24"/>
        <w:szCs w:val="24"/>
      </w:rPr>
      <w:fldChar w:fldCharType="begin"/>
    </w:r>
    <w:r w:rsidRPr="00CB5BDF">
      <w:rPr>
        <w:rFonts w:ascii="Sylfaen" w:hAnsi="Sylfaen"/>
        <w:sz w:val="24"/>
        <w:szCs w:val="24"/>
      </w:rPr>
      <w:instrText xml:space="preserve"> PAGE   \* MERGEFORMAT </w:instrText>
    </w:r>
    <w:r w:rsidRPr="00CB5BDF">
      <w:rPr>
        <w:rFonts w:ascii="Sylfaen" w:hAnsi="Sylfaen"/>
        <w:sz w:val="24"/>
        <w:szCs w:val="24"/>
      </w:rPr>
      <w:fldChar w:fldCharType="separate"/>
    </w:r>
    <w:r w:rsidR="001D63D6">
      <w:rPr>
        <w:rFonts w:ascii="Sylfaen" w:hAnsi="Sylfaen"/>
        <w:noProof/>
        <w:sz w:val="24"/>
        <w:szCs w:val="24"/>
      </w:rPr>
      <w:t>12</w:t>
    </w:r>
    <w:r w:rsidRPr="00CB5BDF">
      <w:rPr>
        <w:rFonts w:ascii="Sylfaen" w:hAnsi="Sylfaen"/>
        <w:sz w:val="24"/>
        <w:szCs w:val="24"/>
      </w:rPr>
      <w:fldChar w:fldCharType="end"/>
    </w:r>
  </w:p>
  <w:p w14:paraId="44A1440B" w14:textId="77777777" w:rsidR="000F315B" w:rsidRPr="0051710E" w:rsidRDefault="000F315B" w:rsidP="004B0B76">
    <w:pPr>
      <w:pStyle w:val="Header"/>
      <w:jc w:val="right"/>
      <w:rPr>
        <w:rFonts w:ascii="Sylfaen" w:hAnsi="Sylfae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4FA"/>
    <w:multiLevelType w:val="hybridMultilevel"/>
    <w:tmpl w:val="390C080E"/>
    <w:lvl w:ilvl="0" w:tplc="664E45C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B136BF"/>
    <w:multiLevelType w:val="hybridMultilevel"/>
    <w:tmpl w:val="B27E2648"/>
    <w:lvl w:ilvl="0" w:tplc="4C9C6D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9503D2"/>
    <w:multiLevelType w:val="hybridMultilevel"/>
    <w:tmpl w:val="6E8420A4"/>
    <w:lvl w:ilvl="0" w:tplc="CEAA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105E3"/>
    <w:multiLevelType w:val="hybridMultilevel"/>
    <w:tmpl w:val="019C1A22"/>
    <w:lvl w:ilvl="0" w:tplc="01FEE2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E4103C9"/>
    <w:multiLevelType w:val="hybridMultilevel"/>
    <w:tmpl w:val="89E0DF74"/>
    <w:lvl w:ilvl="0" w:tplc="8814C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F31C70"/>
    <w:multiLevelType w:val="hybridMultilevel"/>
    <w:tmpl w:val="7D1C20FC"/>
    <w:lvl w:ilvl="0" w:tplc="993287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2364BB3"/>
    <w:multiLevelType w:val="hybridMultilevel"/>
    <w:tmpl w:val="28B4F9DC"/>
    <w:lvl w:ilvl="0" w:tplc="19ECD778">
      <w:start w:val="1"/>
      <w:numFmt w:val="decimal"/>
      <w:lvlText w:val="%1)"/>
      <w:lvlJc w:val="left"/>
      <w:pPr>
        <w:ind w:left="360"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34528D"/>
    <w:multiLevelType w:val="hybridMultilevel"/>
    <w:tmpl w:val="710C5A14"/>
    <w:lvl w:ilvl="0" w:tplc="3D30E8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6B767D8"/>
    <w:multiLevelType w:val="hybridMultilevel"/>
    <w:tmpl w:val="AD32C4C4"/>
    <w:lvl w:ilvl="0" w:tplc="9DA2ED80">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9" w15:restartNumberingAfterBreak="0">
    <w:nsid w:val="27F8025C"/>
    <w:multiLevelType w:val="hybridMultilevel"/>
    <w:tmpl w:val="A7805FD0"/>
    <w:lvl w:ilvl="0" w:tplc="8374A2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B1D3DFD"/>
    <w:multiLevelType w:val="hybridMultilevel"/>
    <w:tmpl w:val="223E1A84"/>
    <w:lvl w:ilvl="0" w:tplc="434067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14E1598"/>
    <w:multiLevelType w:val="hybridMultilevel"/>
    <w:tmpl w:val="AD32C4C4"/>
    <w:lvl w:ilvl="0" w:tplc="2EF0FE94">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12" w15:restartNumberingAfterBreak="0">
    <w:nsid w:val="49CB3712"/>
    <w:multiLevelType w:val="hybridMultilevel"/>
    <w:tmpl w:val="66D2F380"/>
    <w:lvl w:ilvl="0" w:tplc="1B1E920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A97545F"/>
    <w:multiLevelType w:val="hybridMultilevel"/>
    <w:tmpl w:val="1FBA7B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BE548F3"/>
    <w:multiLevelType w:val="hybridMultilevel"/>
    <w:tmpl w:val="B8D07776"/>
    <w:lvl w:ilvl="0" w:tplc="26DAFEC6">
      <w:start w:val="1"/>
      <w:numFmt w:val="decimal"/>
      <w:lvlText w:val="%1."/>
      <w:lvlJc w:val="left"/>
      <w:pPr>
        <w:ind w:left="786" w:hanging="360"/>
      </w:pPr>
      <w:rPr>
        <w:rFonts w:cs="Times New Roman"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C1F0DFF"/>
    <w:multiLevelType w:val="hybridMultilevel"/>
    <w:tmpl w:val="F3942488"/>
    <w:lvl w:ilvl="0" w:tplc="8B723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D8B04B3"/>
    <w:multiLevelType w:val="hybridMultilevel"/>
    <w:tmpl w:val="FDE6F4F2"/>
    <w:lvl w:ilvl="0" w:tplc="413AABCA">
      <w:start w:val="1"/>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D794345"/>
    <w:multiLevelType w:val="hybridMultilevel"/>
    <w:tmpl w:val="67C20F34"/>
    <w:lvl w:ilvl="0" w:tplc="ACE4204C">
      <w:start w:val="2"/>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F034232"/>
    <w:multiLevelType w:val="hybridMultilevel"/>
    <w:tmpl w:val="4E74212C"/>
    <w:lvl w:ilvl="0" w:tplc="D0BAE5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B01E0"/>
    <w:multiLevelType w:val="hybridMultilevel"/>
    <w:tmpl w:val="279E50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9336209"/>
    <w:multiLevelType w:val="hybridMultilevel"/>
    <w:tmpl w:val="19B0DB2A"/>
    <w:lvl w:ilvl="0" w:tplc="9DA2E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9EE7334"/>
    <w:multiLevelType w:val="hybridMultilevel"/>
    <w:tmpl w:val="020A9F24"/>
    <w:lvl w:ilvl="0" w:tplc="B268E2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2"/>
  </w:num>
  <w:num w:numId="5">
    <w:abstractNumId w:val="20"/>
  </w:num>
  <w:num w:numId="6">
    <w:abstractNumId w:val="11"/>
  </w:num>
  <w:num w:numId="7">
    <w:abstractNumId w:val="16"/>
  </w:num>
  <w:num w:numId="8">
    <w:abstractNumId w:val="10"/>
  </w:num>
  <w:num w:numId="9">
    <w:abstractNumId w:val="3"/>
  </w:num>
  <w:num w:numId="10">
    <w:abstractNumId w:val="9"/>
  </w:num>
  <w:num w:numId="11">
    <w:abstractNumId w:val="4"/>
  </w:num>
  <w:num w:numId="12">
    <w:abstractNumId w:val="7"/>
  </w:num>
  <w:num w:numId="13">
    <w:abstractNumId w:val="14"/>
  </w:num>
  <w:num w:numId="14">
    <w:abstractNumId w:val="12"/>
  </w:num>
  <w:num w:numId="15">
    <w:abstractNumId w:val="18"/>
  </w:num>
  <w:num w:numId="16">
    <w:abstractNumId w:val="5"/>
  </w:num>
  <w:num w:numId="17">
    <w:abstractNumId w:val="15"/>
  </w:num>
  <w:num w:numId="18">
    <w:abstractNumId w:val="0"/>
  </w:num>
  <w:num w:numId="19">
    <w:abstractNumId w:val="19"/>
  </w:num>
  <w:num w:numId="20">
    <w:abstractNumId w:val="17"/>
  </w:num>
  <w:num w:numId="21">
    <w:abstractNumId w:val="13"/>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D5"/>
    <w:rsid w:val="000004CF"/>
    <w:rsid w:val="00002F14"/>
    <w:rsid w:val="00024270"/>
    <w:rsid w:val="00031ED8"/>
    <w:rsid w:val="00032561"/>
    <w:rsid w:val="00034A1A"/>
    <w:rsid w:val="00060919"/>
    <w:rsid w:val="00063730"/>
    <w:rsid w:val="00065A80"/>
    <w:rsid w:val="00082999"/>
    <w:rsid w:val="00085757"/>
    <w:rsid w:val="000911E7"/>
    <w:rsid w:val="000958C3"/>
    <w:rsid w:val="000A1065"/>
    <w:rsid w:val="000B2293"/>
    <w:rsid w:val="000C008A"/>
    <w:rsid w:val="000C7305"/>
    <w:rsid w:val="000D0C56"/>
    <w:rsid w:val="000D0E32"/>
    <w:rsid w:val="000D4F07"/>
    <w:rsid w:val="000E1659"/>
    <w:rsid w:val="000E35DA"/>
    <w:rsid w:val="000F2467"/>
    <w:rsid w:val="000F315B"/>
    <w:rsid w:val="000F4780"/>
    <w:rsid w:val="000F550E"/>
    <w:rsid w:val="00105D50"/>
    <w:rsid w:val="001079F4"/>
    <w:rsid w:val="00116152"/>
    <w:rsid w:val="00123CB1"/>
    <w:rsid w:val="00131CC9"/>
    <w:rsid w:val="00131F3E"/>
    <w:rsid w:val="00134A89"/>
    <w:rsid w:val="00145FE4"/>
    <w:rsid w:val="0016481D"/>
    <w:rsid w:val="0016494A"/>
    <w:rsid w:val="00166C38"/>
    <w:rsid w:val="00171BDC"/>
    <w:rsid w:val="001801B6"/>
    <w:rsid w:val="0019271E"/>
    <w:rsid w:val="001B1F33"/>
    <w:rsid w:val="001D63D6"/>
    <w:rsid w:val="001D6C15"/>
    <w:rsid w:val="001E05DB"/>
    <w:rsid w:val="001E3C9A"/>
    <w:rsid w:val="001E67DC"/>
    <w:rsid w:val="001F4652"/>
    <w:rsid w:val="00204EDF"/>
    <w:rsid w:val="0021066F"/>
    <w:rsid w:val="002215DC"/>
    <w:rsid w:val="002217D5"/>
    <w:rsid w:val="002269D7"/>
    <w:rsid w:val="00226ED7"/>
    <w:rsid w:val="00232C08"/>
    <w:rsid w:val="00233DF2"/>
    <w:rsid w:val="00235816"/>
    <w:rsid w:val="00244717"/>
    <w:rsid w:val="00250422"/>
    <w:rsid w:val="0025316D"/>
    <w:rsid w:val="00255449"/>
    <w:rsid w:val="00257968"/>
    <w:rsid w:val="0026019B"/>
    <w:rsid w:val="00261DD3"/>
    <w:rsid w:val="00280CA7"/>
    <w:rsid w:val="00281466"/>
    <w:rsid w:val="00283E53"/>
    <w:rsid w:val="002A25FD"/>
    <w:rsid w:val="002B0473"/>
    <w:rsid w:val="002B27E0"/>
    <w:rsid w:val="002B57D7"/>
    <w:rsid w:val="002C2B3A"/>
    <w:rsid w:val="002D22E7"/>
    <w:rsid w:val="002D2657"/>
    <w:rsid w:val="002F295C"/>
    <w:rsid w:val="00303B0A"/>
    <w:rsid w:val="0030636C"/>
    <w:rsid w:val="003210FB"/>
    <w:rsid w:val="00324B75"/>
    <w:rsid w:val="003275F9"/>
    <w:rsid w:val="0034357D"/>
    <w:rsid w:val="00344E5C"/>
    <w:rsid w:val="00344F29"/>
    <w:rsid w:val="00357150"/>
    <w:rsid w:val="003651D1"/>
    <w:rsid w:val="00367733"/>
    <w:rsid w:val="00372D33"/>
    <w:rsid w:val="0037468A"/>
    <w:rsid w:val="003764F4"/>
    <w:rsid w:val="003772EC"/>
    <w:rsid w:val="00381B07"/>
    <w:rsid w:val="0039119D"/>
    <w:rsid w:val="003A1EFE"/>
    <w:rsid w:val="003A5419"/>
    <w:rsid w:val="003B20EB"/>
    <w:rsid w:val="003B54F1"/>
    <w:rsid w:val="003C0945"/>
    <w:rsid w:val="003C575E"/>
    <w:rsid w:val="003D3992"/>
    <w:rsid w:val="003D4D81"/>
    <w:rsid w:val="003D6C55"/>
    <w:rsid w:val="003F7BF8"/>
    <w:rsid w:val="004009D1"/>
    <w:rsid w:val="0040131B"/>
    <w:rsid w:val="00402A5E"/>
    <w:rsid w:val="004036BE"/>
    <w:rsid w:val="00404F83"/>
    <w:rsid w:val="00406DDF"/>
    <w:rsid w:val="00410C43"/>
    <w:rsid w:val="00421CF2"/>
    <w:rsid w:val="00427D55"/>
    <w:rsid w:val="00447B21"/>
    <w:rsid w:val="00462B27"/>
    <w:rsid w:val="00463732"/>
    <w:rsid w:val="00464662"/>
    <w:rsid w:val="00473822"/>
    <w:rsid w:val="004857E9"/>
    <w:rsid w:val="00487947"/>
    <w:rsid w:val="00493014"/>
    <w:rsid w:val="004A65DD"/>
    <w:rsid w:val="004B0ABC"/>
    <w:rsid w:val="004C531F"/>
    <w:rsid w:val="004C79D6"/>
    <w:rsid w:val="004D5DC9"/>
    <w:rsid w:val="004D7A2C"/>
    <w:rsid w:val="004F0113"/>
    <w:rsid w:val="004F1496"/>
    <w:rsid w:val="00500681"/>
    <w:rsid w:val="00500B31"/>
    <w:rsid w:val="005060A7"/>
    <w:rsid w:val="0051643C"/>
    <w:rsid w:val="00520FFA"/>
    <w:rsid w:val="0052216A"/>
    <w:rsid w:val="00526891"/>
    <w:rsid w:val="00535346"/>
    <w:rsid w:val="005427C9"/>
    <w:rsid w:val="005442B2"/>
    <w:rsid w:val="005447F8"/>
    <w:rsid w:val="005715BD"/>
    <w:rsid w:val="005808B7"/>
    <w:rsid w:val="005915B5"/>
    <w:rsid w:val="005C4008"/>
    <w:rsid w:val="005D33A1"/>
    <w:rsid w:val="005E4B36"/>
    <w:rsid w:val="00603C8F"/>
    <w:rsid w:val="0061166E"/>
    <w:rsid w:val="006357DC"/>
    <w:rsid w:val="00637AB1"/>
    <w:rsid w:val="00647699"/>
    <w:rsid w:val="006504A2"/>
    <w:rsid w:val="00650A40"/>
    <w:rsid w:val="00665D20"/>
    <w:rsid w:val="00674F2F"/>
    <w:rsid w:val="00683CA8"/>
    <w:rsid w:val="00684605"/>
    <w:rsid w:val="00695203"/>
    <w:rsid w:val="006A4B55"/>
    <w:rsid w:val="006B009C"/>
    <w:rsid w:val="006B2220"/>
    <w:rsid w:val="006B2AD2"/>
    <w:rsid w:val="006B694D"/>
    <w:rsid w:val="006C09D3"/>
    <w:rsid w:val="006C56D3"/>
    <w:rsid w:val="006D1262"/>
    <w:rsid w:val="006D2FD8"/>
    <w:rsid w:val="006E6C5A"/>
    <w:rsid w:val="006F70EF"/>
    <w:rsid w:val="0070392E"/>
    <w:rsid w:val="00704C75"/>
    <w:rsid w:val="007061BC"/>
    <w:rsid w:val="00712B7F"/>
    <w:rsid w:val="00714493"/>
    <w:rsid w:val="007252FB"/>
    <w:rsid w:val="00733EE0"/>
    <w:rsid w:val="007433CD"/>
    <w:rsid w:val="007459FA"/>
    <w:rsid w:val="007523DF"/>
    <w:rsid w:val="00752B8E"/>
    <w:rsid w:val="00757597"/>
    <w:rsid w:val="007608B3"/>
    <w:rsid w:val="007622EB"/>
    <w:rsid w:val="00762B28"/>
    <w:rsid w:val="00763DD9"/>
    <w:rsid w:val="00770779"/>
    <w:rsid w:val="0078028D"/>
    <w:rsid w:val="007924A3"/>
    <w:rsid w:val="007A0633"/>
    <w:rsid w:val="007A2B9A"/>
    <w:rsid w:val="007B29FA"/>
    <w:rsid w:val="007C2ED1"/>
    <w:rsid w:val="007D26E6"/>
    <w:rsid w:val="007D6092"/>
    <w:rsid w:val="007D66BD"/>
    <w:rsid w:val="007D75D8"/>
    <w:rsid w:val="007E5E33"/>
    <w:rsid w:val="007E6380"/>
    <w:rsid w:val="007F74C8"/>
    <w:rsid w:val="0080016D"/>
    <w:rsid w:val="00803428"/>
    <w:rsid w:val="00804055"/>
    <w:rsid w:val="008174E7"/>
    <w:rsid w:val="008326DE"/>
    <w:rsid w:val="00833520"/>
    <w:rsid w:val="0085080F"/>
    <w:rsid w:val="0085296D"/>
    <w:rsid w:val="00854A65"/>
    <w:rsid w:val="00854EBE"/>
    <w:rsid w:val="00862F1B"/>
    <w:rsid w:val="008659AA"/>
    <w:rsid w:val="008671F4"/>
    <w:rsid w:val="00873DDC"/>
    <w:rsid w:val="00882041"/>
    <w:rsid w:val="008840F7"/>
    <w:rsid w:val="008B33D5"/>
    <w:rsid w:val="008B55D2"/>
    <w:rsid w:val="008B715C"/>
    <w:rsid w:val="008C296E"/>
    <w:rsid w:val="008C2CE7"/>
    <w:rsid w:val="008D323E"/>
    <w:rsid w:val="008D4DC0"/>
    <w:rsid w:val="008D59D9"/>
    <w:rsid w:val="008E479C"/>
    <w:rsid w:val="008E5AF0"/>
    <w:rsid w:val="008E743D"/>
    <w:rsid w:val="008F3EF5"/>
    <w:rsid w:val="008F5538"/>
    <w:rsid w:val="008F6C4A"/>
    <w:rsid w:val="008F7AFA"/>
    <w:rsid w:val="008F7DD5"/>
    <w:rsid w:val="009006F9"/>
    <w:rsid w:val="00900B99"/>
    <w:rsid w:val="00914FFB"/>
    <w:rsid w:val="00924FBC"/>
    <w:rsid w:val="009414DC"/>
    <w:rsid w:val="009415E6"/>
    <w:rsid w:val="00947148"/>
    <w:rsid w:val="00947BF9"/>
    <w:rsid w:val="00947D07"/>
    <w:rsid w:val="00954223"/>
    <w:rsid w:val="00957C8D"/>
    <w:rsid w:val="0096188C"/>
    <w:rsid w:val="00966700"/>
    <w:rsid w:val="00981AB8"/>
    <w:rsid w:val="0099012C"/>
    <w:rsid w:val="0099117E"/>
    <w:rsid w:val="009934AD"/>
    <w:rsid w:val="00994A54"/>
    <w:rsid w:val="009A1BCB"/>
    <w:rsid w:val="009A5426"/>
    <w:rsid w:val="009C4DF8"/>
    <w:rsid w:val="009D44F6"/>
    <w:rsid w:val="009E06C0"/>
    <w:rsid w:val="009F2114"/>
    <w:rsid w:val="009F7AE9"/>
    <w:rsid w:val="00A0296B"/>
    <w:rsid w:val="00A131CD"/>
    <w:rsid w:val="00A17653"/>
    <w:rsid w:val="00A226A5"/>
    <w:rsid w:val="00A36771"/>
    <w:rsid w:val="00A37AB1"/>
    <w:rsid w:val="00A5227E"/>
    <w:rsid w:val="00A54F07"/>
    <w:rsid w:val="00A55925"/>
    <w:rsid w:val="00A60890"/>
    <w:rsid w:val="00A62A07"/>
    <w:rsid w:val="00A63062"/>
    <w:rsid w:val="00A664B1"/>
    <w:rsid w:val="00A71650"/>
    <w:rsid w:val="00A7513F"/>
    <w:rsid w:val="00A86CAB"/>
    <w:rsid w:val="00A9365B"/>
    <w:rsid w:val="00AC3C20"/>
    <w:rsid w:val="00AC6975"/>
    <w:rsid w:val="00AD418E"/>
    <w:rsid w:val="00AD50A0"/>
    <w:rsid w:val="00AD54DE"/>
    <w:rsid w:val="00AD5C61"/>
    <w:rsid w:val="00AE38C8"/>
    <w:rsid w:val="00AE50F2"/>
    <w:rsid w:val="00B31605"/>
    <w:rsid w:val="00B4516D"/>
    <w:rsid w:val="00B502DA"/>
    <w:rsid w:val="00B522BF"/>
    <w:rsid w:val="00B52C15"/>
    <w:rsid w:val="00B55AE4"/>
    <w:rsid w:val="00B60BAD"/>
    <w:rsid w:val="00B73963"/>
    <w:rsid w:val="00B81C7D"/>
    <w:rsid w:val="00B860A7"/>
    <w:rsid w:val="00B869FF"/>
    <w:rsid w:val="00BB7B8F"/>
    <w:rsid w:val="00BC388B"/>
    <w:rsid w:val="00BD61A6"/>
    <w:rsid w:val="00BE1C1F"/>
    <w:rsid w:val="00BE2BA9"/>
    <w:rsid w:val="00BE4C13"/>
    <w:rsid w:val="00C16818"/>
    <w:rsid w:val="00C2601B"/>
    <w:rsid w:val="00C3498E"/>
    <w:rsid w:val="00C34F1C"/>
    <w:rsid w:val="00C55745"/>
    <w:rsid w:val="00C6734C"/>
    <w:rsid w:val="00C70EDD"/>
    <w:rsid w:val="00C71037"/>
    <w:rsid w:val="00C725D0"/>
    <w:rsid w:val="00C76B07"/>
    <w:rsid w:val="00C800AC"/>
    <w:rsid w:val="00C81236"/>
    <w:rsid w:val="00C931E8"/>
    <w:rsid w:val="00C934B3"/>
    <w:rsid w:val="00CA521D"/>
    <w:rsid w:val="00CB7F1B"/>
    <w:rsid w:val="00CD0291"/>
    <w:rsid w:val="00CD29CA"/>
    <w:rsid w:val="00CD30A9"/>
    <w:rsid w:val="00CD431B"/>
    <w:rsid w:val="00CD4F9F"/>
    <w:rsid w:val="00CD7C32"/>
    <w:rsid w:val="00CD7D57"/>
    <w:rsid w:val="00CE308C"/>
    <w:rsid w:val="00CF1484"/>
    <w:rsid w:val="00CF4C3C"/>
    <w:rsid w:val="00D10FEF"/>
    <w:rsid w:val="00D14449"/>
    <w:rsid w:val="00D25D25"/>
    <w:rsid w:val="00D4418D"/>
    <w:rsid w:val="00D470DD"/>
    <w:rsid w:val="00D60A2A"/>
    <w:rsid w:val="00D625CD"/>
    <w:rsid w:val="00D673AE"/>
    <w:rsid w:val="00D71A98"/>
    <w:rsid w:val="00D800C2"/>
    <w:rsid w:val="00D8611D"/>
    <w:rsid w:val="00D96FEE"/>
    <w:rsid w:val="00D971CD"/>
    <w:rsid w:val="00DA4751"/>
    <w:rsid w:val="00DA7CFC"/>
    <w:rsid w:val="00DB1EFA"/>
    <w:rsid w:val="00DB31FF"/>
    <w:rsid w:val="00DC45F0"/>
    <w:rsid w:val="00DC73F1"/>
    <w:rsid w:val="00DD1422"/>
    <w:rsid w:val="00DD1777"/>
    <w:rsid w:val="00DD1D41"/>
    <w:rsid w:val="00DD677B"/>
    <w:rsid w:val="00DE5A39"/>
    <w:rsid w:val="00DE678F"/>
    <w:rsid w:val="00DE67C7"/>
    <w:rsid w:val="00DF262C"/>
    <w:rsid w:val="00E209EA"/>
    <w:rsid w:val="00E3654B"/>
    <w:rsid w:val="00E36B7D"/>
    <w:rsid w:val="00E4101C"/>
    <w:rsid w:val="00E411FC"/>
    <w:rsid w:val="00E51D06"/>
    <w:rsid w:val="00E64D5A"/>
    <w:rsid w:val="00E66EC5"/>
    <w:rsid w:val="00E720B0"/>
    <w:rsid w:val="00E74103"/>
    <w:rsid w:val="00E77BEA"/>
    <w:rsid w:val="00E81ADF"/>
    <w:rsid w:val="00E85086"/>
    <w:rsid w:val="00E866F2"/>
    <w:rsid w:val="00E87D4F"/>
    <w:rsid w:val="00E904CD"/>
    <w:rsid w:val="00E906E9"/>
    <w:rsid w:val="00E91A8E"/>
    <w:rsid w:val="00E922D3"/>
    <w:rsid w:val="00EB526E"/>
    <w:rsid w:val="00EC1D68"/>
    <w:rsid w:val="00EC4C23"/>
    <w:rsid w:val="00ED2012"/>
    <w:rsid w:val="00ED2872"/>
    <w:rsid w:val="00ED6CA8"/>
    <w:rsid w:val="00EE7E18"/>
    <w:rsid w:val="00EF2012"/>
    <w:rsid w:val="00EF3631"/>
    <w:rsid w:val="00F108C2"/>
    <w:rsid w:val="00F22199"/>
    <w:rsid w:val="00F32177"/>
    <w:rsid w:val="00F40835"/>
    <w:rsid w:val="00F4090D"/>
    <w:rsid w:val="00F4179E"/>
    <w:rsid w:val="00F5218D"/>
    <w:rsid w:val="00F526BD"/>
    <w:rsid w:val="00F60C5B"/>
    <w:rsid w:val="00F6168A"/>
    <w:rsid w:val="00F61913"/>
    <w:rsid w:val="00F66ABD"/>
    <w:rsid w:val="00F72485"/>
    <w:rsid w:val="00F75C9A"/>
    <w:rsid w:val="00F935AE"/>
    <w:rsid w:val="00FA2546"/>
    <w:rsid w:val="00FA471F"/>
    <w:rsid w:val="00FB2CBF"/>
    <w:rsid w:val="00FB75BD"/>
    <w:rsid w:val="00FC6C15"/>
    <w:rsid w:val="00FD3AE1"/>
    <w:rsid w:val="00FE26AC"/>
    <w:rsid w:val="00FF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25B3"/>
  <w15:chartTrackingRefBased/>
  <w15:docId w15:val="{14EC0066-E747-4FD5-850C-ACB81CEF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D8"/>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3D5"/>
    <w:pPr>
      <w:ind w:left="720"/>
      <w:contextualSpacing/>
    </w:pPr>
  </w:style>
  <w:style w:type="paragraph" w:styleId="Header">
    <w:name w:val="header"/>
    <w:basedOn w:val="Normal"/>
    <w:link w:val="HeaderChar"/>
    <w:uiPriority w:val="99"/>
    <w:unhideWhenUsed/>
    <w:rsid w:val="008B33D5"/>
    <w:pPr>
      <w:tabs>
        <w:tab w:val="center" w:pos="4844"/>
        <w:tab w:val="right" w:pos="9689"/>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8B33D5"/>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8B33D5"/>
    <w:pPr>
      <w:tabs>
        <w:tab w:val="center" w:pos="4844"/>
        <w:tab w:val="right" w:pos="9689"/>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8B33D5"/>
    <w:rPr>
      <w:rFonts w:ascii="Calibri" w:eastAsia="Times New Roman" w:hAnsi="Calibri" w:cs="Times New Roman"/>
      <w:sz w:val="20"/>
      <w:szCs w:val="20"/>
      <w:lang w:val="x-none" w:eastAsia="x-none"/>
    </w:rPr>
  </w:style>
  <w:style w:type="paragraph" w:styleId="NormalWeb">
    <w:name w:val="Normal (Web)"/>
    <w:aliases w:val="Char11,Normal (Web) Char Char1,Char11 Char1,Char Char Char1,Char11 Char1 Char1,Обычный (веб) Знак Знак,Знак Знак,Знак Знак Знак Знак,Обычный (веб) Знак Знак Знак,Знак Знак Знак1 Знак Знак Знак Знак Знак,Знак1,Знак,webb, webb,Знак Знак1"/>
    <w:basedOn w:val="Normal"/>
    <w:link w:val="NormalWebChar"/>
    <w:uiPriority w:val="99"/>
    <w:qFormat/>
    <w:rsid w:val="008B33D5"/>
    <w:pPr>
      <w:spacing w:before="100" w:beforeAutospacing="1" w:after="100" w:afterAutospacing="1" w:line="240" w:lineRule="auto"/>
    </w:pPr>
    <w:rPr>
      <w:rFonts w:ascii="Times New Roman" w:hAnsi="Times New Roman"/>
      <w:sz w:val="24"/>
      <w:szCs w:val="24"/>
      <w:lang w:val="x-none" w:eastAsia="x-none"/>
    </w:rPr>
  </w:style>
  <w:style w:type="paragraph" w:styleId="BalloonText">
    <w:name w:val="Balloon Text"/>
    <w:basedOn w:val="Normal"/>
    <w:link w:val="BalloonTextChar"/>
    <w:uiPriority w:val="99"/>
    <w:semiHidden/>
    <w:unhideWhenUsed/>
    <w:rsid w:val="008B33D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B33D5"/>
    <w:rPr>
      <w:rFonts w:ascii="Tahoma" w:eastAsia="Times New Roman" w:hAnsi="Tahoma" w:cs="Times New Roman"/>
      <w:sz w:val="16"/>
      <w:szCs w:val="16"/>
      <w:lang w:val="x-none" w:eastAsia="x-none"/>
    </w:rPr>
  </w:style>
  <w:style w:type="character" w:styleId="Strong">
    <w:name w:val="Strong"/>
    <w:uiPriority w:val="22"/>
    <w:qFormat/>
    <w:rsid w:val="008B33D5"/>
    <w:rPr>
      <w:rFonts w:cs="Times New Roman"/>
      <w:b/>
      <w:bCs/>
    </w:rPr>
  </w:style>
  <w:style w:type="character" w:styleId="Emphasis">
    <w:name w:val="Emphasis"/>
    <w:uiPriority w:val="20"/>
    <w:qFormat/>
    <w:rsid w:val="008B33D5"/>
    <w:rPr>
      <w:rFonts w:cs="Times New Roman"/>
      <w:i/>
      <w:iCs/>
    </w:rPr>
  </w:style>
  <w:style w:type="paragraph" w:styleId="BodyTextIndent">
    <w:name w:val="Body Text Indent"/>
    <w:basedOn w:val="Normal"/>
    <w:link w:val="BodyTextIndentChar"/>
    <w:uiPriority w:val="99"/>
    <w:rsid w:val="008B33D5"/>
    <w:pPr>
      <w:spacing w:after="0" w:line="240" w:lineRule="auto"/>
      <w:ind w:firstLine="720"/>
      <w:jc w:val="both"/>
    </w:pPr>
    <w:rPr>
      <w:rFonts w:ascii="Times Armenian" w:hAnsi="Times Armenian"/>
      <w:sz w:val="24"/>
      <w:szCs w:val="24"/>
      <w:lang w:val="x-none" w:eastAsia="x-none"/>
    </w:rPr>
  </w:style>
  <w:style w:type="character" w:customStyle="1" w:styleId="BodyTextIndentChar">
    <w:name w:val="Body Text Indent Char"/>
    <w:basedOn w:val="DefaultParagraphFont"/>
    <w:link w:val="BodyTextIndent"/>
    <w:uiPriority w:val="99"/>
    <w:rsid w:val="008B33D5"/>
    <w:rPr>
      <w:rFonts w:ascii="Times Armenian" w:eastAsia="Times New Roman" w:hAnsi="Times Armenian" w:cs="Times New Roman"/>
      <w:sz w:val="24"/>
      <w:szCs w:val="24"/>
      <w:lang w:val="x-none" w:eastAsia="x-none"/>
    </w:rPr>
  </w:style>
  <w:style w:type="paragraph" w:styleId="Revision">
    <w:name w:val="Revision"/>
    <w:hidden/>
    <w:uiPriority w:val="99"/>
    <w:semiHidden/>
    <w:rsid w:val="008B33D5"/>
    <w:pPr>
      <w:spacing w:after="0" w:line="240" w:lineRule="auto"/>
    </w:pPr>
    <w:rPr>
      <w:rFonts w:ascii="Calibri" w:eastAsia="Times New Roman" w:hAnsi="Calibri" w:cs="Times New Roman"/>
      <w:lang w:val="en-US"/>
    </w:rPr>
  </w:style>
  <w:style w:type="character" w:styleId="CommentReference">
    <w:name w:val="annotation reference"/>
    <w:uiPriority w:val="99"/>
    <w:semiHidden/>
    <w:unhideWhenUsed/>
    <w:rsid w:val="008B33D5"/>
    <w:rPr>
      <w:sz w:val="16"/>
      <w:szCs w:val="16"/>
    </w:rPr>
  </w:style>
  <w:style w:type="paragraph" w:styleId="CommentText">
    <w:name w:val="annotation text"/>
    <w:basedOn w:val="Normal"/>
    <w:link w:val="CommentTextChar"/>
    <w:uiPriority w:val="99"/>
    <w:semiHidden/>
    <w:unhideWhenUsed/>
    <w:rsid w:val="008B33D5"/>
    <w:rPr>
      <w:sz w:val="20"/>
      <w:szCs w:val="20"/>
    </w:rPr>
  </w:style>
  <w:style w:type="character" w:customStyle="1" w:styleId="CommentTextChar">
    <w:name w:val="Comment Text Char"/>
    <w:basedOn w:val="DefaultParagraphFont"/>
    <w:link w:val="CommentText"/>
    <w:uiPriority w:val="99"/>
    <w:semiHidden/>
    <w:rsid w:val="008B33D5"/>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33D5"/>
    <w:rPr>
      <w:b/>
      <w:bCs/>
    </w:rPr>
  </w:style>
  <w:style w:type="character" w:customStyle="1" w:styleId="CommentSubjectChar">
    <w:name w:val="Comment Subject Char"/>
    <w:basedOn w:val="CommentTextChar"/>
    <w:link w:val="CommentSubject"/>
    <w:uiPriority w:val="99"/>
    <w:semiHidden/>
    <w:rsid w:val="008B33D5"/>
    <w:rPr>
      <w:rFonts w:ascii="Calibri" w:eastAsia="Times New Roman" w:hAnsi="Calibri" w:cs="Times New Roman"/>
      <w:b/>
      <w:bCs/>
      <w:sz w:val="20"/>
      <w:szCs w:val="20"/>
      <w:lang w:val="en-US"/>
    </w:rPr>
  </w:style>
  <w:style w:type="character" w:customStyle="1" w:styleId="apple-style-span">
    <w:name w:val="apple-style-span"/>
    <w:basedOn w:val="DefaultParagraphFont"/>
    <w:rsid w:val="008B33D5"/>
  </w:style>
  <w:style w:type="character" w:customStyle="1" w:styleId="apple-converted-space">
    <w:name w:val="apple-converted-space"/>
    <w:basedOn w:val="DefaultParagraphFont"/>
    <w:rsid w:val="008B33D5"/>
  </w:style>
  <w:style w:type="character" w:customStyle="1" w:styleId="NormalWebChar">
    <w:name w:val="Normal (Web) Char"/>
    <w:aliases w:val="Char11 Char,Normal (Web) Char Char1 Char,Char11 Char1 Char,Char Char Char1 Char,Char11 Char1 Char1 Char,Обычный (веб) Знак Знак Char,Знак Знак Char,Знак Знак Знак Знак Char,Обычный (веб) Знак Знак Знак Char,Знак1 Char,Знак Char"/>
    <w:link w:val="NormalWeb"/>
    <w:uiPriority w:val="99"/>
    <w:locked/>
    <w:rsid w:val="008B33D5"/>
    <w:rPr>
      <w:rFonts w:ascii="Times New Roman" w:eastAsia="Times New Roman" w:hAnsi="Times New Roman" w:cs="Times New Roman"/>
      <w:sz w:val="24"/>
      <w:szCs w:val="24"/>
      <w:lang w:val="x-none" w:eastAsia="x-none"/>
    </w:rPr>
  </w:style>
  <w:style w:type="paragraph" w:styleId="NoSpacing">
    <w:name w:val="No Spacing"/>
    <w:uiPriority w:val="1"/>
    <w:qFormat/>
    <w:rsid w:val="008B33D5"/>
    <w:pPr>
      <w:spacing w:after="0" w:line="240" w:lineRule="auto"/>
    </w:pPr>
    <w:rPr>
      <w:rFonts w:ascii="Calibri" w:eastAsia="Times New Roman" w:hAnsi="Calibri" w:cs="Times New Roman"/>
      <w:lang w:eastAsia="ru-RU"/>
    </w:rPr>
  </w:style>
  <w:style w:type="paragraph" w:customStyle="1" w:styleId="NoSpacing1">
    <w:name w:val="No Spacing1"/>
    <w:uiPriority w:val="1"/>
    <w:qFormat/>
    <w:rsid w:val="008B33D5"/>
    <w:pPr>
      <w:spacing w:after="0" w:line="240" w:lineRule="auto"/>
    </w:pPr>
    <w:rPr>
      <w:rFonts w:ascii="Calibri" w:eastAsia="Times New Roman" w:hAnsi="Calibri" w:cs="Times New Roman"/>
      <w:lang w:eastAsia="ru-RU"/>
    </w:rPr>
  </w:style>
  <w:style w:type="paragraph" w:customStyle="1" w:styleId="NoSpacing2">
    <w:name w:val="No Spacing2"/>
    <w:rsid w:val="008B33D5"/>
    <w:pPr>
      <w:spacing w:after="0" w:line="240" w:lineRule="auto"/>
    </w:pPr>
    <w:rPr>
      <w:rFonts w:ascii="Calibri" w:eastAsia="Times New Roman" w:hAnsi="Calibri" w:cs="Times New Roman"/>
      <w:lang w:eastAsia="ru-RU"/>
    </w:rPr>
  </w:style>
  <w:style w:type="paragraph" w:customStyle="1" w:styleId="1">
    <w:name w:val="Без интервала1"/>
    <w:qFormat/>
    <w:rsid w:val="008B33D5"/>
    <w:pPr>
      <w:spacing w:after="0" w:line="240" w:lineRule="auto"/>
    </w:pPr>
    <w:rPr>
      <w:rFonts w:ascii="Calibri" w:eastAsia="Times New Roman" w:hAnsi="Calibri" w:cs="Times New Roman"/>
      <w:lang w:eastAsia="ru-RU"/>
    </w:rPr>
  </w:style>
  <w:style w:type="paragraph" w:customStyle="1" w:styleId="CharChar2">
    <w:name w:val="Char Char2"/>
    <w:basedOn w:val="Normal"/>
    <w:locked/>
    <w:rsid w:val="008B33D5"/>
    <w:pPr>
      <w:spacing w:after="160" w:line="240" w:lineRule="auto"/>
    </w:pPr>
    <w:rPr>
      <w:rFonts w:ascii="Verdana" w:eastAsia="Batang" w:hAnsi="Verdana" w:cs="Verdana"/>
      <w:sz w:val="24"/>
      <w:szCs w:val="24"/>
    </w:rPr>
  </w:style>
  <w:style w:type="paragraph" w:customStyle="1" w:styleId="ConsPlusNormal">
    <w:name w:val="ConsPlusNormal"/>
    <w:rsid w:val="008B3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unhideWhenUsed/>
    <w:rsid w:val="008B33D5"/>
    <w:rPr>
      <w:color w:val="0000FF"/>
      <w:u w:val="single"/>
    </w:rPr>
  </w:style>
  <w:style w:type="paragraph" w:styleId="BodyText">
    <w:name w:val="Body Text"/>
    <w:basedOn w:val="Normal"/>
    <w:link w:val="BodyTextChar"/>
    <w:uiPriority w:val="99"/>
    <w:semiHidden/>
    <w:unhideWhenUsed/>
    <w:rsid w:val="008B33D5"/>
    <w:pPr>
      <w:spacing w:after="120"/>
    </w:pPr>
  </w:style>
  <w:style w:type="character" w:customStyle="1" w:styleId="BodyTextChar">
    <w:name w:val="Body Text Char"/>
    <w:basedOn w:val="DefaultParagraphFont"/>
    <w:link w:val="BodyText"/>
    <w:uiPriority w:val="99"/>
    <w:semiHidden/>
    <w:rsid w:val="008B33D5"/>
    <w:rPr>
      <w:rFonts w:ascii="Calibri" w:eastAsia="Times New Roman" w:hAnsi="Calibri" w:cs="Times New Roman"/>
      <w:lang w:val="en-US"/>
    </w:rPr>
  </w:style>
  <w:style w:type="character" w:customStyle="1" w:styleId="sb8d990e2">
    <w:name w:val="sb8d990e2"/>
    <w:rsid w:val="008B33D5"/>
  </w:style>
  <w:style w:type="character" w:customStyle="1" w:styleId="s6b621b36">
    <w:name w:val="s6b621b36"/>
    <w:rsid w:val="008B33D5"/>
  </w:style>
  <w:style w:type="paragraph" w:styleId="FootnoteText">
    <w:name w:val="footnote text"/>
    <w:basedOn w:val="Normal"/>
    <w:link w:val="FootnoteTextChar"/>
    <w:uiPriority w:val="99"/>
    <w:semiHidden/>
    <w:unhideWhenUsed/>
    <w:rsid w:val="008B33D5"/>
    <w:pPr>
      <w:spacing w:after="160" w:line="259" w:lineRule="auto"/>
    </w:pPr>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8B33D5"/>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8B33D5"/>
    <w:rPr>
      <w:vertAlign w:val="superscript"/>
    </w:rPr>
  </w:style>
  <w:style w:type="paragraph" w:customStyle="1" w:styleId="msonormalcxspmiddle">
    <w:name w:val="msonormalcxspmiddle"/>
    <w:basedOn w:val="Normal"/>
    <w:rsid w:val="008B33D5"/>
    <w:pPr>
      <w:spacing w:before="100" w:beforeAutospacing="1" w:after="100" w:afterAutospacing="1" w:line="240" w:lineRule="auto"/>
    </w:pPr>
    <w:rPr>
      <w:rFonts w:ascii="Times New Roman" w:hAnsi="Times New Roman"/>
      <w:sz w:val="24"/>
      <w:szCs w:val="24"/>
      <w:lang w:val="ru-RU" w:eastAsia="ru-RU"/>
    </w:rPr>
  </w:style>
  <w:style w:type="character" w:customStyle="1" w:styleId="10">
    <w:name w:val="Основной шрифт абзаца1"/>
    <w:rsid w:val="008B33D5"/>
  </w:style>
  <w:style w:type="paragraph" w:customStyle="1" w:styleId="msonormalcxsplast">
    <w:name w:val="msonormalcxsplast"/>
    <w:basedOn w:val="Normal"/>
    <w:rsid w:val="008B33D5"/>
    <w:pPr>
      <w:spacing w:before="100" w:beforeAutospacing="1" w:after="100" w:afterAutospacing="1" w:line="240" w:lineRule="auto"/>
    </w:pPr>
    <w:rPr>
      <w:rFonts w:ascii="Times New Roman" w:hAnsi="Times New Roman"/>
      <w:sz w:val="24"/>
      <w:szCs w:val="24"/>
      <w:lang w:val="ru-RU" w:eastAsia="ru-RU"/>
    </w:rPr>
  </w:style>
  <w:style w:type="character" w:customStyle="1" w:styleId="NormalWebChar2">
    <w:name w:val="Normal (Web) Char2"/>
    <w:aliases w:val="Char11 Char2,Normal (Web) Char Char1 Char1,Char11 Char1 Char2,Char Char Char1 Char1,Char11 Char1 Char1 Char1,Normal (Web) Char Char2"/>
    <w:uiPriority w:val="99"/>
    <w:locked/>
    <w:rsid w:val="008B33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417653">
      <w:bodyDiv w:val="1"/>
      <w:marLeft w:val="0"/>
      <w:marRight w:val="0"/>
      <w:marTop w:val="0"/>
      <w:marBottom w:val="0"/>
      <w:divBdr>
        <w:top w:val="none" w:sz="0" w:space="0" w:color="auto"/>
        <w:left w:val="none" w:sz="0" w:space="0" w:color="auto"/>
        <w:bottom w:val="none" w:sz="0" w:space="0" w:color="auto"/>
        <w:right w:val="none" w:sz="0" w:space="0" w:color="auto"/>
      </w:divBdr>
    </w:div>
    <w:div w:id="808549397">
      <w:bodyDiv w:val="1"/>
      <w:marLeft w:val="0"/>
      <w:marRight w:val="0"/>
      <w:marTop w:val="0"/>
      <w:marBottom w:val="0"/>
      <w:divBdr>
        <w:top w:val="none" w:sz="0" w:space="0" w:color="auto"/>
        <w:left w:val="none" w:sz="0" w:space="0" w:color="auto"/>
        <w:bottom w:val="none" w:sz="0" w:space="0" w:color="auto"/>
        <w:right w:val="none" w:sz="0" w:space="0" w:color="auto"/>
      </w:divBdr>
    </w:div>
    <w:div w:id="850877554">
      <w:bodyDiv w:val="1"/>
      <w:marLeft w:val="0"/>
      <w:marRight w:val="0"/>
      <w:marTop w:val="0"/>
      <w:marBottom w:val="0"/>
      <w:divBdr>
        <w:top w:val="none" w:sz="0" w:space="0" w:color="auto"/>
        <w:left w:val="none" w:sz="0" w:space="0" w:color="auto"/>
        <w:bottom w:val="none" w:sz="0" w:space="0" w:color="auto"/>
        <w:right w:val="none" w:sz="0" w:space="0" w:color="auto"/>
      </w:divBdr>
    </w:div>
    <w:div w:id="1110397117">
      <w:bodyDiv w:val="1"/>
      <w:marLeft w:val="0"/>
      <w:marRight w:val="0"/>
      <w:marTop w:val="0"/>
      <w:marBottom w:val="0"/>
      <w:divBdr>
        <w:top w:val="none" w:sz="0" w:space="0" w:color="auto"/>
        <w:left w:val="none" w:sz="0" w:space="0" w:color="auto"/>
        <w:bottom w:val="none" w:sz="0" w:space="0" w:color="auto"/>
        <w:right w:val="none" w:sz="0" w:space="0" w:color="auto"/>
      </w:divBdr>
    </w:div>
    <w:div w:id="1165166250">
      <w:bodyDiv w:val="1"/>
      <w:marLeft w:val="0"/>
      <w:marRight w:val="0"/>
      <w:marTop w:val="0"/>
      <w:marBottom w:val="0"/>
      <w:divBdr>
        <w:top w:val="none" w:sz="0" w:space="0" w:color="auto"/>
        <w:left w:val="none" w:sz="0" w:space="0" w:color="auto"/>
        <w:bottom w:val="none" w:sz="0" w:space="0" w:color="auto"/>
        <w:right w:val="none" w:sz="0" w:space="0" w:color="auto"/>
      </w:divBdr>
    </w:div>
    <w:div w:id="1259292792">
      <w:bodyDiv w:val="1"/>
      <w:marLeft w:val="0"/>
      <w:marRight w:val="0"/>
      <w:marTop w:val="0"/>
      <w:marBottom w:val="0"/>
      <w:divBdr>
        <w:top w:val="none" w:sz="0" w:space="0" w:color="auto"/>
        <w:left w:val="none" w:sz="0" w:space="0" w:color="auto"/>
        <w:bottom w:val="none" w:sz="0" w:space="0" w:color="auto"/>
        <w:right w:val="none" w:sz="0" w:space="0" w:color="auto"/>
      </w:divBdr>
    </w:div>
    <w:div w:id="1313177389">
      <w:bodyDiv w:val="1"/>
      <w:marLeft w:val="0"/>
      <w:marRight w:val="0"/>
      <w:marTop w:val="0"/>
      <w:marBottom w:val="0"/>
      <w:divBdr>
        <w:top w:val="none" w:sz="0" w:space="0" w:color="auto"/>
        <w:left w:val="none" w:sz="0" w:space="0" w:color="auto"/>
        <w:bottom w:val="none" w:sz="0" w:space="0" w:color="auto"/>
        <w:right w:val="none" w:sz="0" w:space="0" w:color="auto"/>
      </w:divBdr>
    </w:div>
    <w:div w:id="1404110038">
      <w:bodyDiv w:val="1"/>
      <w:marLeft w:val="0"/>
      <w:marRight w:val="0"/>
      <w:marTop w:val="0"/>
      <w:marBottom w:val="0"/>
      <w:divBdr>
        <w:top w:val="none" w:sz="0" w:space="0" w:color="auto"/>
        <w:left w:val="none" w:sz="0" w:space="0" w:color="auto"/>
        <w:bottom w:val="none" w:sz="0" w:space="0" w:color="auto"/>
        <w:right w:val="none" w:sz="0" w:space="0" w:color="auto"/>
      </w:divBdr>
    </w:div>
    <w:div w:id="1497959077">
      <w:bodyDiv w:val="1"/>
      <w:marLeft w:val="0"/>
      <w:marRight w:val="0"/>
      <w:marTop w:val="0"/>
      <w:marBottom w:val="0"/>
      <w:divBdr>
        <w:top w:val="none" w:sz="0" w:space="0" w:color="auto"/>
        <w:left w:val="none" w:sz="0" w:space="0" w:color="auto"/>
        <w:bottom w:val="none" w:sz="0" w:space="0" w:color="auto"/>
        <w:right w:val="none" w:sz="0" w:space="0" w:color="auto"/>
      </w:divBdr>
    </w:div>
    <w:div w:id="1557934666">
      <w:bodyDiv w:val="1"/>
      <w:marLeft w:val="0"/>
      <w:marRight w:val="0"/>
      <w:marTop w:val="0"/>
      <w:marBottom w:val="0"/>
      <w:divBdr>
        <w:top w:val="none" w:sz="0" w:space="0" w:color="auto"/>
        <w:left w:val="none" w:sz="0" w:space="0" w:color="auto"/>
        <w:bottom w:val="none" w:sz="0" w:space="0" w:color="auto"/>
        <w:right w:val="none" w:sz="0" w:space="0" w:color="auto"/>
      </w:divBdr>
    </w:div>
    <w:div w:id="1692954241">
      <w:bodyDiv w:val="1"/>
      <w:marLeft w:val="0"/>
      <w:marRight w:val="0"/>
      <w:marTop w:val="0"/>
      <w:marBottom w:val="0"/>
      <w:divBdr>
        <w:top w:val="none" w:sz="0" w:space="0" w:color="auto"/>
        <w:left w:val="none" w:sz="0" w:space="0" w:color="auto"/>
        <w:bottom w:val="none" w:sz="0" w:space="0" w:color="auto"/>
        <w:right w:val="none" w:sz="0" w:space="0" w:color="auto"/>
      </w:divBdr>
    </w:div>
    <w:div w:id="1797484209">
      <w:bodyDiv w:val="1"/>
      <w:marLeft w:val="0"/>
      <w:marRight w:val="0"/>
      <w:marTop w:val="0"/>
      <w:marBottom w:val="0"/>
      <w:divBdr>
        <w:top w:val="none" w:sz="0" w:space="0" w:color="auto"/>
        <w:left w:val="none" w:sz="0" w:space="0" w:color="auto"/>
        <w:bottom w:val="none" w:sz="0" w:space="0" w:color="auto"/>
        <w:right w:val="none" w:sz="0" w:space="0" w:color="auto"/>
      </w:divBdr>
    </w:div>
    <w:div w:id="1889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D0101-BCCF-4E9A-94F0-9251D86C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19</Pages>
  <Words>6458</Words>
  <Characters>36816</Characters>
  <Application>Microsoft Office Word</Application>
  <DocSecurity>0</DocSecurity>
  <Lines>306</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377</cp:revision>
  <cp:lastPrinted>2025-02-03T13:50:00Z</cp:lastPrinted>
  <dcterms:created xsi:type="dcterms:W3CDTF">2025-01-20T06:43:00Z</dcterms:created>
  <dcterms:modified xsi:type="dcterms:W3CDTF">2025-03-24T10:39:00Z</dcterms:modified>
</cp:coreProperties>
</file>