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59EBA" w14:textId="22BBC0DB" w:rsidR="00FD6DDB" w:rsidRPr="004847FF" w:rsidRDefault="00FD6DDB" w:rsidP="00FD6DDB">
      <w:pPr>
        <w:tabs>
          <w:tab w:val="left" w:pos="4820"/>
          <w:tab w:val="left" w:pos="10065"/>
        </w:tabs>
        <w:spacing w:line="360" w:lineRule="auto"/>
        <w:ind w:left="-284" w:right="-150" w:firstLine="568"/>
        <w:jc w:val="right"/>
        <w:rPr>
          <w:rFonts w:ascii="GHEA Mariam" w:eastAsia="GHEA Mariam" w:hAnsi="GHEA Mariam" w:cs="GHEA Mariam"/>
        </w:rPr>
      </w:pPr>
      <w:r w:rsidRPr="004847FF">
        <w:rPr>
          <w:rFonts w:ascii="GHEA Mariam" w:hAnsi="GHEA Mariam"/>
          <w:noProof/>
        </w:rPr>
        <w:drawing>
          <wp:anchor distT="0" distB="0" distL="0" distR="0" simplePos="0" relativeHeight="251659264" behindDoc="0" locked="0" layoutInCell="1" allowOverlap="1" wp14:anchorId="640995AF" wp14:editId="54E0CC16">
            <wp:simplePos x="0" y="0"/>
            <wp:positionH relativeFrom="margin">
              <wp:posOffset>2407920</wp:posOffset>
            </wp:positionH>
            <wp:positionV relativeFrom="line">
              <wp:posOffset>-90170</wp:posOffset>
            </wp:positionV>
            <wp:extent cx="1289050" cy="12319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47FF">
        <w:rPr>
          <w:rFonts w:ascii="GHEA Mariam" w:hAnsi="GHEA Mariam"/>
        </w:rPr>
        <w:t xml:space="preserve"> ՀԿԴ/</w:t>
      </w:r>
      <w:r w:rsidR="00535B93">
        <w:rPr>
          <w:rFonts w:ascii="GHEA Mariam" w:hAnsi="GHEA Mariam"/>
        </w:rPr>
        <w:t>0178/01/22</w:t>
      </w:r>
    </w:p>
    <w:p w14:paraId="73371B96" w14:textId="77777777" w:rsidR="00FD6DDB" w:rsidRPr="004847FF" w:rsidRDefault="00FD6DDB" w:rsidP="00FD6DDB">
      <w:pPr>
        <w:tabs>
          <w:tab w:val="left" w:pos="10065"/>
        </w:tabs>
        <w:spacing w:line="360" w:lineRule="auto"/>
        <w:ind w:left="-284" w:right="-150" w:firstLine="568"/>
        <w:jc w:val="both"/>
        <w:rPr>
          <w:rFonts w:ascii="GHEA Mariam" w:eastAsia="GHEA Mariam" w:hAnsi="GHEA Mariam" w:cs="GHEA Mariam"/>
        </w:rPr>
      </w:pPr>
    </w:p>
    <w:p w14:paraId="242A376A" w14:textId="77777777" w:rsidR="00FD6DDB" w:rsidRPr="004847FF" w:rsidRDefault="00FD6DDB" w:rsidP="00FD6DDB">
      <w:pPr>
        <w:tabs>
          <w:tab w:val="left" w:pos="10065"/>
        </w:tabs>
        <w:spacing w:line="360" w:lineRule="auto"/>
        <w:ind w:left="-284" w:right="-150" w:firstLine="568"/>
        <w:jc w:val="both"/>
        <w:rPr>
          <w:rFonts w:ascii="GHEA Mariam" w:hAnsi="GHEA Mariam"/>
        </w:rPr>
      </w:pPr>
    </w:p>
    <w:p w14:paraId="740D88B2" w14:textId="77777777" w:rsidR="00F67782" w:rsidRDefault="00F67782" w:rsidP="00FD6DDB">
      <w:pPr>
        <w:tabs>
          <w:tab w:val="left" w:pos="10065"/>
        </w:tabs>
        <w:spacing w:line="360" w:lineRule="auto"/>
        <w:ind w:left="-284" w:right="-150" w:firstLine="568"/>
        <w:jc w:val="center"/>
        <w:rPr>
          <w:rFonts w:ascii="GHEA Mariam" w:hAnsi="GHEA Mariam"/>
          <w:sz w:val="32"/>
          <w:szCs w:val="32"/>
        </w:rPr>
      </w:pPr>
    </w:p>
    <w:p w14:paraId="029CA2F8" w14:textId="58F61842" w:rsidR="00FD6DDB" w:rsidRPr="004847FF" w:rsidRDefault="00FD6DDB" w:rsidP="00FD6DDB">
      <w:pPr>
        <w:tabs>
          <w:tab w:val="left" w:pos="10065"/>
        </w:tabs>
        <w:spacing w:line="360" w:lineRule="auto"/>
        <w:ind w:left="-284" w:right="-150" w:firstLine="568"/>
        <w:jc w:val="center"/>
        <w:rPr>
          <w:rFonts w:ascii="GHEA Mariam" w:eastAsia="GHEA Mariam" w:hAnsi="GHEA Mariam" w:cs="GHEA Mariam"/>
          <w:sz w:val="32"/>
          <w:szCs w:val="32"/>
        </w:rPr>
      </w:pPr>
      <w:r w:rsidRPr="004847FF">
        <w:rPr>
          <w:rFonts w:ascii="GHEA Mariam" w:hAnsi="GHEA Mariam"/>
          <w:sz w:val="32"/>
          <w:szCs w:val="32"/>
        </w:rPr>
        <w:t>ՀԱՅԱՍՏԱՆԻ ՀԱՆՐԱՊԵՏՈՒԹՅՈՒՆ</w:t>
      </w:r>
    </w:p>
    <w:p w14:paraId="4E24C62E" w14:textId="77777777" w:rsidR="00FD6DDB" w:rsidRPr="004847FF" w:rsidRDefault="00FD6DDB" w:rsidP="00FD6DDB">
      <w:pPr>
        <w:tabs>
          <w:tab w:val="left" w:pos="10065"/>
        </w:tabs>
        <w:spacing w:line="360" w:lineRule="auto"/>
        <w:ind w:left="-284" w:right="-150" w:firstLine="568"/>
        <w:jc w:val="center"/>
        <w:rPr>
          <w:rFonts w:ascii="GHEA Mariam" w:eastAsia="GHEA Mariam" w:hAnsi="GHEA Mariam" w:cs="GHEA Mariam"/>
          <w:sz w:val="32"/>
          <w:szCs w:val="32"/>
        </w:rPr>
      </w:pPr>
      <w:r w:rsidRPr="004847FF">
        <w:rPr>
          <w:rFonts w:ascii="GHEA Mariam" w:hAnsi="GHEA Mariam"/>
          <w:sz w:val="32"/>
          <w:szCs w:val="32"/>
        </w:rPr>
        <w:t>ՎՃՌԱԲԵԿ ԴԱՏԱՐԱՆ</w:t>
      </w:r>
    </w:p>
    <w:p w14:paraId="73D3B47E" w14:textId="77777777" w:rsidR="00FD6DDB" w:rsidRPr="004847FF" w:rsidRDefault="00FD6DDB" w:rsidP="00FD6DDB">
      <w:pPr>
        <w:tabs>
          <w:tab w:val="left" w:pos="10065"/>
        </w:tabs>
        <w:spacing w:line="360" w:lineRule="auto"/>
        <w:ind w:left="-284" w:right="-150" w:firstLine="568"/>
        <w:jc w:val="center"/>
        <w:rPr>
          <w:rFonts w:ascii="GHEA Mariam" w:eastAsia="GHEA Mariam" w:hAnsi="GHEA Mariam" w:cs="GHEA Mariam"/>
          <w:b/>
          <w:bCs/>
          <w:sz w:val="32"/>
          <w:szCs w:val="32"/>
        </w:rPr>
      </w:pPr>
      <w:r w:rsidRPr="004847FF">
        <w:rPr>
          <w:rFonts w:ascii="GHEA Mariam" w:hAnsi="GHEA Mariam"/>
          <w:b/>
          <w:bCs/>
          <w:sz w:val="32"/>
          <w:szCs w:val="32"/>
        </w:rPr>
        <w:t>Ո Ր Ո Շ ՈՒ Մ</w:t>
      </w:r>
    </w:p>
    <w:p w14:paraId="1BC03831" w14:textId="77777777" w:rsidR="00FD6DDB" w:rsidRPr="004847FF" w:rsidRDefault="00FD6DDB" w:rsidP="00FD6DDB">
      <w:pPr>
        <w:pStyle w:val="Heading1"/>
        <w:tabs>
          <w:tab w:val="left" w:pos="10065"/>
        </w:tabs>
        <w:spacing w:before="120" w:after="0" w:line="360" w:lineRule="auto"/>
        <w:ind w:left="-284" w:right="-150" w:firstLine="568"/>
        <w:jc w:val="center"/>
        <w:rPr>
          <w:rFonts w:ascii="GHEA Mariam" w:eastAsia="Arial Unicode MS" w:hAnsi="GHEA Mariam"/>
          <w:color w:val="auto"/>
          <w:lang w:val="hy-AM"/>
        </w:rPr>
      </w:pPr>
      <w:r w:rsidRPr="004847FF">
        <w:rPr>
          <w:rFonts w:ascii="GHEA Mariam" w:eastAsia="Arial Unicode MS" w:hAnsi="GHEA Mariam"/>
          <w:color w:val="auto"/>
          <w:lang w:val="hy-AM"/>
        </w:rPr>
        <w:t>ՀԱՅԱՍՏԱՆԻ ՀԱՆՐԱՊԵՏՈՒԹՅԱՆ ԱՆՈՒՆԻՑ</w:t>
      </w:r>
    </w:p>
    <w:p w14:paraId="3838715D" w14:textId="77777777" w:rsidR="00FD6DDB" w:rsidRPr="004847FF" w:rsidRDefault="00FD6DDB" w:rsidP="00FD6DDB">
      <w:pPr>
        <w:rPr>
          <w:rFonts w:ascii="GHEA Mariam" w:eastAsia="GHEA Mariam" w:hAnsi="GHEA Mariam"/>
          <w:lang w:eastAsia="ru-RU"/>
        </w:rPr>
      </w:pPr>
    </w:p>
    <w:p w14:paraId="6861D426"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rPr>
      </w:pPr>
      <w:r w:rsidRPr="004847FF">
        <w:rPr>
          <w:rFonts w:ascii="GHEA Mariam" w:eastAsia="GHEA Mariam" w:hAnsi="GHEA Mariam" w:cs="GHEA Mariam"/>
        </w:rPr>
        <w:t xml:space="preserve">Հայաստանի Հանրապետության </w:t>
      </w:r>
    </w:p>
    <w:p w14:paraId="0C14AE11"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rPr>
      </w:pPr>
      <w:r w:rsidRPr="004847FF">
        <w:rPr>
          <w:rFonts w:ascii="GHEA Mariam" w:eastAsia="GHEA Mariam" w:hAnsi="GHEA Mariam" w:cs="GHEA Mariam"/>
        </w:rPr>
        <w:t>hակակոռուպցիոն դատարան,</w:t>
      </w:r>
    </w:p>
    <w:p w14:paraId="10668A1C" w14:textId="2B6E2178"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rPr>
      </w:pPr>
      <w:r w:rsidRPr="004847FF">
        <w:rPr>
          <w:rFonts w:ascii="GHEA Mariam" w:eastAsia="GHEA Mariam" w:hAnsi="GHEA Mariam" w:cs="GHEA Mariam"/>
        </w:rPr>
        <w:t xml:space="preserve">Նախագահող դատավոր՝ </w:t>
      </w:r>
      <w:r w:rsidR="00D339AE" w:rsidRPr="00D339AE">
        <w:rPr>
          <w:rFonts w:ascii="GHEA Mariam" w:eastAsia="GHEA Mariam" w:hAnsi="GHEA Mariam" w:cs="GHEA Mariam"/>
        </w:rPr>
        <w:t>Վ</w:t>
      </w:r>
      <w:r w:rsidR="00D339AE">
        <w:rPr>
          <w:rFonts w:ascii="Cambria Math" w:eastAsia="GHEA Mariam" w:hAnsi="Cambria Math" w:cs="GHEA Mariam"/>
        </w:rPr>
        <w:t>․</w:t>
      </w:r>
      <w:r w:rsidR="00D339AE">
        <w:rPr>
          <w:rFonts w:ascii="GHEA Mariam" w:eastAsia="MS Mincho" w:hAnsi="GHEA Mariam" w:cs="Courier New"/>
        </w:rPr>
        <w:t>Սարգս</w:t>
      </w:r>
      <w:r w:rsidRPr="00D339AE">
        <w:rPr>
          <w:rFonts w:ascii="GHEA Mariam" w:eastAsia="GHEA Mariam" w:hAnsi="GHEA Mariam" w:cs="GHEA Mariam"/>
        </w:rPr>
        <w:t>յան</w:t>
      </w:r>
    </w:p>
    <w:p w14:paraId="48CD1609"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rPr>
      </w:pPr>
    </w:p>
    <w:p w14:paraId="7ED32424" w14:textId="5C0A5F76" w:rsidR="00FD6DDB" w:rsidRPr="004847FF" w:rsidRDefault="00FD6DDB" w:rsidP="00F67782">
      <w:pPr>
        <w:tabs>
          <w:tab w:val="left" w:pos="10065"/>
        </w:tabs>
        <w:spacing w:line="276" w:lineRule="auto"/>
        <w:ind w:left="-284" w:right="-150" w:firstLine="851"/>
        <w:rPr>
          <w:rFonts w:ascii="GHEA Mariam" w:eastAsia="GHEA Mariam" w:hAnsi="GHEA Mariam" w:cs="GHEA Mariam"/>
        </w:rPr>
      </w:pPr>
      <w:r w:rsidRPr="004847FF">
        <w:rPr>
          <w:rFonts w:ascii="GHEA Mariam" w:hAnsi="GHEA Mariam"/>
        </w:rPr>
        <w:t xml:space="preserve">Հայաստանի Հանրապետության </w:t>
      </w:r>
    </w:p>
    <w:p w14:paraId="051E8739" w14:textId="77777777" w:rsidR="00FD6DDB" w:rsidRPr="004847FF" w:rsidRDefault="00FD6DDB" w:rsidP="00F67782">
      <w:pPr>
        <w:tabs>
          <w:tab w:val="left" w:pos="10065"/>
        </w:tabs>
        <w:spacing w:line="276" w:lineRule="auto"/>
        <w:ind w:left="-284" w:right="-150" w:firstLine="851"/>
        <w:rPr>
          <w:rFonts w:ascii="GHEA Mariam" w:eastAsia="GHEA Mariam" w:hAnsi="GHEA Mariam" w:cs="GHEA Mariam"/>
        </w:rPr>
      </w:pPr>
      <w:r w:rsidRPr="004847FF">
        <w:rPr>
          <w:rFonts w:ascii="GHEA Mariam" w:hAnsi="GHEA Mariam"/>
        </w:rPr>
        <w:t>վերաքննիչ հակակոռուպցիոն դատարան,</w:t>
      </w:r>
    </w:p>
    <w:p w14:paraId="40D568F4" w14:textId="0F40BC26" w:rsidR="00F67782" w:rsidRDefault="00FD6DDB" w:rsidP="00F67782">
      <w:pPr>
        <w:tabs>
          <w:tab w:val="left" w:pos="10065"/>
        </w:tabs>
        <w:spacing w:line="276" w:lineRule="auto"/>
        <w:ind w:left="-284" w:right="-150" w:firstLine="851"/>
        <w:rPr>
          <w:rFonts w:ascii="GHEA Mariam" w:hAnsi="GHEA Mariam"/>
        </w:rPr>
      </w:pPr>
      <w:r w:rsidRPr="004847FF">
        <w:rPr>
          <w:rFonts w:ascii="GHEA Mariam" w:hAnsi="GHEA Mariam"/>
        </w:rPr>
        <w:t xml:space="preserve">Նախագահող դատավոր՝ </w:t>
      </w:r>
      <w:r w:rsidR="00D339AE">
        <w:rPr>
          <w:rFonts w:ascii="GHEA Mariam" w:hAnsi="GHEA Mariam"/>
        </w:rPr>
        <w:t>Կ</w:t>
      </w:r>
      <w:r w:rsidR="00F15743" w:rsidRPr="004847FF">
        <w:rPr>
          <w:rFonts w:ascii="MS Mincho" w:eastAsia="MS Mincho" w:hAnsi="MS Mincho" w:cs="MS Mincho" w:hint="eastAsia"/>
        </w:rPr>
        <w:t>․</w:t>
      </w:r>
      <w:r w:rsidR="00D339AE">
        <w:rPr>
          <w:rFonts w:ascii="GHEA Mariam" w:hAnsi="GHEA Mariam"/>
        </w:rPr>
        <w:t>Ամիր</w:t>
      </w:r>
      <w:r w:rsidR="00F15743" w:rsidRPr="004847FF">
        <w:rPr>
          <w:rFonts w:ascii="GHEA Mariam" w:hAnsi="GHEA Mariam"/>
        </w:rPr>
        <w:t>յան</w:t>
      </w:r>
      <w:r w:rsidRPr="004847FF">
        <w:rPr>
          <w:rFonts w:ascii="GHEA Mariam" w:hAnsi="GHEA Mariam"/>
        </w:rPr>
        <w:t xml:space="preserve"> </w:t>
      </w:r>
    </w:p>
    <w:p w14:paraId="61758FB6" w14:textId="77777777" w:rsidR="00F67782" w:rsidRDefault="00F67782" w:rsidP="00F67782">
      <w:pPr>
        <w:tabs>
          <w:tab w:val="left" w:pos="10065"/>
        </w:tabs>
        <w:spacing w:line="276" w:lineRule="auto"/>
        <w:ind w:left="-284" w:right="-150" w:firstLine="851"/>
        <w:rPr>
          <w:rFonts w:ascii="GHEA Mariam" w:hAnsi="GHEA Mariam"/>
        </w:rPr>
      </w:pPr>
    </w:p>
    <w:p w14:paraId="6896899C" w14:textId="4B51414A" w:rsidR="00FD6DDB" w:rsidRPr="004847FF" w:rsidRDefault="00FD6DDB" w:rsidP="00F67782">
      <w:pPr>
        <w:tabs>
          <w:tab w:val="left" w:pos="10065"/>
        </w:tabs>
        <w:spacing w:line="276" w:lineRule="auto"/>
        <w:ind w:left="-284" w:right="-150" w:firstLine="851"/>
        <w:rPr>
          <w:rFonts w:ascii="GHEA Mariam" w:hAnsi="GHEA Mariam"/>
        </w:rPr>
      </w:pPr>
      <w:r w:rsidRPr="004847FF">
        <w:rPr>
          <w:rFonts w:ascii="GHEA Mariam" w:hAnsi="GHEA Mariam"/>
        </w:rPr>
        <w:t xml:space="preserve">2024 թվական </w:t>
      </w:r>
      <w:r w:rsidR="00D339AE">
        <w:rPr>
          <w:rFonts w:ascii="GHEA Mariam" w:hAnsi="GHEA Mariam"/>
        </w:rPr>
        <w:t>նոյ</w:t>
      </w:r>
      <w:r w:rsidRPr="004847FF">
        <w:rPr>
          <w:rFonts w:ascii="GHEA Mariam" w:hAnsi="GHEA Mariam"/>
        </w:rPr>
        <w:t>եմբերի</w:t>
      </w:r>
      <w:r w:rsidR="00B95D67">
        <w:rPr>
          <w:rFonts w:ascii="GHEA Mariam" w:hAnsi="GHEA Mariam"/>
        </w:rPr>
        <w:t xml:space="preserve"> </w:t>
      </w:r>
      <w:r w:rsidR="002B433D">
        <w:rPr>
          <w:rFonts w:ascii="GHEA Mariam" w:hAnsi="GHEA Mariam"/>
        </w:rPr>
        <w:t>6</w:t>
      </w:r>
      <w:r w:rsidRPr="004847FF">
        <w:rPr>
          <w:rFonts w:ascii="GHEA Mariam" w:hAnsi="GHEA Mariam"/>
        </w:rPr>
        <w:t xml:space="preserve">-ին                           </w:t>
      </w:r>
      <w:r w:rsidR="00B95D67">
        <w:rPr>
          <w:rFonts w:ascii="GHEA Mariam" w:hAnsi="GHEA Mariam"/>
        </w:rPr>
        <w:t xml:space="preserve"> </w:t>
      </w:r>
      <w:r w:rsidRPr="004847FF">
        <w:rPr>
          <w:rFonts w:ascii="GHEA Mariam" w:hAnsi="GHEA Mariam"/>
        </w:rPr>
        <w:t xml:space="preserve">                </w:t>
      </w:r>
      <w:r w:rsidR="007A1C8E">
        <w:rPr>
          <w:rFonts w:ascii="GHEA Mariam" w:hAnsi="GHEA Mariam"/>
        </w:rPr>
        <w:t xml:space="preserve">       </w:t>
      </w:r>
      <w:r w:rsidRPr="004847FF">
        <w:rPr>
          <w:rFonts w:ascii="GHEA Mariam" w:hAnsi="GHEA Mariam"/>
        </w:rPr>
        <w:t xml:space="preserve"> ք</w:t>
      </w:r>
      <w:r w:rsidRPr="004847FF">
        <w:rPr>
          <w:rFonts w:ascii="GHEA Mariam" w:hAnsi="GHEA Mariam" w:cs="Cambria Math"/>
        </w:rPr>
        <w:t xml:space="preserve">աղաք </w:t>
      </w:r>
      <w:r w:rsidRPr="004847FF">
        <w:rPr>
          <w:rFonts w:ascii="GHEA Mariam" w:hAnsi="GHEA Mariam"/>
        </w:rPr>
        <w:t>Երևանում</w:t>
      </w:r>
    </w:p>
    <w:p w14:paraId="722A1550" w14:textId="77777777" w:rsidR="00FD6DDB" w:rsidRPr="004847FF" w:rsidRDefault="00FD6DDB" w:rsidP="00FD6DDB">
      <w:pPr>
        <w:tabs>
          <w:tab w:val="left" w:pos="6663"/>
          <w:tab w:val="left" w:pos="6946"/>
          <w:tab w:val="left" w:pos="10065"/>
        </w:tabs>
        <w:spacing w:line="360" w:lineRule="auto"/>
        <w:ind w:right="-150"/>
        <w:rPr>
          <w:rFonts w:ascii="GHEA Mariam" w:hAnsi="GHEA Mariam"/>
        </w:rPr>
      </w:pPr>
    </w:p>
    <w:p w14:paraId="31186666" w14:textId="29965B81" w:rsidR="00F15743" w:rsidRDefault="00FD6DDB" w:rsidP="008F66F6">
      <w:pPr>
        <w:tabs>
          <w:tab w:val="left" w:pos="6237"/>
          <w:tab w:val="left" w:pos="6480"/>
          <w:tab w:val="left" w:pos="6840"/>
        </w:tabs>
        <w:spacing w:line="360" w:lineRule="auto"/>
        <w:ind w:right="-30" w:firstLine="567"/>
        <w:jc w:val="both"/>
        <w:rPr>
          <w:rFonts w:ascii="GHEA Mariam" w:hAnsi="GHEA Mariam"/>
          <w:lang w:eastAsia="ar-SA"/>
        </w:rPr>
      </w:pPr>
      <w:r w:rsidRPr="004847FF">
        <w:rPr>
          <w:rFonts w:ascii="GHEA Mariam" w:hAnsi="GHEA Mariam"/>
        </w:rPr>
        <w:t xml:space="preserve">ՀՀ Վճռաբեկ դատարանի հակակոռուպցիոն պալատի կոռուպցիոն հանցագործությունների քննության դատական կազմը </w:t>
      </w:r>
      <w:r w:rsidR="00F15743" w:rsidRPr="004847FF">
        <w:rPr>
          <w:rFonts w:ascii="GHEA Mariam" w:hAnsi="GHEA Mariam"/>
          <w:lang w:eastAsia="ar-SA"/>
        </w:rPr>
        <w:t>(</w:t>
      </w:r>
      <w:r w:rsidR="00F15743" w:rsidRPr="004847FF">
        <w:rPr>
          <w:rFonts w:ascii="GHEA Mariam" w:hAnsi="GHEA Mariam" w:cs="Sylfaen"/>
          <w:lang w:eastAsia="ar-SA"/>
        </w:rPr>
        <w:t xml:space="preserve">այսուհետ </w:t>
      </w:r>
      <w:r w:rsidR="00F15743" w:rsidRPr="004847FF">
        <w:rPr>
          <w:rFonts w:ascii="GHEA Mariam" w:hAnsi="GHEA Mariam"/>
          <w:lang w:eastAsia="ar-SA"/>
        </w:rPr>
        <w:t>նաև</w:t>
      </w:r>
      <w:r w:rsidR="00F15743" w:rsidRPr="004847FF">
        <w:rPr>
          <w:rFonts w:ascii="GHEA Mariam" w:hAnsi="GHEA Mariam" w:cs="Sylfaen"/>
          <w:lang w:eastAsia="ar-SA"/>
        </w:rPr>
        <w:t>՝</w:t>
      </w:r>
      <w:r w:rsidR="00F15743" w:rsidRPr="004847FF">
        <w:rPr>
          <w:rFonts w:ascii="GHEA Mariam" w:hAnsi="GHEA Mariam"/>
          <w:lang w:eastAsia="ar-SA"/>
        </w:rPr>
        <w:t xml:space="preserve"> </w:t>
      </w:r>
      <w:r w:rsidR="00F15743" w:rsidRPr="004847FF">
        <w:rPr>
          <w:rFonts w:ascii="GHEA Mariam" w:hAnsi="GHEA Mariam" w:cs="Sylfaen"/>
          <w:lang w:eastAsia="ar-SA"/>
        </w:rPr>
        <w:t>Վճռաբեկ</w:t>
      </w:r>
      <w:r w:rsidR="00F15743" w:rsidRPr="004847FF">
        <w:rPr>
          <w:rFonts w:ascii="GHEA Mariam" w:hAnsi="GHEA Mariam"/>
          <w:lang w:eastAsia="ar-SA"/>
        </w:rPr>
        <w:t xml:space="preserve"> դ</w:t>
      </w:r>
      <w:r w:rsidR="00F15743" w:rsidRPr="004847FF">
        <w:rPr>
          <w:rFonts w:ascii="GHEA Mariam" w:hAnsi="GHEA Mariam" w:cs="Sylfaen"/>
          <w:lang w:eastAsia="ar-SA"/>
        </w:rPr>
        <w:t>ատարան</w:t>
      </w:r>
      <w:r w:rsidR="00F15743" w:rsidRPr="004847FF">
        <w:rPr>
          <w:rFonts w:ascii="GHEA Mariam" w:hAnsi="GHEA Mariam"/>
          <w:lang w:eastAsia="ar-SA"/>
        </w:rPr>
        <w:t>),</w:t>
      </w:r>
    </w:p>
    <w:p w14:paraId="710830CB" w14:textId="77777777" w:rsidR="008F66F6" w:rsidRPr="008F66F6" w:rsidRDefault="008F66F6" w:rsidP="008F66F6">
      <w:pPr>
        <w:spacing w:line="276" w:lineRule="auto"/>
        <w:ind w:left="-426" w:firstLine="142"/>
        <w:jc w:val="right"/>
        <w:rPr>
          <w:rFonts w:ascii="GHEA Mariam" w:hAnsi="GHEA Mariam" w:cs="Sylfaen"/>
          <w:lang w:eastAsia="ru-RU"/>
        </w:rPr>
      </w:pPr>
      <w:r w:rsidRPr="008F66F6">
        <w:rPr>
          <w:rFonts w:ascii="GHEA Mariam" w:hAnsi="GHEA Mariam" w:cs="Sylfaen"/>
          <w:lang w:eastAsia="ru-RU"/>
        </w:rPr>
        <w:t>նախագահությամբ`                        Ե.ԴԱՆԻԵԼՅԱՆԻ</w:t>
      </w:r>
    </w:p>
    <w:p w14:paraId="6244BE93" w14:textId="77777777" w:rsidR="008F66F6" w:rsidRPr="008F66F6" w:rsidRDefault="008F66F6" w:rsidP="008F66F6">
      <w:pPr>
        <w:spacing w:line="276" w:lineRule="auto"/>
        <w:ind w:left="-426" w:firstLine="142"/>
        <w:jc w:val="right"/>
        <w:rPr>
          <w:rFonts w:ascii="GHEA Mariam" w:hAnsi="GHEA Mariam" w:cs="Sylfaen"/>
          <w:lang w:eastAsia="ru-RU"/>
        </w:rPr>
      </w:pPr>
      <w:r w:rsidRPr="008F66F6">
        <w:rPr>
          <w:rFonts w:ascii="GHEA Mariam" w:hAnsi="GHEA Mariam" w:cs="Sylfaen"/>
          <w:lang w:eastAsia="ru-RU"/>
        </w:rPr>
        <w:t xml:space="preserve">                                մասնակցությամբ դատավորներ՝                   Ա.ԿՐԿՅԱՇԱՐՅԱՆԻ</w:t>
      </w:r>
    </w:p>
    <w:p w14:paraId="024FFDB9" w14:textId="77777777" w:rsidR="008F66F6" w:rsidRPr="008F66F6" w:rsidRDefault="008F66F6" w:rsidP="008F66F6">
      <w:pPr>
        <w:spacing w:line="276" w:lineRule="auto"/>
        <w:ind w:left="-426" w:firstLine="142"/>
        <w:jc w:val="right"/>
        <w:rPr>
          <w:rFonts w:ascii="GHEA Mariam" w:hAnsi="GHEA Mariam" w:cs="Sylfaen"/>
          <w:lang w:eastAsia="ru-RU"/>
        </w:rPr>
      </w:pPr>
      <w:bookmarkStart w:id="0" w:name="_Hlk174970464"/>
      <w:r w:rsidRPr="008F66F6">
        <w:rPr>
          <w:rFonts w:ascii="GHEA Mariam" w:hAnsi="GHEA Mariam" w:cs="Sylfaen"/>
          <w:lang w:eastAsia="ru-RU"/>
        </w:rPr>
        <w:t>Ռ</w:t>
      </w:r>
      <w:r w:rsidRPr="008F66F6">
        <w:rPr>
          <w:rFonts w:ascii="Cambria Math" w:hAnsi="Cambria Math" w:cs="Cambria Math"/>
          <w:lang w:eastAsia="ru-RU"/>
        </w:rPr>
        <w:t>․</w:t>
      </w:r>
      <w:r w:rsidRPr="008F66F6">
        <w:rPr>
          <w:rFonts w:ascii="GHEA Mariam" w:hAnsi="GHEA Mariam" w:cs="Sylfaen"/>
          <w:lang w:eastAsia="ru-RU"/>
        </w:rPr>
        <w:t>ՄԽԻԹԱՐՅԱՆԻ</w:t>
      </w:r>
    </w:p>
    <w:bookmarkEnd w:id="0"/>
    <w:p w14:paraId="51C56066" w14:textId="77777777" w:rsidR="008F66F6" w:rsidRPr="008F66F6" w:rsidRDefault="008F66F6" w:rsidP="008F66F6">
      <w:pPr>
        <w:spacing w:line="276" w:lineRule="auto"/>
        <w:ind w:left="-426" w:firstLine="142"/>
        <w:jc w:val="right"/>
        <w:rPr>
          <w:rFonts w:ascii="GHEA Mariam" w:hAnsi="GHEA Mariam" w:cs="Sylfaen"/>
          <w:lang w:eastAsia="ru-RU"/>
        </w:rPr>
      </w:pPr>
      <w:r w:rsidRPr="008F66F6">
        <w:rPr>
          <w:rFonts w:ascii="GHEA Mariam" w:hAnsi="GHEA Mariam" w:cs="Sylfaen"/>
          <w:lang w:eastAsia="ru-RU"/>
        </w:rPr>
        <w:t>Ս.ՉԻՉՈՅԱՆԻ</w:t>
      </w:r>
    </w:p>
    <w:p w14:paraId="1C0FF9C2" w14:textId="77777777" w:rsidR="008F66F6" w:rsidRPr="008F66F6" w:rsidRDefault="008F66F6" w:rsidP="008F66F6">
      <w:pPr>
        <w:spacing w:line="276" w:lineRule="auto"/>
        <w:ind w:left="-426" w:firstLine="142"/>
        <w:jc w:val="right"/>
        <w:rPr>
          <w:rFonts w:ascii="GHEA Mariam" w:hAnsi="GHEA Mariam" w:cs="Sylfaen"/>
          <w:lang w:eastAsia="ru-RU"/>
        </w:rPr>
      </w:pPr>
      <w:r w:rsidRPr="008F66F6">
        <w:rPr>
          <w:rFonts w:ascii="GHEA Mariam" w:hAnsi="GHEA Mariam" w:cs="Sylfaen"/>
          <w:lang w:eastAsia="ru-RU"/>
        </w:rPr>
        <w:t>Դ</w:t>
      </w:r>
      <w:r w:rsidRPr="008F66F6">
        <w:rPr>
          <w:rFonts w:ascii="Cambria Math" w:hAnsi="Cambria Math" w:cs="Cambria Math"/>
          <w:lang w:eastAsia="ru-RU"/>
        </w:rPr>
        <w:t>․</w:t>
      </w:r>
      <w:r w:rsidRPr="008F66F6">
        <w:rPr>
          <w:rFonts w:ascii="GHEA Mariam" w:hAnsi="GHEA Mariam" w:cs="Sylfaen"/>
          <w:lang w:eastAsia="ru-RU"/>
        </w:rPr>
        <w:t>ՎԵՔԻԼՅԱՆԻ</w:t>
      </w:r>
    </w:p>
    <w:p w14:paraId="08413E4E" w14:textId="77777777" w:rsidR="008F66F6" w:rsidRPr="004847FF" w:rsidRDefault="008F66F6" w:rsidP="008F66F6">
      <w:pPr>
        <w:tabs>
          <w:tab w:val="left" w:pos="6237"/>
          <w:tab w:val="left" w:pos="6480"/>
          <w:tab w:val="left" w:pos="6840"/>
        </w:tabs>
        <w:spacing w:line="360" w:lineRule="auto"/>
        <w:ind w:right="-30" w:firstLine="567"/>
        <w:jc w:val="both"/>
        <w:rPr>
          <w:rFonts w:ascii="GHEA Mariam" w:hAnsi="GHEA Mariam"/>
          <w:lang w:eastAsia="ar-SA"/>
        </w:rPr>
      </w:pPr>
    </w:p>
    <w:p w14:paraId="60284839" w14:textId="7CBB03F0" w:rsidR="00F67782" w:rsidRPr="00FB1847" w:rsidRDefault="00FD6DDB" w:rsidP="00FB1847">
      <w:pPr>
        <w:spacing w:line="360" w:lineRule="auto"/>
        <w:ind w:right="-46"/>
        <w:jc w:val="both"/>
        <w:rPr>
          <w:rFonts w:ascii="GHEA Mariam" w:hAnsi="GHEA Mariam"/>
        </w:rPr>
      </w:pPr>
      <w:r w:rsidRPr="004847FF">
        <w:rPr>
          <w:rFonts w:ascii="GHEA Mariam" w:hAnsi="GHEA Mariam"/>
        </w:rPr>
        <w:t xml:space="preserve">գրավոր ընթացակարգով քննության առնելով </w:t>
      </w:r>
      <w:bookmarkStart w:id="1" w:name="_Hlk177045796"/>
      <w:r w:rsidR="00D339AE">
        <w:rPr>
          <w:rFonts w:ascii="GHEA Mariam" w:hAnsi="GHEA Mariam"/>
        </w:rPr>
        <w:t>Քերոբ Քյարամյանի</w:t>
      </w:r>
      <w:r w:rsidRPr="004847FF">
        <w:rPr>
          <w:rFonts w:ascii="GHEA Mariam" w:hAnsi="GHEA Mariam"/>
        </w:rPr>
        <w:t xml:space="preserve"> </w:t>
      </w:r>
      <w:bookmarkEnd w:id="1"/>
      <w:r w:rsidRPr="004847FF">
        <w:rPr>
          <w:rFonts w:ascii="GHEA Mariam" w:hAnsi="GHEA Mariam"/>
        </w:rPr>
        <w:t>վերաբերյալ ՀՀ վերաքննիչ հակակոռուպցիոն դատարանի (այսուհետ նաև՝ Վերաքննիչ դատարան)</w:t>
      </w:r>
      <w:r w:rsidR="00E55AEF" w:rsidRPr="001B28B6">
        <w:rPr>
          <w:rFonts w:ascii="GHEA Mariam" w:hAnsi="GHEA Mariam"/>
        </w:rPr>
        <w:t>`</w:t>
      </w:r>
      <w:r w:rsidRPr="004847FF">
        <w:rPr>
          <w:rFonts w:ascii="GHEA Mariam" w:hAnsi="GHEA Mariam"/>
        </w:rPr>
        <w:t xml:space="preserve"> 2024 թվականի </w:t>
      </w:r>
      <w:r w:rsidR="003972ED" w:rsidRPr="004847FF">
        <w:rPr>
          <w:rFonts w:ascii="GHEA Mariam" w:hAnsi="GHEA Mariam"/>
        </w:rPr>
        <w:t xml:space="preserve">ապրիլի </w:t>
      </w:r>
      <w:r w:rsidR="00601AC8">
        <w:rPr>
          <w:rFonts w:ascii="GHEA Mariam" w:hAnsi="GHEA Mariam"/>
        </w:rPr>
        <w:t>18</w:t>
      </w:r>
      <w:r w:rsidRPr="004847FF">
        <w:rPr>
          <w:rFonts w:ascii="GHEA Mariam" w:hAnsi="GHEA Mariam"/>
        </w:rPr>
        <w:t>-ի որոշման դեմ ՀՀ գլխավոր դատախազ Ա</w:t>
      </w:r>
      <w:r w:rsidR="005B7833">
        <w:rPr>
          <w:rFonts w:ascii="Cambria Math" w:hAnsi="Cambria Math"/>
        </w:rPr>
        <w:t>․</w:t>
      </w:r>
      <w:r w:rsidRPr="004847FF">
        <w:rPr>
          <w:rFonts w:ascii="GHEA Mariam" w:hAnsi="GHEA Mariam" w:cs="GHEA Mariam"/>
        </w:rPr>
        <w:t>Վարդապետյանի</w:t>
      </w:r>
      <w:r w:rsidRPr="004847FF">
        <w:rPr>
          <w:rFonts w:ascii="GHEA Mariam" w:hAnsi="GHEA Mariam"/>
        </w:rPr>
        <w:t xml:space="preserve"> հատուկ վերանայման բողոքը,</w:t>
      </w:r>
    </w:p>
    <w:p w14:paraId="321FFAE9" w14:textId="118CC32D" w:rsidR="00FD6DDB" w:rsidRPr="004847FF" w:rsidRDefault="00FD6DDB" w:rsidP="00FD6DDB">
      <w:pPr>
        <w:tabs>
          <w:tab w:val="left" w:pos="10065"/>
        </w:tabs>
        <w:spacing w:line="360" w:lineRule="auto"/>
        <w:ind w:left="-284" w:right="-150"/>
        <w:jc w:val="center"/>
        <w:rPr>
          <w:rFonts w:ascii="GHEA Mariam" w:hAnsi="GHEA Mariam"/>
          <w:b/>
          <w:bCs/>
        </w:rPr>
      </w:pPr>
      <w:r w:rsidRPr="004847FF">
        <w:rPr>
          <w:rFonts w:ascii="GHEA Mariam" w:hAnsi="GHEA Mariam"/>
          <w:b/>
          <w:bCs/>
        </w:rPr>
        <w:lastRenderedPageBreak/>
        <w:t>Պ Ա Ր Զ Ե Ց</w:t>
      </w:r>
    </w:p>
    <w:p w14:paraId="2A4C1BFC" w14:textId="77777777" w:rsidR="00555C2D" w:rsidRPr="004847FF" w:rsidRDefault="00FD6DDB" w:rsidP="00555C2D">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b/>
          <w:bCs/>
          <w:color w:val="auto"/>
          <w:u w:val="single"/>
          <w:lang w:val="hy-AM"/>
        </w:rPr>
        <w:t>Վարույթի դատավարական նախապատմությունը.</w:t>
      </w:r>
    </w:p>
    <w:p w14:paraId="04F7C758" w14:textId="7197C94F" w:rsidR="002F77BC" w:rsidRPr="004847FF" w:rsidRDefault="00FD6DDB" w:rsidP="002F77BC">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u w:color="0D0D0D"/>
          <w:lang w:val="hy-AM"/>
        </w:rPr>
        <w:t xml:space="preserve">1. ՀՀ հակակոռուպցիոն դատարանի </w:t>
      </w:r>
      <w:r w:rsidRPr="004847FF">
        <w:rPr>
          <w:rFonts w:ascii="GHEA Mariam" w:hAnsi="GHEA Mariam"/>
          <w:lang w:val="hy-AM"/>
        </w:rPr>
        <w:t>(այսուհետ նաև՝ Առաջին ատյանի դատարան)</w:t>
      </w:r>
      <w:r w:rsidR="00F416A8">
        <w:rPr>
          <w:rFonts w:ascii="GHEA Mariam" w:hAnsi="GHEA Mariam"/>
          <w:lang w:val="hy-AM"/>
        </w:rPr>
        <w:t>`</w:t>
      </w:r>
      <w:r w:rsidRPr="004847FF">
        <w:rPr>
          <w:rFonts w:ascii="GHEA Mariam" w:hAnsi="GHEA Mariam"/>
          <w:lang w:val="hy-AM"/>
        </w:rPr>
        <w:t xml:space="preserve"> 2024 թվականի </w:t>
      </w:r>
      <w:r w:rsidR="00555C2D" w:rsidRPr="004847FF">
        <w:rPr>
          <w:rFonts w:ascii="GHEA Mariam" w:hAnsi="GHEA Mariam"/>
          <w:lang w:val="hy-AM"/>
        </w:rPr>
        <w:t xml:space="preserve">մարտի </w:t>
      </w:r>
      <w:r w:rsidR="008719B2">
        <w:rPr>
          <w:rFonts w:ascii="GHEA Mariam" w:hAnsi="GHEA Mariam"/>
          <w:lang w:val="hy-AM"/>
        </w:rPr>
        <w:t>1</w:t>
      </w:r>
      <w:r w:rsidR="00D339AE">
        <w:rPr>
          <w:rFonts w:ascii="GHEA Mariam" w:hAnsi="GHEA Mariam"/>
          <w:lang w:val="hy-AM"/>
        </w:rPr>
        <w:t>8</w:t>
      </w:r>
      <w:r w:rsidRPr="004847FF">
        <w:rPr>
          <w:rFonts w:ascii="GHEA Mariam" w:hAnsi="GHEA Mariam"/>
          <w:lang w:val="hy-AM"/>
        </w:rPr>
        <w:t xml:space="preserve">-ի որոշմամբ մեղադրյալ </w:t>
      </w:r>
      <w:r w:rsidR="00D339AE">
        <w:rPr>
          <w:rFonts w:ascii="GHEA Mariam" w:hAnsi="GHEA Mariam"/>
          <w:lang w:val="hy-AM"/>
        </w:rPr>
        <w:t>Ք</w:t>
      </w:r>
      <w:r w:rsidR="00461E0C" w:rsidRPr="004847FF">
        <w:rPr>
          <w:rFonts w:ascii="MS Mincho" w:eastAsia="MS Mincho" w:hAnsi="MS Mincho" w:cs="MS Mincho" w:hint="eastAsia"/>
          <w:lang w:val="hy-AM"/>
        </w:rPr>
        <w:t>․</w:t>
      </w:r>
      <w:r w:rsidR="00D339AE">
        <w:rPr>
          <w:rFonts w:ascii="GHEA Mariam" w:hAnsi="GHEA Mariam" w:cs="GHEA Mariam"/>
          <w:lang w:val="hy-AM"/>
        </w:rPr>
        <w:t>Քյարամ</w:t>
      </w:r>
      <w:r w:rsidR="00555C2D" w:rsidRPr="004847FF">
        <w:rPr>
          <w:rFonts w:ascii="GHEA Mariam" w:hAnsi="GHEA Mariam" w:cs="GHEA Mariam"/>
          <w:lang w:val="hy-AM"/>
        </w:rPr>
        <w:t xml:space="preserve">յանի </w:t>
      </w:r>
      <w:r w:rsidRPr="004847FF">
        <w:rPr>
          <w:rFonts w:ascii="GHEA Mariam" w:hAnsi="GHEA Mariam" w:cs="GHEA Mariam"/>
          <w:lang w:val="hy-AM"/>
        </w:rPr>
        <w:t>պաշտպան</w:t>
      </w:r>
      <w:r w:rsidRPr="004847FF">
        <w:rPr>
          <w:rFonts w:ascii="GHEA Mariam" w:hAnsi="GHEA Mariam"/>
          <w:lang w:val="hy-AM"/>
        </w:rPr>
        <w:t xml:space="preserve"> </w:t>
      </w:r>
      <w:r w:rsidR="006506FF" w:rsidRPr="004847FF">
        <w:rPr>
          <w:rFonts w:ascii="GHEA Mariam" w:hAnsi="GHEA Mariam" w:cs="GHEA Mariam"/>
          <w:lang w:val="hy-AM"/>
        </w:rPr>
        <w:t>Գ</w:t>
      </w:r>
      <w:r w:rsidR="009954F7" w:rsidRPr="001B28B6">
        <w:rPr>
          <w:rFonts w:ascii="MS Mincho" w:eastAsia="MS Mincho" w:hAnsi="MS Mincho" w:cs="MS Mincho"/>
          <w:lang w:val="hy-AM"/>
        </w:rPr>
        <w:t>.</w:t>
      </w:r>
      <w:r w:rsidR="006506FF" w:rsidRPr="004847FF">
        <w:rPr>
          <w:rFonts w:ascii="GHEA Mariam" w:hAnsi="GHEA Mariam" w:cs="GHEA Mariam"/>
          <w:lang w:val="hy-AM"/>
        </w:rPr>
        <w:t>Մ</w:t>
      </w:r>
      <w:r w:rsidR="00D339AE">
        <w:rPr>
          <w:rFonts w:ascii="GHEA Mariam" w:hAnsi="GHEA Mariam" w:cs="GHEA Mariam"/>
          <w:lang w:val="hy-AM"/>
        </w:rPr>
        <w:t>իքայել</w:t>
      </w:r>
      <w:r w:rsidR="006506FF" w:rsidRPr="004847FF">
        <w:rPr>
          <w:rFonts w:ascii="GHEA Mariam" w:hAnsi="GHEA Mariam" w:cs="GHEA Mariam"/>
          <w:lang w:val="hy-AM"/>
        </w:rPr>
        <w:t>յանի</w:t>
      </w:r>
      <w:r w:rsidRPr="004847FF">
        <w:rPr>
          <w:rFonts w:ascii="GHEA Mariam" w:hAnsi="GHEA Mariam"/>
          <w:lang w:val="hy-AM"/>
        </w:rPr>
        <w:t xml:space="preserve"> </w:t>
      </w:r>
      <w:r w:rsidRPr="004847FF">
        <w:rPr>
          <w:rFonts w:ascii="GHEA Mariam" w:hAnsi="GHEA Mariam" w:cs="GHEA Mariam"/>
          <w:lang w:val="hy-AM"/>
        </w:rPr>
        <w:t>մի</w:t>
      </w:r>
      <w:r w:rsidRPr="004847FF">
        <w:rPr>
          <w:rFonts w:ascii="GHEA Mariam" w:hAnsi="GHEA Mariam"/>
          <w:lang w:val="hy-AM"/>
        </w:rPr>
        <w:t xml:space="preserve">ջնորդությունը բավարարվել է, </w:t>
      </w:r>
      <w:r w:rsidR="008719B2">
        <w:rPr>
          <w:rFonts w:ascii="GHEA Mariam" w:hAnsi="GHEA Mariam" w:cs="GHEA Mariam"/>
          <w:lang w:val="hy-AM"/>
        </w:rPr>
        <w:t>Ք</w:t>
      </w:r>
      <w:r w:rsidR="00461E0C" w:rsidRPr="004847FF">
        <w:rPr>
          <w:rFonts w:ascii="MS Mincho" w:eastAsia="MS Mincho" w:hAnsi="MS Mincho" w:cs="MS Mincho" w:hint="eastAsia"/>
          <w:lang w:val="hy-AM"/>
        </w:rPr>
        <w:t>․</w:t>
      </w:r>
      <w:r w:rsidR="008719B2">
        <w:rPr>
          <w:rFonts w:ascii="GHEA Mariam" w:hAnsi="GHEA Mariam" w:cs="GHEA Mariam"/>
          <w:lang w:val="hy-AM"/>
        </w:rPr>
        <w:t>Ք</w:t>
      </w:r>
      <w:r w:rsidR="00D20CB2">
        <w:rPr>
          <w:rFonts w:ascii="GHEA Mariam" w:hAnsi="GHEA Mariam" w:cs="GHEA Mariam"/>
          <w:lang w:val="hy-AM"/>
        </w:rPr>
        <w:t>յարամ</w:t>
      </w:r>
      <w:r w:rsidR="006506FF" w:rsidRPr="004847FF">
        <w:rPr>
          <w:rFonts w:ascii="GHEA Mariam" w:hAnsi="GHEA Mariam" w:cs="GHEA Mariam"/>
          <w:lang w:val="hy-AM"/>
        </w:rPr>
        <w:t xml:space="preserve">յանի </w:t>
      </w:r>
      <w:bookmarkStart w:id="2" w:name="_Hlk178607254"/>
      <w:r w:rsidRPr="004847FF">
        <w:rPr>
          <w:rFonts w:ascii="GHEA Mariam" w:hAnsi="GHEA Mariam" w:cs="GHEA Mariam"/>
          <w:lang w:val="hy-AM"/>
        </w:rPr>
        <w:t>նկատմամբ</w:t>
      </w:r>
      <w:r w:rsidR="00D339AE">
        <w:rPr>
          <w:rFonts w:ascii="GHEA Mariam" w:hAnsi="GHEA Mariam"/>
          <w:lang w:val="hy-AM"/>
        </w:rPr>
        <w:t xml:space="preserve"> 2 դրվագ </w:t>
      </w:r>
      <w:r w:rsidR="009A316F" w:rsidRPr="004847FF">
        <w:rPr>
          <w:rFonts w:ascii="GHEA Mariam" w:hAnsi="GHEA Mariam"/>
          <w:lang w:val="hy-AM"/>
        </w:rPr>
        <w:t>2003</w:t>
      </w:r>
      <w:r w:rsidR="00461E0C" w:rsidRPr="004847FF">
        <w:rPr>
          <w:rFonts w:ascii="GHEA Mariam" w:hAnsi="GHEA Mariam"/>
          <w:lang w:val="hy-AM"/>
        </w:rPr>
        <w:t xml:space="preserve"> թվականի </w:t>
      </w:r>
      <w:r w:rsidR="009A316F" w:rsidRPr="004847FF">
        <w:rPr>
          <w:rFonts w:ascii="GHEA Mariam" w:hAnsi="GHEA Mariam"/>
          <w:lang w:val="hy-AM"/>
        </w:rPr>
        <w:t>ապրիլի 18</w:t>
      </w:r>
      <w:r w:rsidRPr="004847FF">
        <w:rPr>
          <w:rFonts w:ascii="GHEA Mariam" w:hAnsi="GHEA Mariam"/>
          <w:lang w:val="hy-AM"/>
        </w:rPr>
        <w:t xml:space="preserve">-ին ընդունված ՀՀ քրեական օրենսգրքի </w:t>
      </w:r>
      <w:bookmarkStart w:id="3" w:name="_Hlk181789553"/>
      <w:r w:rsidRPr="004847FF">
        <w:rPr>
          <w:rFonts w:ascii="GHEA Mariam" w:hAnsi="GHEA Mariam"/>
          <w:lang w:val="hy-AM"/>
        </w:rPr>
        <w:t xml:space="preserve">(այսուհետ նաև՝ ՀՀ </w:t>
      </w:r>
      <w:r w:rsidR="009A316F" w:rsidRPr="004847FF">
        <w:rPr>
          <w:rFonts w:ascii="GHEA Mariam" w:hAnsi="GHEA Mariam"/>
          <w:lang w:val="hy-AM"/>
        </w:rPr>
        <w:t>նախկին</w:t>
      </w:r>
      <w:r w:rsidRPr="004847FF">
        <w:rPr>
          <w:rFonts w:ascii="GHEA Mariam" w:hAnsi="GHEA Mariam"/>
          <w:lang w:val="hy-AM"/>
        </w:rPr>
        <w:t xml:space="preserve"> քրեական օրենսգիրք)</w:t>
      </w:r>
      <w:r w:rsidR="00461E0C" w:rsidRPr="004847FF">
        <w:rPr>
          <w:rFonts w:ascii="GHEA Mariam" w:hAnsi="GHEA Mariam"/>
          <w:lang w:val="hy-AM"/>
        </w:rPr>
        <w:t xml:space="preserve"> </w:t>
      </w:r>
      <w:bookmarkEnd w:id="3"/>
      <w:r w:rsidR="009A316F" w:rsidRPr="004847FF">
        <w:rPr>
          <w:rFonts w:ascii="GHEA Mariam" w:hAnsi="GHEA Mariam"/>
          <w:lang w:val="hy-AM"/>
        </w:rPr>
        <w:t>38-31</w:t>
      </w:r>
      <w:r w:rsidR="000A06EF">
        <w:rPr>
          <w:rFonts w:ascii="GHEA Mariam" w:hAnsi="GHEA Mariam"/>
          <w:lang w:val="hy-AM"/>
        </w:rPr>
        <w:t>4</w:t>
      </w:r>
      <w:r w:rsidR="00461E0C" w:rsidRPr="004847FF">
        <w:rPr>
          <w:rFonts w:ascii="GHEA Mariam" w:hAnsi="GHEA Mariam"/>
          <w:lang w:val="hy-AM"/>
        </w:rPr>
        <w:t xml:space="preserve">-րդ հոդվածի </w:t>
      </w:r>
      <w:r w:rsidR="000A06EF">
        <w:rPr>
          <w:rFonts w:ascii="GHEA Mariam" w:hAnsi="GHEA Mariam"/>
          <w:lang w:val="hy-AM"/>
        </w:rPr>
        <w:t>1-ին</w:t>
      </w:r>
      <w:r w:rsidR="00461E0C" w:rsidRPr="004847FF">
        <w:rPr>
          <w:rFonts w:ascii="GHEA Mariam" w:hAnsi="GHEA Mariam"/>
          <w:lang w:val="hy-AM"/>
        </w:rPr>
        <w:t xml:space="preserve"> մասով</w:t>
      </w:r>
      <w:r w:rsidRPr="004847FF">
        <w:rPr>
          <w:rFonts w:ascii="GHEA Mariam" w:hAnsi="GHEA Mariam"/>
          <w:lang w:val="hy-AM"/>
        </w:rPr>
        <w:t xml:space="preserve"> </w:t>
      </w:r>
      <w:r w:rsidR="000A06EF" w:rsidRPr="001B28B6">
        <w:rPr>
          <w:rFonts w:ascii="GHEA Mariam" w:hAnsi="GHEA Mariam"/>
          <w:lang w:val="hy-AM"/>
        </w:rPr>
        <w:t>(</w:t>
      </w:r>
      <w:r w:rsidR="000A06EF">
        <w:rPr>
          <w:rFonts w:ascii="GHEA Mariam" w:hAnsi="GHEA Mariam"/>
          <w:lang w:val="hy-AM"/>
        </w:rPr>
        <w:t xml:space="preserve">համապատասխանում է ՀՀ քրեական </w:t>
      </w:r>
      <w:r w:rsidR="00E45221">
        <w:rPr>
          <w:rFonts w:ascii="GHEA Mariam" w:hAnsi="GHEA Mariam"/>
          <w:lang w:val="hy-AM"/>
        </w:rPr>
        <w:t>գործող</w:t>
      </w:r>
      <w:r w:rsidR="000A06EF">
        <w:rPr>
          <w:rFonts w:ascii="GHEA Mariam" w:hAnsi="GHEA Mariam"/>
          <w:lang w:val="hy-AM"/>
        </w:rPr>
        <w:t xml:space="preserve"> օրենսգրքի 46-445-րդ հոդվածի 1-ին մասին</w:t>
      </w:r>
      <w:r w:rsidR="000A06EF" w:rsidRPr="001B28B6">
        <w:rPr>
          <w:rFonts w:ascii="GHEA Mariam" w:hAnsi="GHEA Mariam"/>
          <w:lang w:val="hy-AM"/>
        </w:rPr>
        <w:t xml:space="preserve">) </w:t>
      </w:r>
      <w:bookmarkEnd w:id="2"/>
      <w:r w:rsidRPr="004847FF">
        <w:rPr>
          <w:rFonts w:ascii="GHEA Mariam" w:hAnsi="GHEA Mariam"/>
          <w:lang w:val="hy-AM"/>
        </w:rPr>
        <w:t>հարուցված քրեական հետապնդումը դադարեցվել է՝ քրեական պատասխանատվության ենթարկելու վաղեմության ժամկետն անցած լինելու հիմքով։</w:t>
      </w:r>
    </w:p>
    <w:p w14:paraId="04E2435A" w14:textId="7792FE42" w:rsidR="002F77BC" w:rsidRPr="004847FF" w:rsidRDefault="00FD6DDB" w:rsidP="002F77BC">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color w:val="auto"/>
          <w:u w:color="0D0D0D"/>
          <w:lang w:val="hy-AM"/>
        </w:rPr>
        <w:t xml:space="preserve">2. </w:t>
      </w:r>
      <w:r w:rsidRPr="004847FF">
        <w:rPr>
          <w:rFonts w:ascii="GHEA Mariam" w:hAnsi="GHEA Mariam" w:cs="Cambria Math"/>
          <w:color w:val="auto"/>
          <w:u w:color="0D0D0D"/>
          <w:lang w:val="hy-AM"/>
        </w:rPr>
        <w:t xml:space="preserve">ՀՀ գլխավոր դատախազության ՀՀ հակակոռուպցիոն կոմիտեում մինչդատական վարույթի օրինականության նկատմամբ հսկողության վարչության </w:t>
      </w:r>
      <w:r w:rsidR="000A06EF">
        <w:rPr>
          <w:rFonts w:ascii="GHEA Mariam" w:hAnsi="GHEA Mariam" w:cs="Cambria Math"/>
          <w:color w:val="auto"/>
          <w:u w:color="0D0D0D"/>
          <w:lang w:val="hy-AM"/>
        </w:rPr>
        <w:t>ավագ դատախազ</w:t>
      </w:r>
      <w:r w:rsidRPr="004847FF">
        <w:rPr>
          <w:rFonts w:ascii="GHEA Mariam" w:hAnsi="GHEA Mariam" w:cs="Cambria Math"/>
          <w:color w:val="auto"/>
          <w:u w:color="0D0D0D"/>
          <w:lang w:val="hy-AM"/>
        </w:rPr>
        <w:t xml:space="preserve"> </w:t>
      </w:r>
      <w:r w:rsidR="000A06EF">
        <w:rPr>
          <w:rFonts w:ascii="GHEA Mariam" w:hAnsi="GHEA Mariam" w:cs="Cambria Math"/>
          <w:color w:val="auto"/>
          <w:u w:color="0D0D0D"/>
          <w:lang w:val="hy-AM"/>
        </w:rPr>
        <w:t>Լ</w:t>
      </w:r>
      <w:r w:rsidR="009A316F" w:rsidRPr="001B28B6">
        <w:rPr>
          <w:rFonts w:ascii="GHEA Mariam" w:eastAsia="MS Mincho" w:hAnsi="GHEA Mariam" w:cs="MS Mincho"/>
          <w:color w:val="auto"/>
          <w:u w:color="0D0D0D"/>
          <w:lang w:val="hy-AM"/>
        </w:rPr>
        <w:t>.</w:t>
      </w:r>
      <w:r w:rsidRPr="004847FF">
        <w:rPr>
          <w:rFonts w:ascii="GHEA Mariam" w:hAnsi="GHEA Mariam" w:cs="Cambria Math"/>
          <w:color w:val="auto"/>
          <w:u w:color="0D0D0D"/>
          <w:lang w:val="hy-AM"/>
        </w:rPr>
        <w:t>Ս</w:t>
      </w:r>
      <w:r w:rsidR="000A06EF">
        <w:rPr>
          <w:rFonts w:ascii="GHEA Mariam" w:hAnsi="GHEA Mariam" w:cs="Cambria Math"/>
          <w:color w:val="auto"/>
          <w:u w:color="0D0D0D"/>
          <w:lang w:val="hy-AM"/>
        </w:rPr>
        <w:t>տեփան</w:t>
      </w:r>
      <w:r w:rsidRPr="004847FF">
        <w:rPr>
          <w:rFonts w:ascii="GHEA Mariam" w:hAnsi="GHEA Mariam" w:cs="Cambria Math"/>
          <w:color w:val="auto"/>
          <w:u w:color="0D0D0D"/>
          <w:lang w:val="hy-AM"/>
        </w:rPr>
        <w:t>յանի հատուկ վերանայման բողոքի քննության արդյունքում Վերաքննիչ դատարան</w:t>
      </w:r>
      <w:r w:rsidR="00A57A43">
        <w:rPr>
          <w:rFonts w:ascii="GHEA Mariam" w:hAnsi="GHEA Mariam" w:cs="Cambria Math"/>
          <w:color w:val="auto"/>
          <w:u w:color="0D0D0D"/>
          <w:lang w:val="hy-AM"/>
        </w:rPr>
        <w:t>ն իր՝</w:t>
      </w:r>
      <w:r w:rsidRPr="004847FF">
        <w:rPr>
          <w:rFonts w:ascii="GHEA Mariam" w:hAnsi="GHEA Mariam" w:cs="Cambria Math"/>
          <w:color w:val="auto"/>
          <w:u w:color="0D0D0D"/>
          <w:lang w:val="hy-AM"/>
        </w:rPr>
        <w:t xml:space="preserve"> 2024 թվականի </w:t>
      </w:r>
      <w:r w:rsidR="00C32F9C" w:rsidRPr="004847FF">
        <w:rPr>
          <w:rFonts w:ascii="GHEA Mariam" w:hAnsi="GHEA Mariam" w:cs="Cambria Math"/>
          <w:color w:val="auto"/>
          <w:u w:color="0D0D0D"/>
          <w:lang w:val="hy-AM"/>
        </w:rPr>
        <w:t xml:space="preserve">ապրիլի </w:t>
      </w:r>
      <w:r w:rsidR="000A06EF">
        <w:rPr>
          <w:rFonts w:ascii="GHEA Mariam" w:hAnsi="GHEA Mariam" w:cs="Cambria Math"/>
          <w:color w:val="auto"/>
          <w:u w:color="0D0D0D"/>
          <w:lang w:val="hy-AM"/>
        </w:rPr>
        <w:t>18</w:t>
      </w:r>
      <w:r w:rsidR="00C32F9C" w:rsidRPr="004847FF">
        <w:rPr>
          <w:rFonts w:ascii="GHEA Mariam" w:hAnsi="GHEA Mariam" w:cs="Cambria Math"/>
          <w:color w:val="auto"/>
          <w:u w:color="0D0D0D"/>
          <w:lang w:val="hy-AM"/>
        </w:rPr>
        <w:t xml:space="preserve">-ի </w:t>
      </w:r>
      <w:r w:rsidRPr="004847FF">
        <w:rPr>
          <w:rFonts w:ascii="GHEA Mariam" w:hAnsi="GHEA Mariam" w:cs="Cambria Math"/>
          <w:color w:val="auto"/>
          <w:u w:color="0D0D0D"/>
          <w:lang w:val="hy-AM"/>
        </w:rPr>
        <w:t>որոշմամբ Առաջին ատյանի դատարանի որոշումը թողել է անփոփոխ։</w:t>
      </w:r>
    </w:p>
    <w:p w14:paraId="289937B6" w14:textId="13BBA113" w:rsidR="00FD6DDB" w:rsidRPr="004847FF" w:rsidRDefault="00FD6DDB" w:rsidP="002F77BC">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cs="Cambria Math"/>
          <w:color w:val="auto"/>
          <w:u w:color="0D0D0D"/>
          <w:lang w:val="hy-AM"/>
        </w:rPr>
        <w:t>3</w:t>
      </w:r>
      <w:r w:rsidRPr="004847FF">
        <w:rPr>
          <w:rFonts w:ascii="GHEA Mariam" w:hAnsi="GHEA Mariam"/>
          <w:color w:val="auto"/>
          <w:u w:color="0D0D0D"/>
          <w:lang w:val="hy-AM"/>
        </w:rPr>
        <w:t>.</w:t>
      </w:r>
      <w:r w:rsidRPr="004847FF">
        <w:rPr>
          <w:rFonts w:ascii="GHEA Mariam" w:hAnsi="GHEA Mariam" w:cs="Cambria Math"/>
          <w:color w:val="auto"/>
          <w:u w:color="0D0D0D"/>
          <w:lang w:val="hy-AM"/>
        </w:rPr>
        <w:t xml:space="preserve"> Վերաքննիչ դատարանի վերոնշյալ որոշման դեմ ՀՀ գլխավոր դատախազ Ա</w:t>
      </w:r>
      <w:r w:rsidR="009A316F" w:rsidRPr="001B28B6">
        <w:rPr>
          <w:rFonts w:ascii="GHEA Mariam" w:eastAsia="MS Mincho" w:hAnsi="GHEA Mariam" w:cs="MS Mincho"/>
          <w:color w:val="auto"/>
          <w:u w:color="0D0D0D"/>
          <w:lang w:val="hy-AM"/>
        </w:rPr>
        <w:t>.</w:t>
      </w:r>
      <w:r w:rsidRPr="004847FF">
        <w:rPr>
          <w:rFonts w:ascii="GHEA Mariam" w:hAnsi="GHEA Mariam" w:cs="Cambria Math"/>
          <w:color w:val="auto"/>
          <w:u w:color="0D0D0D"/>
          <w:lang w:val="hy-AM"/>
        </w:rPr>
        <w:t xml:space="preserve">Վարդապետյանը բերել է </w:t>
      </w:r>
      <w:r w:rsidRPr="004847FF">
        <w:rPr>
          <w:rFonts w:ascii="GHEA Mariam" w:hAnsi="GHEA Mariam"/>
          <w:lang w:val="hy-AM"/>
        </w:rPr>
        <w:t xml:space="preserve">հատուկ վերանայման </w:t>
      </w:r>
      <w:r w:rsidRPr="004847FF">
        <w:rPr>
          <w:rFonts w:ascii="GHEA Mariam" w:hAnsi="GHEA Mariam" w:cs="Cambria Math"/>
          <w:color w:val="auto"/>
          <w:u w:color="0D0D0D"/>
          <w:lang w:val="hy-AM"/>
        </w:rPr>
        <w:t xml:space="preserve">բողոք, որը Վճռաբեկ դատարանի՝ 2024 թվականի </w:t>
      </w:r>
      <w:r w:rsidR="00C32F9C" w:rsidRPr="004847FF">
        <w:rPr>
          <w:rFonts w:ascii="GHEA Mariam" w:hAnsi="GHEA Mariam" w:cs="Cambria Math"/>
          <w:color w:val="auto"/>
          <w:u w:color="0D0D0D"/>
          <w:lang w:val="hy-AM"/>
        </w:rPr>
        <w:t>մայիսի 2</w:t>
      </w:r>
      <w:r w:rsidR="000A06EF">
        <w:rPr>
          <w:rFonts w:ascii="GHEA Mariam" w:hAnsi="GHEA Mariam" w:cs="Cambria Math"/>
          <w:color w:val="auto"/>
          <w:u w:color="0D0D0D"/>
          <w:lang w:val="hy-AM"/>
        </w:rPr>
        <w:t>3</w:t>
      </w:r>
      <w:r w:rsidRPr="004847FF">
        <w:rPr>
          <w:rFonts w:ascii="GHEA Mariam" w:hAnsi="GHEA Mariam" w:cs="Cambria Math"/>
          <w:color w:val="auto"/>
          <w:u w:color="0D0D0D"/>
          <w:lang w:val="hy-AM"/>
        </w:rPr>
        <w:t>-ի որոշմամբ ընդունվել է վարույթ,</w:t>
      </w:r>
      <w:r w:rsidRPr="004847FF">
        <w:rPr>
          <w:rFonts w:ascii="GHEA Mariam" w:hAnsi="GHEA Mariam"/>
          <w:lang w:val="hy-AM"/>
        </w:rPr>
        <w:t xml:space="preserve"> և</w:t>
      </w:r>
      <w:r w:rsidRPr="004847FF">
        <w:rPr>
          <w:rFonts w:ascii="GHEA Mariam" w:hAnsi="GHEA Mariam" w:cs="Cambria Math"/>
          <w:color w:val="auto"/>
          <w:lang w:val="hy-AM"/>
        </w:rPr>
        <w:t xml:space="preserve"> սահմանվել է դատական վարույթի իրականացման գրավոր ընթացակարգ։</w:t>
      </w:r>
    </w:p>
    <w:p w14:paraId="18FB00BC" w14:textId="77777777" w:rsidR="00FD6DDB" w:rsidRPr="004847FF" w:rsidRDefault="00FD6DDB" w:rsidP="00FD6DDB">
      <w:pPr>
        <w:spacing w:line="360" w:lineRule="auto"/>
        <w:ind w:firstLine="567"/>
        <w:jc w:val="both"/>
        <w:rPr>
          <w:rFonts w:ascii="GHEA Mariam" w:hAnsi="GHEA Mariam"/>
        </w:rPr>
      </w:pPr>
    </w:p>
    <w:p w14:paraId="58A88287" w14:textId="77777777" w:rsidR="00555C2D" w:rsidRPr="004847FF" w:rsidRDefault="00FD6DDB" w:rsidP="00555C2D">
      <w:pPr>
        <w:pStyle w:val="1"/>
        <w:spacing w:line="360" w:lineRule="auto"/>
        <w:ind w:left="-284" w:firstLine="567"/>
        <w:contextualSpacing/>
        <w:jc w:val="both"/>
        <w:rPr>
          <w:rFonts w:ascii="GHEA Mariam" w:hAnsi="GHEA Mariam"/>
          <w:b/>
          <w:bCs/>
          <w:color w:val="auto"/>
          <w:sz w:val="24"/>
          <w:szCs w:val="24"/>
          <w:u w:val="single"/>
          <w:lang w:val="hy-AM"/>
        </w:rPr>
      </w:pPr>
      <w:r w:rsidRPr="004847FF">
        <w:rPr>
          <w:rFonts w:ascii="GHEA Mariam" w:hAnsi="GHEA Mariam"/>
          <w:b/>
          <w:bCs/>
          <w:color w:val="auto"/>
          <w:sz w:val="24"/>
          <w:szCs w:val="24"/>
          <w:u w:val="single"/>
          <w:lang w:val="hy-AM"/>
        </w:rPr>
        <w:t>Հատուկ վերանայման բողոքի հիմքերը, հիմնավորումները և պահանջը.</w:t>
      </w:r>
    </w:p>
    <w:p w14:paraId="7769D281" w14:textId="13DB21B3" w:rsidR="00FD6DDB" w:rsidRPr="004847FF" w:rsidRDefault="00FD6DDB" w:rsidP="002F77BC">
      <w:pPr>
        <w:pStyle w:val="1"/>
        <w:spacing w:line="360" w:lineRule="auto"/>
        <w:ind w:left="-284" w:firstLine="567"/>
        <w:contextualSpacing/>
        <w:jc w:val="both"/>
        <w:rPr>
          <w:rFonts w:ascii="GHEA Mariam" w:eastAsia="GHEA Mariam" w:hAnsi="GHEA Mariam" w:cs="GHEA Mariam"/>
          <w:color w:val="auto"/>
          <w:sz w:val="24"/>
          <w:szCs w:val="24"/>
          <w:u w:val="single"/>
          <w:lang w:val="hy-AM"/>
        </w:rPr>
      </w:pPr>
      <w:r w:rsidRPr="004847FF">
        <w:rPr>
          <w:rFonts w:ascii="GHEA Mariam" w:hAnsi="GHEA Mariam"/>
          <w:sz w:val="24"/>
          <w:szCs w:val="24"/>
          <w:lang w:val="hy-AM"/>
        </w:rPr>
        <w:t>Վճռաբեկ բողոքը քննվում է հետևյալ հիմքերի սահմաններում` ներքոհիշյալ հիմնավորումներով.</w:t>
      </w:r>
    </w:p>
    <w:p w14:paraId="31BD837E" w14:textId="3CA2D9D3" w:rsidR="00FD6DDB" w:rsidRPr="004847FF" w:rsidRDefault="00FD6DDB" w:rsidP="002F77BC">
      <w:pPr>
        <w:spacing w:line="360" w:lineRule="auto"/>
        <w:ind w:left="-284" w:firstLine="567"/>
        <w:jc w:val="both"/>
        <w:rPr>
          <w:rFonts w:ascii="GHEA Mariam" w:hAnsi="GHEA Mariam"/>
        </w:rPr>
      </w:pPr>
      <w:r w:rsidRPr="004847FF">
        <w:rPr>
          <w:rFonts w:ascii="GHEA Mariam" w:hAnsi="GHEA Mariam"/>
        </w:rPr>
        <w:t>4</w:t>
      </w:r>
      <w:r w:rsidRPr="004847FF">
        <w:rPr>
          <w:rFonts w:ascii="MS Mincho" w:eastAsia="MS Mincho" w:hAnsi="MS Mincho" w:cs="MS Mincho" w:hint="eastAsia"/>
        </w:rPr>
        <w:t>․</w:t>
      </w:r>
      <w:r w:rsidRPr="004847FF">
        <w:rPr>
          <w:rFonts w:ascii="GHEA Mariam" w:hAnsi="GHEA Mariam"/>
        </w:rPr>
        <w:t xml:space="preserve"> Ըստ բողոքի հեղինակի՝ Վերաքննիչ դատարանի դատական ակտով թույլ է տրվել դատական սխալ՝ նյութական </w:t>
      </w:r>
      <w:r w:rsidR="006506FF" w:rsidRPr="004847FF">
        <w:rPr>
          <w:rFonts w:ascii="GHEA Mariam" w:hAnsi="GHEA Mariam"/>
        </w:rPr>
        <w:t>օրենքի</w:t>
      </w:r>
      <w:r w:rsidRPr="004847FF">
        <w:rPr>
          <w:rFonts w:ascii="GHEA Mariam" w:hAnsi="GHEA Mariam"/>
        </w:rPr>
        <w:t xml:space="preserve"> խախտում, </w:t>
      </w:r>
      <w:r w:rsidR="006506FF" w:rsidRPr="004847FF">
        <w:rPr>
          <w:rFonts w:ascii="GHEA Mariam" w:hAnsi="GHEA Mariam"/>
        </w:rPr>
        <w:t>որն</w:t>
      </w:r>
      <w:r w:rsidRPr="004847FF">
        <w:rPr>
          <w:rFonts w:ascii="GHEA Mariam" w:hAnsi="GHEA Mariam"/>
        </w:rPr>
        <w:t xml:space="preserve"> ազդել </w:t>
      </w:r>
      <w:r w:rsidR="006506FF" w:rsidRPr="004847FF">
        <w:rPr>
          <w:rFonts w:ascii="GHEA Mariam" w:hAnsi="GHEA Mariam"/>
        </w:rPr>
        <w:t>է</w:t>
      </w:r>
      <w:r w:rsidRPr="004847FF">
        <w:rPr>
          <w:rFonts w:ascii="GHEA Mariam" w:hAnsi="GHEA Mariam"/>
        </w:rPr>
        <w:t xml:space="preserve"> վարույթի ելքի վրա։ </w:t>
      </w:r>
    </w:p>
    <w:p w14:paraId="4E6A5084" w14:textId="2BA56EB1" w:rsidR="00FD6DDB" w:rsidRPr="004847FF" w:rsidRDefault="00FD6DDB" w:rsidP="002F77BC">
      <w:pPr>
        <w:pStyle w:val="BodyA"/>
        <w:spacing w:line="360" w:lineRule="auto"/>
        <w:ind w:left="-284" w:firstLine="567"/>
        <w:contextualSpacing/>
        <w:jc w:val="both"/>
        <w:rPr>
          <w:color w:val="auto"/>
          <w:sz w:val="24"/>
          <w:szCs w:val="24"/>
          <w:lang w:val="hy-AM"/>
        </w:rPr>
      </w:pPr>
      <w:r w:rsidRPr="004847FF">
        <w:rPr>
          <w:color w:val="auto"/>
          <w:sz w:val="24"/>
          <w:szCs w:val="24"/>
          <w:lang w:val="hy-AM"/>
        </w:rPr>
        <w:t>Միաժամանակ, բողոքում բարձրացված հարցերի վերաբերյալ Վճռաբեկ դատարանի որոշումը կարող է էական նշանակություն ունենալ օրենքի միատեսակ կիրառու</w:t>
      </w:r>
      <w:r w:rsidR="00836A75" w:rsidRPr="004847FF">
        <w:rPr>
          <w:color w:val="auto"/>
          <w:sz w:val="24"/>
          <w:szCs w:val="24"/>
          <w:lang w:val="hy-AM"/>
        </w:rPr>
        <w:t>թյունն</w:t>
      </w:r>
      <w:r w:rsidRPr="004847FF">
        <w:rPr>
          <w:color w:val="auto"/>
          <w:sz w:val="24"/>
          <w:szCs w:val="24"/>
          <w:lang w:val="hy-AM"/>
        </w:rPr>
        <w:t xml:space="preserve"> ապահովելու համար։</w:t>
      </w:r>
    </w:p>
    <w:p w14:paraId="5F9FA654" w14:textId="022776A3" w:rsidR="00FD6DDB" w:rsidRPr="004847FF" w:rsidRDefault="00FD6DDB" w:rsidP="002F77BC">
      <w:pPr>
        <w:pStyle w:val="BodyA"/>
        <w:spacing w:line="360" w:lineRule="auto"/>
        <w:ind w:left="-284" w:firstLine="567"/>
        <w:contextualSpacing/>
        <w:jc w:val="both"/>
        <w:rPr>
          <w:color w:val="000000"/>
          <w:sz w:val="24"/>
          <w:szCs w:val="24"/>
          <w:lang w:val="hy-AM"/>
        </w:rPr>
      </w:pPr>
      <w:r w:rsidRPr="004847FF">
        <w:rPr>
          <w:color w:val="auto"/>
          <w:sz w:val="24"/>
          <w:szCs w:val="24"/>
          <w:lang w:val="hy-AM"/>
        </w:rPr>
        <w:t>4</w:t>
      </w:r>
      <w:r w:rsidRPr="004847FF">
        <w:rPr>
          <w:rFonts w:ascii="MS Mincho" w:eastAsia="MS Mincho" w:hAnsi="MS Mincho" w:cs="MS Mincho" w:hint="eastAsia"/>
          <w:color w:val="auto"/>
          <w:sz w:val="24"/>
          <w:szCs w:val="24"/>
          <w:lang w:val="hy-AM"/>
        </w:rPr>
        <w:t>․</w:t>
      </w:r>
      <w:r w:rsidRPr="004847FF">
        <w:rPr>
          <w:color w:val="auto"/>
          <w:sz w:val="24"/>
          <w:szCs w:val="24"/>
          <w:lang w:val="hy-AM"/>
        </w:rPr>
        <w:t>1 Բողոք բերած անձը Վճռաբեկ դատարանի առջև բարձրացրել է հետևյալ իրավական հարցը</w:t>
      </w:r>
      <w:r w:rsidRPr="004847FF">
        <w:rPr>
          <w:rFonts w:ascii="MS Mincho" w:eastAsia="MS Mincho" w:hAnsi="MS Mincho" w:cs="MS Mincho" w:hint="eastAsia"/>
          <w:color w:val="auto"/>
          <w:sz w:val="24"/>
          <w:szCs w:val="24"/>
          <w:lang w:val="hy-AM"/>
        </w:rPr>
        <w:t>․</w:t>
      </w:r>
      <w:r w:rsidR="001C1DA1">
        <w:rPr>
          <w:color w:val="auto"/>
          <w:sz w:val="24"/>
          <w:szCs w:val="24"/>
          <w:lang w:val="hy-AM"/>
        </w:rPr>
        <w:t xml:space="preserve"> </w:t>
      </w:r>
      <w:r w:rsidR="001C1DA1" w:rsidRPr="001C1DA1">
        <w:rPr>
          <w:color w:val="000000"/>
          <w:sz w:val="24"/>
          <w:szCs w:val="24"/>
          <w:lang w:val="hy-AM"/>
        </w:rPr>
        <w:t xml:space="preserve">արդյո՞ք պատիժը մեղմացնող նոր օրենքին հետադարձ ուժ տալու </w:t>
      </w:r>
      <w:r w:rsidR="001C1DA1" w:rsidRPr="001C1DA1">
        <w:rPr>
          <w:color w:val="000000"/>
          <w:sz w:val="24"/>
          <w:szCs w:val="24"/>
          <w:lang w:val="hy-AM"/>
        </w:rPr>
        <w:lastRenderedPageBreak/>
        <w:t xml:space="preserve">և անձին մեղսագրվող հանցանքը դրան համապատասխանեցնելու դեպքում կիրառելի են վաղեմության ժամկետներն անցնելու հիմքով անձին քրեական պատասխանատվությունից ազատելու վերաբերյալ </w:t>
      </w:r>
      <w:r w:rsidR="00A57A43">
        <w:rPr>
          <w:color w:val="000000"/>
          <w:sz w:val="24"/>
          <w:szCs w:val="24"/>
          <w:lang w:val="hy-AM"/>
        </w:rPr>
        <w:t>նախկին</w:t>
      </w:r>
      <w:r w:rsidR="001C1DA1" w:rsidRPr="001C1DA1">
        <w:rPr>
          <w:color w:val="000000"/>
          <w:sz w:val="24"/>
          <w:szCs w:val="24"/>
          <w:lang w:val="hy-AM"/>
        </w:rPr>
        <w:t xml:space="preserve"> օրենսգրքի դրույթները:</w:t>
      </w:r>
    </w:p>
    <w:p w14:paraId="2FDDC91F" w14:textId="62875208" w:rsidR="00D20CB2" w:rsidRPr="00D20CB2" w:rsidRDefault="00FD6DDB" w:rsidP="00D20CB2">
      <w:pPr>
        <w:pStyle w:val="BodyA"/>
        <w:spacing w:line="360" w:lineRule="auto"/>
        <w:ind w:left="-284" w:firstLine="567"/>
        <w:contextualSpacing/>
        <w:jc w:val="both"/>
        <w:rPr>
          <w:color w:val="auto"/>
          <w:sz w:val="24"/>
          <w:szCs w:val="24"/>
          <w:lang w:val="hy-AM"/>
        </w:rPr>
      </w:pPr>
      <w:r w:rsidRPr="004847FF">
        <w:rPr>
          <w:color w:val="000000"/>
          <w:sz w:val="24"/>
          <w:szCs w:val="24"/>
          <w:lang w:val="hy-AM"/>
        </w:rPr>
        <w:t xml:space="preserve"> </w:t>
      </w:r>
      <w:r w:rsidRPr="004847FF">
        <w:rPr>
          <w:noProof/>
          <w:sz w:val="24"/>
          <w:szCs w:val="24"/>
          <w:lang w:val="hy-AM"/>
        </w:rPr>
        <w:t>Բողոքաբերը</w:t>
      </w:r>
      <w:r w:rsidR="00D20CB2">
        <w:rPr>
          <w:noProof/>
          <w:sz w:val="24"/>
          <w:szCs w:val="24"/>
          <w:lang w:val="hy-AM"/>
        </w:rPr>
        <w:t>,</w:t>
      </w:r>
      <w:r w:rsidRPr="004847FF">
        <w:rPr>
          <w:noProof/>
          <w:sz w:val="24"/>
          <w:szCs w:val="24"/>
          <w:lang w:val="hy-AM"/>
        </w:rPr>
        <w:t xml:space="preserve"> </w:t>
      </w:r>
      <w:r w:rsidR="00D20CB2" w:rsidRPr="00D20CB2">
        <w:rPr>
          <w:color w:val="auto"/>
          <w:sz w:val="24"/>
          <w:szCs w:val="24"/>
          <w:lang w:val="hy-AM"/>
        </w:rPr>
        <w:t>անդրադառնալով Ք</w:t>
      </w:r>
      <w:r w:rsidR="00D20CB2">
        <w:rPr>
          <w:rFonts w:ascii="Cambria Math" w:hAnsi="Cambria Math"/>
          <w:color w:val="auto"/>
          <w:sz w:val="24"/>
          <w:szCs w:val="24"/>
          <w:lang w:val="hy-AM"/>
        </w:rPr>
        <w:t>․</w:t>
      </w:r>
      <w:r w:rsidR="00D20CB2" w:rsidRPr="00D20CB2">
        <w:rPr>
          <w:color w:val="auto"/>
          <w:sz w:val="24"/>
          <w:szCs w:val="24"/>
          <w:lang w:val="hy-AM"/>
        </w:rPr>
        <w:t>Քյարամյանի նկատմամբ ՀՀ նախկին քրեական օրենսգրքի 38-314-րդ հոդվածի 1-ին մասով հարուցված քրեական հետապնդումը վաղեմության ժամկետն անցնելու հիմքով դադարեցնելու իրավաչափությանը</w:t>
      </w:r>
      <w:r w:rsidR="00A57A43">
        <w:rPr>
          <w:color w:val="auto"/>
          <w:sz w:val="24"/>
          <w:szCs w:val="24"/>
          <w:lang w:val="hy-AM"/>
        </w:rPr>
        <w:t>,</w:t>
      </w:r>
      <w:r w:rsidR="00D20CB2">
        <w:rPr>
          <w:color w:val="auto"/>
          <w:sz w:val="24"/>
          <w:szCs w:val="24"/>
          <w:lang w:val="hy-AM"/>
        </w:rPr>
        <w:t xml:space="preserve"> </w:t>
      </w:r>
      <w:r w:rsidR="00D20CB2" w:rsidRPr="004847FF">
        <w:rPr>
          <w:noProof/>
          <w:sz w:val="24"/>
          <w:szCs w:val="24"/>
          <w:lang w:val="hy-AM"/>
        </w:rPr>
        <w:t>նշել է</w:t>
      </w:r>
      <w:r w:rsidR="00D20CB2" w:rsidRPr="004847FF">
        <w:rPr>
          <w:color w:val="auto"/>
          <w:sz w:val="24"/>
          <w:szCs w:val="24"/>
          <w:lang w:val="hy-AM"/>
        </w:rPr>
        <w:t>, որ</w:t>
      </w:r>
      <w:r w:rsidR="00D20CB2">
        <w:rPr>
          <w:color w:val="auto"/>
          <w:sz w:val="24"/>
          <w:szCs w:val="24"/>
          <w:lang w:val="hy-AM"/>
        </w:rPr>
        <w:t xml:space="preserve"> </w:t>
      </w:r>
      <w:r w:rsidR="00A57A43">
        <w:rPr>
          <w:color w:val="auto"/>
          <w:sz w:val="24"/>
          <w:szCs w:val="24"/>
          <w:lang w:val="hy-AM"/>
        </w:rPr>
        <w:t>նրան</w:t>
      </w:r>
      <w:r w:rsidR="00D20CB2">
        <w:rPr>
          <w:color w:val="auto"/>
          <w:sz w:val="24"/>
          <w:szCs w:val="24"/>
          <w:lang w:val="hy-AM"/>
        </w:rPr>
        <w:t xml:space="preserve"> </w:t>
      </w:r>
      <w:r w:rsidR="00D20CB2" w:rsidRPr="00D20CB2">
        <w:rPr>
          <w:color w:val="auto"/>
          <w:sz w:val="24"/>
          <w:szCs w:val="24"/>
          <w:lang w:val="hy-AM"/>
        </w:rPr>
        <w:t xml:space="preserve"> վերագրվող հանցանք</w:t>
      </w:r>
      <w:r w:rsidR="00A57A43">
        <w:rPr>
          <w:color w:val="auto"/>
          <w:sz w:val="24"/>
          <w:szCs w:val="24"/>
          <w:lang w:val="hy-AM"/>
        </w:rPr>
        <w:t>ն</w:t>
      </w:r>
      <w:r w:rsidR="00D20CB2" w:rsidRPr="00D20CB2">
        <w:rPr>
          <w:color w:val="auto"/>
          <w:sz w:val="24"/>
          <w:szCs w:val="24"/>
          <w:lang w:val="hy-AM"/>
        </w:rPr>
        <w:t>երից վերջինն ավարտվել է 2021 թվականի հոկտեմբերի 12-ին: Ենթադրյալ հանցանքը կատարելու պահին նրա արարքը  համապատասխանել է ՀՀ նախկին քրեական օրենսգրքի</w:t>
      </w:r>
      <w:r w:rsidR="00E45221">
        <w:rPr>
          <w:color w:val="auto"/>
          <w:sz w:val="24"/>
          <w:szCs w:val="24"/>
          <w:lang w:val="hy-AM"/>
        </w:rPr>
        <w:t xml:space="preserve"> </w:t>
      </w:r>
      <w:r w:rsidR="00D20CB2" w:rsidRPr="00D20CB2">
        <w:rPr>
          <w:color w:val="auto"/>
          <w:sz w:val="24"/>
          <w:szCs w:val="24"/>
          <w:lang w:val="hy-AM"/>
        </w:rPr>
        <w:t xml:space="preserve">38-314-րդ հոդվածի 1-ին մասին, որը միջին ծանրության հանցանք է, որի համար քրեական </w:t>
      </w:r>
      <w:r w:rsidR="001B28B6">
        <w:rPr>
          <w:color w:val="auto"/>
          <w:sz w:val="24"/>
          <w:szCs w:val="24"/>
          <w:lang w:val="hy-AM"/>
        </w:rPr>
        <w:t>պատասխանատվության</w:t>
      </w:r>
      <w:r w:rsidR="00D20CB2" w:rsidRPr="00D20CB2">
        <w:rPr>
          <w:color w:val="auto"/>
          <w:sz w:val="24"/>
          <w:szCs w:val="24"/>
          <w:lang w:val="hy-AM"/>
        </w:rPr>
        <w:t xml:space="preserve"> ենթարկելու վաղեմության ժամկետը</w:t>
      </w:r>
      <w:r w:rsidR="00A57A43">
        <w:rPr>
          <w:color w:val="auto"/>
          <w:sz w:val="24"/>
          <w:szCs w:val="24"/>
          <w:lang w:val="hy-AM"/>
        </w:rPr>
        <w:t>,</w:t>
      </w:r>
      <w:r w:rsidR="00D20CB2" w:rsidRPr="00D20CB2">
        <w:rPr>
          <w:color w:val="auto"/>
          <w:sz w:val="24"/>
          <w:szCs w:val="24"/>
          <w:lang w:val="hy-AM"/>
        </w:rPr>
        <w:t xml:space="preserve"> նույն օրենսգրքի 75-րդ հոդվածի 1-ին մասի 2-րդ կետի </w:t>
      </w:r>
      <w:r w:rsidR="001B28B6">
        <w:rPr>
          <w:color w:val="auto"/>
          <w:sz w:val="24"/>
          <w:szCs w:val="24"/>
          <w:lang w:val="hy-AM"/>
        </w:rPr>
        <w:t>համաձայն</w:t>
      </w:r>
      <w:r w:rsidR="00A57A43">
        <w:rPr>
          <w:color w:val="auto"/>
          <w:sz w:val="24"/>
          <w:szCs w:val="24"/>
          <w:lang w:val="hy-AM"/>
        </w:rPr>
        <w:t>,</w:t>
      </w:r>
      <w:r w:rsidR="00D20CB2" w:rsidRPr="00D20CB2">
        <w:rPr>
          <w:color w:val="auto"/>
          <w:sz w:val="24"/>
          <w:szCs w:val="24"/>
          <w:lang w:val="hy-AM"/>
        </w:rPr>
        <w:t xml:space="preserve"> 5 տարի է: </w:t>
      </w:r>
    </w:p>
    <w:p w14:paraId="6A797C62" w14:textId="55E17AD7" w:rsidR="00D20CB2" w:rsidRPr="00D20CB2" w:rsidRDefault="00D20CB2" w:rsidP="00D20CB2">
      <w:pPr>
        <w:pStyle w:val="BodyA"/>
        <w:spacing w:line="360" w:lineRule="auto"/>
        <w:ind w:left="-284" w:firstLine="567"/>
        <w:contextualSpacing/>
        <w:jc w:val="both"/>
        <w:rPr>
          <w:color w:val="auto"/>
          <w:sz w:val="24"/>
          <w:szCs w:val="24"/>
          <w:lang w:val="hy-AM"/>
        </w:rPr>
      </w:pPr>
      <w:r w:rsidRPr="00D20CB2">
        <w:rPr>
          <w:color w:val="auto"/>
          <w:sz w:val="24"/>
          <w:szCs w:val="24"/>
          <w:lang w:val="hy-AM"/>
        </w:rPr>
        <w:t xml:space="preserve">2021 թվականի մայիսի 5-ին ընդունված ՀՀ քրեական օրենսգրքի </w:t>
      </w:r>
      <w:r w:rsidR="00E45221" w:rsidRPr="00E45221">
        <w:rPr>
          <w:color w:val="auto"/>
          <w:sz w:val="24"/>
          <w:szCs w:val="24"/>
          <w:lang w:val="hy-AM"/>
        </w:rPr>
        <w:t xml:space="preserve">(այսուհետ նաև՝ ՀՀ </w:t>
      </w:r>
      <w:r w:rsidR="00E45221">
        <w:rPr>
          <w:color w:val="auto"/>
          <w:sz w:val="24"/>
          <w:szCs w:val="24"/>
          <w:lang w:val="hy-AM"/>
        </w:rPr>
        <w:t xml:space="preserve">գործող </w:t>
      </w:r>
      <w:r w:rsidR="00E45221" w:rsidRPr="00E45221">
        <w:rPr>
          <w:color w:val="auto"/>
          <w:sz w:val="24"/>
          <w:szCs w:val="24"/>
          <w:lang w:val="hy-AM"/>
        </w:rPr>
        <w:t xml:space="preserve">քրեական օրենսգիրք) </w:t>
      </w:r>
      <w:r w:rsidRPr="00D20CB2">
        <w:rPr>
          <w:color w:val="auto"/>
          <w:sz w:val="24"/>
          <w:szCs w:val="24"/>
          <w:lang w:val="hy-AM"/>
        </w:rPr>
        <w:t xml:space="preserve">445-րդ հոդվածի 1-ին մասով նախատեսված արարքը ոչ մեծ ծանրության հանցանք է, որի համար քրեական պատասխանատվության ենթարկելու վաղեմության ժամկետը նույն օրենսգրքի 83-րդ հոդվածի 1-ին մասի 1-ին կետի համաձայն՝ նույնպես 5 տարի է:  </w:t>
      </w:r>
    </w:p>
    <w:p w14:paraId="51A59870" w14:textId="58DC90BF" w:rsidR="00D20CB2" w:rsidRPr="00D20CB2" w:rsidRDefault="00D20CB2" w:rsidP="00D20CB2">
      <w:pPr>
        <w:pStyle w:val="BodyA"/>
        <w:spacing w:line="360" w:lineRule="auto"/>
        <w:ind w:left="-284" w:firstLine="567"/>
        <w:contextualSpacing/>
        <w:jc w:val="both"/>
        <w:rPr>
          <w:color w:val="auto"/>
          <w:sz w:val="24"/>
          <w:szCs w:val="24"/>
          <w:lang w:val="hy-AM"/>
        </w:rPr>
      </w:pPr>
      <w:r w:rsidRPr="00D20CB2">
        <w:rPr>
          <w:color w:val="auto"/>
          <w:sz w:val="24"/>
          <w:szCs w:val="24"/>
          <w:lang w:val="hy-AM"/>
        </w:rPr>
        <w:t>Այսինքն՝ երկու դեպքում էլ վերը նկարագրված ենթադրյալ պաշտոնեական կեղծիքը կատարելու համար Ք</w:t>
      </w:r>
      <w:r>
        <w:rPr>
          <w:rFonts w:ascii="Cambria Math" w:hAnsi="Cambria Math"/>
          <w:color w:val="auto"/>
          <w:sz w:val="24"/>
          <w:szCs w:val="24"/>
          <w:lang w:val="hy-AM"/>
        </w:rPr>
        <w:t>․</w:t>
      </w:r>
      <w:r w:rsidRPr="00D20CB2">
        <w:rPr>
          <w:color w:val="auto"/>
          <w:sz w:val="24"/>
          <w:szCs w:val="24"/>
          <w:lang w:val="hy-AM"/>
        </w:rPr>
        <w:t xml:space="preserve">Քյարամյանին քրեական պատասխանատվության ենթարկելու վաղեմության ժամկետը 5 տարի է, որը դեռևս չի անցել (այն լրանալու է 2026 թվականի հոկտեմբերի 12-ին): </w:t>
      </w:r>
    </w:p>
    <w:p w14:paraId="58D5DC8C" w14:textId="75380F19" w:rsidR="00D20CB2" w:rsidRPr="00D20CB2" w:rsidRDefault="00D20CB2" w:rsidP="00D20CB2">
      <w:pPr>
        <w:pStyle w:val="BodyA"/>
        <w:spacing w:line="360" w:lineRule="auto"/>
        <w:ind w:left="-284" w:firstLine="567"/>
        <w:contextualSpacing/>
        <w:jc w:val="both"/>
        <w:rPr>
          <w:color w:val="auto"/>
          <w:sz w:val="24"/>
          <w:szCs w:val="24"/>
          <w:lang w:val="hy-AM"/>
        </w:rPr>
      </w:pPr>
      <w:r w:rsidRPr="00D20CB2">
        <w:rPr>
          <w:color w:val="auto"/>
          <w:sz w:val="24"/>
          <w:szCs w:val="24"/>
          <w:lang w:val="hy-AM"/>
        </w:rPr>
        <w:t>Մինչդեռ</w:t>
      </w:r>
      <w:r w:rsidR="002E1CDA">
        <w:rPr>
          <w:color w:val="auto"/>
          <w:sz w:val="24"/>
          <w:szCs w:val="24"/>
          <w:lang w:val="hy-AM"/>
        </w:rPr>
        <w:t>,</w:t>
      </w:r>
      <w:r w:rsidRPr="00D20CB2">
        <w:rPr>
          <w:color w:val="auto"/>
          <w:sz w:val="24"/>
          <w:szCs w:val="24"/>
          <w:lang w:val="hy-AM"/>
        </w:rPr>
        <w:t xml:space="preserve"> </w:t>
      </w:r>
      <w:r>
        <w:rPr>
          <w:color w:val="auto"/>
          <w:sz w:val="24"/>
          <w:szCs w:val="24"/>
          <w:lang w:val="hy-AM"/>
        </w:rPr>
        <w:t xml:space="preserve">ըստ բողոքաբերի՝ </w:t>
      </w:r>
      <w:r w:rsidRPr="00D20CB2">
        <w:rPr>
          <w:color w:val="auto"/>
          <w:sz w:val="24"/>
          <w:szCs w:val="24"/>
          <w:lang w:val="hy-AM"/>
        </w:rPr>
        <w:t>Ք</w:t>
      </w:r>
      <w:r>
        <w:rPr>
          <w:rFonts w:ascii="Cambria Math" w:hAnsi="Cambria Math"/>
          <w:color w:val="auto"/>
          <w:sz w:val="24"/>
          <w:szCs w:val="24"/>
          <w:lang w:val="hy-AM"/>
        </w:rPr>
        <w:t>․</w:t>
      </w:r>
      <w:r w:rsidRPr="00D20CB2">
        <w:rPr>
          <w:color w:val="auto"/>
          <w:sz w:val="24"/>
          <w:szCs w:val="24"/>
          <w:lang w:val="hy-AM"/>
        </w:rPr>
        <w:t>Քյարամյանի նկատմամբ քրեական հետապնդումը դադարեցնելիս հիմք է ընդունվել ՀՀ նախկին քրեական օրենսգրքի 75-րդ հոդվածով սահմանված՝ ոչ մեծ ծանրության հանցագործության վաղեմության ժամկետի հաշվարկը սահմանող կարգավորումը (2 տարի), որպիսի պայմաններում հաշվի չի առնվել այն հանգամանքը, որ հանցանքի կատարման պահին Ք.Քյարամյանի կատարած արարքը հանդիսացել է ոչ թե ոչ մեծ ծանրության, այլ միջին ծանրության հանցանք, որի վաղեմության ժամկետ</w:t>
      </w:r>
      <w:r w:rsidR="002E1CDA">
        <w:rPr>
          <w:color w:val="auto"/>
          <w:sz w:val="24"/>
          <w:szCs w:val="24"/>
          <w:lang w:val="hy-AM"/>
        </w:rPr>
        <w:t>ն</w:t>
      </w:r>
      <w:r w:rsidRPr="00D20CB2">
        <w:rPr>
          <w:color w:val="auto"/>
          <w:sz w:val="24"/>
          <w:szCs w:val="24"/>
          <w:lang w:val="hy-AM"/>
        </w:rPr>
        <w:t xml:space="preserve"> արարքի կատարման պահին գործող օրենքով եղել է 5 տարի:</w:t>
      </w:r>
    </w:p>
    <w:p w14:paraId="1F7ADB3A" w14:textId="0D8A9309" w:rsidR="00D20CB2" w:rsidRPr="00D20CB2" w:rsidRDefault="00D20CB2" w:rsidP="00D20CB2">
      <w:pPr>
        <w:pStyle w:val="BodyA"/>
        <w:spacing w:line="360" w:lineRule="auto"/>
        <w:ind w:left="-284" w:firstLine="567"/>
        <w:contextualSpacing/>
        <w:jc w:val="both"/>
        <w:rPr>
          <w:color w:val="auto"/>
          <w:sz w:val="24"/>
          <w:szCs w:val="24"/>
          <w:lang w:val="hy-AM"/>
        </w:rPr>
      </w:pPr>
      <w:r w:rsidRPr="00D20CB2">
        <w:rPr>
          <w:color w:val="auto"/>
          <w:sz w:val="24"/>
          <w:szCs w:val="24"/>
          <w:lang w:val="hy-AM"/>
        </w:rPr>
        <w:lastRenderedPageBreak/>
        <w:t xml:space="preserve">Այլ կերպ՝ Ք.Քյարամյանի վիճակը բարելավող օրենքին (պատժի մեղմացման հիմքով) իրավացիորեն հետադարձ ուժ տալով՝ ստորադաս դատարանները ՀՀ </w:t>
      </w:r>
      <w:r w:rsidR="002E1CDA">
        <w:rPr>
          <w:color w:val="auto"/>
          <w:sz w:val="24"/>
          <w:szCs w:val="24"/>
          <w:lang w:val="hy-AM"/>
        </w:rPr>
        <w:t xml:space="preserve">գործող </w:t>
      </w:r>
      <w:r w:rsidRPr="00D20CB2">
        <w:rPr>
          <w:color w:val="auto"/>
          <w:sz w:val="24"/>
          <w:szCs w:val="24"/>
          <w:lang w:val="hy-AM"/>
        </w:rPr>
        <w:t>քրեական օրենսգրքի 8-րդ և 9-րդ հոդվածների դրույթների խախտմամբ միաժամանակ կրկին հետադարձ ուժ են տվել ՀՀ նախկին քրեական օրենսգրքի՝ վաղեմության ժամկետները սահմանող դրույթներին այն դեպքում, երբ արարքի կատարման պահին գործող օրենքով Ք.Քյարամյանի կատարած արարքը հանդիսացել է միջին ծանրության հանցագործություն, որի դեպքում անձին քրեական պատասխանատվությունից ազատելու վաղեմության ժամկետը 5 տարի է:</w:t>
      </w:r>
    </w:p>
    <w:p w14:paraId="253D743C" w14:textId="7B782BD6" w:rsidR="00D20CB2" w:rsidRDefault="00D20CB2" w:rsidP="00D20CB2">
      <w:pPr>
        <w:pStyle w:val="BodyA"/>
        <w:spacing w:line="360" w:lineRule="auto"/>
        <w:ind w:left="-284" w:firstLine="567"/>
        <w:contextualSpacing/>
        <w:jc w:val="both"/>
        <w:rPr>
          <w:color w:val="auto"/>
          <w:sz w:val="24"/>
          <w:szCs w:val="24"/>
          <w:lang w:val="hy-AM"/>
        </w:rPr>
      </w:pPr>
      <w:r w:rsidRPr="00D20CB2">
        <w:rPr>
          <w:color w:val="auto"/>
          <w:sz w:val="24"/>
          <w:szCs w:val="24"/>
          <w:lang w:val="hy-AM"/>
        </w:rPr>
        <w:t xml:space="preserve">Վերոգրյալի հաշվառմամբ </w:t>
      </w:r>
      <w:r>
        <w:rPr>
          <w:color w:val="auto"/>
          <w:sz w:val="24"/>
          <w:szCs w:val="24"/>
          <w:lang w:val="hy-AM"/>
        </w:rPr>
        <w:t>բողոքաբեր</w:t>
      </w:r>
      <w:r w:rsidR="002E1CDA">
        <w:rPr>
          <w:color w:val="auto"/>
          <w:sz w:val="24"/>
          <w:szCs w:val="24"/>
          <w:lang w:val="hy-AM"/>
        </w:rPr>
        <w:t>ն</w:t>
      </w:r>
      <w:r>
        <w:rPr>
          <w:color w:val="auto"/>
          <w:sz w:val="24"/>
          <w:szCs w:val="24"/>
          <w:lang w:val="hy-AM"/>
        </w:rPr>
        <w:t xml:space="preserve"> արձանագրել է</w:t>
      </w:r>
      <w:r w:rsidRPr="00D20CB2">
        <w:rPr>
          <w:color w:val="auto"/>
          <w:sz w:val="24"/>
          <w:szCs w:val="24"/>
          <w:lang w:val="hy-AM"/>
        </w:rPr>
        <w:t>, որ Ք</w:t>
      </w:r>
      <w:r>
        <w:rPr>
          <w:rFonts w:ascii="Cambria Math" w:hAnsi="Cambria Math"/>
          <w:color w:val="auto"/>
          <w:sz w:val="24"/>
          <w:szCs w:val="24"/>
          <w:lang w:val="hy-AM"/>
        </w:rPr>
        <w:t>․</w:t>
      </w:r>
      <w:r w:rsidRPr="00D20CB2">
        <w:rPr>
          <w:color w:val="auto"/>
          <w:sz w:val="24"/>
          <w:szCs w:val="24"/>
          <w:lang w:val="hy-AM"/>
        </w:rPr>
        <w:t>Քյարամյանի նկատմամբ ՀՀ նախկին քրեական օրենսգրքի 38-314-րդ հոդվածի 1-ին մասով հարուցված քրեական հետապնդումը վաղեմության ժամկետն անցնելու պ</w:t>
      </w:r>
      <w:r w:rsidR="002E1CDA" w:rsidRPr="00D20CB2">
        <w:rPr>
          <w:color w:val="auto"/>
          <w:sz w:val="24"/>
          <w:szCs w:val="24"/>
          <w:lang w:val="hy-AM"/>
        </w:rPr>
        <w:t>ա</w:t>
      </w:r>
      <w:r w:rsidRPr="00D20CB2">
        <w:rPr>
          <w:color w:val="auto"/>
          <w:sz w:val="24"/>
          <w:szCs w:val="24"/>
          <w:lang w:val="hy-AM"/>
        </w:rPr>
        <w:t>տճառաբանությամբ դադարեցնելու</w:t>
      </w:r>
      <w:r w:rsidR="002E1CDA">
        <w:rPr>
          <w:color w:val="auto"/>
          <w:sz w:val="24"/>
          <w:szCs w:val="24"/>
          <w:lang w:val="hy-AM"/>
        </w:rPr>
        <w:t xml:space="preserve"> մասին</w:t>
      </w:r>
      <w:r w:rsidRPr="00D20CB2">
        <w:rPr>
          <w:color w:val="auto"/>
          <w:sz w:val="24"/>
          <w:szCs w:val="24"/>
          <w:lang w:val="hy-AM"/>
        </w:rPr>
        <w:t xml:space="preserve"> դատական ակտն անփոփոխ թողնելու վերաբերյալ Վերաքննիչ դատարանի՝ 2024 թվականի ապրիլի 18-ի որոշումն օրինական և հիմնավոր չէ</w:t>
      </w:r>
      <w:r>
        <w:rPr>
          <w:color w:val="auto"/>
          <w:sz w:val="24"/>
          <w:szCs w:val="24"/>
          <w:lang w:val="hy-AM"/>
        </w:rPr>
        <w:t>։</w:t>
      </w:r>
    </w:p>
    <w:p w14:paraId="248A8607" w14:textId="765569F8" w:rsidR="00FD6DDB" w:rsidRDefault="00FD6DDB" w:rsidP="00FB1847">
      <w:pPr>
        <w:pStyle w:val="BodyA"/>
        <w:spacing w:line="360" w:lineRule="auto"/>
        <w:ind w:left="-284" w:firstLine="567"/>
        <w:contextualSpacing/>
        <w:jc w:val="both"/>
        <w:rPr>
          <w:color w:val="auto"/>
          <w:sz w:val="24"/>
          <w:szCs w:val="24"/>
          <w:lang w:val="hy-AM"/>
        </w:rPr>
      </w:pPr>
      <w:r w:rsidRPr="004847FF">
        <w:rPr>
          <w:color w:val="auto"/>
          <w:sz w:val="24"/>
          <w:szCs w:val="24"/>
          <w:lang w:val="hy-AM"/>
        </w:rPr>
        <w:t xml:space="preserve">5. Վերոշարադրյալի հիման վրա բողոքաբերը խնդրել է ամբողջությամբ բեկանել Վերաքննիչ դատարանի՝ </w:t>
      </w:r>
      <w:r w:rsidR="006023D3" w:rsidRPr="004847FF">
        <w:rPr>
          <w:color w:val="auto"/>
          <w:sz w:val="24"/>
          <w:szCs w:val="24"/>
          <w:lang w:val="hy-AM"/>
        </w:rPr>
        <w:t xml:space="preserve">2024 թվականի ապրիլի </w:t>
      </w:r>
      <w:r w:rsidR="00D20CB2">
        <w:rPr>
          <w:color w:val="auto"/>
          <w:sz w:val="24"/>
          <w:szCs w:val="24"/>
          <w:lang w:val="hy-AM"/>
        </w:rPr>
        <w:t>18</w:t>
      </w:r>
      <w:r w:rsidR="006023D3" w:rsidRPr="004847FF">
        <w:rPr>
          <w:color w:val="auto"/>
          <w:sz w:val="24"/>
          <w:szCs w:val="24"/>
          <w:lang w:val="hy-AM"/>
        </w:rPr>
        <w:t xml:space="preserve">-ի </w:t>
      </w:r>
      <w:r w:rsidRPr="004847FF">
        <w:rPr>
          <w:color w:val="auto"/>
          <w:sz w:val="24"/>
          <w:szCs w:val="24"/>
          <w:lang w:val="hy-AM"/>
        </w:rPr>
        <w:t>որոշումը և կայացնել դրան փոխարինող դատական ակտ։</w:t>
      </w:r>
    </w:p>
    <w:p w14:paraId="45CF4D93" w14:textId="77777777" w:rsidR="00FB1847" w:rsidRPr="00FB1847" w:rsidRDefault="00FB1847" w:rsidP="00FB1847">
      <w:pPr>
        <w:pStyle w:val="BodyA"/>
        <w:spacing w:line="360" w:lineRule="auto"/>
        <w:ind w:left="-284" w:firstLine="567"/>
        <w:contextualSpacing/>
        <w:jc w:val="both"/>
        <w:rPr>
          <w:color w:val="auto"/>
          <w:sz w:val="24"/>
          <w:szCs w:val="24"/>
          <w:lang w:val="hy-AM"/>
        </w:rPr>
      </w:pPr>
    </w:p>
    <w:p w14:paraId="7144780E" w14:textId="77777777" w:rsidR="00FD6DDB" w:rsidRPr="004847FF" w:rsidRDefault="00FD6DDB" w:rsidP="002F77BC">
      <w:pPr>
        <w:spacing w:line="360" w:lineRule="auto"/>
        <w:ind w:left="-284" w:firstLine="567"/>
        <w:jc w:val="both"/>
        <w:rPr>
          <w:rFonts w:ascii="GHEA Mariam" w:hAnsi="GHEA Mariam"/>
          <w:b/>
          <w:bCs/>
          <w:u w:val="single"/>
        </w:rPr>
      </w:pPr>
      <w:bookmarkStart w:id="4" w:name="_Hlk119337066"/>
      <w:r w:rsidRPr="004847FF">
        <w:rPr>
          <w:rFonts w:ascii="GHEA Mariam" w:hAnsi="GHEA Mariam"/>
          <w:b/>
          <w:bCs/>
          <w:u w:val="single"/>
        </w:rPr>
        <w:t>Հատուկ վերանայման բողոքի քննության համար էական նշանակություն ունեցող փաստական հանգամանքները.</w:t>
      </w:r>
    </w:p>
    <w:p w14:paraId="41056B83" w14:textId="77777777" w:rsidR="002F2BAD" w:rsidRPr="002F2BAD" w:rsidRDefault="00FD6DDB" w:rsidP="002F2BAD">
      <w:pPr>
        <w:spacing w:line="360" w:lineRule="auto"/>
        <w:ind w:left="-284" w:firstLine="567"/>
        <w:jc w:val="both"/>
        <w:rPr>
          <w:rFonts w:ascii="GHEA Mariam" w:hAnsi="GHEA Mariam" w:cs="Sylfaen"/>
        </w:rPr>
      </w:pPr>
      <w:r w:rsidRPr="004847FF">
        <w:rPr>
          <w:rFonts w:ascii="GHEA Mariam" w:hAnsi="GHEA Mariam"/>
        </w:rPr>
        <w:t>6.</w:t>
      </w:r>
      <w:r w:rsidRPr="004847FF">
        <w:rPr>
          <w:rFonts w:ascii="GHEA Mariam" w:hAnsi="GHEA Mariam" w:cs="Sylfaen"/>
        </w:rPr>
        <w:t xml:space="preserve"> </w:t>
      </w:r>
      <w:r w:rsidR="002F2BAD" w:rsidRPr="002F2BAD">
        <w:rPr>
          <w:rFonts w:ascii="GHEA Mariam" w:hAnsi="GHEA Mariam" w:cs="Sylfaen"/>
        </w:rPr>
        <w:t xml:space="preserve">Մեղադրական եզրակացության համաձայն՝ </w:t>
      </w:r>
    </w:p>
    <w:p w14:paraId="07FA46F4"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 xml:space="preserve">«(…) Լուսիկ Մնացականյանը 2007 թվականի մայիսի 1-ին կնքված աշխատանքային պայմանագրով աշխատանքի է ընդունվել Արմավիրի մարզի Ալաշկերտ համայնքի «Ալաշկերտի բժշկական ամբուլատորիա» ՓԲ ընկերությունում՝ որպես տնօրեն: Ալաշկերտ համայնքի ավագանու՝ 2014 թվականի հուլիսի 8-ի թիվ 19-Ա որոշմամբ նշված ՓԲԸ-ն վերակազմակերպվել է «Ալաշկերտի բժշկական ամբուլատորիա» համայնքային ոչ առևտրային կազմակերպության, իսկ Լուսիկ Մնացականյանը շարունակել է զբաղեցնել տնօրենի պաշտոնը: Համաձայն ՀՈԱԿ-ի կանոնադրության 19-րդ և 20-րդ կետերի՝ Լուսիկ Մնացականյանն իրականացրել է համայնքային կազմակերպության ընթացիկ գործունեության ղեկավարումը և կրել է </w:t>
      </w:r>
      <w:r w:rsidRPr="002F2BAD">
        <w:rPr>
          <w:rFonts w:ascii="GHEA Mariam" w:hAnsi="GHEA Mariam" w:cs="Sylfaen"/>
          <w:i/>
        </w:rPr>
        <w:lastRenderedPageBreak/>
        <w:t>Հայաստանի Հանրապետության օրենսդրության, այլ իրավական ակտերի, համայնքային կազմակերպության կանոնադրության և կնքված պայմանագրերի պահանջները չկատարելու կամ ոչ պատշաճ կատարելու համար պատասխանատվություն, իսկ համաձայն 23-րդ կետի 2-րդ և 7-րդ ենթակետերի՝ օրենսդրությամբ, հիմնադրի, լիազոր մարմնի որոշումներով և կանոնադրությամբ սահմանված կարգով տնօրինել է համայնքային կազմակերպության գույքը, այդ թվում՝ ֆինանսական միջոցները, արձակել է հրամաններ, հրահանգներ, տվել է պարտադիր կատարման ցուցումներ և վերահսկել է դրանց կատարումը: Այսինքն՝ Լուսիկ Մնացականյանը հանդիսացել է ՀՈԱԿ-ում մշտապես կազմակերպական-տնօրինչական և վարչատնտեսական գործառույթներ իրականացնող պաշտոնատար անձ:</w:t>
      </w:r>
    </w:p>
    <w:p w14:paraId="2780A142"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Միաժամանակ, ՀՀ առողջապահության նախարարի 2021 թվականի ապրիլի 29-ի թիվ 1562-Ա հրամանի հիմքով՝ իր՝ 09.07.2021թ. թիվ 7 հրամանի համաձայն, Լուսիկ Մնացականյանը  հանդիսացել է կորոնավիրուսային հիվանդության (COVID-19) դեմ պատվաստումների իմունոկանխարգելման կաբինետի պատասխանատու:</w:t>
      </w:r>
    </w:p>
    <w:p w14:paraId="0CB737AC"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Դեռևս 1987 թվականից, որպես բուժքույր, «Ալաշկերտի բժշկական ամբուլատորիա» ՀՈԱԿ-ում է աշխատում նաև սույն վարույթով մյուս մեղադրյալը՝ Օվսաննա Կարապետյանը, ով Լուսիկ Մնացականյանի հետ գտնվել է ենթակայության հարաբերությունների մեջ:</w:t>
      </w:r>
    </w:p>
    <w:p w14:paraId="6BDF7B07"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 xml:space="preserve">2020 թվականի փետրվարից Հայաստանի Հանրապետության տարածք ներթափանցած կորոնավիրուսային հիվանդության (COVID-19) տարածմամբ պայմանավորված՝ Հայաստանի Հանրապետության կառավարությունը և լիազոր պետական մարմինը՝ ՀՀ առողջապահության նախարարությունը, ՀՀ սահմանադրության 86-րդ հոդվածի 7-րդ կետով ստանձնելով բնակչության առողջության պահպանման և բարելավման ծրագրերի իրականացման, արդյունավետ և մատչելի բժշկական սպասարկման պայմանների ստեղծման պարտավորություն, երաշխավորելով բնակչության առողջության և կյանքի անվտանգությունը, անզիջում պայքար է մղել կորոնավիրուսային համավարակի տարածման դեմ՝ անհրաժեշտ միջոցներ ձեռնարկելով դրա վնասակար հետևանքների չեզոքացման ուղղությամբ: Այդ նպատակով ընդունվել են համապատասխան նորմատիվ-իրավական ակտեր, համավարակի դեմ արդյունավետ պայքարելու համար ներդրվել են բնակչությանը </w:t>
      </w:r>
      <w:r w:rsidRPr="002F2BAD">
        <w:rPr>
          <w:rFonts w:ascii="GHEA Mariam" w:hAnsi="GHEA Mariam" w:cs="Sylfaen"/>
          <w:i/>
        </w:rPr>
        <w:lastRenderedPageBreak/>
        <w:t>համատարած պատվաստելու միջոցառումներ, բժշկական հաստատություններին անվճար հիմունքներով հատկացվել են պատվաստանյութեր և այլն: Այդ թվում՝ նշված միջոցառումների արդյունավետ իրականացման նպատակով ՀՀ առողջապահության նախարարի՝ 2021 թվականի օգոստոսի 20-ի թիվ 65-Ն հրամանով սահմանվել է, որ աշխատողը յուրաքանչյուր 14 օրը մեկ պարտավոր է ներկայացնել կորոնավիրուսային հիվանդության (COVID-19) ախտորոշման պոլիմերազային շղթայական ռեակցիայի հետազոտության բացասական թեստի արդյունք կամ համավարակի դեմ պատվաստումը հավաստող սերտիֆիկատը (տեղեկանք):</w:t>
      </w:r>
    </w:p>
    <w:p w14:paraId="777FA890"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Քերոբ Քյարամյանը, ով նույն ժամանակահատվածում աշխատել է «Ռեդի-Սթեդի» ՍՊ ընկերությունում, պատվաստման դեպքում որոշակի առողջական խնդիրներ առաջանալու մտավախություն ունենալով, չի ցանկացել կորոնավիրուսային հիվանդության դեմ փաստացի պատվաստվել և ՀՀ առողջապահության նախարարի՝ հիշյալ հրամանով սահմանված՝ կորոնավիրուսային հիվանդության դեմ պատվաստումը հավաստող սերտիֆիկատը գործատուին ներկայացնելու և այդպիսով՝ պարբերաբար պոլիմերազային շղթայական ռեակցիայի (ՊՇՌ) հետազոտության վճարովի թեստ չհանձնելու նպատակով, իր նախկին համագյուղացու՝ Հրանտ Գևորգյանի հետ ունեցած մտերիմ հարաբերություններից ելնելով՝ 2021 թվականի սեպտեմբերի 30-ին դիմել է վերջինիս՝ խնդրելով միջնորդել իր և որդիների՝ Արթուր և Արմեն Քյարամյանների համար, առանց կորոնավիրուսային հիվանդության դեմ փաստացի պատվաստման, գումարի դիմաց ստանալ պատվաստված լինելը հավաստող կեղծ սերտիֆիկատներ:</w:t>
      </w:r>
    </w:p>
    <w:p w14:paraId="7772813D"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 xml:space="preserve">Հրանտ Գևորգյանը, ընդառաջելով Քերոբ Քյարամյանի խնդրանքին, տեղյակ լինելով վերջինիս կողմից կաշառքի դիմաց առանց փաստացի պատվաստման պատվաստված լինելը հավաստող կեղծ սերտիֆիկատ (տեղեկանք) ձեռք բերելու մտադրության մասին, նպատակ ունենալով իր գործողություններով միջնորդել վերջինիս կողմից կաշառք տալուն, խոստացել է դիմել իր հետ մտերիմ փոխհարաբերությունների մեջ գտնվող՝ Հայաստանի Հանրապետությունում բժշկական օգնություն և սպասարկում իրականացնող «Ալաշկերտի բժշկական ամբուլատորիա» ՀՈԱԿ-ի տնօրեն Լուսիկ Մնացականյանին և պայմանավորվածություն ձեռք բերել կաշառքի դիմաց առանց փաստացի պատվաստման պատվաստված լինելը </w:t>
      </w:r>
      <w:r w:rsidRPr="002F2BAD">
        <w:rPr>
          <w:rFonts w:ascii="GHEA Mariam" w:hAnsi="GHEA Mariam" w:cs="Sylfaen"/>
          <w:i/>
        </w:rPr>
        <w:lastRenderedPageBreak/>
        <w:t>հավաստող կեղծ սերտիֆիկատ (տեղեկանք) ձեռք բերելու շուրջ, ապա՝ նպաստել է կաշառք տալու շուրջ կայացած համաձայնության իրականացմանը:</w:t>
      </w:r>
    </w:p>
    <w:p w14:paraId="7ED4F4C5"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Այնուհետև՝ 2021 թվականի սեպտեմբերի 30-ին, Հրանտ Գևորգյանը հանդիպել է Լուսիկ Մնացականյանին և վերջինիս հետ ձեռք բերել կեղծ սերտիֆիկատներից յուրաքանչյուրի համար 30,000-ական ՀՀ դրամ, ընդհանուր՝ 90,000 ՀՀ դրամ, կաշառք տալու և ստանալու վերաբերյալ պայմանավորվածություն և ստանալով Լուսիկ Մնացականյանի համաձայնությունը՝ նույն օրն այդ մասին հայտնել է Քերոբ Քյարամյանին: Միաժամանակ, պատվաստման փաստը հաստատող փաստաթղթերում համապատասխան գրառումներ կատարելու և փաստաթղթերին կցելու նպատակով Լուսիկ Մնացականյանը Հրանտ Գևորգյանից պահանջել է Քերոբ Քյարամյանի և նրա որդիների անձը հաստատող փաստաթղթերի պատճենները, իսկ Հրանտ Գևորգյանն այդ փաստաթղթերն, իր հերթին, պահանջել է Քերոբ Քյարամյանից:</w:t>
      </w:r>
    </w:p>
    <w:p w14:paraId="4ABF3442"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Հրանտ Գևորգյանը Քերոբ Քյարամյանից ստացել և Լուսիկ Մնացականյանին է փոխանցել Քերոբ, Արմեն և Արթուր Քյարամյանների անձը հաստատող փաստաթղթերի պատճենները, միաժամանակ հայտնելով Քերոբ Քյարամյանի խոստման մասին առ այն, որ կաշառքի գումարը՝ ընդհանուր 90,000 ՀՀ դրամը, վերջինս կտրամադրի երկրորդ՝ ամբողջական պատվաստման վերաբերյալ տվյալները Հայաստանի Հանրապետությունում էլեկտրոնային առողջապահության միասնական տեղեկատվական «Արմեդ» համակարգ մուտքագրվելուց հետո, այդ կերպ՝ նյութապես շահագրգռելով Լուսիկ Մնացականյանին վերջինիս դրդել է կատարել նաև պաշտոնեական կեղծիք:</w:t>
      </w:r>
    </w:p>
    <w:p w14:paraId="2444AA36"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 xml:space="preserve">Կաշառք տալու առաջարկն ընդունելուց հետո, Լուսիկ Մնացականյանը, ՀՀ առողջապահության նախարարի՝ 2020թ. օգոստոսի 17-ի թիվ 21-Ն հրամանի 19-րդ կետի համաձայն՝ պատասխանատու լինելով կանխարգելիչ պատվաստումների պատշաճ իրականացման համար, Քերոբ Քյարամյանի և Հրանտ Գևորգյանի դրդմամբ իր լիազորությունների շրջանակում, առանց Քերոբ Քյարամյանի, Արթուր Քյարամյանի և Արմեն Քյարամյանի փաստացի պատվաստման, վերջիններիս անձնական տվյալները գրանցել է իր կողմից բացված ամբուլատոր քարտերում, ինչպես նաև նույն ՀՈԱԿ-ի աշխատակից Օվսաննա Կարապետյանին կարգադրել է ամբուլատոր քարտերում և </w:t>
      </w:r>
      <w:r w:rsidRPr="002F2BAD">
        <w:rPr>
          <w:rFonts w:ascii="GHEA Mariam" w:hAnsi="GHEA Mariam" w:cs="Sylfaen"/>
          <w:i/>
        </w:rPr>
        <w:lastRenderedPageBreak/>
        <w:t>պատվաստումների գրանցամատյանում մտցնել իրականությանը չհամապատասխանող ակնհայտ կեղծ տեղեկություններ իբր նշված անձինք ջերմաչափվել և 2021 թվականի հոկտեմբերի 5-ին ստացել են «Աստրա Զենեկա» պատվաստանյութի առաջին 0.5 միլիգրամ դեղաչափը:</w:t>
      </w:r>
    </w:p>
    <w:p w14:paraId="7942921C"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Դրանից հետո, Քերոբ, Արթուր և Արմեն Քյարամյանների անվամբ պատվաստված լինելու վերաբերյալ կեղծ տվյալները ՀՈԱԿ-ի օպերատոր Լուսինե Մովսիսյանի կողմից մուտքագրվել են Հայաստանի Հանրապետությունում էլեկտրոնային առողջապահության միասնական տեղեկատվական «Արմեդ» համակարգ, ինչի արդյունքում անձնական տվյալներով ինքնաշխատ եղանակով կազմվել է պատվաստված լինելը հավաստող, բովանդակությամբ իրականությանը չհամապատասխանող, իրավունք վերապահող կեղծ փաստաթղթեր՝ սերտիֆիկատներ:</w:t>
      </w:r>
    </w:p>
    <w:p w14:paraId="09EC3ABB"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2021 թվականի հոկտեմբերի 6-ին Հրանտ Գևորգյանը ՀՈԱԿ-ի օպերատոր Լուսինե Մովսիսյանից ստացել և նույն օրը հեռախոսային հավելվածի միջոցով Քերոբ Քյարամյանին է փոխանցել վերը նշված կեղծ սերտիֆիկատները:</w:t>
      </w:r>
    </w:p>
    <w:p w14:paraId="4695C378"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Այնուհետև, Քերոբ Քյարամյանն իր աշխատանքի վայրում՝ «Ռեդի-Սթեդի» ՍՊ ընկերության՝ Երևան քաղաքի Արին-Բերդ փողոցի 5-րդ նրբանցքի թիվ 11 հասցեում գտնվող պահեստում տեղեկանալով, որ իր գործընկերը՝ Գուրգեն Անանյանը, չի ցանկանում պատվաստվել և մտադրություն ունի գործատուին ներկայացնելու համար ձեռք բերել առանց պատվաստման պատվաստումը հավաստող սերտիֆիկատ, այդ հարցում վերջինիս օգնելու նպատակով հայտնել է, որ կարող է առանց պատվաստման սերտիֆիկատ ձեռք բերել, որից հետո խնդրել է իրեն տրամադրել նույնականացման քարտի պատճենը:</w:t>
      </w:r>
    </w:p>
    <w:p w14:paraId="7A789A86"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Գուրգեն Անանյանի նույնականացման քարտը լուսանկարելուց հետո Քերոբ Քյարամյանը 2021 թվականի հոկտեմբերի 7-ին զանգահարել է իր մտերիմ Հրանտ Գևորգյանին և խնդրել իր կողմից ներկայացրած անձի՝ Գուրգեն Անանյանի համար, առանց կորոնավիրուսային հիվանդության դեմ փաստացի պատվաստման, գումարի դիմաց ստանալ պատվաստված լինելը հավաստող կեղծ սերտիֆիկատ:</w:t>
      </w:r>
    </w:p>
    <w:p w14:paraId="7FCCEEE7"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 xml:space="preserve">Հրանտ Գևորգյանը, կրկին ընդառաջելով Քերոբ Քյարամյանի խնդրանքին, տեղյակ լինելով վերջինիս կողմից կաշառքի դիմաց առանց փաստացի պատվաստման </w:t>
      </w:r>
      <w:r w:rsidRPr="002F2BAD">
        <w:rPr>
          <w:rFonts w:ascii="GHEA Mariam" w:hAnsi="GHEA Mariam" w:cs="Sylfaen"/>
          <w:i/>
        </w:rPr>
        <w:lastRenderedPageBreak/>
        <w:t>Գուրգեն Անանյանի անվամբ պատվաստված լինելը հավաստող կեղծ սերտիֆիկատ (տեղեկանք) ձեռք բերելու մտադրության մասին, նպատակ ունենալով իր գործողություններով միջնորդել Քերոբ Քյարամյանի կողմից կաշառք տալուն, խոստացել է դիմել ՀՈԱԿ-ի տնօրեն Լուսիկ Մնացականյանին և պայմանավորվածություն ձեռք բերել կաշառքի դիմաց առանց փաստացի պատվաստման պատվաստված լինելը հավաստող կեղծ սերտիֆիկատ (տեղեկանք) ձեռք բերելու շուրջ, ապա՝ նպաստել է կաշառք տալու շուրջ կայացած համաձայնության իրականացմանը:</w:t>
      </w:r>
    </w:p>
    <w:p w14:paraId="73F6073B"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Այնուհետև, Հրանտ Գևորգյանը Լուսիկ Մնացականյանի հետ ձեռք բերելով կեղծ սերտիֆիկատի համար 30,000 ՀՀ դրամ կաշառք տալու և ստանալու վերաբերյալ պայմանավորվածություն և ստանալով Լուսիկ Մնացականյանի համաձայնությունը՝ նույն օրն այդ մասին հայտնել է Քերոբ Քյարամյանին: Միաժամանակ, պատվաստման փաստը հաստատող փաստաթղթերում համապատասխան գրառումներ կատարելու և փաստաթղթերին կցելու նպատակով Լուսիկ Մնացականյանը Հրանտ Գևորգյանից պահանջել է Գուրգեն Անանյանի անձը հաստատող փաստաթղթերի պատճենները, իսկ Հրանտ Գևորգյանն այդ փաստաթղթերն իր հերթին պահանջել է Քերոբ Քյարամյանից:</w:t>
      </w:r>
    </w:p>
    <w:p w14:paraId="40805141"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Հրանտ Գևորգյանը Քերոբ Քյարամյանից ստացել և 2021 թվականի հոկտեմբերի 12-ին Լուսիկ Մնացականյանին է փոխանցել Գուրգեն Անանյանի անձը հաստատող փաստաթղթերի լուսապատճենները: Միաժամանակ, 2021 թվականի հոկտեմբերի կեսին Հրանտ Գևորգյանն իր բնակության վայրում Քերոբ Քյարամյանից ստացել և Լուսիկ Մնացականյանին է տվել 30,000 ՀՀ դրամ կաշառքի գումարը, այդ կերպ՝ նյութապես շահագրգռելով Լուսիկ Մնացականյանին վերջինիս դրդել է կատարել նաև պաշտոնեական կեղծիք:</w:t>
      </w:r>
    </w:p>
    <w:p w14:paraId="15B9F6F8"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 xml:space="preserve">Ստացված կաշառքի դիմաց, Լուսիկ Մնացականյանը, ՀՀ առողջապահության նախարարի 2020թ. օգոստոսի 17-ի թիվ 21-Ն հրամանի 19-րդ կետի համաձայն՝ պատասխանատու լինելով կանխարգելիչ պատվաստումների պատշաճ իրականացման համար, Քերոբ Քյարամյանի և Հրանտ Գևորգյանի դրդմամբ իր լիազորությունների շրջանակում, առանց Գուրգեն Անանյանի փաստացի պատվաստման, վերջինիս անձնական տվյալները գրանցել է իր կողմից բացված </w:t>
      </w:r>
      <w:r w:rsidRPr="002F2BAD">
        <w:rPr>
          <w:rFonts w:ascii="GHEA Mariam" w:hAnsi="GHEA Mariam" w:cs="Sylfaen"/>
          <w:i/>
        </w:rPr>
        <w:lastRenderedPageBreak/>
        <w:t>ամբուլատոր քարտում, ինչպես նաև Օվսաննա Կարապետյանին կարգադրել է ամբուլատոր քարտում և պատվաստումների գրանցամատյանում մտցնել իրականությանը չհամապատասխանող ակնհայտ կեղծ տեղեկություններ իբր Գուրգեն Անանյանը ջերմաչափվել և 2021 թվականի հոկտեմբերի 12-ին ստացել է «Աստրա Զենեկա» պատվաստանյութի առաջին 0.5 միլիգրամ դեղաչափը:</w:t>
      </w:r>
    </w:p>
    <w:p w14:paraId="1A443F18"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Դրանից հետո, Գուրգեն Անանյանի՝ պատվաստված լինելու վերաբերյալ կեղծ տվյալները ՀՈԱԿ-ի օպերատոր Լուսինե Մովսիսյանի կողմից մուտքագրվել են Հայաստանի Հանրապետությունում էլեկտրոնային առողջապահության միասնական տեղեկատվական «Արմեդ» համակարգ, ինչի արդյունքում անձնական տվյալներով ինքնաշխատ եղանակով կազմվել է պատվաստված լինելը հավաստող, բովանդակությամբ իրականությանը չհամապատասխանող, իրավունք վերապահող կեղծ փաստաթուղթ՝ սերտիֆիկատ:</w:t>
      </w:r>
    </w:p>
    <w:p w14:paraId="47353BA2"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2021 թվականի հոկտեմբերի 14-ին Հրանտ Գևորգյանը ՀՈԱԿ-ի օպերատոր Լուսինե Մովսիսյանից ստացել և նույն օրը հեռախոսային հավելվածի միջոցով Քերոբ Քյարամյանին է փոխանցել վերը նշված կեղծ սերտիֆիկատը:</w:t>
      </w:r>
    </w:p>
    <w:p w14:paraId="603D8D5E"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Այնուհետև՝ 2021 թվականի հոկտեմբերի կեսին, Քերոբ Քյարամյանն իր աշխատանքի վայրում՝ վերը նշված պահեստում, տեղեկանալով, որ իր գործընկերներ Դավիթ Մանուկյանը և Կարեն Այվազյանը չեն ցանկանում պատվաստվել և մտադրություն ունեն կորոնավիրուսային հիվանդության (COVID-19) դեմ պատվաստումը հավաստող սերտիֆիկատները գործատուին ներկայացնելով՝ պոլիմերազային շղթայական ռեակցիայի (ՊՇՌ) հետազոտության վճարովի թեստ պարբերաբար չհանձնել, այդ հարցում վերջիններիս օգնելու նպատակով հայտնել է, որ կարող է առանց պատվաստման սերտիֆիկատ ձեռք բերել, որից հետո խնդրել է իրեն տրամադրել անձը հաստատող փաստաթղթերի պատճենները:</w:t>
      </w:r>
    </w:p>
    <w:p w14:paraId="34652EFC"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 xml:space="preserve">Դավիթ Մանուկյանի և Կարեն Այվազյանի անձը հաստատող փաստաթղթերը լուսանկարելուց հետո Քերոբ Քյարամյանը, առանց վերջիններիս գիտության, 2021 թվականի հոկտեմբերի 17-ին զանգահարել է իր մտերիմ Հրանտ Գևորգյանին և խնդրել իր կողմից ներկայացրած անձանց՝ Դավիթ Մանուկյանի և Կարեն Այվազյանի համար, առանց կորոնավիրուսային հիվանդության դեմ փաստացի պատվաստման, գումարի դիմաց ստանալ պատվաստված լինելը հավաստող կեղծ սերտիֆիկատներ: </w:t>
      </w:r>
      <w:r w:rsidRPr="002F2BAD">
        <w:rPr>
          <w:rFonts w:ascii="GHEA Mariam" w:hAnsi="GHEA Mariam" w:cs="Sylfaen"/>
          <w:i/>
        </w:rPr>
        <w:lastRenderedPageBreak/>
        <w:t>Միաժամանակ, Քերոբ Քյարամյանը Հրանտ Գևորգյանին խնդրել է կաշառքի գումարը տալ իր միջոցներից՝ խոստանալով հետագայում հատուցել:</w:t>
      </w:r>
    </w:p>
    <w:p w14:paraId="28C8393D"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Հրանտ Գևորգյանը, կրկին ընդառաջելով Քերոբ Քյարամյանի խնդրանքին, տեղյակ լինելով վերջինիս կողմից կաշառքի դիմաց առանց փաստացի պատվաստման Դավիթ Մանուկյանի և Կարեն Այվազյանի անվամբ պատվաստված լինելը հավաստող կեղծ սերտիֆիկատներ ձեռք բերելու մտադրության մասին, նպատակ ունենալով հանդես գալ որպես միջնորդ, խոստացել է դիմել Լուսիկ Մնացականյանին և պայմանավորվածություն ձեռք բերել կաշառքի դիմաց առանց փաստացի պատվաստման պատվաստված լինելը հավաստող կեղծ սերտիֆիկատներ (տեղեկանքներ) ձեռք բերելու շուրջ, ապա՝ նպաստել է կաշառք տալու շուրջ կայացած համաձայնության իրականացմանը:</w:t>
      </w:r>
    </w:p>
    <w:p w14:paraId="24489BC6"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Դրանից հետո, Հրանտ Գևորգյանը Լուսիկ Մնացականյանի հետ ձեռք բերելով կեղծ սերտիֆիկատների դիմաց կաշառք տալու և ստանալու վերաբերյալ պայմանավորվածություն և ստանալով Լուսիկ Մնացականյանի համաձայնությունը՝ այդ մասին անմիջապես հայտնել է Քերոբ Քյարամյանին: Միաժամանակ, պատվաստման փաստը հաստատող փաստաթղթերում համապատասխան գրառումներ կատարելու և փաստաթղթերին կցելու նպատակով Լուսիկ Մնացականյանը Հրանտ Գևորգյանից պահանջել է Դավիթ Մանուկյանի և Կարեն Այվազյանի անձը հաստատող փաստաթղթերի պատճենները և հեռախոսահամարները, իսկ Հրանտ Գևորգյանն այդ փաստաթղթերն ու տվյալներն իր հերթին պահանջել է Քերոբ Քյարամյանից:</w:t>
      </w:r>
    </w:p>
    <w:p w14:paraId="108CC0C4"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Հրանտ Գևորգյանը Քերոբ Քյարամյանից ստացել և 2021 թվականի հոկտեմբերի 26-ին Լուսիկ Մնացականյանին է փոխանցել Դավիթ Մանուկյանի և Կարեն Այվազյանի անձը հաստատող փաստաթղթերի լուսապատճենները և նրանց հեռախոսահամարները:</w:t>
      </w:r>
    </w:p>
    <w:p w14:paraId="02CBDDC6"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Կաշառք տալու առաջարկն ընդունելուց հետո՝ 2021 թվականի նոյեմբերի 1-ին, Լուսիկ Մնացականյանը՝ կաշառք ստանալու, Հրանտ Գևորգյանը՝ կաշառքի միջնորդության, իսկ Քերոբ Քյարամյանը՝ կաշառք տալու կասկածանքով բերման են ենթարկվել ՀՀ ազգային անվտանգության ծառայության Արմավիրի մարզային վարչություն:</w:t>
      </w:r>
    </w:p>
    <w:p w14:paraId="62079BBE"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lastRenderedPageBreak/>
        <w:t>Բացի այդ, Արմավիրի մարզի Ալաշկերտ համայնքի բնակիչ Սիրանուշ Կիրակոսյանը, 2021 թվականի հոկտեմբերին, տեղեկանալով, որ իր ընտանիքին պատկանող, Արմավիրի մարզի Ալաշկերտ համայնքում գտնվող «Ալաշկերտ» սուպերմարկետի հսկիչ-վաճառողուհի Նինա Արևշատյանը չի ցանկանում կորոնավիրուսային հիվանդության դեմ փաստացի պատվաստվել, փոխարենը՝ ՀՀ առողջապահության նախարարի 20.08.2021թ.-ի թիվ 65-Ն հրամանով սահմանված՝ կորոնավիրուսային հիվանդության (COVID-19) դեմ պատվաստումը հավաստող սերտիֆիկատը գործատուին ներկայացնելու և այդպիսով՝ պարբերաբար պոլիմերազային շղթայական ռեակցիայի (ՊՇՌ) հետազոտության վճարովի թեստ չհանձնելու նպատակով մտադրված է ստանալ պատվաստված լինելը հավաստող կեղծ սերտիֆիկատ, վերջինիս հայտնել է, որ այդ հարցով կարող է դիմել «Ալաշկերտի բժշկական ամբուլատորիա» ՀՈԱԿ-ի տնօրեն Լուսիկ Մնացականյանին:</w:t>
      </w:r>
    </w:p>
    <w:p w14:paraId="58EEA54F"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Միաժամանակ, Սիրանուշ Կիրակոսյանը, տեղյակ լինելով այն մասին, որ իր հարսի հայրը՝ Վարուժան Մխիթարյանը, նույնպես չի ցանկանում կորոնավիրուսային հիվանդության դեմ փաստացի պատվաստվել, նպատակադրվել է նրա համար պատվաստված լինելը հավաստող կեղծ սերտիֆիկատ ձեռք բերելու հարցով ևս դիմել Լուսիկ Մնացականյանին:</w:t>
      </w:r>
    </w:p>
    <w:p w14:paraId="5648BE03"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Այնուհետև, Սիրանուշ Կիրակոսյանը, 2021 թվականի հոկտեմբերի 14-ին «Ալաշկերտի բժշկական ամբուլատորիա» ՀՈԱԿ-ում՝ տնօրեն Լուսիկ Մնացականյանի աշխատասենյակում, հանդիպել է վերջինիս և հայտնել Նինա Արևշատյանի ու Վարուժան Մխիթարյանի՝ առանց փաստացի պատվաստման, պատվաստված լինելը հավաստող կեղծ սերտիֆիկատներ ձեռք բերելու ցանկության մասին, որից հետո Լուսիկ Մնացականյանը, հայտնելով կեղծ սերտիֆիկատներ տրամադրելու հնարավորության մասին, իր լիազորությունների շրջանակում ակնհայտ ապօրինի գործողություն կատարելու համար դրանցից յուրաքանչյուրի դիմաց Սիրանուշ Կիրակոսյանի միջոցով պահանջել է 15,000-ական ՀՀ դրամ, ընդհանուր՝ 30,000 ՀՀ դրամ կաշառք:</w:t>
      </w:r>
    </w:p>
    <w:p w14:paraId="3FAE4BA9"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 xml:space="preserve">Բացի այդ, Արմավիր քաղաքի բնակիչ, սույն քրեական վարույթով մեղադրյալ Սուրեն Թովմասյանը 2021 թվականի սեպտեմբերին դիմել է իր հետ մտերիմ հարաբերությունների մեջ գտնվող,  «Ալաշկերտի բժշկական ամբուլատորիա» ՀՈԱԿ-ի </w:t>
      </w:r>
      <w:r w:rsidRPr="002F2BAD">
        <w:rPr>
          <w:rFonts w:ascii="GHEA Mariam" w:hAnsi="GHEA Mariam" w:cs="Sylfaen"/>
          <w:i/>
        </w:rPr>
        <w:lastRenderedPageBreak/>
        <w:t>տնօրեն Լուսիկ Մնացականյանին՝ հայտնելով, որ որոշակի առողջական խնդիրների պատճառով չի ցանկանում կորոնավիրուսային հիվանդության դեմ փաստացի պատվաստվել, փոխարենը՝ ՀՀ առողջապահության նախարարի 20.08.2021թ.-ի թիվ 65-Ն հրամանով սահմանված՝ կորոնավիրուսային հիվանդության (COVID-19) դեմ պատվաստումը հավաստող սերտիֆիկատը գործատուին ներկայացնելու և այդպիսով՝ պարբերաբար պոլիմերազային շղթայական ռեակցիայի (ՊՇՌ) հետազոտության վճարովի թեստ չհանձնելու նպատակով մտադրված է ստանալ պատվաստված լինելը հավաստող կեղծ սերտիֆիկատ:</w:t>
      </w:r>
    </w:p>
    <w:p w14:paraId="1C9972AE"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Լուսիկ Մնացականյանը, ՀՀ առողջապահության նախարարի 2020թ. օգոստոսի 17-ի թիվ 21-Ն հրամանի 19-րդ կետի համաձայն՝ պատասխանատու լինելով կանխարգելիչ պատվաստումների պատշաճ իրականացման համար, ընդառաջելով Սուրեն Թովմասյանի խնդրանքին, նրա դրդմամբ և անձնական այլ դրդումներից ելնելով, առանց վերջինիս փաստացի պատվաստման, 2021 թվականի սեպտեմբերի 27-ին նրա անձնական տվյալները գրանցել է իր կողմից բացված ամբուլատոր քարտում, ինչպես նաև Օվսաննա Կարապետյանին կարգադրել է ամբուլատոր քարտում և պատվաստումների գրանցամատյանում մտցնել իրականությանը չհամապատասխանող ակնհայտ կեղծ տեղեկություններ, թե, իբր, Սուրեն Թովմասյանը ջերմաչափվել և 2021 թվականի սեպտեմբերի 27-ին ստացել է «Աստրա Զենեկա» պատվաստանյութի առաջին 0.5 միլիգրամ դեղաչափը:</w:t>
      </w:r>
    </w:p>
    <w:p w14:paraId="45D14059" w14:textId="77777777"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Դրանից հետո, Սուրեն Թովմասյանի՝ պատվաստված լինելու վերաբերյալ կեղծ տվյալները ՀՈԱԿ-ի օպերատոր Լուսինե Մովսիսյանի կողմից մուտքագրվել են Հայաստանի Հանրապետությունում էլեկտրոնային առողջապահության միասնական տեղեկատվական «Արմեդ» համակարգ, ինչի արդյունքում անձնական տվյալներով ինքնաշխատ եղանակով կազմվել է պատվաստված լինելը հավաստող, բովանդակությամբ իրականությանը չհամապատասխանող, իրավունք վերապահող կեղծ փաստաթուղթ՝ սերտիֆիկատ:</w:t>
      </w:r>
    </w:p>
    <w:p w14:paraId="079E6696" w14:textId="3E806C4F" w:rsidR="002F2BAD"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 xml:space="preserve">Նախաքննության ընթացքում քրեական հետապնդում չհարուցելու միջնորդություններ են ներկայացվել հսկող դատախազին, որոնք վերջինիս որոշումներով բավարարվել են և Արթուր Քյարամյանի, Արմեն Քյարամյանի ու Գուրգեն Անանյանի նկատմամբ քրեական հետապնդում չի հարուցվել արարքը կատարելու </w:t>
      </w:r>
      <w:r w:rsidRPr="002F2BAD">
        <w:rPr>
          <w:rFonts w:ascii="GHEA Mariam" w:hAnsi="GHEA Mariam" w:cs="Sylfaen"/>
          <w:i/>
        </w:rPr>
        <w:lastRenderedPageBreak/>
        <w:t>պահին գործող՝ 2003 թվականի ապրիլի 18-ին ընդունված ՀՀ քրեական օրենսգրքի 38-314-րդ հոդվածի 1-ին մասով և 38-312-րդ հոդվածի 1-ին մասով, Դավիթ Սամվելի Մանուկյանի և Կարեն Սամվելի Այվազյանի նկատմամբ՝ 38-34-314-րդ հոդվածի 1-ին մասով և 38-312-րդ հոդվածի 1-ին մասով, Լուսինե Մովսիսյանի նկատմամբ՝ 38-314-րդ հոդվածի 1-ին մասով, Վարուժան Մխիթարյանի նկատմամբ՝ 38-314-րդ հոդվածի 1-ին մասով և 312-րդ հոդվածի 1-ին մասով, նրանց կողմից իրենց մեղսագրվող արարքները չկատարելու հիմքով:</w:t>
      </w:r>
    </w:p>
    <w:p w14:paraId="315F0D26" w14:textId="3254D3B1" w:rsidR="00FD6DDB" w:rsidRPr="002F2BAD" w:rsidRDefault="002F2BAD" w:rsidP="002F2BAD">
      <w:pPr>
        <w:spacing w:line="360" w:lineRule="auto"/>
        <w:ind w:left="-284" w:firstLine="567"/>
        <w:jc w:val="both"/>
        <w:rPr>
          <w:rFonts w:ascii="GHEA Mariam" w:hAnsi="GHEA Mariam" w:cs="Sylfaen"/>
          <w:i/>
        </w:rPr>
      </w:pPr>
      <w:r w:rsidRPr="002F2BAD">
        <w:rPr>
          <w:rFonts w:ascii="GHEA Mariam" w:hAnsi="GHEA Mariam" w:cs="Sylfaen"/>
          <w:i/>
        </w:rPr>
        <w:t>Բացի այդ, նախաքննության ընթացքում՝ 2022 թվականի հունիսի 30-ին, որոշումներ են կայացվել Նինա Արևշատյանի նկատմամբ արարքը կատարելու պահին գործող՝ 2003 թվականի ապրիլի 18-ին ընդունված ՀՀ քրեական օրենսգրքի 312-րդ հոդվածի 1-ին մասով, Սիրանուշ Կիրակոսյանի նկատմամբ 313-րդ հոդվածի 1-ին մասով՝ գործուն զղջալու հիմքով, նրանց նկատմամբ 38-34-314-րդ հոդվածի 1-ին մասով՝ հանցակազմի բացակայության հիմքով, քրեական հետապնդում չիրականացնելու մասին</w:t>
      </w:r>
      <w:r>
        <w:rPr>
          <w:rFonts w:ascii="GHEA Mariam" w:hAnsi="GHEA Mariam" w:cs="Sylfaen"/>
          <w:i/>
        </w:rPr>
        <w:t xml:space="preserve">: </w:t>
      </w:r>
      <w:r w:rsidR="00FD6DDB" w:rsidRPr="004847FF">
        <w:rPr>
          <w:rFonts w:ascii="GHEA Mariam" w:hAnsi="GHEA Mariam"/>
          <w:i/>
          <w:iCs/>
          <w:color w:val="000000" w:themeColor="text1"/>
          <w:shd w:val="clear" w:color="auto" w:fill="FFFFFF"/>
        </w:rPr>
        <w:t>(...)»</w:t>
      </w:r>
      <w:r w:rsidR="00FD6DDB" w:rsidRPr="004847FF">
        <w:rPr>
          <w:rFonts w:ascii="GHEA Mariam" w:hAnsi="GHEA Mariam"/>
          <w:i/>
          <w:iCs/>
          <w:vertAlign w:val="superscript"/>
        </w:rPr>
        <w:footnoteReference w:id="1"/>
      </w:r>
      <w:r w:rsidR="00FD6DDB" w:rsidRPr="004847FF">
        <w:rPr>
          <w:rFonts w:ascii="GHEA Mariam" w:hAnsi="GHEA Mariam"/>
          <w:i/>
          <w:iCs/>
        </w:rPr>
        <w:t>:</w:t>
      </w:r>
      <w:r w:rsidR="00FD6DDB" w:rsidRPr="004847FF">
        <w:rPr>
          <w:rFonts w:ascii="GHEA Mariam" w:hAnsi="GHEA Mariam"/>
          <w:i/>
          <w:iCs/>
          <w:highlight w:val="yellow"/>
        </w:rPr>
        <w:t xml:space="preserve"> </w:t>
      </w:r>
    </w:p>
    <w:p w14:paraId="55AC996F" w14:textId="4C36A15C" w:rsidR="00285D99" w:rsidRPr="00285D99" w:rsidRDefault="00FD6DDB" w:rsidP="00285D99">
      <w:pPr>
        <w:spacing w:line="360" w:lineRule="auto"/>
        <w:ind w:left="-284" w:firstLine="567"/>
        <w:jc w:val="both"/>
        <w:rPr>
          <w:rFonts w:ascii="GHEA Mariam" w:hAnsi="GHEA Mariam"/>
          <w:i/>
          <w:iCs/>
        </w:rPr>
      </w:pPr>
      <w:r w:rsidRPr="004847FF">
        <w:rPr>
          <w:rFonts w:ascii="GHEA Mariam" w:hAnsi="GHEA Mariam"/>
        </w:rPr>
        <w:t>7</w:t>
      </w:r>
      <w:r w:rsidRPr="004847FF">
        <w:rPr>
          <w:rFonts w:ascii="MS Mincho" w:eastAsia="MS Mincho" w:hAnsi="MS Mincho" w:cs="MS Mincho" w:hint="eastAsia"/>
        </w:rPr>
        <w:t>․</w:t>
      </w:r>
      <w:r w:rsidRPr="004847FF">
        <w:rPr>
          <w:rFonts w:ascii="GHEA Mariam" w:hAnsi="GHEA Mariam"/>
        </w:rPr>
        <w:t xml:space="preserve"> Առաջին ատյանի դատարանի</w:t>
      </w:r>
      <w:r w:rsidR="002E1CDA">
        <w:rPr>
          <w:rFonts w:ascii="GHEA Mariam" w:hAnsi="GHEA Mariam"/>
        </w:rPr>
        <w:t>՝</w:t>
      </w:r>
      <w:r w:rsidRPr="004847FF">
        <w:rPr>
          <w:rFonts w:ascii="GHEA Mariam" w:hAnsi="GHEA Mariam"/>
        </w:rPr>
        <w:t xml:space="preserve"> 2024 թվականի </w:t>
      </w:r>
      <w:r w:rsidR="00523606" w:rsidRPr="004847FF">
        <w:rPr>
          <w:rFonts w:ascii="GHEA Mariam" w:hAnsi="GHEA Mariam"/>
        </w:rPr>
        <w:t>մարտի 1</w:t>
      </w:r>
      <w:r w:rsidR="007646C4">
        <w:rPr>
          <w:rFonts w:ascii="GHEA Mariam" w:hAnsi="GHEA Mariam"/>
        </w:rPr>
        <w:t>8</w:t>
      </w:r>
      <w:r w:rsidRPr="004847FF">
        <w:rPr>
          <w:rFonts w:ascii="GHEA Mariam" w:hAnsi="GHEA Mariam"/>
        </w:rPr>
        <w:t xml:space="preserve">-ի որոշման համաձայն՝ </w:t>
      </w:r>
      <w:r w:rsidRPr="004847FF">
        <w:rPr>
          <w:rFonts w:ascii="GHEA Mariam" w:hAnsi="GHEA Mariam"/>
          <w:i/>
          <w:iCs/>
        </w:rPr>
        <w:t xml:space="preserve">«(...) </w:t>
      </w:r>
      <w:r w:rsidR="007646C4">
        <w:rPr>
          <w:rFonts w:ascii="GHEA Mariam" w:hAnsi="GHEA Mariam"/>
          <w:i/>
          <w:iCs/>
        </w:rPr>
        <w:t>Ի</w:t>
      </w:r>
      <w:r w:rsidR="00285D99" w:rsidRPr="00285D99">
        <w:rPr>
          <w:rFonts w:ascii="GHEA Mariam" w:hAnsi="GHEA Mariam"/>
          <w:i/>
          <w:iCs/>
        </w:rPr>
        <w:t xml:space="preserve">րավական նորմերի և Վճռաբեկ դատարանի արտահայտած իրավական դիրքորոշման լույսի ներքո Դատարանն արձանագրում է, որ մեղադրյալ Քերոբ Քյարամյանին ներկայացված մեղադրանքի բովանդակությունից հետևում է, որ նրան մեղսագրվող՝ ՀՀ քրեական նախկին օրենսգրքի 38-314-րդ հոդվածի 1-ին մասով նախատեսված առաջին հանցանքն ավարտվել է՝ 2021 թվականի հոկտեմբերի 5-ին, իսկ երկրորդ հանցանքը՝ 2021 թվականի հոկտեմբերի 12-ին: </w:t>
      </w:r>
    </w:p>
    <w:p w14:paraId="598714C2" w14:textId="77777777" w:rsidR="00285D99" w:rsidRPr="00285D99" w:rsidRDefault="00285D99" w:rsidP="00285D99">
      <w:pPr>
        <w:spacing w:line="360" w:lineRule="auto"/>
        <w:ind w:left="-284" w:firstLine="567"/>
        <w:jc w:val="both"/>
        <w:rPr>
          <w:rFonts w:ascii="GHEA Mariam" w:hAnsi="GHEA Mariam"/>
          <w:i/>
          <w:iCs/>
        </w:rPr>
      </w:pPr>
      <w:r w:rsidRPr="00285D99">
        <w:rPr>
          <w:rFonts w:ascii="GHEA Mariam" w:hAnsi="GHEA Mariam"/>
          <w:i/>
          <w:iCs/>
        </w:rPr>
        <w:t xml:space="preserve">Դատարանն արձանագրում է, որ մեղադրյալ Քերոբ Քյարամյանին վերագրվում է արարք, որը կատարվել է ՀՀ քրեական նախկին օրենսգրքի գործողության ժամանակ և համապատասխանում է ՀՀ քրեական նոր օրենսգրքի 46-445-րդ հոդվածի 1-ին մասին, որով, որպես պատիժ, նախատեսված է նաև ազատազրկումը՝ առավելագույնը երկու տարի ժամկետով։   </w:t>
      </w:r>
    </w:p>
    <w:p w14:paraId="2E3443B9" w14:textId="77777777" w:rsidR="00285D99" w:rsidRPr="00285D99" w:rsidRDefault="00285D99" w:rsidP="00285D99">
      <w:pPr>
        <w:spacing w:line="360" w:lineRule="auto"/>
        <w:ind w:left="-284" w:firstLine="567"/>
        <w:jc w:val="both"/>
        <w:rPr>
          <w:rFonts w:ascii="GHEA Mariam" w:hAnsi="GHEA Mariam"/>
          <w:i/>
          <w:iCs/>
        </w:rPr>
      </w:pPr>
      <w:r w:rsidRPr="00285D99">
        <w:rPr>
          <w:rFonts w:ascii="GHEA Mariam" w:hAnsi="GHEA Mariam"/>
          <w:i/>
          <w:iCs/>
        </w:rPr>
        <w:t xml:space="preserve">Այլ խոսքով, Քերոբ Քյարամյանին վերագրվող՝ ՀՀ քրեական նախկին օրենսգրքի 38-314-րդ հոդվածի 1-ին մասով նախատեսված արարքը համապատասխանում է ՀՀ </w:t>
      </w:r>
      <w:r w:rsidRPr="00285D99">
        <w:rPr>
          <w:rFonts w:ascii="GHEA Mariam" w:hAnsi="GHEA Mariam"/>
          <w:i/>
          <w:iCs/>
        </w:rPr>
        <w:lastRenderedPageBreak/>
        <w:t>քրեական նոր օրենսգրքի 46-445-րդ հոդվածի 1-ին մասով նախատեսված արարքին, որը հանդես է գալիս որպես պատիժը մեղմացնող օրենք (քանի որ, ի տարբերություն ՀՀ քրեական նախկին օրենսգրքի 314-րդ հոդվածի, որը դասվում է միջին ծանրության հանցանքների շարքին, ՀՀ քրեական նոր օրենսգրքի 445-րդ հոդվածը դասվում է ոչ մեծ ծանրության հանցանքների շարքին), հետևաբար ունի հետադարձ ուժ։ (</w:t>
      </w:r>
      <w:r w:rsidRPr="00285D99">
        <w:rPr>
          <w:rFonts w:ascii="Cambria Math" w:hAnsi="Cambria Math" w:cs="Cambria Math"/>
          <w:i/>
          <w:iCs/>
        </w:rPr>
        <w:t>․․․</w:t>
      </w:r>
      <w:r w:rsidRPr="00285D99">
        <w:rPr>
          <w:rFonts w:ascii="GHEA Mariam" w:hAnsi="GHEA Mariam"/>
          <w:i/>
          <w:iCs/>
        </w:rPr>
        <w:t>) Դատարանն արձանագրում է, որ ՀՀ քրեական նոր օրենսգրքի 445-րդ հոդվածի 1-ին մասով նախատեսված արարքը դասվում է ոչ մեծ ծանրության հանցանքների շարքին, որի համար քրեական պատասխանատվությունից ազատելու վաղեմության ժամկետը՝ նույն օրենսգրքի 83-րդ հոդվածի 1-ին մասի 1-ին կետի համաձայն 5 տարի է, ինչը մեղադրյալի համար առավել խիստ և անբարենպաստ կարգավորում է՝ ի տարբերություն  ՀՀ քրեական նախկին օրենսգրքով սահմանված՝ ոչ մեծ ծանրության հանցանքների համար քրեական պատասխանատվությունից ազատելու վաղեմության ժամկետի, որը հիշյալ օրենսգրքի 75-րդ հոդվածի 1-ին մասի 1-ին կետի համաձայն՝ 2 տարի է։</w:t>
      </w:r>
    </w:p>
    <w:p w14:paraId="2616E39B" w14:textId="77777777" w:rsidR="00285D99" w:rsidRPr="00285D99" w:rsidRDefault="00285D99" w:rsidP="00285D99">
      <w:pPr>
        <w:spacing w:line="360" w:lineRule="auto"/>
        <w:ind w:left="-284" w:firstLine="567"/>
        <w:jc w:val="both"/>
        <w:rPr>
          <w:rFonts w:ascii="GHEA Mariam" w:hAnsi="GHEA Mariam"/>
          <w:i/>
          <w:iCs/>
        </w:rPr>
      </w:pPr>
      <w:r w:rsidRPr="00285D99">
        <w:rPr>
          <w:rFonts w:ascii="GHEA Mariam" w:hAnsi="GHEA Mariam"/>
          <w:i/>
          <w:iCs/>
        </w:rPr>
        <w:t xml:space="preserve">Այսինքն, ՀՀ քրեական նոր օրենսգրքի 445-րդ հոդվածի 1-ին մասը՝ պատժի մեղմացման առումով հանդիսանում է պատասխանատվությունը մասնակիորեն մեղմացնող, միաժամանակ այդ արարքի համար քրեական պատասխանատվությունից ազատելու վաղեմության ժամկետի առումով՝ նույն օրենսգրքի 83-րդ հոդվածի 1-ին մասի 1-ին կետով նախատեսված կարգավորումների համատեքստում պատասխանատվությունը մասնակիորեն խստացնող օրենք, հետևաբար՝ ՀՀ քրեական նոր օրենսգրքի 9-րդ հոդվածի 6-րդ մասով սահմանված՝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ՀՀ քրեական նոր օրենսգրքի 445-րդ հոդվածի 1-ին մասը հետադարձ ուժ ունի միայն այն մասով, որով մեղմացնում է պատասխանատվությունը։ </w:t>
      </w:r>
    </w:p>
    <w:p w14:paraId="57266B27" w14:textId="77777777" w:rsidR="00285D99" w:rsidRPr="00285D99" w:rsidRDefault="00285D99" w:rsidP="00285D99">
      <w:pPr>
        <w:spacing w:line="360" w:lineRule="auto"/>
        <w:ind w:left="-284" w:firstLine="567"/>
        <w:jc w:val="both"/>
        <w:rPr>
          <w:rFonts w:ascii="GHEA Mariam" w:hAnsi="GHEA Mariam"/>
          <w:i/>
          <w:iCs/>
        </w:rPr>
      </w:pPr>
      <w:r w:rsidRPr="00285D99">
        <w:rPr>
          <w:rFonts w:ascii="GHEA Mariam" w:hAnsi="GHEA Mariam"/>
          <w:i/>
          <w:iCs/>
        </w:rPr>
        <w:t xml:space="preserve">Անդրադառնալով Քերոբ Քյարամյանի կողմից քննությունից կամ դատից խուսափելու հանգամանքին՝ Դատարանն արձանագրում է, որ քրեական գործի նյութերում բացակայում է որևէ փաստական տվյալ առ այն, որ մեղադրյալ Քերոբ Քյարամյանը՝ իրեն մեղսագրվող՝ ՀՀ քրեական նախկին օրենսգրքի 38-314-րդ հոդվածի </w:t>
      </w:r>
      <w:r w:rsidRPr="00285D99">
        <w:rPr>
          <w:rFonts w:ascii="GHEA Mariam" w:hAnsi="GHEA Mariam"/>
          <w:i/>
          <w:iCs/>
        </w:rPr>
        <w:lastRenderedPageBreak/>
        <w:t xml:space="preserve">1-ին մասով նախատեսված վերջին արարքի կատարումից հետո կատարել է նոր հանցանք կամ խուսափել է քննությունից կամ դատից։  </w:t>
      </w:r>
    </w:p>
    <w:p w14:paraId="77E999B2" w14:textId="77777777" w:rsidR="00285D99" w:rsidRPr="00285D99" w:rsidRDefault="00285D99" w:rsidP="00285D99">
      <w:pPr>
        <w:spacing w:line="360" w:lineRule="auto"/>
        <w:ind w:left="-284" w:firstLine="567"/>
        <w:jc w:val="both"/>
        <w:rPr>
          <w:rFonts w:ascii="GHEA Mariam" w:hAnsi="GHEA Mariam"/>
          <w:i/>
          <w:iCs/>
        </w:rPr>
      </w:pPr>
      <w:r w:rsidRPr="00285D99">
        <w:rPr>
          <w:rFonts w:ascii="GHEA Mariam" w:hAnsi="GHEA Mariam"/>
          <w:i/>
          <w:iCs/>
        </w:rPr>
        <w:t>Վերոգրյալի հաշվառմամբ Դատարանն արձանագրում է, որ մեղսագրվող արարքի համար Քերոբ Քյարամյանին քրեական պատասխանատվությունից ազատելու վաղեմության ժամկետը պետք է հաշվել 2021 թվականի հոկտեմբերի 13-ից, հետևաբար, նկատի ունենալով, որ միասնական էլեկտրոնային տեղեկատվական համակարգի տրամադրած տեղեկատվության համաձայն՝ վաղեմության ժամկետի ընթացքը չի ընդհատվել կամ կասեցվել, և Քերոբ Քյարամյանի կողմից մեղսագրվող՝ ՀՀ քրեական նախկին օրենսգրքի 38-314-րդ հոդվածի 1-ին մասով (համապատասխանում է՝ ՀՀ քրեական նոր օրենսգրքի 46-445-րդ հոդվածի 1-ին մասին) նախատեսված վերջին արարքը՝ ենթադրաբար կատարելուց հետո անցել է 2 (երկու) տարուց ավել ժամանակ, այսինքն՝ անցել է քրեական պատասխանատվության ենթարկելու վաղեմության ժամկետը, իսկ մեղադրյալն առարկություն չի ներկայացրել՝ իր նկատմամբ նշված հոդվածով իրականացվող քրեական հետապնդումն այդ հիմքով դադարեցնելու կապակցությամբ, ուստի Քերոբ Քյարամյանի նկատմամբ՝ ՀՀ քրեական նախկին օրենսգրքի 38-314-րդ հոդվածի 1-ին մասով (համապատասխանում է՝ ՀՀ քրեական նոր օրենսգրքի 46-445-րդ հոդվածի 1-ին մասին) իրականացվող քրեական հետապնդումը ենթակա է դադարեցման։</w:t>
      </w:r>
    </w:p>
    <w:p w14:paraId="64316DB8" w14:textId="308E2725" w:rsidR="00227873" w:rsidRPr="00B45D45" w:rsidRDefault="00285D99" w:rsidP="00B45D45">
      <w:pPr>
        <w:spacing w:line="360" w:lineRule="auto"/>
        <w:ind w:left="-284" w:firstLine="567"/>
        <w:jc w:val="both"/>
        <w:rPr>
          <w:rFonts w:ascii="GHEA Mariam" w:hAnsi="GHEA Mariam"/>
          <w:i/>
          <w:iCs/>
          <w:lang w:val="af-ZA"/>
        </w:rPr>
      </w:pPr>
      <w:r w:rsidRPr="00285D99">
        <w:rPr>
          <w:rFonts w:ascii="GHEA Mariam" w:hAnsi="GHEA Mariam"/>
          <w:i/>
          <w:iCs/>
        </w:rPr>
        <w:t>Դատարանը հարկ է համարում արձանագրել նաև, որ սույն որոշմամբ արված դատողություններն ու վերլուծությունները, իրենց համակցության մեջ ամբողջությամբ ներառում են հանրային մեղադրողի փաստարկների կապակցությամբ Դատարանի մոտեցումներն ու բարձրացված հարցերի պատասխանները։</w:t>
      </w:r>
      <w:r>
        <w:rPr>
          <w:rFonts w:ascii="GHEA Mariam" w:hAnsi="GHEA Mariam"/>
          <w:i/>
          <w:iCs/>
        </w:rPr>
        <w:t xml:space="preserve"> </w:t>
      </w:r>
      <w:r w:rsidR="00FD6DDB" w:rsidRPr="004847FF">
        <w:rPr>
          <w:rFonts w:ascii="GHEA Mariam" w:hAnsi="GHEA Mariam"/>
          <w:i/>
          <w:iCs/>
        </w:rPr>
        <w:t>(...)»</w:t>
      </w:r>
      <w:r w:rsidR="00FD6DDB" w:rsidRPr="004847FF">
        <w:rPr>
          <w:rFonts w:ascii="GHEA Mariam" w:hAnsi="GHEA Mariam"/>
          <w:i/>
          <w:iCs/>
          <w:vertAlign w:val="superscript"/>
        </w:rPr>
        <w:footnoteReference w:id="2"/>
      </w:r>
      <w:r w:rsidR="00FD6DDB" w:rsidRPr="004847FF">
        <w:rPr>
          <w:rFonts w:ascii="GHEA Mariam" w:hAnsi="GHEA Mariam"/>
        </w:rPr>
        <w:t>:</w:t>
      </w:r>
    </w:p>
    <w:p w14:paraId="4DA1E332" w14:textId="7F118880" w:rsidR="00697181" w:rsidRPr="00697181" w:rsidRDefault="00FD6DDB" w:rsidP="00697181">
      <w:pPr>
        <w:spacing w:line="360" w:lineRule="auto"/>
        <w:ind w:left="-284" w:firstLine="567"/>
        <w:jc w:val="both"/>
        <w:rPr>
          <w:rFonts w:ascii="GHEA Mariam" w:hAnsi="GHEA Mariam" w:cs="Arial"/>
          <w:i/>
          <w:iCs/>
          <w:shd w:val="clear" w:color="auto" w:fill="FFFFFF"/>
        </w:rPr>
      </w:pPr>
      <w:r w:rsidRPr="004847FF">
        <w:rPr>
          <w:rFonts w:ascii="GHEA Mariam" w:hAnsi="GHEA Mariam"/>
        </w:rPr>
        <w:t>8</w:t>
      </w:r>
      <w:r w:rsidRPr="004847FF">
        <w:rPr>
          <w:rFonts w:ascii="MS Mincho" w:eastAsia="MS Mincho" w:hAnsi="MS Mincho" w:cs="MS Mincho" w:hint="eastAsia"/>
        </w:rPr>
        <w:t>․</w:t>
      </w:r>
      <w:r w:rsidRPr="004847FF">
        <w:rPr>
          <w:rFonts w:ascii="GHEA Mariam" w:hAnsi="GHEA Mariam"/>
        </w:rPr>
        <w:t xml:space="preserve"> Վերաքննիչ դատարանի</w:t>
      </w:r>
      <w:r w:rsidR="00077AE9">
        <w:rPr>
          <w:rFonts w:ascii="GHEA Mariam" w:hAnsi="GHEA Mariam"/>
        </w:rPr>
        <w:t>՝</w:t>
      </w:r>
      <w:r w:rsidRPr="004847FF">
        <w:rPr>
          <w:rFonts w:ascii="GHEA Mariam" w:hAnsi="GHEA Mariam"/>
        </w:rPr>
        <w:t xml:space="preserve"> 2024 թվականի </w:t>
      </w:r>
      <w:r w:rsidR="00227873" w:rsidRPr="004847FF">
        <w:rPr>
          <w:rFonts w:ascii="GHEA Mariam" w:hAnsi="GHEA Mariam"/>
        </w:rPr>
        <w:t xml:space="preserve">ապրիլի </w:t>
      </w:r>
      <w:r w:rsidR="007646C4">
        <w:rPr>
          <w:rFonts w:ascii="GHEA Mariam" w:hAnsi="GHEA Mariam"/>
        </w:rPr>
        <w:t>18</w:t>
      </w:r>
      <w:r w:rsidRPr="004847FF">
        <w:rPr>
          <w:rFonts w:ascii="GHEA Mariam" w:hAnsi="GHEA Mariam"/>
        </w:rPr>
        <w:t xml:space="preserve">-ի որոշման համաձայն՝ </w:t>
      </w:r>
      <w:r w:rsidRPr="004847FF">
        <w:rPr>
          <w:rFonts w:ascii="GHEA Mariam" w:hAnsi="GHEA Mariam" w:cs="Arial"/>
          <w:i/>
          <w:iCs/>
          <w:shd w:val="clear" w:color="auto" w:fill="FFFFFF"/>
        </w:rPr>
        <w:t>«(…)</w:t>
      </w:r>
      <w:r w:rsidR="001A1852" w:rsidRPr="004847FF">
        <w:rPr>
          <w:rFonts w:ascii="GHEA Mariam" w:hAnsi="GHEA Mariam" w:cs="Arial"/>
          <w:i/>
          <w:iCs/>
          <w:shd w:val="clear" w:color="auto" w:fill="FFFFFF"/>
        </w:rPr>
        <w:t xml:space="preserve"> </w:t>
      </w:r>
      <w:r w:rsidR="00697181" w:rsidRPr="00697181">
        <w:rPr>
          <w:rFonts w:ascii="GHEA Mariam" w:hAnsi="GHEA Mariam" w:cs="Arial"/>
          <w:i/>
          <w:iCs/>
          <w:shd w:val="clear" w:color="auto" w:fill="FFFFFF"/>
        </w:rPr>
        <w:t xml:space="preserve">2003 և 2021 թվականներին ընդունված ՀՀ քրեական օրենսգրքերի համապատասխանաբար 75-րդ և 83-րդ հոդվածների համեմատաիրավական վերլուծությունը վկայում է, որ 2021 թվականին ընդունված ՀՀ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w:t>
      </w:r>
      <w:r w:rsidR="005B7833">
        <w:rPr>
          <w:rFonts w:ascii="GHEA Mariam" w:hAnsi="GHEA Mariam" w:cs="Arial"/>
          <w:i/>
          <w:iCs/>
          <w:shd w:val="clear" w:color="auto" w:fill="FFFFFF"/>
        </w:rPr>
        <w:t xml:space="preserve">               </w:t>
      </w:r>
      <w:r w:rsidR="00697181" w:rsidRPr="00697181">
        <w:rPr>
          <w:rFonts w:ascii="GHEA Mariam" w:hAnsi="GHEA Mariam" w:cs="Arial"/>
          <w:i/>
          <w:iCs/>
          <w:shd w:val="clear" w:color="auto" w:fill="FFFFFF"/>
        </w:rPr>
        <w:lastRenderedPageBreak/>
        <w:t>Ք</w:t>
      </w:r>
      <w:r w:rsidR="00697181" w:rsidRPr="00697181">
        <w:rPr>
          <w:rFonts w:ascii="Cambria Math" w:hAnsi="Cambria Math" w:cs="Cambria Math"/>
          <w:i/>
          <w:iCs/>
          <w:shd w:val="clear" w:color="auto" w:fill="FFFFFF"/>
        </w:rPr>
        <w:t>․</w:t>
      </w:r>
      <w:r w:rsidR="00697181" w:rsidRPr="00697181">
        <w:rPr>
          <w:rFonts w:ascii="GHEA Mariam" w:hAnsi="GHEA Mariam" w:cs="Arial"/>
          <w:i/>
          <w:iCs/>
          <w:shd w:val="clear" w:color="auto" w:fill="FFFFFF"/>
        </w:rPr>
        <w:t>Քյարամյանի նկատմամբ, քանի որ նախ սահմանում է վաղեմության ավելի երկար ժամկետներ, բացի այդ, վաղեմության ժամկետը, ի տարբերություն 2003 թվականին ապրիլի 18-ին ընդունված ՀՀ քրեական օրենսգրքի, հաշվարկվում է մինչև անձի նկատմամբ քրեական հետապնդում հարուցելու մասին որոշում կայացնելը։ Այսպես</w:t>
      </w:r>
      <w:r w:rsidR="00697181" w:rsidRPr="00697181">
        <w:rPr>
          <w:rFonts w:ascii="Cambria Math" w:hAnsi="Cambria Math" w:cs="Cambria Math"/>
          <w:i/>
          <w:iCs/>
          <w:shd w:val="clear" w:color="auto" w:fill="FFFFFF"/>
        </w:rPr>
        <w:t>․</w:t>
      </w:r>
    </w:p>
    <w:p w14:paraId="5695C5B6" w14:textId="423A5BE7" w:rsidR="00697181" w:rsidRPr="00697181" w:rsidRDefault="00697181" w:rsidP="00697181">
      <w:pPr>
        <w:spacing w:line="360" w:lineRule="auto"/>
        <w:ind w:left="-284" w:firstLine="567"/>
        <w:jc w:val="both"/>
        <w:rPr>
          <w:rFonts w:ascii="GHEA Mariam" w:hAnsi="GHEA Mariam" w:cs="Arial"/>
          <w:i/>
          <w:iCs/>
          <w:shd w:val="clear" w:color="auto" w:fill="FFFFFF"/>
        </w:rPr>
      </w:pPr>
      <w:r w:rsidRPr="00697181">
        <w:rPr>
          <w:rFonts w:ascii="GHEA Mariam" w:hAnsi="GHEA Mariam" w:cs="Arial"/>
          <w:i/>
          <w:iCs/>
          <w:shd w:val="clear" w:color="auto" w:fill="FFFFFF"/>
        </w:rPr>
        <w:t xml:space="preserve">Քերոբ Քյարամյանին վերագրվում են երկու դրվագ արարքներ, որոնք կատարվել են 2003 թվականի ապրիլի 18-ին ընդունված ՀՀ քրեական օրենսգրքի գործողության ժամանակ և վերջինիս այդ մասով վերագրվող արարքները համապատասխանում են 2021 թվականի մայիսի 5-ին ընդունված ՀՀ քրեական օրենսգրքի 445-րդ հոդվածի 1-ին մասին, որով նախատեսված պատժատեսակ է նաև ազատազրկումը՝ առավելագույնը երկու տարի ժամկետով։ Այսինքն, Քերոբ Քյարամյանին ՀՀ քրեական օրենսգրքի </w:t>
      </w:r>
      <w:r w:rsidR="005B7833">
        <w:rPr>
          <w:rFonts w:ascii="GHEA Mariam" w:hAnsi="GHEA Mariam" w:cs="Arial"/>
          <w:i/>
          <w:iCs/>
          <w:shd w:val="clear" w:color="auto" w:fill="FFFFFF"/>
        </w:rPr>
        <w:t xml:space="preserve">        </w:t>
      </w:r>
      <w:r w:rsidRPr="00697181">
        <w:rPr>
          <w:rFonts w:ascii="GHEA Mariam" w:hAnsi="GHEA Mariam" w:cs="Arial"/>
          <w:i/>
          <w:iCs/>
          <w:shd w:val="clear" w:color="auto" w:fill="FFFFFF"/>
        </w:rPr>
        <w:t>46-445-րդ հոդվածի 1-ին մասով վերագրվող արարքները (2 դրվագ) դասվում են ոչ մեծ ծանրության հանցանքների շարքին։</w:t>
      </w:r>
    </w:p>
    <w:p w14:paraId="4ACEBB12" w14:textId="77777777" w:rsidR="00697181" w:rsidRPr="00697181" w:rsidRDefault="00697181" w:rsidP="00697181">
      <w:pPr>
        <w:spacing w:line="360" w:lineRule="auto"/>
        <w:ind w:left="-284" w:firstLine="567"/>
        <w:jc w:val="both"/>
        <w:rPr>
          <w:rFonts w:ascii="GHEA Mariam" w:hAnsi="GHEA Mariam" w:cs="Arial"/>
          <w:i/>
          <w:iCs/>
          <w:shd w:val="clear" w:color="auto" w:fill="FFFFFF"/>
        </w:rPr>
      </w:pPr>
      <w:r w:rsidRPr="00697181">
        <w:rPr>
          <w:rFonts w:ascii="GHEA Mariam" w:hAnsi="GHEA Mariam" w:cs="Arial"/>
          <w:i/>
          <w:iCs/>
          <w:shd w:val="clear" w:color="auto" w:fill="FFFFFF"/>
        </w:rPr>
        <w:t>Վերաքննիչ դատարանը գտնում է, որ քննության առարկա դեպքի նկատմամբ կիրառելի է ՀՀ քրեական օրենսգրքի 9-րդ հոդվածի 6-րդ մասը՝ հետևյալ հիմնավորմամբ</w:t>
      </w:r>
      <w:r w:rsidRPr="00697181">
        <w:rPr>
          <w:rFonts w:ascii="Cambria Math" w:hAnsi="Cambria Math" w:cs="Cambria Math"/>
          <w:i/>
          <w:iCs/>
          <w:shd w:val="clear" w:color="auto" w:fill="FFFFFF"/>
        </w:rPr>
        <w:t>․</w:t>
      </w:r>
      <w:r w:rsidRPr="00697181">
        <w:rPr>
          <w:rFonts w:ascii="GHEA Mariam" w:hAnsi="GHEA Mariam" w:cs="Arial"/>
          <w:i/>
          <w:iCs/>
          <w:shd w:val="clear" w:color="auto" w:fill="FFFFFF"/>
        </w:rPr>
        <w:t xml:space="preserve"> </w:t>
      </w:r>
    </w:p>
    <w:p w14:paraId="77EB8737" w14:textId="570BD60D" w:rsidR="00697181" w:rsidRPr="00697181" w:rsidRDefault="00697181" w:rsidP="00697181">
      <w:pPr>
        <w:spacing w:line="360" w:lineRule="auto"/>
        <w:ind w:left="-284" w:firstLine="567"/>
        <w:jc w:val="both"/>
        <w:rPr>
          <w:rFonts w:ascii="GHEA Mariam" w:hAnsi="GHEA Mariam" w:cs="Arial"/>
          <w:i/>
          <w:iCs/>
          <w:shd w:val="clear" w:color="auto" w:fill="FFFFFF"/>
        </w:rPr>
      </w:pPr>
      <w:r w:rsidRPr="00697181">
        <w:rPr>
          <w:rFonts w:ascii="GHEA Mariam" w:hAnsi="GHEA Mariam" w:cs="Arial"/>
          <w:i/>
          <w:iCs/>
          <w:shd w:val="clear" w:color="auto" w:fill="FFFFFF"/>
        </w:rPr>
        <w:t xml:space="preserve">2003 թվականի ապրիլի 18-ին ընդունված ՀՀ քրեական օրենսգրքի 314-րդ հոդվածի 1-ին մասով նախատեսված արարքը համապատասխանում է 2021 թվականի մայիսի </w:t>
      </w:r>
      <w:r w:rsidR="005B7833">
        <w:rPr>
          <w:rFonts w:ascii="GHEA Mariam" w:hAnsi="GHEA Mariam" w:cs="Arial"/>
          <w:i/>
          <w:iCs/>
          <w:shd w:val="clear" w:color="auto" w:fill="FFFFFF"/>
        </w:rPr>
        <w:t xml:space="preserve">     </w:t>
      </w:r>
      <w:r w:rsidRPr="00697181">
        <w:rPr>
          <w:rFonts w:ascii="GHEA Mariam" w:hAnsi="GHEA Mariam" w:cs="Arial"/>
          <w:i/>
          <w:iCs/>
          <w:shd w:val="clear" w:color="auto" w:fill="FFFFFF"/>
        </w:rPr>
        <w:t>5-ին ընդունված ՀՀ քրեական օրենսգրքի 445-րդ հոդվածի 1-ին մասով նախատեսված արարքին, որը հանդես է գալիս որպես պատիժը մեղմացնող օրենք և ունի հետադարձ ուժ։</w:t>
      </w:r>
    </w:p>
    <w:p w14:paraId="21AF357B" w14:textId="77777777" w:rsidR="00697181" w:rsidRPr="00697181" w:rsidRDefault="00697181" w:rsidP="00697181">
      <w:pPr>
        <w:spacing w:line="360" w:lineRule="auto"/>
        <w:ind w:left="-284" w:firstLine="567"/>
        <w:jc w:val="both"/>
        <w:rPr>
          <w:rFonts w:ascii="GHEA Mariam" w:hAnsi="GHEA Mariam" w:cs="Arial"/>
          <w:b/>
          <w:i/>
          <w:iCs/>
          <w:shd w:val="clear" w:color="auto" w:fill="FFFFFF"/>
        </w:rPr>
      </w:pPr>
      <w:r w:rsidRPr="00697181">
        <w:rPr>
          <w:rFonts w:ascii="GHEA Mariam" w:hAnsi="GHEA Mariam" w:cs="Arial"/>
          <w:i/>
          <w:iCs/>
          <w:shd w:val="clear" w:color="auto" w:fill="FFFFFF"/>
        </w:rPr>
        <w:t xml:space="preserve">Միաժամանակ, 2021 թվականի մայիսի 5-ին ընդունված ՀՀ քրեական օրենսգրքի 445-րդ հոդվածի 1-ին մասով նախատեսված արարքը դասվում է ոչ մեծ ծանրության հանցանքների շարքին, որի համար քրեական պատասխանատվությունից ազատելու վաղեմության ժամկետը նույն օրենսգրքի 83-րդ հոդվածի 1-ին մասի 1-ին կետի համաձայն </w:t>
      </w:r>
      <w:r w:rsidRPr="00697181">
        <w:rPr>
          <w:rFonts w:ascii="GHEA Mariam" w:hAnsi="GHEA Mariam" w:cs="Arial"/>
          <w:b/>
          <w:i/>
          <w:iCs/>
          <w:shd w:val="clear" w:color="auto" w:fill="FFFFFF"/>
        </w:rPr>
        <w:t>5 տարի է,</w:t>
      </w:r>
      <w:r w:rsidRPr="00697181">
        <w:rPr>
          <w:rFonts w:ascii="GHEA Mariam" w:hAnsi="GHEA Mariam" w:cs="Arial"/>
          <w:i/>
          <w:iCs/>
          <w:shd w:val="clear" w:color="auto" w:fill="FFFFFF"/>
        </w:rPr>
        <w:t xml:space="preserve"> ինչը մեղադրյալի համար առավել խիստ և անբարենպաստ կարգավորում է, քան 2003 թվականի ապրիլի 18-ին ընդունված ՀՀ քրեական օրենսգրքի 314-րդ հոդվածի 1-ին մասով նախատեսված արարքի՝ 2021 թվականի մայիսի 5-ին ընդունված ՀՀ քրեական օրենսգրքի 445-րդ հոդվածի 1-ին մասով նախատեսված արարքին համապատասխանեցման արդյունքում այդ հոդվածի ծանրությանը համարժեք՝ 2003 թվականի ապրիլի 18-ին ընդունված ՀՀ քրեական օրենսգրքի ոչ մեծ </w:t>
      </w:r>
      <w:r w:rsidRPr="00697181">
        <w:rPr>
          <w:rFonts w:ascii="GHEA Mariam" w:hAnsi="GHEA Mariam" w:cs="Arial"/>
          <w:i/>
          <w:iCs/>
          <w:shd w:val="clear" w:color="auto" w:fill="FFFFFF"/>
        </w:rPr>
        <w:lastRenderedPageBreak/>
        <w:t xml:space="preserve">ծանրության հանցանքների համար քրեական պատասխանատվությունից ազատելու վաղեմության ժամկետը, որը համաձայն այդ օրենսգրքի 75-րդ հոդվածի 1-ին մասի 1-ին կետի՝ </w:t>
      </w:r>
      <w:r w:rsidRPr="00697181">
        <w:rPr>
          <w:rFonts w:ascii="GHEA Mariam" w:hAnsi="GHEA Mariam" w:cs="Arial"/>
          <w:b/>
          <w:i/>
          <w:iCs/>
          <w:shd w:val="clear" w:color="auto" w:fill="FFFFFF"/>
        </w:rPr>
        <w:t>2 տարի է։</w:t>
      </w:r>
    </w:p>
    <w:p w14:paraId="59A363C2" w14:textId="77777777" w:rsidR="00697181" w:rsidRPr="00697181" w:rsidRDefault="00697181" w:rsidP="00697181">
      <w:pPr>
        <w:spacing w:line="360" w:lineRule="auto"/>
        <w:ind w:left="-284" w:firstLine="567"/>
        <w:jc w:val="both"/>
        <w:rPr>
          <w:rFonts w:ascii="GHEA Mariam" w:hAnsi="GHEA Mariam" w:cs="Arial"/>
          <w:i/>
          <w:iCs/>
          <w:shd w:val="clear" w:color="auto" w:fill="FFFFFF"/>
        </w:rPr>
      </w:pPr>
      <w:r w:rsidRPr="00697181">
        <w:rPr>
          <w:rFonts w:ascii="GHEA Mariam" w:hAnsi="GHEA Mariam" w:cs="Arial"/>
          <w:i/>
          <w:iCs/>
          <w:shd w:val="clear" w:color="auto" w:fill="FFFFFF"/>
        </w:rPr>
        <w:t>Այսինքն, 2021 թվականի մայիսի 5-ին ընդունված ՀՀ քրեական օրենսգրքի 445-րդ հոդվածի 1-ին մասը՝ պատիժը մեղմացնելու առումով հանդիսանում է պատասխանատվությունը մասնակիորեն մեղմացնող, միաժամանակ այդ արարքի համար քրեական պատասխանատվությունից ազատելու վաղեմության ժամկետի առումով՝ նույն օրենսգրքի 83-րդ հոդվածի 1-ին մասի 1-ին կետի հետ փոխկապակցվածությամբ, պատասխանատվությունը մասնակիորեն խստացնող օրենք, հետևաբար, 2021 թվականի մայիսի 5-ին ընդունված ՀՀ քրեական օրենսգրքի 9-րդ հոդվածի 6-րդ մասով ձևակերպված՝ «սույն հոդվածով նախատեսված չափանիշներին համապատասխան» (այսինքն, մեղմացնող մասով կիրառելով այդ հոդվածի 2-րդ մասով, իսկ խստացնող մասով այդ հոդվածի 1-ին մասով նախատեսված կարգավորումները) պայմանի կիրառմամբ 2021 թվականի մայիսի 5-ին ընդունված ՀՀ քրեական օրենսգրքի 445-րդ հոդվածի 1-ին մասը հետադարձ ուժ ունի միայն այն մասով, որով մեղմացնում է պատասխանատվությունը։</w:t>
      </w:r>
    </w:p>
    <w:p w14:paraId="6C36EC88" w14:textId="77777777" w:rsidR="00697181" w:rsidRPr="00697181" w:rsidRDefault="00697181" w:rsidP="00697181">
      <w:pPr>
        <w:spacing w:line="360" w:lineRule="auto"/>
        <w:ind w:left="-284" w:firstLine="567"/>
        <w:jc w:val="both"/>
        <w:rPr>
          <w:rFonts w:ascii="GHEA Mariam" w:hAnsi="GHEA Mariam" w:cs="Arial"/>
          <w:i/>
          <w:iCs/>
          <w:shd w:val="clear" w:color="auto" w:fill="FFFFFF"/>
        </w:rPr>
      </w:pPr>
      <w:r w:rsidRPr="00697181">
        <w:rPr>
          <w:rFonts w:ascii="GHEA Mariam" w:hAnsi="GHEA Mariam" w:cs="Arial"/>
          <w:i/>
          <w:iCs/>
          <w:shd w:val="clear" w:color="auto" w:fill="FFFFFF"/>
        </w:rPr>
        <w:t>Ընդ որում, Վերաքննիչ դատարանը վերոնշյալ դատողություններին հանգելիս հաշվի է առնում նաև Վճռաբեկ դատարանի 2023 թվականի նոյեմբերի 10-ի` Միշա Մուրադյանի վերաբերյալ թիվ ԵԴ/1424/01/21 որոշման տրամաբանությունն առ այն, որ պատժի ինստիտուտը հանդիսանում է ավելի մեծ ինստիտուտի, այն է՝ քրեական պատասխանատվության, բաղադրատարր։</w:t>
      </w:r>
    </w:p>
    <w:p w14:paraId="74C8F7A3" w14:textId="0A9A9267" w:rsidR="00FD6DDB" w:rsidRPr="00697181" w:rsidRDefault="00697181" w:rsidP="00697181">
      <w:pPr>
        <w:spacing w:line="360" w:lineRule="auto"/>
        <w:ind w:left="-284" w:firstLine="567"/>
        <w:jc w:val="both"/>
        <w:rPr>
          <w:rFonts w:ascii="GHEA Mariam" w:hAnsi="GHEA Mariam" w:cs="Arial"/>
          <w:i/>
          <w:iCs/>
          <w:shd w:val="clear" w:color="auto" w:fill="FFFFFF"/>
        </w:rPr>
      </w:pPr>
      <w:r w:rsidRPr="00697181">
        <w:rPr>
          <w:rFonts w:ascii="GHEA Mariam" w:hAnsi="GHEA Mariam" w:cs="Arial"/>
          <w:i/>
          <w:iCs/>
          <w:shd w:val="clear" w:color="auto" w:fill="FFFFFF"/>
        </w:rPr>
        <w:t xml:space="preserve">Այսպիսով, նկատի ունենալով այն հանգամանքը, որ մեղադրյալ Քերոբ Քյարամյանին վերագրված արարքները համապատասխանում են 2021 թվականին մայիսի 5-ին ընդունված ՀՀ քրեական օրենսգրքի 445-րդ հոդվածի 1-ին մասին, որը դասվում է ոչ մեծ ծանրության հանցագործությունների շարքին և որի համար քրեական պատասխանատվությունից ազատելու վաղեմության ժամկետը 2003 թվականի ապրիլի 18-ին ընդունված ՀՀ քրեական օրենսգրքի 75-րդ հոդվածի 1-ին մասի 1-ին կետի համաձայն 2 տարի է՝ Վերաքննիչ դատարանը գտնում է, որ Դատարանը, Քերոբ Քյարամյանին վերագրված արարքների համար քրեական պատասխանատվությունից ազատելու վաղեմության ժամկետի հաշվարկման մասով առաջնորդվելով ենթադրյալ </w:t>
      </w:r>
      <w:r w:rsidRPr="00697181">
        <w:rPr>
          <w:rFonts w:ascii="GHEA Mariam" w:hAnsi="GHEA Mariam" w:cs="Arial"/>
          <w:i/>
          <w:iCs/>
          <w:shd w:val="clear" w:color="auto" w:fill="FFFFFF"/>
        </w:rPr>
        <w:lastRenderedPageBreak/>
        <w:t>հանցավոր արարքները կատարելու պահին գործող՝ 2003 թվականին ընդունված ՀՀ քրեական օրենսգրքի դրույթներով, գործել է իրավաչափ։</w:t>
      </w:r>
      <w:r>
        <w:rPr>
          <w:rFonts w:ascii="GHEA Mariam" w:hAnsi="GHEA Mariam" w:cs="Arial"/>
          <w:i/>
          <w:iCs/>
          <w:shd w:val="clear" w:color="auto" w:fill="FFFFFF"/>
        </w:rPr>
        <w:t xml:space="preserve"> </w:t>
      </w:r>
      <w:r w:rsidR="00FD6DDB" w:rsidRPr="004847FF">
        <w:rPr>
          <w:rFonts w:ascii="GHEA Mariam" w:hAnsi="GHEA Mariam"/>
          <w:i/>
          <w:iCs/>
        </w:rPr>
        <w:t>(…)</w:t>
      </w:r>
      <w:r w:rsidR="00FD6DDB" w:rsidRPr="004847FF">
        <w:rPr>
          <w:rFonts w:ascii="GHEA Mariam" w:hAnsi="GHEA Mariam"/>
        </w:rPr>
        <w:t>»</w:t>
      </w:r>
      <w:r w:rsidR="00FD6DDB" w:rsidRPr="004847FF">
        <w:rPr>
          <w:rFonts w:ascii="GHEA Mariam" w:hAnsi="GHEA Mariam"/>
          <w:i/>
          <w:iCs/>
          <w:vertAlign w:val="superscript"/>
        </w:rPr>
        <w:footnoteReference w:id="3"/>
      </w:r>
      <w:r w:rsidR="00FD6DDB" w:rsidRPr="004847FF">
        <w:rPr>
          <w:rFonts w:ascii="GHEA Mariam" w:hAnsi="GHEA Mariam"/>
        </w:rPr>
        <w:t>։</w:t>
      </w:r>
    </w:p>
    <w:p w14:paraId="5CD12738" w14:textId="77777777" w:rsidR="00FD6DDB" w:rsidRPr="004847FF" w:rsidRDefault="00FD6DDB" w:rsidP="002F77BC">
      <w:pPr>
        <w:tabs>
          <w:tab w:val="left" w:pos="10065"/>
        </w:tabs>
        <w:spacing w:line="360" w:lineRule="auto"/>
        <w:ind w:left="-284" w:firstLine="567"/>
        <w:jc w:val="both"/>
        <w:rPr>
          <w:rFonts w:ascii="GHEA Mariam" w:hAnsi="GHEA Mariam"/>
          <w:i/>
          <w:iCs/>
          <w:color w:val="000000"/>
          <w:highlight w:val="yellow"/>
          <w:shd w:val="clear" w:color="auto" w:fill="FFFFFF"/>
        </w:rPr>
      </w:pPr>
    </w:p>
    <w:bookmarkEnd w:id="4"/>
    <w:p w14:paraId="7498C4A9" w14:textId="77777777" w:rsidR="0082796F" w:rsidRDefault="0082796F" w:rsidP="0082796F">
      <w:pPr>
        <w:tabs>
          <w:tab w:val="left" w:pos="567"/>
        </w:tabs>
        <w:spacing w:line="360" w:lineRule="auto"/>
        <w:jc w:val="both"/>
        <w:rPr>
          <w:rFonts w:ascii="GHEA Mariam" w:hAnsi="GHEA Mariam"/>
          <w:lang w:eastAsia="ru-RU"/>
        </w:rPr>
      </w:pPr>
      <w:r w:rsidRPr="0082796F">
        <w:rPr>
          <w:rFonts w:ascii="GHEA Mariam" w:hAnsi="GHEA Mariam" w:cs="Sylfaen"/>
          <w:b/>
          <w:noProof/>
          <w:lang w:eastAsia="ru-RU"/>
        </w:rPr>
        <w:t xml:space="preserve">         </w:t>
      </w:r>
      <w:r w:rsidRPr="0082796F">
        <w:rPr>
          <w:rFonts w:ascii="GHEA Mariam" w:hAnsi="GHEA Mariam" w:cs="Sylfaen"/>
          <w:b/>
          <w:noProof/>
          <w:u w:val="single"/>
          <w:lang w:eastAsia="ru-RU"/>
        </w:rPr>
        <w:t>Վճռաբեկ</w:t>
      </w:r>
      <w:r w:rsidRPr="0082796F">
        <w:rPr>
          <w:rFonts w:ascii="GHEA Mariam" w:hAnsi="GHEA Mariam"/>
          <w:b/>
          <w:noProof/>
          <w:u w:val="single"/>
          <w:lang w:eastAsia="ru-RU"/>
        </w:rPr>
        <w:t xml:space="preserve"> </w:t>
      </w:r>
      <w:r w:rsidRPr="0082796F">
        <w:rPr>
          <w:rFonts w:ascii="GHEA Mariam" w:hAnsi="GHEA Mariam" w:cs="Sylfaen"/>
          <w:b/>
          <w:noProof/>
          <w:u w:val="single"/>
          <w:lang w:eastAsia="ru-RU"/>
        </w:rPr>
        <w:t>դատարանի</w:t>
      </w:r>
      <w:r w:rsidRPr="0082796F">
        <w:rPr>
          <w:rFonts w:ascii="GHEA Mariam" w:hAnsi="GHEA Mariam"/>
          <w:b/>
          <w:noProof/>
          <w:u w:val="single"/>
          <w:lang w:eastAsia="ru-RU"/>
        </w:rPr>
        <w:t xml:space="preserve"> </w:t>
      </w:r>
      <w:r w:rsidRPr="0082796F">
        <w:rPr>
          <w:rFonts w:ascii="GHEA Mariam" w:hAnsi="GHEA Mariam" w:cs="Sylfaen"/>
          <w:b/>
          <w:noProof/>
          <w:u w:val="single"/>
          <w:lang w:eastAsia="ru-RU"/>
        </w:rPr>
        <w:t>հիմնավորումները</w:t>
      </w:r>
      <w:r w:rsidRPr="0082796F">
        <w:rPr>
          <w:rFonts w:ascii="GHEA Mariam" w:hAnsi="GHEA Mariam"/>
          <w:b/>
          <w:noProof/>
          <w:u w:val="single"/>
          <w:lang w:eastAsia="ru-RU"/>
        </w:rPr>
        <w:t xml:space="preserve"> </w:t>
      </w:r>
      <w:r w:rsidRPr="0082796F">
        <w:rPr>
          <w:rFonts w:ascii="GHEA Mariam" w:hAnsi="GHEA Mariam" w:cs="Sylfaen"/>
          <w:b/>
          <w:noProof/>
          <w:u w:val="single"/>
          <w:lang w:eastAsia="ru-RU"/>
        </w:rPr>
        <w:t>և</w:t>
      </w:r>
      <w:r w:rsidRPr="0082796F">
        <w:rPr>
          <w:rFonts w:ascii="GHEA Mariam" w:hAnsi="GHEA Mariam"/>
          <w:b/>
          <w:noProof/>
          <w:u w:val="single"/>
          <w:lang w:eastAsia="ru-RU"/>
        </w:rPr>
        <w:t xml:space="preserve"> </w:t>
      </w:r>
      <w:r w:rsidRPr="0082796F">
        <w:rPr>
          <w:rFonts w:ascii="GHEA Mariam" w:hAnsi="GHEA Mariam" w:cs="Sylfaen"/>
          <w:b/>
          <w:noProof/>
          <w:u w:val="single"/>
          <w:lang w:eastAsia="ru-RU"/>
        </w:rPr>
        <w:t>եզրահանգումը</w:t>
      </w:r>
      <w:r w:rsidRPr="0082796F">
        <w:rPr>
          <w:rFonts w:ascii="GHEA Mariam" w:hAnsi="GHEA Mariam"/>
          <w:b/>
          <w:noProof/>
          <w:u w:val="single"/>
          <w:lang w:eastAsia="ru-RU"/>
        </w:rPr>
        <w:t>.</w:t>
      </w:r>
    </w:p>
    <w:p w14:paraId="118815CA" w14:textId="3FD3C46B" w:rsidR="0082796F" w:rsidRPr="0082796F" w:rsidRDefault="0082796F" w:rsidP="0082796F">
      <w:pPr>
        <w:tabs>
          <w:tab w:val="left" w:pos="567"/>
        </w:tabs>
        <w:spacing w:line="360" w:lineRule="auto"/>
        <w:jc w:val="both"/>
        <w:rPr>
          <w:rFonts w:ascii="GHEA Mariam" w:hAnsi="GHEA Mariam"/>
          <w:lang w:eastAsia="ru-RU"/>
        </w:rPr>
      </w:pPr>
      <w:r>
        <w:rPr>
          <w:rFonts w:ascii="GHEA Mariam" w:hAnsi="GHEA Mariam"/>
          <w:lang w:eastAsia="ru-RU"/>
        </w:rPr>
        <w:tab/>
      </w:r>
      <w:r w:rsidR="005B7833">
        <w:rPr>
          <w:rFonts w:ascii="GHEA Mariam" w:hAnsi="GHEA Mariam"/>
          <w:noProof/>
          <w:position w:val="-1"/>
          <w:lang w:eastAsia="ru-RU"/>
        </w:rPr>
        <w:t>9</w:t>
      </w:r>
      <w:r w:rsidRPr="0082796F">
        <w:rPr>
          <w:rFonts w:ascii="GHEA Mariam" w:hAnsi="GHEA Mariam"/>
          <w:noProof/>
          <w:position w:val="-1"/>
          <w:lang w:eastAsia="ru-RU"/>
        </w:rPr>
        <w:t>.</w:t>
      </w:r>
      <w:r w:rsidRPr="0082796F">
        <w:rPr>
          <w:rFonts w:ascii="GHEA Mariam" w:hAnsi="GHEA Mariam"/>
          <w:iCs/>
          <w:noProof/>
          <w:position w:val="-1"/>
          <w:lang w:eastAsia="ru-RU"/>
        </w:rPr>
        <w:t xml:space="preserve"> </w:t>
      </w:r>
      <w:r w:rsidRPr="0082796F">
        <w:rPr>
          <w:rFonts w:ascii="GHEA Mariam" w:hAnsi="GHEA Mariam"/>
          <w:color w:val="000000"/>
          <w:position w:val="-1"/>
          <w:shd w:val="clear" w:color="auto" w:fill="FFFFFF"/>
          <w:lang w:eastAsia="ru-RU"/>
        </w:rPr>
        <w:t xml:space="preserve">Սույն վարույթով Վճռաբեկ դատարանի առջև բարձրացված իրավական հարցը հետևյալն է. </w:t>
      </w:r>
      <w:r w:rsidRPr="0082796F">
        <w:rPr>
          <w:rFonts w:ascii="GHEA Mariam" w:eastAsia="GHEA Mariam" w:hAnsi="GHEA Mariam" w:cs="GHEA Mariam"/>
          <w:color w:val="000000"/>
          <w:position w:val="-1"/>
          <w:lang w:eastAsia="ru-RU"/>
        </w:rPr>
        <w:t xml:space="preserve">իրավաչա՞փ են արդյոք մեղադրյալ </w:t>
      </w:r>
      <w:r w:rsidR="00C9166A">
        <w:rPr>
          <w:rFonts w:ascii="GHEA Mariam" w:eastAsia="GHEA Mariam" w:hAnsi="GHEA Mariam" w:cs="GHEA Mariam"/>
          <w:color w:val="000000"/>
          <w:position w:val="-1"/>
          <w:lang w:eastAsia="ru-RU"/>
        </w:rPr>
        <w:t>Ք</w:t>
      </w:r>
      <w:r w:rsidRPr="0082796F">
        <w:rPr>
          <w:rFonts w:ascii="Cambria Math" w:eastAsia="GHEA Mariam" w:hAnsi="Cambria Math" w:cs="GHEA Mariam"/>
          <w:color w:val="000000"/>
          <w:position w:val="-1"/>
          <w:lang w:eastAsia="ru-RU"/>
        </w:rPr>
        <w:t>․</w:t>
      </w:r>
      <w:r w:rsidR="00C9166A">
        <w:rPr>
          <w:rFonts w:ascii="GHEA Mariam" w:eastAsia="GHEA Mariam" w:hAnsi="GHEA Mariam" w:cs="GHEA Mariam"/>
          <w:color w:val="000000"/>
          <w:position w:val="-1"/>
          <w:lang w:eastAsia="ru-RU"/>
        </w:rPr>
        <w:t>Ք</w:t>
      </w:r>
      <w:r w:rsidR="006544ED">
        <w:rPr>
          <w:rFonts w:ascii="GHEA Mariam" w:eastAsia="GHEA Mariam" w:hAnsi="GHEA Mariam" w:cs="GHEA Mariam"/>
          <w:color w:val="000000"/>
          <w:position w:val="-1"/>
          <w:lang w:eastAsia="ru-RU"/>
        </w:rPr>
        <w:t>յարամ</w:t>
      </w:r>
      <w:r w:rsidRPr="0082796F">
        <w:rPr>
          <w:rFonts w:ascii="GHEA Mariam" w:eastAsia="GHEA Mariam" w:hAnsi="GHEA Mariam" w:cs="GHEA Mariam"/>
          <w:color w:val="000000"/>
          <w:position w:val="-1"/>
          <w:lang w:eastAsia="ru-RU"/>
        </w:rPr>
        <w:t xml:space="preserve">յանի նկատմամբ հարուցված հանրային քրեական հետապնդումը դադարեցնելու վերաբերյալ ստորադաս դատարանների հետևությունները։ </w:t>
      </w:r>
    </w:p>
    <w:p w14:paraId="2CB892F7" w14:textId="475A3744" w:rsidR="0082796F" w:rsidRPr="0082796F" w:rsidRDefault="0082796F" w:rsidP="0082796F">
      <w:pPr>
        <w:shd w:val="clear" w:color="auto" w:fill="FFFFFF"/>
        <w:tabs>
          <w:tab w:val="left" w:pos="567"/>
        </w:tabs>
        <w:spacing w:line="360" w:lineRule="auto"/>
        <w:ind w:left="-2" w:firstLine="567"/>
        <w:jc w:val="both"/>
        <w:rPr>
          <w:rFonts w:ascii="GHEA Mariam" w:eastAsia="GHEA Mariam" w:hAnsi="GHEA Mariam" w:cs="GHEA Mariam"/>
          <w:color w:val="000000"/>
          <w:position w:val="-1"/>
          <w:lang w:eastAsia="ru-RU"/>
        </w:rPr>
      </w:pPr>
      <w:r w:rsidRPr="0082796F">
        <w:rPr>
          <w:rFonts w:ascii="GHEA Mariam" w:hAnsi="GHEA Mariam"/>
          <w:color w:val="000000"/>
          <w:position w:val="-1"/>
          <w:shd w:val="clear" w:color="auto" w:fill="FFFFFF"/>
          <w:lang w:eastAsia="ru-RU"/>
        </w:rPr>
        <w:t>1</w:t>
      </w:r>
      <w:r w:rsidR="005B7833">
        <w:rPr>
          <w:rFonts w:ascii="GHEA Mariam" w:hAnsi="GHEA Mariam"/>
          <w:color w:val="000000"/>
          <w:position w:val="-1"/>
          <w:shd w:val="clear" w:color="auto" w:fill="FFFFFF"/>
          <w:lang w:eastAsia="ru-RU"/>
        </w:rPr>
        <w:t>0</w:t>
      </w:r>
      <w:r w:rsidRPr="0082796F">
        <w:rPr>
          <w:rFonts w:ascii="GHEA Mariam" w:hAnsi="GHEA Mariam"/>
          <w:color w:val="000000"/>
          <w:position w:val="-1"/>
          <w:shd w:val="clear" w:color="auto" w:fill="FFFFFF"/>
          <w:lang w:eastAsia="ru-RU"/>
        </w:rPr>
        <w:t xml:space="preserve">. </w:t>
      </w:r>
      <w:r w:rsidRPr="0082796F">
        <w:rPr>
          <w:rFonts w:ascii="GHEA Mariam" w:eastAsia="GHEA Mariam" w:hAnsi="GHEA Mariam" w:cs="GHEA Mariam"/>
          <w:color w:val="000000"/>
          <w:position w:val="-1"/>
          <w:lang w:eastAsia="ru-RU"/>
        </w:rPr>
        <w:t>ՀՀ Սահմանադրության 72-րդ հոդվածի համաձայն՝ «</w:t>
      </w:r>
      <w:r w:rsidRPr="0082796F">
        <w:rPr>
          <w:rFonts w:ascii="GHEA Mariam" w:eastAsia="GHEA Mariam" w:hAnsi="GHEA Mariam" w:cs="GHEA Mariam"/>
          <w:i/>
          <w:iCs/>
          <w:color w:val="000000"/>
          <w:position w:val="-1"/>
          <w:lang w:eastAsia="ru-RU"/>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3FEAEA7E" w14:textId="77777777" w:rsidR="0082796F" w:rsidRPr="0082796F" w:rsidRDefault="0082796F" w:rsidP="0082796F">
      <w:pPr>
        <w:shd w:val="clear" w:color="auto" w:fill="FFFFFF"/>
        <w:tabs>
          <w:tab w:val="left" w:pos="567"/>
        </w:tabs>
        <w:spacing w:line="360" w:lineRule="auto"/>
        <w:ind w:left="-2" w:firstLine="567"/>
        <w:jc w:val="both"/>
        <w:rPr>
          <w:rFonts w:ascii="GHEA Mariam" w:eastAsia="GHEA Mariam" w:hAnsi="GHEA Mariam" w:cs="GHEA Mariam"/>
          <w:i/>
          <w:iCs/>
          <w:color w:val="000000"/>
          <w:position w:val="-1"/>
          <w:lang w:eastAsia="ru-RU"/>
        </w:rPr>
      </w:pPr>
      <w:r w:rsidRPr="0082796F">
        <w:rPr>
          <w:rFonts w:ascii="GHEA Mariam" w:eastAsia="GHEA Mariam" w:hAnsi="GHEA Mariam" w:cs="GHEA Mariam"/>
          <w:color w:val="000000"/>
          <w:position w:val="-1"/>
          <w:lang w:eastAsia="ru-RU"/>
        </w:rPr>
        <w:t xml:space="preserve">ՀՀ Սահմանադրության 73-րդ հոդվածի համաձայն՝ </w:t>
      </w:r>
      <w:r w:rsidRPr="0082796F">
        <w:rPr>
          <w:rFonts w:ascii="GHEA Mariam" w:eastAsia="GHEA Mariam" w:hAnsi="GHEA Mariam" w:cs="GHEA Mariam"/>
          <w:i/>
          <w:iCs/>
          <w:color w:val="000000"/>
          <w:position w:val="-1"/>
          <w:lang w:eastAsia="ru-RU"/>
        </w:rPr>
        <w:t>«1. Անձի իրավական վիճակը վատթարացնող օրենքները և այլ իրավական ակտերը հետադարձ ուժ չունեն:</w:t>
      </w:r>
    </w:p>
    <w:p w14:paraId="3232B8AB" w14:textId="77777777" w:rsidR="0082796F" w:rsidRPr="0082796F" w:rsidRDefault="0082796F" w:rsidP="0082796F">
      <w:pPr>
        <w:shd w:val="clear" w:color="auto" w:fill="FFFFFF"/>
        <w:tabs>
          <w:tab w:val="left" w:pos="567"/>
        </w:tabs>
        <w:spacing w:line="360" w:lineRule="auto"/>
        <w:ind w:left="-2" w:firstLine="567"/>
        <w:jc w:val="both"/>
        <w:rPr>
          <w:rFonts w:ascii="GHEA Mariam" w:eastAsia="GHEA Mariam" w:hAnsi="GHEA Mariam" w:cs="GHEA Mariam"/>
          <w:i/>
          <w:iCs/>
          <w:color w:val="000000"/>
          <w:position w:val="-1"/>
          <w:lang w:eastAsia="ru-RU"/>
        </w:rPr>
      </w:pPr>
      <w:r w:rsidRPr="0082796F">
        <w:rPr>
          <w:rFonts w:ascii="GHEA Mariam" w:eastAsia="GHEA Mariam" w:hAnsi="GHEA Mariam" w:cs="GHEA Mariam"/>
          <w:i/>
          <w:iCs/>
          <w:color w:val="000000"/>
          <w:position w:val="-1"/>
          <w:lang w:eastAsia="ru-RU"/>
        </w:rPr>
        <w:t>2. Անձի իրավական վիճակը բարելավող օրենքները և այլ իրավական ակտերը հետադարձ ուժ ունեն, եթե դա նախատեսված է այդ ակտերով»։</w:t>
      </w:r>
    </w:p>
    <w:p w14:paraId="5EE34A3E" w14:textId="77777777" w:rsidR="0082796F" w:rsidRPr="0082796F" w:rsidRDefault="0082796F" w:rsidP="0082796F">
      <w:pPr>
        <w:shd w:val="clear" w:color="auto" w:fill="FFFFFF"/>
        <w:tabs>
          <w:tab w:val="left" w:pos="567"/>
        </w:tabs>
        <w:spacing w:line="360" w:lineRule="auto"/>
        <w:ind w:left="-1" w:firstLine="567"/>
        <w:jc w:val="both"/>
        <w:rPr>
          <w:rFonts w:ascii="GHEA Mariam" w:eastAsia="GHEA Mariam" w:hAnsi="GHEA Mariam" w:cs="GHEA Mariam"/>
          <w:i/>
          <w:iCs/>
          <w:color w:val="000000"/>
          <w:position w:val="-1"/>
          <w:lang w:eastAsia="ru-RU"/>
        </w:rPr>
      </w:pPr>
      <w:r w:rsidRPr="0082796F">
        <w:rPr>
          <w:rFonts w:ascii="GHEA Mariam" w:eastAsia="GHEA Mariam" w:hAnsi="GHEA Mariam" w:cs="GHEA Mariam"/>
          <w:color w:val="000000"/>
          <w:position w:val="-1"/>
          <w:lang w:eastAsia="ru-RU"/>
        </w:rPr>
        <w:t xml:space="preserve">ՀՀ գործող քրեական օրենսգրքի 9-րդ հոդվածի համաձայն՝ </w:t>
      </w:r>
      <w:r w:rsidRPr="0082796F">
        <w:rPr>
          <w:rFonts w:ascii="GHEA Mariam" w:eastAsia="GHEA Mariam" w:hAnsi="GHEA Mariam" w:cs="GHEA Mariam"/>
          <w:i/>
          <w:iCs/>
          <w:color w:val="000000"/>
          <w:position w:val="-1"/>
          <w:lang w:eastAsia="ru-RU"/>
        </w:rPr>
        <w:t>«1. Արարքի հանցավորությունը սահմանող, պատիժը խստացնող կամ հանցանք կամ քրեական օրենսդրությամբ նախատեսված արարք կատարած անձի վիճակն այլ կերպ վատթարացնող օրենսդրությունը հետադարձ ուժ չունի:</w:t>
      </w:r>
    </w:p>
    <w:p w14:paraId="50A4095C" w14:textId="77777777" w:rsidR="0082796F" w:rsidRPr="0082796F" w:rsidRDefault="0082796F" w:rsidP="0082796F">
      <w:pPr>
        <w:shd w:val="clear" w:color="auto" w:fill="FFFFFF"/>
        <w:tabs>
          <w:tab w:val="left" w:pos="567"/>
        </w:tabs>
        <w:spacing w:line="360" w:lineRule="auto"/>
        <w:ind w:left="-1" w:firstLine="567"/>
        <w:jc w:val="both"/>
        <w:rPr>
          <w:rFonts w:ascii="GHEA Mariam" w:eastAsia="GHEA Mariam" w:hAnsi="GHEA Mariam" w:cs="GHEA Mariam"/>
          <w:i/>
          <w:iCs/>
          <w:color w:val="000000"/>
          <w:position w:val="-1"/>
          <w:lang w:eastAsia="ru-RU"/>
        </w:rPr>
      </w:pPr>
      <w:r w:rsidRPr="0082796F">
        <w:rPr>
          <w:rFonts w:ascii="GHEA Mariam" w:eastAsia="GHEA Mariam" w:hAnsi="GHEA Mariam" w:cs="GHEA Mariam"/>
          <w:i/>
          <w:iCs/>
          <w:color w:val="000000"/>
          <w:position w:val="-1"/>
          <w:lang w:eastAsia="ru-RU"/>
        </w:rPr>
        <w:t>2. Արարքի հանցավորությունը լրիվ կամ մասնակիորեն վերացնող կամ պատիժը մեղմացնող օրենսդրությունն ունի հետադարձ ուժ: Նշված դեպքում այն տարածվում է մինչև դրա ուժի մեջ մտնելը հանցանք կամ քրեական օրենսդրությամբ նախատեսված արարք կատարած այն անձանց վրա, որոնց վերաբերյալ դեռևս առկա չէ օրինական ուժի մեջ մտած եզրափակիչ դատավարական ակտ։</w:t>
      </w:r>
    </w:p>
    <w:p w14:paraId="4007EA49" w14:textId="77777777" w:rsidR="0082796F" w:rsidRPr="0082796F" w:rsidRDefault="0082796F" w:rsidP="0082796F">
      <w:pPr>
        <w:shd w:val="clear" w:color="auto" w:fill="FFFFFF"/>
        <w:tabs>
          <w:tab w:val="left" w:pos="567"/>
        </w:tabs>
        <w:spacing w:line="360" w:lineRule="auto"/>
        <w:ind w:left="-2" w:firstLine="567"/>
        <w:jc w:val="both"/>
        <w:rPr>
          <w:rFonts w:ascii="GHEA Mariam" w:eastAsia="GHEA Mariam" w:hAnsi="GHEA Mariam" w:cs="GHEA Mariam"/>
          <w:i/>
          <w:iCs/>
          <w:color w:val="000000"/>
          <w:position w:val="-1"/>
          <w:lang w:eastAsia="ru-RU"/>
        </w:rPr>
      </w:pPr>
      <w:r w:rsidRPr="0082796F">
        <w:rPr>
          <w:rFonts w:ascii="GHEA Mariam" w:eastAsia="GHEA Mariam" w:hAnsi="GHEA Mariam" w:cs="GHEA Mariam"/>
          <w:i/>
          <w:iCs/>
          <w:color w:val="000000"/>
          <w:position w:val="-1"/>
          <w:lang w:eastAsia="ru-RU"/>
        </w:rPr>
        <w:lastRenderedPageBreak/>
        <w:t>(...)</w:t>
      </w:r>
    </w:p>
    <w:p w14:paraId="0AB3C086" w14:textId="77777777" w:rsidR="0082796F" w:rsidRPr="0082796F" w:rsidRDefault="0082796F" w:rsidP="0082796F">
      <w:pPr>
        <w:shd w:val="clear" w:color="auto" w:fill="FFFFFF"/>
        <w:tabs>
          <w:tab w:val="left" w:pos="567"/>
        </w:tabs>
        <w:spacing w:line="360" w:lineRule="auto"/>
        <w:ind w:left="-2" w:firstLine="567"/>
        <w:jc w:val="both"/>
        <w:rPr>
          <w:rFonts w:ascii="GHEA Mariam" w:eastAsia="GHEA Mariam" w:hAnsi="GHEA Mariam" w:cs="GHEA Mariam"/>
          <w:i/>
          <w:iCs/>
          <w:color w:val="000000"/>
          <w:position w:val="-1"/>
          <w:lang w:eastAsia="ru-RU"/>
        </w:rPr>
      </w:pPr>
      <w:r w:rsidRPr="0082796F">
        <w:rPr>
          <w:rFonts w:ascii="GHEA Mariam" w:eastAsia="GHEA Mariam" w:hAnsi="GHEA Mariam" w:cs="GHEA Mariam"/>
          <w:i/>
          <w:iCs/>
          <w:color w:val="000000"/>
          <w:position w:val="-1"/>
          <w:lang w:eastAsia="ru-RU"/>
        </w:rPr>
        <w:t>4. 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2CED8B87" w14:textId="77777777" w:rsidR="0082796F" w:rsidRPr="0082796F" w:rsidRDefault="0082796F" w:rsidP="0082796F">
      <w:pPr>
        <w:shd w:val="clear" w:color="auto" w:fill="FFFFFF"/>
        <w:tabs>
          <w:tab w:val="left" w:pos="567"/>
        </w:tabs>
        <w:spacing w:line="360" w:lineRule="auto"/>
        <w:ind w:left="-2" w:firstLine="567"/>
        <w:jc w:val="both"/>
        <w:rPr>
          <w:rFonts w:ascii="GHEA Mariam" w:eastAsia="GHEA Mariam" w:hAnsi="GHEA Mariam" w:cs="GHEA Mariam"/>
          <w:i/>
          <w:iCs/>
          <w:color w:val="000000"/>
          <w:position w:val="-1"/>
          <w:lang w:eastAsia="ru-RU"/>
        </w:rPr>
      </w:pPr>
      <w:r w:rsidRPr="0082796F">
        <w:rPr>
          <w:rFonts w:ascii="GHEA Mariam" w:eastAsia="GHEA Mariam" w:hAnsi="GHEA Mariam" w:cs="GHEA Mariam"/>
          <w:i/>
          <w:iCs/>
          <w:color w:val="000000"/>
          <w:position w:val="-1"/>
          <w:lang w:eastAsia="ru-RU"/>
        </w:rPr>
        <w:t>(...)</w:t>
      </w:r>
    </w:p>
    <w:p w14:paraId="300E9262" w14:textId="77777777" w:rsidR="0082796F" w:rsidRPr="0082796F" w:rsidRDefault="0082796F" w:rsidP="0082796F">
      <w:pPr>
        <w:shd w:val="clear" w:color="auto" w:fill="FFFFFF"/>
        <w:tabs>
          <w:tab w:val="left" w:pos="567"/>
        </w:tabs>
        <w:spacing w:line="360" w:lineRule="auto"/>
        <w:ind w:firstLine="567"/>
        <w:jc w:val="both"/>
        <w:rPr>
          <w:rFonts w:ascii="GHEA Mariam" w:eastAsia="GHEA Mariam" w:hAnsi="GHEA Mariam" w:cs="GHEA Mariam"/>
          <w:i/>
          <w:iCs/>
          <w:color w:val="000000"/>
          <w:position w:val="-1"/>
          <w:lang w:eastAsia="ru-RU"/>
        </w:rPr>
      </w:pPr>
      <w:r w:rsidRPr="0082796F">
        <w:rPr>
          <w:rFonts w:ascii="GHEA Mariam" w:eastAsia="GHEA Mariam" w:hAnsi="GHEA Mariam" w:cs="GHEA Mariam"/>
          <w:i/>
          <w:iCs/>
          <w:color w:val="000000"/>
          <w:position w:val="-1"/>
          <w:lang w:eastAsia="ru-RU"/>
        </w:rPr>
        <w:t>6.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3A12995C" w14:textId="058C6CC5" w:rsidR="0082796F" w:rsidRPr="0082796F" w:rsidRDefault="0082796F" w:rsidP="0082796F">
      <w:pPr>
        <w:shd w:val="clear" w:color="auto" w:fill="FFFFFF"/>
        <w:tabs>
          <w:tab w:val="left" w:pos="567"/>
        </w:tabs>
        <w:spacing w:line="360" w:lineRule="auto"/>
        <w:ind w:firstLine="567"/>
        <w:jc w:val="both"/>
        <w:rPr>
          <w:rFonts w:ascii="GHEA Mariam" w:hAnsi="GHEA Mariam"/>
          <w:color w:val="000000"/>
          <w:position w:val="-1"/>
          <w:shd w:val="clear" w:color="auto" w:fill="FFFFFF"/>
          <w:lang w:eastAsia="ru-RU"/>
        </w:rPr>
      </w:pPr>
      <w:r w:rsidRPr="0082796F">
        <w:rPr>
          <w:rFonts w:ascii="GHEA Mariam" w:hAnsi="GHEA Mariam"/>
          <w:color w:val="000000"/>
          <w:position w:val="-1"/>
          <w:shd w:val="clear" w:color="auto" w:fill="FFFFFF"/>
          <w:lang w:eastAsia="ru-RU"/>
        </w:rPr>
        <w:t>1</w:t>
      </w:r>
      <w:r w:rsidR="005B7833">
        <w:rPr>
          <w:rFonts w:ascii="GHEA Mariam" w:hAnsi="GHEA Mariam"/>
          <w:color w:val="000000"/>
          <w:position w:val="-1"/>
          <w:shd w:val="clear" w:color="auto" w:fill="FFFFFF"/>
          <w:lang w:eastAsia="ru-RU"/>
        </w:rPr>
        <w:t>1</w:t>
      </w:r>
      <w:r w:rsidRPr="0082796F">
        <w:rPr>
          <w:rFonts w:ascii="Cambria Math" w:hAnsi="Cambria Math" w:cs="Cambria Math"/>
          <w:color w:val="000000"/>
          <w:position w:val="-1"/>
          <w:shd w:val="clear" w:color="auto" w:fill="FFFFFF"/>
          <w:lang w:eastAsia="ru-RU"/>
        </w:rPr>
        <w:t>․</w:t>
      </w:r>
      <w:r w:rsidRPr="0082796F">
        <w:rPr>
          <w:rFonts w:ascii="GHEA Mariam" w:hAnsi="GHEA Mariam"/>
          <w:color w:val="000000"/>
          <w:position w:val="-1"/>
          <w:shd w:val="clear" w:color="auto" w:fill="FFFFFF"/>
          <w:lang w:eastAsia="ru-RU"/>
        </w:rPr>
        <w:t xml:space="preserve"> ՀՀ Սահմանադրության 72-րդ և 73-րդ հոդվածներով ամրագրված երաշխիքները, որոնք նորմատիվ իրավական ակտի կիրառման սահմանադրական սկզբունք են, քրեաիրավական համակարգում առանցքային տեղ են գրավում, ինչը հատկապես ընդգծվում է այն հանգամանքով, որ փոփոխվող և զարգացող հասարակությունում կոնկրետ արարքի դեմ քրեաիրավական ներգործության նպատակահարմարությունը, դրա հանրային վտանգավորությունը կամ քրեականացված արարքը կատարած անձի իրավական վիճակը նորովի կարգավորվելու դեպքում, դատարանը, որպես քրեական դատավարությունում արդարադատության գործառույթով օժտված մարմին, պետք է քննարկման առարկա դարձնի օրենսդրական փոփոխության իրավական բնույթը, ըստ այդմ էլ՝ մինչ ընդունումը ծագած իրավահարաբերությունների վրա այն հետադարձությամբ տարածելու իրավական հնարավորությունը։ </w:t>
      </w:r>
    </w:p>
    <w:p w14:paraId="76923D81" w14:textId="77777777" w:rsidR="0082796F" w:rsidRPr="0082796F" w:rsidRDefault="0082796F" w:rsidP="0082796F">
      <w:pPr>
        <w:shd w:val="clear" w:color="auto" w:fill="FFFFFF"/>
        <w:tabs>
          <w:tab w:val="left" w:pos="567"/>
        </w:tabs>
        <w:spacing w:line="360" w:lineRule="auto"/>
        <w:ind w:firstLine="567"/>
        <w:jc w:val="both"/>
        <w:rPr>
          <w:rFonts w:ascii="GHEA Mariam" w:hAnsi="GHEA Mariam"/>
          <w:color w:val="000000"/>
          <w:position w:val="-1"/>
          <w:shd w:val="clear" w:color="auto" w:fill="FFFFFF"/>
          <w:lang w:eastAsia="ru-RU"/>
        </w:rPr>
      </w:pPr>
      <w:r w:rsidRPr="0082796F">
        <w:rPr>
          <w:rFonts w:ascii="GHEA Mariam" w:hAnsi="GHEA Mariam"/>
          <w:color w:val="000000"/>
          <w:position w:val="-1"/>
          <w:shd w:val="clear" w:color="auto" w:fill="FFFFFF"/>
          <w:lang w:eastAsia="ru-RU"/>
        </w:rPr>
        <w:t>Հարկ է արձանագրել, որ ՀՀ Սահմանադրությամբ՝ ժամանակի մեջ իրավական ակտերի գործողության կանոնակարգումը հիմնվում է այն տրամաբանության վրա, որ իրավական ակտերի հետադարձ ուժով գործողության մերժումն ընդհանուր կանոն է, իսկ այդ ակտերի հետադարձ ուժով գործողության հնարավորությունը՝ բացառություն ընդհանուր կանոնից</w:t>
      </w:r>
      <w:r w:rsidRPr="0082796F">
        <w:rPr>
          <w:rFonts w:ascii="GHEA Mariam" w:hAnsi="GHEA Mariam"/>
          <w:color w:val="000000"/>
          <w:position w:val="-1"/>
          <w:shd w:val="clear" w:color="auto" w:fill="FFFFFF"/>
          <w:vertAlign w:val="superscript"/>
          <w:lang w:eastAsia="ru-RU"/>
        </w:rPr>
        <w:footnoteReference w:id="4"/>
      </w:r>
      <w:r w:rsidRPr="0082796F">
        <w:rPr>
          <w:rFonts w:ascii="GHEA Mariam" w:hAnsi="GHEA Mariam"/>
          <w:color w:val="000000"/>
          <w:position w:val="-1"/>
          <w:shd w:val="clear" w:color="auto" w:fill="FFFFFF"/>
          <w:lang w:eastAsia="ru-RU"/>
        </w:rPr>
        <w:t>։</w:t>
      </w:r>
    </w:p>
    <w:p w14:paraId="634E6AF5" w14:textId="77777777" w:rsidR="0082796F" w:rsidRPr="0082796F" w:rsidRDefault="0082796F" w:rsidP="0082796F">
      <w:pPr>
        <w:shd w:val="clear" w:color="auto" w:fill="FFFFFF"/>
        <w:tabs>
          <w:tab w:val="left" w:pos="567"/>
        </w:tabs>
        <w:spacing w:line="360" w:lineRule="auto"/>
        <w:ind w:firstLine="567"/>
        <w:jc w:val="both"/>
        <w:rPr>
          <w:rFonts w:ascii="GHEA Mariam" w:hAnsi="GHEA Mariam"/>
          <w:color w:val="000000"/>
          <w:position w:val="-1"/>
          <w:shd w:val="clear" w:color="auto" w:fill="FFFFFF"/>
          <w:lang w:eastAsia="ru-RU"/>
        </w:rPr>
      </w:pPr>
      <w:r w:rsidRPr="0082796F">
        <w:rPr>
          <w:rFonts w:ascii="GHEA Mariam" w:hAnsi="GHEA Mariam"/>
          <w:color w:val="000000"/>
          <w:position w:val="-1"/>
          <w:shd w:val="clear" w:color="auto" w:fill="FFFFFF"/>
          <w:lang w:eastAsia="ru-RU"/>
        </w:rPr>
        <w:t xml:space="preserve">Ընդ որում, բացառություններն իրենց հերթին տարբեր են. ա) երբ սահմանադիրը բացառում է որևէ հայեցողություն դրսևորելու հնարավորությունը՝ </w:t>
      </w:r>
      <w:r w:rsidRPr="0082796F">
        <w:rPr>
          <w:rFonts w:ascii="GHEA Mariam" w:hAnsi="GHEA Mariam"/>
          <w:color w:val="000000"/>
          <w:position w:val="-1"/>
          <w:shd w:val="clear" w:color="auto" w:fill="FFFFFF"/>
          <w:lang w:eastAsia="ru-RU"/>
        </w:rPr>
        <w:lastRenderedPageBreak/>
        <w:t>սահմանելով հետադարձության ուղիղ պահանջ, օրինակ, արարքի պատժելիությունը վերացնող կամ պատիժը մեղմացնող օրենքն օժտված է անմիջական գործողությամբ և բ) երբ անձի իրավական վիճակը բարելավող իրավական ակտին հետադարձ ուժ հաղորդելու լիազորությունը թողնվում է իրավասու՝ այդ ակտն ընդունող մարմնի հայեցողությանը, օրինակ, անձի իրավական վիճակը բարելավող օրենքները և այլ իրավական ակտերը հետադարձ ուժ ունեն, եթե դա նախատեսված է այդ ակտերով</w:t>
      </w:r>
      <w:r w:rsidRPr="0082796F">
        <w:rPr>
          <w:rFonts w:ascii="GHEA Mariam" w:hAnsi="GHEA Mariam"/>
          <w:color w:val="000000"/>
          <w:position w:val="-1"/>
          <w:shd w:val="clear" w:color="auto" w:fill="FFFFFF"/>
          <w:vertAlign w:val="superscript"/>
          <w:lang w:eastAsia="ru-RU"/>
        </w:rPr>
        <w:footnoteReference w:id="5"/>
      </w:r>
      <w:r w:rsidRPr="0082796F">
        <w:rPr>
          <w:rFonts w:ascii="GHEA Mariam" w:hAnsi="GHEA Mariam"/>
          <w:color w:val="000000"/>
          <w:position w:val="-1"/>
          <w:shd w:val="clear" w:color="auto" w:fill="FFFFFF"/>
          <w:lang w:eastAsia="ru-RU"/>
        </w:rPr>
        <w:t>: Տարբերակման այս գաղափարն իր արտացոլումն է գտել նաև ՀՀ գործող քրեական օրենսգրքում. այսպես՝ օրենսգրքի 8-րդ և 9-րդ հոդվածների համադրված ուսումնասիրությունը ցույց է տալիս, որ արարքի հանցավորությունը լրիվ կամ մասնակիորեն վերացնող կամ պատիժը մեղմացնող նորմի համար նախատեսվում է հետադարձ ազդեցության անմիջական պահանջ, մինչդեռ անձի վիճակն այլ կերպ բարելավող դրույթի հետադարձությունը պայմանավորվում է օրենքով նախատեսված լինելու հանգամանքով</w:t>
      </w:r>
      <w:r w:rsidRPr="0082796F">
        <w:rPr>
          <w:rFonts w:ascii="GHEA Mariam" w:hAnsi="GHEA Mariam"/>
          <w:color w:val="000000"/>
          <w:position w:val="-1"/>
          <w:shd w:val="clear" w:color="auto" w:fill="FFFFFF"/>
          <w:vertAlign w:val="superscript"/>
          <w:lang w:eastAsia="ru-RU"/>
        </w:rPr>
        <w:footnoteReference w:id="6"/>
      </w:r>
      <w:r w:rsidRPr="0082796F">
        <w:rPr>
          <w:rFonts w:ascii="GHEA Mariam" w:hAnsi="GHEA Mariam"/>
          <w:color w:val="000000"/>
          <w:position w:val="-1"/>
          <w:shd w:val="clear" w:color="auto" w:fill="FFFFFF"/>
          <w:lang w:eastAsia="ru-RU"/>
        </w:rPr>
        <w:t>։</w:t>
      </w:r>
    </w:p>
    <w:p w14:paraId="526A24D3" w14:textId="58707D53" w:rsidR="0082796F" w:rsidRPr="0082796F" w:rsidRDefault="0082796F" w:rsidP="0082796F">
      <w:pPr>
        <w:shd w:val="clear" w:color="auto" w:fill="FFFFFF"/>
        <w:tabs>
          <w:tab w:val="left" w:pos="567"/>
        </w:tabs>
        <w:spacing w:line="360" w:lineRule="auto"/>
        <w:ind w:firstLine="567"/>
        <w:jc w:val="both"/>
        <w:rPr>
          <w:rFonts w:ascii="GHEA Mariam" w:hAnsi="GHEA Mariam"/>
          <w:color w:val="000000"/>
          <w:position w:val="-1"/>
          <w:shd w:val="clear" w:color="auto" w:fill="FFFFFF"/>
          <w:lang w:eastAsia="ru-RU"/>
        </w:rPr>
      </w:pPr>
      <w:r w:rsidRPr="0082796F">
        <w:rPr>
          <w:rFonts w:ascii="GHEA Mariam" w:hAnsi="GHEA Mariam"/>
          <w:color w:val="000000"/>
          <w:position w:val="-1"/>
          <w:shd w:val="clear" w:color="auto" w:fill="FFFFFF"/>
          <w:lang w:eastAsia="ru-RU"/>
        </w:rPr>
        <w:t>1</w:t>
      </w:r>
      <w:r w:rsidR="005B7833">
        <w:rPr>
          <w:rFonts w:ascii="GHEA Mariam" w:hAnsi="GHEA Mariam"/>
          <w:color w:val="000000"/>
          <w:position w:val="-1"/>
          <w:shd w:val="clear" w:color="auto" w:fill="FFFFFF"/>
          <w:lang w:eastAsia="ru-RU"/>
        </w:rPr>
        <w:t>2</w:t>
      </w:r>
      <w:r w:rsidRPr="0082796F">
        <w:rPr>
          <w:rFonts w:ascii="Cambria Math" w:hAnsi="Cambria Math" w:cs="Cambria Math"/>
          <w:color w:val="000000"/>
          <w:position w:val="-1"/>
          <w:shd w:val="clear" w:color="auto" w:fill="FFFFFF"/>
          <w:lang w:eastAsia="ru-RU"/>
        </w:rPr>
        <w:t>․</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Վճռաբեկ</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դատարանը</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i/>
          <w:iCs/>
          <w:color w:val="000000"/>
          <w:position w:val="-1"/>
          <w:shd w:val="clear" w:color="auto" w:fill="FFFFFF"/>
          <w:lang w:eastAsia="ru-RU"/>
        </w:rPr>
        <w:t>Խաչատուր</w:t>
      </w:r>
      <w:r w:rsidRPr="0082796F">
        <w:rPr>
          <w:rFonts w:ascii="GHEA Mariam" w:hAnsi="GHEA Mariam"/>
          <w:i/>
          <w:iCs/>
          <w:color w:val="000000"/>
          <w:position w:val="-1"/>
          <w:shd w:val="clear" w:color="auto" w:fill="FFFFFF"/>
          <w:lang w:eastAsia="ru-RU"/>
        </w:rPr>
        <w:t xml:space="preserve"> </w:t>
      </w:r>
      <w:r w:rsidRPr="0082796F">
        <w:rPr>
          <w:rFonts w:ascii="GHEA Mariam" w:hAnsi="GHEA Mariam" w:cs="GHEA Mariam"/>
          <w:i/>
          <w:iCs/>
          <w:color w:val="000000"/>
          <w:position w:val="-1"/>
          <w:shd w:val="clear" w:color="auto" w:fill="FFFFFF"/>
          <w:lang w:eastAsia="ru-RU"/>
        </w:rPr>
        <w:t>Պետրոսյանի</w:t>
      </w:r>
      <w:r w:rsidRPr="0082796F">
        <w:rPr>
          <w:rFonts w:ascii="GHEA Mariam" w:hAnsi="GHEA Mariam"/>
          <w:i/>
          <w:iCs/>
          <w:color w:val="000000"/>
          <w:position w:val="-1"/>
          <w:shd w:val="clear" w:color="auto" w:fill="FFFFFF"/>
          <w:lang w:eastAsia="ru-RU"/>
        </w:rPr>
        <w:t xml:space="preserve"> </w:t>
      </w:r>
      <w:r w:rsidRPr="0082796F">
        <w:rPr>
          <w:rFonts w:ascii="GHEA Mariam" w:hAnsi="GHEA Mariam" w:cs="GHEA Mariam"/>
          <w:i/>
          <w:iCs/>
          <w:color w:val="000000"/>
          <w:position w:val="-1"/>
          <w:shd w:val="clear" w:color="auto" w:fill="FFFFFF"/>
          <w:lang w:eastAsia="ru-RU"/>
        </w:rPr>
        <w:t>և</w:t>
      </w:r>
      <w:r w:rsidRPr="0082796F">
        <w:rPr>
          <w:rFonts w:ascii="GHEA Mariam" w:hAnsi="GHEA Mariam"/>
          <w:i/>
          <w:iCs/>
          <w:color w:val="000000"/>
          <w:position w:val="-1"/>
          <w:shd w:val="clear" w:color="auto" w:fill="FFFFFF"/>
          <w:lang w:eastAsia="ru-RU"/>
        </w:rPr>
        <w:t xml:space="preserve"> </w:t>
      </w:r>
      <w:r w:rsidRPr="0082796F">
        <w:rPr>
          <w:rFonts w:ascii="GHEA Mariam" w:hAnsi="GHEA Mariam" w:cs="GHEA Mariam"/>
          <w:i/>
          <w:iCs/>
          <w:color w:val="000000"/>
          <w:position w:val="-1"/>
          <w:shd w:val="clear" w:color="auto" w:fill="FFFFFF"/>
          <w:lang w:eastAsia="ru-RU"/>
        </w:rPr>
        <w:t>Հասմիկ</w:t>
      </w:r>
      <w:r w:rsidRPr="0082796F">
        <w:rPr>
          <w:rFonts w:ascii="GHEA Mariam" w:hAnsi="GHEA Mariam"/>
          <w:i/>
          <w:iCs/>
          <w:color w:val="000000"/>
          <w:position w:val="-1"/>
          <w:shd w:val="clear" w:color="auto" w:fill="FFFFFF"/>
          <w:lang w:eastAsia="ru-RU"/>
        </w:rPr>
        <w:t xml:space="preserve"> </w:t>
      </w:r>
      <w:r w:rsidRPr="0082796F">
        <w:rPr>
          <w:rFonts w:ascii="GHEA Mariam" w:hAnsi="GHEA Mariam" w:cs="GHEA Mariam"/>
          <w:i/>
          <w:iCs/>
          <w:color w:val="000000"/>
          <w:position w:val="-1"/>
          <w:shd w:val="clear" w:color="auto" w:fill="FFFFFF"/>
          <w:lang w:eastAsia="ru-RU"/>
        </w:rPr>
        <w:t>Շանոյանի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վերաբերյալ</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գործով</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որոշմամբ</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անդրադառնալով</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քրեական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օրենսդրության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հետադարձությամբ</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կիրառման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դեպքերին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արձանագրել</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է</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որ</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քրեական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պատասխանատվության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ենթարկելու</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վաղեմության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ժամկետի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հաշվարկման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տեսանկյունից</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քրեական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նոր</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օրենքով</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անձին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մեղսագրված</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հանցանքի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տեսակի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փոփոխությունն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ինքնին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չի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կարող</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հետադարձ</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ներգործություն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ունենալ</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այսինքն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այս</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հարցի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շրջանակներում</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օրենսդրական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փոփոխությունների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բարենպաստ</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լինելու</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ինքնուրույն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ցուցիչ</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չէ</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և</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տեղի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ունեցած</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օրենսդրական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փոփոխությո</w:t>
      </w:r>
      <w:r w:rsidRPr="0082796F">
        <w:rPr>
          <w:rFonts w:ascii="GHEA Mariam" w:hAnsi="GHEA Mariam"/>
          <w:color w:val="000000"/>
          <w:position w:val="-1"/>
          <w:shd w:val="clear" w:color="auto" w:fill="FFFFFF"/>
          <w:lang w:eastAsia="ru-RU"/>
        </w:rPr>
        <w:t xml:space="preserve">ւնների բարենպաստ լինելու մասին կարելի է խոսել բացառապես քրեական 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w:t>
      </w:r>
      <w:r w:rsidRPr="0082796F">
        <w:rPr>
          <w:rFonts w:ascii="GHEA Mariam" w:hAnsi="GHEA Mariam"/>
          <w:color w:val="000000"/>
          <w:position w:val="-1"/>
          <w:shd w:val="clear" w:color="auto" w:fill="FFFFFF"/>
          <w:lang w:eastAsia="ru-RU"/>
        </w:rPr>
        <w:lastRenderedPageBreak/>
        <w:t>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ծանր 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միջին ծանրության հանցանքի համար քրեական պատասխանատվությունից ազատելու վաղեմության ժամկետը (տասը տարին) համեմատել ՀՀ նախկին քրեական օրենսգրքով նախատեսված միջին ծանրության 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արարքի կատարման պահին ծանր հանցագործություն համարվող արարքի պարագայում անձի նկատմամբ կիրառվում է արարքի կատարման պահին միջին ծանրության հանցանքի համար նախատեսված կարգավորումը, որը որևէ պարագայում կիրառելի չէ</w:t>
      </w:r>
      <w:r w:rsidRPr="0082796F">
        <w:rPr>
          <w:rFonts w:ascii="GHEA Mariam" w:hAnsi="GHEA Mariam"/>
          <w:color w:val="000000"/>
          <w:position w:val="-1"/>
          <w:shd w:val="clear" w:color="auto" w:fill="FFFFFF"/>
          <w:vertAlign w:val="superscript"/>
          <w:lang w:eastAsia="ru-RU"/>
        </w:rPr>
        <w:footnoteReference w:id="7"/>
      </w:r>
      <w:r w:rsidRPr="0082796F">
        <w:rPr>
          <w:rFonts w:ascii="GHEA Mariam" w:hAnsi="GHEA Mariam"/>
          <w:color w:val="000000"/>
          <w:position w:val="-1"/>
          <w:shd w:val="clear" w:color="auto" w:fill="FFFFFF"/>
          <w:lang w:eastAsia="ru-RU"/>
        </w:rPr>
        <w:t>։</w:t>
      </w:r>
    </w:p>
    <w:p w14:paraId="4D139B1A" w14:textId="73049541" w:rsidR="0082796F" w:rsidRPr="0082796F" w:rsidRDefault="0082796F" w:rsidP="0082796F">
      <w:pPr>
        <w:shd w:val="clear" w:color="auto" w:fill="FFFFFF"/>
        <w:tabs>
          <w:tab w:val="left" w:pos="567"/>
        </w:tabs>
        <w:spacing w:line="360" w:lineRule="auto"/>
        <w:ind w:firstLine="567"/>
        <w:jc w:val="both"/>
        <w:rPr>
          <w:rFonts w:ascii="GHEA Mariam" w:hAnsi="GHEA Mariam"/>
          <w:color w:val="000000"/>
          <w:position w:val="-1"/>
          <w:shd w:val="clear" w:color="auto" w:fill="FFFFFF"/>
          <w:lang w:eastAsia="ru-RU"/>
        </w:rPr>
      </w:pPr>
      <w:r w:rsidRPr="0082796F">
        <w:rPr>
          <w:rFonts w:ascii="GHEA Mariam" w:hAnsi="GHEA Mariam"/>
          <w:color w:val="000000"/>
          <w:position w:val="-1"/>
          <w:shd w:val="clear" w:color="auto" w:fill="FFFFFF"/>
          <w:lang w:eastAsia="ru-RU"/>
        </w:rPr>
        <w:t>1</w:t>
      </w:r>
      <w:r w:rsidR="005B7833">
        <w:rPr>
          <w:rFonts w:ascii="GHEA Mariam" w:hAnsi="GHEA Mariam"/>
          <w:color w:val="000000"/>
          <w:position w:val="-1"/>
          <w:shd w:val="clear" w:color="auto" w:fill="FFFFFF"/>
          <w:lang w:eastAsia="ru-RU"/>
        </w:rPr>
        <w:t>3</w:t>
      </w:r>
      <w:r w:rsidRPr="0082796F">
        <w:rPr>
          <w:rFonts w:ascii="Cambria Math" w:hAnsi="Cambria Math" w:cs="Cambria Math"/>
          <w:color w:val="000000"/>
          <w:position w:val="-1"/>
          <w:shd w:val="clear" w:color="auto" w:fill="FFFFFF"/>
          <w:lang w:eastAsia="ru-RU"/>
        </w:rPr>
        <w:t>․</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 xml:space="preserve">Նախորդ կետում մեջբերված իրավական դիրքորոշումների լույսի ներքո, Վճռաբեկ դատարանը, </w:t>
      </w:r>
      <w:r w:rsidRPr="0082796F">
        <w:rPr>
          <w:rFonts w:ascii="GHEA Mariam" w:eastAsia="GHEA Mariam" w:hAnsi="GHEA Mariam" w:cs="GHEA Mariam"/>
          <w:i/>
          <w:iCs/>
          <w:color w:val="000000"/>
          <w:position w:val="-1"/>
          <w:lang w:eastAsia="ru-RU"/>
        </w:rPr>
        <w:t>Լուսիկ Մանուկյանի</w:t>
      </w:r>
      <w:r w:rsidRPr="0082796F">
        <w:rPr>
          <w:rFonts w:ascii="GHEA Mariam" w:hAnsi="GHEA Mariam" w:cs="GHEA Mariam"/>
          <w:color w:val="000000"/>
          <w:position w:val="-1"/>
          <w:shd w:val="clear" w:color="auto" w:fill="FFFFFF"/>
          <w:lang w:eastAsia="ru-RU"/>
        </w:rPr>
        <w:t xml:space="preserve"> վերաբերյալ գործով որոշմամբ անդրադառնալով ՀՀ նախկին քրեական օրենսգրքի 38-314-րդ հոդվածի 1-ին մասով նախատեսված արարքն անձին մեղսագրված լինելու դեպքին, արձանագրել է, որ պաշտոնեական կեղծիք կատարելուն դրդելը, համաձայն ՀՀ նախկին քրեական օրենսգրքի 19-րդ հոդվածի, դասվում է</w:t>
      </w:r>
      <w:r w:rsidR="00C9166A">
        <w:rPr>
          <w:rFonts w:ascii="GHEA Mariam" w:hAnsi="GHEA Mariam" w:cs="GHEA Mariam"/>
          <w:color w:val="000000"/>
          <w:position w:val="-1"/>
          <w:shd w:val="clear" w:color="auto" w:fill="FFFFFF"/>
          <w:lang w:eastAsia="ru-RU"/>
        </w:rPr>
        <w:t>ր</w:t>
      </w:r>
      <w:r w:rsidRPr="0082796F">
        <w:rPr>
          <w:rFonts w:ascii="GHEA Mariam" w:hAnsi="GHEA Mariam" w:cs="GHEA Mariam"/>
          <w:color w:val="000000"/>
          <w:position w:val="-1"/>
          <w:shd w:val="clear" w:color="auto" w:fill="FFFFFF"/>
          <w:lang w:eastAsia="ru-RU"/>
        </w:rPr>
        <w:t xml:space="preserve"> միջին ծանրության հանցագործությունների շարքին, որոնց համար քրեական պատասխանատվության ենթարկելու վաղեմության </w:t>
      </w:r>
      <w:r w:rsidRPr="0082796F">
        <w:rPr>
          <w:rFonts w:ascii="GHEA Mariam" w:hAnsi="GHEA Mariam" w:cs="GHEA Mariam"/>
          <w:color w:val="000000"/>
          <w:position w:val="-1"/>
          <w:shd w:val="clear" w:color="auto" w:fill="FFFFFF"/>
          <w:lang w:eastAsia="ru-RU"/>
        </w:rPr>
        <w:lastRenderedPageBreak/>
        <w:t xml:space="preserve">ժամկետը հինգ տարի էր։ ՀՀ գործող քրեական օրենսգրքի 46-445-րդ հոդվածի 1-ին մասով նախատեսված հանցավոր արարքը դասվում </w:t>
      </w:r>
      <w:r w:rsidR="00C9166A">
        <w:rPr>
          <w:rFonts w:ascii="GHEA Mariam" w:hAnsi="GHEA Mariam" w:cs="GHEA Mariam"/>
          <w:color w:val="000000"/>
          <w:position w:val="-1"/>
          <w:shd w:val="clear" w:color="auto" w:fill="FFFFFF"/>
          <w:lang w:eastAsia="ru-RU"/>
        </w:rPr>
        <w:t>է</w:t>
      </w:r>
      <w:r w:rsidRPr="0082796F">
        <w:rPr>
          <w:rFonts w:ascii="GHEA Mariam" w:hAnsi="GHEA Mariam" w:cs="GHEA Mariam"/>
          <w:color w:val="000000"/>
          <w:position w:val="-1"/>
          <w:shd w:val="clear" w:color="auto" w:fill="FFFFFF"/>
          <w:lang w:eastAsia="ru-RU"/>
        </w:rPr>
        <w:t xml:space="preserve"> ոչ մեծ ծանրության հանցագործությունների շարքին։ Միևնույն ժամանակ, օրենսդիրը ՀՀ գործող քրեական օրենսգրքի ընդհանուր մասում՝ վաղեմության ժամկետն անցնելու հետևանքով քրեական պատասխանատվությունից ազատելու կարգը սահմանող </w:t>
      </w:r>
      <w:r w:rsidR="00C9166A">
        <w:rPr>
          <w:rFonts w:ascii="GHEA Mariam" w:hAnsi="GHEA Mariam" w:cs="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83-րդ հոդվածում սահմանել է, որ ոչ մեծ ծանրության հանցանքի դեպքում անձն ազատվում է քրեական պատասխանատվությունից, եթե հանցանքն ավարտվելուն հաջորդող օրվանից անցել է հինգ տարի։</w:t>
      </w:r>
    </w:p>
    <w:p w14:paraId="0432163B" w14:textId="0EBE8865" w:rsidR="0082796F" w:rsidRPr="0082796F" w:rsidRDefault="0082796F" w:rsidP="0082796F">
      <w:pPr>
        <w:shd w:val="clear" w:color="auto" w:fill="FFFFFF"/>
        <w:tabs>
          <w:tab w:val="left" w:pos="567"/>
        </w:tabs>
        <w:spacing w:line="360" w:lineRule="auto"/>
        <w:ind w:firstLine="567"/>
        <w:jc w:val="both"/>
        <w:rPr>
          <w:rFonts w:ascii="GHEA Mariam" w:hAnsi="GHEA Mariam" w:cs="GHEA Mariam"/>
          <w:color w:val="000000"/>
          <w:position w:val="-1"/>
          <w:shd w:val="clear" w:color="auto" w:fill="FFFFFF"/>
          <w:lang w:eastAsia="ru-RU"/>
        </w:rPr>
      </w:pPr>
      <w:r w:rsidRPr="0082796F">
        <w:rPr>
          <w:rFonts w:ascii="GHEA Mariam" w:hAnsi="GHEA Mariam" w:cs="GHEA Mariam"/>
          <w:color w:val="000000"/>
          <w:position w:val="-1"/>
          <w:shd w:val="clear" w:color="auto" w:fill="FFFFFF"/>
          <w:lang w:eastAsia="ru-RU"/>
        </w:rPr>
        <w:t xml:space="preserve">Ուստի ստացվում է, որ պաշտոնեական կեղծիք կատարելուն դրդելը ՀՀ գործող քրեական օրենսգրքով թեև դասվել </w:t>
      </w:r>
      <w:r w:rsidR="00F524C5">
        <w:rPr>
          <w:rFonts w:ascii="GHEA Mariam" w:hAnsi="GHEA Mariam" w:cs="GHEA Mariam"/>
          <w:color w:val="000000"/>
          <w:position w:val="-1"/>
          <w:shd w:val="clear" w:color="auto" w:fill="FFFFFF"/>
          <w:lang w:eastAsia="ru-RU"/>
        </w:rPr>
        <w:t>է</w:t>
      </w:r>
      <w:r w:rsidRPr="0082796F">
        <w:rPr>
          <w:rFonts w:ascii="GHEA Mariam" w:hAnsi="GHEA Mariam" w:cs="GHEA Mariam"/>
          <w:color w:val="000000"/>
          <w:position w:val="-1"/>
          <w:shd w:val="clear" w:color="auto" w:fill="FFFFFF"/>
          <w:lang w:eastAsia="ru-RU"/>
        </w:rPr>
        <w:t xml:space="preserve"> ոչ մեծ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ըստ որի՝ վերոնշյալ հանցանքները կատարելու մեջ մեղադրվող անձն ազատվում է քրեական պատասխանատվությունից, եթե մեղսագրվող արարքների կատարման պահից անցել է հինգ տարի։ Վերոգրյալից հետևում է, որ գործող քրեական օրենսդրությամբ հանցանքների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նշված հանցանքների տեսակի փոփոխության հետևանքով քրեական պատասխանատվության ենթարկելու վաղեմության ժամկետը նախկին օրենսգրքի համեմատ փոփոխությունների չի ենթարկվել, ուստի քննարկվող դեպքում, քրեական պատասխանատվության ենթարկելու վաղեմության ժամկետն անցած լինելու հիմքով քրեական հետապնդումը դադարեցնելու հարցը ենթակա է լուծման տվյալ արարքների համար դրանց կատարման պահին գործող քրեական օրենսդրությամբ նախատեսված քրեական պատասխանատվության ենթարկելու վաղեմության ժամկետի հաշվառմամբ</w:t>
      </w:r>
      <w:r w:rsidRPr="0082796F">
        <w:rPr>
          <w:rFonts w:ascii="GHEA Mariam" w:hAnsi="GHEA Mariam" w:cs="GHEA Mariam"/>
          <w:color w:val="000000"/>
          <w:position w:val="-1"/>
          <w:shd w:val="clear" w:color="auto" w:fill="FFFFFF"/>
          <w:vertAlign w:val="superscript"/>
          <w:lang w:eastAsia="ru-RU"/>
        </w:rPr>
        <w:footnoteReference w:id="8"/>
      </w:r>
      <w:r w:rsidRPr="0082796F">
        <w:rPr>
          <w:rFonts w:ascii="GHEA Mariam" w:hAnsi="GHEA Mariam" w:cs="GHEA Mariam"/>
          <w:color w:val="000000"/>
          <w:position w:val="-1"/>
          <w:shd w:val="clear" w:color="auto" w:fill="FFFFFF"/>
          <w:lang w:eastAsia="ru-RU"/>
        </w:rPr>
        <w:t xml:space="preserve">։ </w:t>
      </w:r>
    </w:p>
    <w:p w14:paraId="108B8A7C" w14:textId="2C845BC8" w:rsidR="0082796F" w:rsidRPr="0082796F" w:rsidRDefault="0082796F" w:rsidP="0082796F">
      <w:pPr>
        <w:shd w:val="clear" w:color="auto" w:fill="FFFFFF"/>
        <w:tabs>
          <w:tab w:val="left" w:pos="567"/>
        </w:tabs>
        <w:spacing w:line="360" w:lineRule="auto"/>
        <w:ind w:firstLine="567"/>
        <w:jc w:val="both"/>
        <w:rPr>
          <w:rFonts w:ascii="GHEA Mariam" w:hAnsi="GHEA Mariam"/>
          <w:i/>
          <w:iCs/>
          <w:position w:val="-1"/>
          <w:lang w:eastAsia="ru-RU"/>
        </w:rPr>
      </w:pPr>
      <w:r w:rsidRPr="0082796F">
        <w:rPr>
          <w:rFonts w:ascii="GHEA Mariam" w:hAnsi="GHEA Mariam"/>
          <w:color w:val="000000"/>
          <w:position w:val="-1"/>
          <w:shd w:val="clear" w:color="auto" w:fill="FFFFFF"/>
          <w:lang w:eastAsia="ru-RU"/>
        </w:rPr>
        <w:t>1</w:t>
      </w:r>
      <w:r w:rsidR="005B7833">
        <w:rPr>
          <w:rFonts w:ascii="GHEA Mariam" w:hAnsi="GHEA Mariam"/>
          <w:color w:val="000000"/>
          <w:position w:val="-1"/>
          <w:shd w:val="clear" w:color="auto" w:fill="FFFFFF"/>
          <w:lang w:eastAsia="ru-RU"/>
        </w:rPr>
        <w:t>4</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Սույն</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վարույթի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նյութերի</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ուսումնասիրությունից</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երևում</w:t>
      </w:r>
      <w:r w:rsidRPr="0082796F">
        <w:rPr>
          <w:rFonts w:ascii="GHEA Mariam" w:hAnsi="GHEA Mariam"/>
          <w:color w:val="000000"/>
          <w:position w:val="-1"/>
          <w:shd w:val="clear" w:color="auto" w:fill="FFFFFF"/>
          <w:lang w:eastAsia="ru-RU"/>
        </w:rPr>
        <w:t xml:space="preserve"> </w:t>
      </w:r>
      <w:r w:rsidRPr="0082796F">
        <w:rPr>
          <w:rFonts w:ascii="GHEA Mariam" w:hAnsi="GHEA Mariam" w:cs="GHEA Mariam"/>
          <w:color w:val="000000"/>
          <w:position w:val="-1"/>
          <w:shd w:val="clear" w:color="auto" w:fill="FFFFFF"/>
          <w:lang w:eastAsia="ru-RU"/>
        </w:rPr>
        <w:t>է</w:t>
      </w:r>
      <w:r w:rsidRPr="0082796F">
        <w:rPr>
          <w:rFonts w:ascii="GHEA Mariam" w:hAnsi="GHEA Mariam"/>
          <w:color w:val="000000"/>
          <w:position w:val="-1"/>
          <w:shd w:val="clear" w:color="auto" w:fill="FFFFFF"/>
          <w:lang w:eastAsia="ru-RU"/>
        </w:rPr>
        <w:t>, որ</w:t>
      </w:r>
      <w:r w:rsidRPr="0082796F">
        <w:rPr>
          <w:rFonts w:ascii="Cambria Math" w:hAnsi="Cambria Math" w:cs="Cambria Math"/>
          <w:color w:val="000000"/>
          <w:position w:val="-1"/>
          <w:shd w:val="clear" w:color="auto" w:fill="FFFFFF"/>
          <w:lang w:eastAsia="ru-RU"/>
        </w:rPr>
        <w:t>․</w:t>
      </w:r>
    </w:p>
    <w:p w14:paraId="544C819A" w14:textId="793F3340" w:rsidR="0082796F" w:rsidRPr="0030320B" w:rsidRDefault="0082796F" w:rsidP="00F31A00">
      <w:pPr>
        <w:spacing w:line="360" w:lineRule="auto"/>
        <w:ind w:firstLine="567"/>
        <w:jc w:val="both"/>
        <w:rPr>
          <w:rFonts w:ascii="GHEA Mariam" w:hAnsi="GHEA Mariam" w:cs="Sylfaen"/>
          <w:i/>
        </w:rPr>
      </w:pPr>
      <w:r w:rsidRPr="0082796F">
        <w:rPr>
          <w:rFonts w:ascii="GHEA Mariam" w:eastAsia="GHEA Mariam" w:hAnsi="GHEA Mariam" w:cs="GHEA Mariam"/>
          <w:color w:val="000000"/>
          <w:position w:val="-1"/>
          <w:lang w:eastAsia="ru-RU"/>
        </w:rPr>
        <w:lastRenderedPageBreak/>
        <w:t xml:space="preserve">- </w:t>
      </w:r>
      <w:r w:rsidR="00167D5A">
        <w:rPr>
          <w:rFonts w:ascii="GHEA Mariam" w:eastAsia="GHEA Mariam" w:hAnsi="GHEA Mariam" w:cs="GHEA Mariam"/>
          <w:color w:val="000000"/>
          <w:position w:val="-1"/>
          <w:lang w:eastAsia="ru-RU"/>
        </w:rPr>
        <w:t>ն</w:t>
      </w:r>
      <w:r w:rsidR="00907F5B">
        <w:rPr>
          <w:rFonts w:ascii="GHEA Mariam" w:eastAsia="GHEA Mariam" w:hAnsi="GHEA Mariam" w:cs="GHEA Mariam"/>
          <w:color w:val="000000"/>
          <w:position w:val="-1"/>
          <w:lang w:eastAsia="ru-RU"/>
        </w:rPr>
        <w:t>ախաքննության մարմնի կողմից</w:t>
      </w:r>
      <w:r w:rsidR="00907F5B" w:rsidRPr="00907F5B">
        <w:rPr>
          <w:rFonts w:ascii="GHEA Mariam" w:eastAsia="GHEA Mariam" w:hAnsi="GHEA Mariam" w:cs="GHEA Mariam"/>
          <w:color w:val="000000"/>
          <w:position w:val="-1"/>
          <w:lang w:eastAsia="ru-RU"/>
        </w:rPr>
        <w:t xml:space="preserve"> </w:t>
      </w:r>
      <w:r w:rsidR="00907F5B">
        <w:rPr>
          <w:rFonts w:ascii="GHEA Mariam" w:eastAsia="GHEA Mariam" w:hAnsi="GHEA Mariam" w:cs="GHEA Mariam"/>
          <w:color w:val="000000"/>
          <w:position w:val="-1"/>
          <w:lang w:eastAsia="ru-RU"/>
        </w:rPr>
        <w:t>Ք</w:t>
      </w:r>
      <w:r w:rsidR="00907F5B" w:rsidRPr="0082796F">
        <w:rPr>
          <w:rFonts w:ascii="Cambria Math" w:eastAsia="GHEA Mariam" w:hAnsi="Cambria Math" w:cs="GHEA Mariam"/>
          <w:color w:val="000000"/>
          <w:position w:val="-1"/>
          <w:lang w:eastAsia="ru-RU"/>
        </w:rPr>
        <w:t>․</w:t>
      </w:r>
      <w:r w:rsidR="00907F5B">
        <w:rPr>
          <w:rFonts w:ascii="GHEA Mariam" w:eastAsia="GHEA Mariam" w:hAnsi="GHEA Mariam" w:cs="GHEA Mariam"/>
          <w:color w:val="000000"/>
          <w:position w:val="-1"/>
          <w:lang w:eastAsia="ru-RU"/>
        </w:rPr>
        <w:t>Քյարամ</w:t>
      </w:r>
      <w:r w:rsidR="00907F5B" w:rsidRPr="0082796F">
        <w:rPr>
          <w:rFonts w:ascii="GHEA Mariam" w:eastAsia="GHEA Mariam" w:hAnsi="GHEA Mariam" w:cs="GHEA Mariam"/>
          <w:color w:val="000000"/>
          <w:position w:val="-1"/>
          <w:lang w:eastAsia="ru-RU"/>
        </w:rPr>
        <w:t>յանի</w:t>
      </w:r>
      <w:r w:rsidR="00907F5B">
        <w:rPr>
          <w:rFonts w:ascii="GHEA Mariam" w:eastAsia="GHEA Mariam" w:hAnsi="GHEA Mariam" w:cs="GHEA Mariam"/>
          <w:color w:val="000000"/>
          <w:position w:val="-1"/>
          <w:lang w:eastAsia="ru-RU"/>
        </w:rPr>
        <w:t xml:space="preserve">ն վերագրվել է երկու դրվագով </w:t>
      </w:r>
      <w:r w:rsidR="001B28B6">
        <w:rPr>
          <w:rFonts w:ascii="GHEA Mariam" w:eastAsia="GHEA Mariam" w:hAnsi="GHEA Mariam" w:cs="GHEA Mariam"/>
          <w:color w:val="000000"/>
          <w:position w:val="-1"/>
          <w:lang w:eastAsia="ru-RU"/>
        </w:rPr>
        <w:t>պաշտոնեական</w:t>
      </w:r>
      <w:r w:rsidR="00907F5B">
        <w:rPr>
          <w:rFonts w:ascii="GHEA Mariam" w:eastAsia="GHEA Mariam" w:hAnsi="GHEA Mariam" w:cs="GHEA Mariam"/>
          <w:color w:val="000000"/>
          <w:position w:val="-1"/>
          <w:lang w:eastAsia="ru-RU"/>
        </w:rPr>
        <w:t xml:space="preserve"> կեղծիքի դրդչություն</w:t>
      </w:r>
      <w:r w:rsidR="00784073">
        <w:rPr>
          <w:rFonts w:ascii="GHEA Mariam" w:eastAsia="GHEA Mariam" w:hAnsi="GHEA Mariam" w:cs="GHEA Mariam"/>
          <w:color w:val="000000"/>
          <w:position w:val="-1"/>
          <w:lang w:eastAsia="ru-RU"/>
        </w:rPr>
        <w:t>՝ դրանք որակելով ՀՀ նախկին քրեական օրենսգրքի 38-314-րդ հոդվածի 1-ին մասով</w:t>
      </w:r>
      <w:r w:rsidRPr="0082796F">
        <w:rPr>
          <w:rFonts w:ascii="GHEA Mariam" w:eastAsia="GHEA Mariam" w:hAnsi="GHEA Mariam" w:cs="GHEA Mariam"/>
          <w:color w:val="000000"/>
          <w:position w:val="-1"/>
          <w:vertAlign w:val="superscript"/>
          <w:lang w:eastAsia="ru-RU"/>
        </w:rPr>
        <w:footnoteReference w:id="9"/>
      </w:r>
      <w:r w:rsidRPr="0082796F">
        <w:rPr>
          <w:rFonts w:ascii="GHEA Mariam" w:eastAsia="GHEA Mariam" w:hAnsi="GHEA Mariam" w:cs="GHEA Mariam"/>
          <w:color w:val="000000"/>
          <w:position w:val="-1"/>
          <w:lang w:eastAsia="ru-RU"/>
        </w:rPr>
        <w:t>,</w:t>
      </w:r>
    </w:p>
    <w:p w14:paraId="1614C086" w14:textId="5FB4F07B" w:rsidR="0082796F" w:rsidRPr="0082796F" w:rsidRDefault="0082796F" w:rsidP="0082796F">
      <w:pPr>
        <w:shd w:val="clear" w:color="auto" w:fill="FFFFFF"/>
        <w:tabs>
          <w:tab w:val="left" w:pos="567"/>
        </w:tabs>
        <w:spacing w:line="360" w:lineRule="auto"/>
        <w:ind w:firstLine="567"/>
        <w:jc w:val="both"/>
        <w:rPr>
          <w:rFonts w:ascii="GHEA Mariam" w:eastAsia="GHEA Mariam" w:hAnsi="GHEA Mariam" w:cs="GHEA Mariam"/>
          <w:color w:val="000000"/>
          <w:position w:val="-1"/>
          <w:lang w:eastAsia="ru-RU"/>
        </w:rPr>
      </w:pPr>
      <w:r w:rsidRPr="0082796F">
        <w:rPr>
          <w:rFonts w:ascii="GHEA Mariam" w:eastAsia="GHEA Mariam" w:hAnsi="GHEA Mariam" w:cs="GHEA Mariam"/>
          <w:color w:val="000000"/>
          <w:position w:val="-1"/>
          <w:lang w:eastAsia="ru-RU"/>
        </w:rPr>
        <w:t xml:space="preserve">- Առաջին ատյանի դատարանն արձանագրել է, որ մեղադրյալ </w:t>
      </w:r>
      <w:r w:rsidR="00AB3180">
        <w:rPr>
          <w:rFonts w:ascii="GHEA Mariam" w:eastAsia="GHEA Mariam" w:hAnsi="GHEA Mariam" w:cs="GHEA Mariam"/>
          <w:color w:val="000000"/>
          <w:position w:val="-1"/>
          <w:lang w:eastAsia="ru-RU"/>
        </w:rPr>
        <w:t>Ք</w:t>
      </w:r>
      <w:r w:rsidRPr="0082796F">
        <w:rPr>
          <w:rFonts w:ascii="Cambria Math" w:eastAsia="GHEA Mariam" w:hAnsi="Cambria Math" w:cs="GHEA Mariam"/>
          <w:color w:val="000000"/>
          <w:position w:val="-1"/>
          <w:lang w:eastAsia="ru-RU"/>
        </w:rPr>
        <w:t>․</w:t>
      </w:r>
      <w:r w:rsidR="00AB3180">
        <w:rPr>
          <w:rFonts w:ascii="GHEA Mariam" w:eastAsia="GHEA Mariam" w:hAnsi="GHEA Mariam" w:cs="GHEA Mariam"/>
          <w:color w:val="000000"/>
          <w:position w:val="-1"/>
          <w:lang w:eastAsia="ru-RU"/>
        </w:rPr>
        <w:t>Քյարամ</w:t>
      </w:r>
      <w:r w:rsidRPr="0082796F">
        <w:rPr>
          <w:rFonts w:ascii="GHEA Mariam" w:eastAsia="GHEA Mariam" w:hAnsi="GHEA Mariam" w:cs="GHEA Mariam"/>
          <w:color w:val="000000"/>
          <w:position w:val="-1"/>
          <w:lang w:eastAsia="ru-RU"/>
        </w:rPr>
        <w:t xml:space="preserve">յանի կողմից հանցագործությունները կատարվել են ՀՀ նախկին քրեական օրենսգրքի գործողության պայմաններում և տվյալ օրենսգրքով ոչ մեծ ծանրության հանցագործության համար քրեական պատասխանատվությունից ազատելու վաղեմության ժամկետ է նախատեսվել 2 տարին, հետևաբար մեղադրյալ </w:t>
      </w:r>
      <w:r w:rsidR="00AB3180">
        <w:rPr>
          <w:rFonts w:ascii="GHEA Mariam" w:eastAsia="GHEA Mariam" w:hAnsi="GHEA Mariam" w:cs="GHEA Mariam"/>
          <w:color w:val="000000"/>
          <w:position w:val="-1"/>
          <w:lang w:eastAsia="ru-RU"/>
        </w:rPr>
        <w:t>Ք</w:t>
      </w:r>
      <w:r w:rsidR="00AB3180" w:rsidRPr="0082796F">
        <w:rPr>
          <w:rFonts w:ascii="Cambria Math" w:eastAsia="GHEA Mariam" w:hAnsi="Cambria Math" w:cs="GHEA Mariam"/>
          <w:color w:val="000000"/>
          <w:position w:val="-1"/>
          <w:lang w:eastAsia="ru-RU"/>
        </w:rPr>
        <w:t>․</w:t>
      </w:r>
      <w:r w:rsidR="00AB3180">
        <w:rPr>
          <w:rFonts w:ascii="GHEA Mariam" w:eastAsia="GHEA Mariam" w:hAnsi="GHEA Mariam" w:cs="GHEA Mariam"/>
          <w:color w:val="000000"/>
          <w:position w:val="-1"/>
          <w:lang w:eastAsia="ru-RU"/>
        </w:rPr>
        <w:t>Քյարամ</w:t>
      </w:r>
      <w:r w:rsidR="00AB3180" w:rsidRPr="0082796F">
        <w:rPr>
          <w:rFonts w:ascii="GHEA Mariam" w:eastAsia="GHEA Mariam" w:hAnsi="GHEA Mariam" w:cs="GHEA Mariam"/>
          <w:color w:val="000000"/>
          <w:position w:val="-1"/>
          <w:lang w:eastAsia="ru-RU"/>
        </w:rPr>
        <w:t>յանի</w:t>
      </w:r>
      <w:r w:rsidR="00AB3180">
        <w:rPr>
          <w:rFonts w:ascii="GHEA Mariam" w:eastAsia="GHEA Mariam" w:hAnsi="GHEA Mariam" w:cs="GHEA Mariam"/>
          <w:color w:val="000000"/>
          <w:position w:val="-1"/>
          <w:lang w:eastAsia="ru-RU"/>
        </w:rPr>
        <w:t>ն</w:t>
      </w:r>
      <w:r w:rsidR="00AB3180" w:rsidRPr="0082796F">
        <w:rPr>
          <w:rFonts w:ascii="GHEA Mariam" w:eastAsia="GHEA Mariam" w:hAnsi="GHEA Mariam" w:cs="GHEA Mariam"/>
          <w:color w:val="000000"/>
          <w:position w:val="-1"/>
          <w:lang w:eastAsia="ru-RU"/>
        </w:rPr>
        <w:t xml:space="preserve"> </w:t>
      </w:r>
      <w:r w:rsidRPr="0082796F">
        <w:rPr>
          <w:rFonts w:ascii="GHEA Mariam" w:eastAsia="GHEA Mariam" w:hAnsi="GHEA Mariam" w:cs="GHEA Mariam"/>
          <w:color w:val="000000"/>
          <w:position w:val="-1"/>
          <w:lang w:eastAsia="ru-RU"/>
        </w:rPr>
        <w:t>քրեական պատասխանատվության ենթարկելու վաղեմության ժամկետները հաշվելիս անհրաժեշտ է առաջնորդվել արարքի կատարման պահին գործող օրենքով ոչ մեծ ծանրության հանցագործությունների համար նախատեսված վաղեմության ժամկետների վերաբերյալ կարգավորումներով, քանի որ ՀՀ գործող քրեական օրենսգրքի 83–րդ հոդվածով նախատեսված ժամկետների կիրառում</w:t>
      </w:r>
      <w:r w:rsidR="00DA6C10">
        <w:rPr>
          <w:rFonts w:ascii="GHEA Mariam" w:eastAsia="GHEA Mariam" w:hAnsi="GHEA Mariam" w:cs="GHEA Mariam"/>
          <w:color w:val="000000"/>
          <w:position w:val="-1"/>
          <w:lang w:eastAsia="ru-RU"/>
        </w:rPr>
        <w:t>ն</w:t>
      </w:r>
      <w:r w:rsidRPr="0082796F">
        <w:rPr>
          <w:rFonts w:ascii="GHEA Mariam" w:eastAsia="GHEA Mariam" w:hAnsi="GHEA Mariam" w:cs="GHEA Mariam"/>
          <w:color w:val="000000"/>
          <w:position w:val="-1"/>
          <w:lang w:eastAsia="ru-RU"/>
        </w:rPr>
        <w:t xml:space="preserve"> էականորեն վատթարացնում է մեղադրյալի վիճակը</w:t>
      </w:r>
      <w:r w:rsidRPr="0082796F">
        <w:rPr>
          <w:rFonts w:ascii="GHEA Mariam" w:eastAsia="GHEA Mariam" w:hAnsi="GHEA Mariam" w:cs="GHEA Mariam"/>
          <w:color w:val="000000"/>
          <w:position w:val="-1"/>
          <w:vertAlign w:val="superscript"/>
          <w:lang w:eastAsia="ru-RU"/>
        </w:rPr>
        <w:footnoteReference w:id="10"/>
      </w:r>
      <w:r w:rsidRPr="0082796F">
        <w:rPr>
          <w:rFonts w:ascii="GHEA Mariam" w:eastAsia="GHEA Mariam" w:hAnsi="GHEA Mariam" w:cs="GHEA Mariam"/>
          <w:color w:val="000000"/>
          <w:position w:val="-1"/>
          <w:lang w:eastAsia="ru-RU"/>
        </w:rPr>
        <w:t>,</w:t>
      </w:r>
    </w:p>
    <w:p w14:paraId="352A8469" w14:textId="22917DBA" w:rsidR="0082796F" w:rsidRPr="0082796F" w:rsidRDefault="0082796F" w:rsidP="0082796F">
      <w:pPr>
        <w:shd w:val="clear" w:color="auto" w:fill="FFFFFF"/>
        <w:tabs>
          <w:tab w:val="left" w:pos="567"/>
        </w:tabs>
        <w:spacing w:line="360" w:lineRule="auto"/>
        <w:ind w:firstLine="567"/>
        <w:jc w:val="both"/>
        <w:rPr>
          <w:rFonts w:ascii="GHEA Mariam" w:eastAsia="GHEA Mariam" w:hAnsi="GHEA Mariam" w:cs="GHEA Mariam"/>
          <w:color w:val="000000"/>
          <w:position w:val="-1"/>
          <w:lang w:eastAsia="ru-RU"/>
        </w:rPr>
      </w:pPr>
      <w:r w:rsidRPr="0082796F">
        <w:rPr>
          <w:rFonts w:ascii="GHEA Mariam" w:eastAsia="GHEA Mariam" w:hAnsi="GHEA Mariam" w:cs="GHEA Mariam"/>
          <w:color w:val="000000"/>
          <w:position w:val="-1"/>
          <w:lang w:eastAsia="ru-RU"/>
        </w:rPr>
        <w:t xml:space="preserve">- Վերաքննիչ դատարանն արձանագրել է, որ 2003 և 2021 թվականներին ընդունված ՀՀ քրեական օրենսգրքերի՝ համապատասխանաբար 75-րդ և 83-րդ հոդվածների համեմատաիրավական վերլուծությունը վկայում է, որ ՀՀ գործող քրեական օրենսգիրքը քրեական պատասխանատվությունից ազատելու վաղեմության ժամկետների մասով տվյալ դեպքում անձի վիճակը վատթարացող օրենք է և կիրառելի չէ մեղադրյալ </w:t>
      </w:r>
      <w:r w:rsidR="00AB3180">
        <w:rPr>
          <w:rFonts w:ascii="GHEA Mariam" w:eastAsia="GHEA Mariam" w:hAnsi="GHEA Mariam" w:cs="GHEA Mariam"/>
          <w:color w:val="000000"/>
          <w:position w:val="-1"/>
          <w:lang w:eastAsia="ru-RU"/>
        </w:rPr>
        <w:t>Ք</w:t>
      </w:r>
      <w:r w:rsidR="00AB3180" w:rsidRPr="0082796F">
        <w:rPr>
          <w:rFonts w:ascii="Cambria Math" w:eastAsia="GHEA Mariam" w:hAnsi="Cambria Math" w:cs="GHEA Mariam"/>
          <w:color w:val="000000"/>
          <w:position w:val="-1"/>
          <w:lang w:eastAsia="ru-RU"/>
        </w:rPr>
        <w:t>․</w:t>
      </w:r>
      <w:r w:rsidR="00AB3180">
        <w:rPr>
          <w:rFonts w:ascii="GHEA Mariam" w:eastAsia="GHEA Mariam" w:hAnsi="GHEA Mariam" w:cs="GHEA Mariam"/>
          <w:color w:val="000000"/>
          <w:position w:val="-1"/>
          <w:lang w:eastAsia="ru-RU"/>
        </w:rPr>
        <w:t>Քյարամ</w:t>
      </w:r>
      <w:r w:rsidR="00AB3180" w:rsidRPr="0082796F">
        <w:rPr>
          <w:rFonts w:ascii="GHEA Mariam" w:eastAsia="GHEA Mariam" w:hAnsi="GHEA Mariam" w:cs="GHEA Mariam"/>
          <w:color w:val="000000"/>
          <w:position w:val="-1"/>
          <w:lang w:eastAsia="ru-RU"/>
        </w:rPr>
        <w:t>յանի</w:t>
      </w:r>
      <w:r w:rsidRPr="0082796F">
        <w:rPr>
          <w:rFonts w:ascii="GHEA Mariam" w:eastAsia="GHEA Mariam" w:hAnsi="GHEA Mariam" w:cs="GHEA Mariam"/>
          <w:color w:val="000000"/>
          <w:position w:val="-1"/>
          <w:lang w:eastAsia="ru-RU"/>
        </w:rPr>
        <w:t xml:space="preserve"> նկատմամբ, քանի որ սահմանում է քրեական պատասխանատվությունից ազատելու վաղեմության ավելի երկար ժամկետներ։ Արդյունքում Վերաքննիչ դատարանը փաստել է, որ վաղեմության ժամկետ</w:t>
      </w:r>
      <w:r w:rsidR="00DA6C10">
        <w:rPr>
          <w:rFonts w:ascii="GHEA Mariam" w:eastAsia="GHEA Mariam" w:hAnsi="GHEA Mariam" w:cs="GHEA Mariam"/>
          <w:color w:val="000000"/>
          <w:position w:val="-1"/>
          <w:lang w:eastAsia="ru-RU"/>
        </w:rPr>
        <w:t>ն</w:t>
      </w:r>
      <w:r w:rsidRPr="0082796F">
        <w:rPr>
          <w:rFonts w:ascii="GHEA Mariam" w:eastAsia="GHEA Mariam" w:hAnsi="GHEA Mariam" w:cs="GHEA Mariam"/>
          <w:color w:val="000000"/>
          <w:position w:val="-1"/>
          <w:lang w:eastAsia="ru-RU"/>
        </w:rPr>
        <w:t xml:space="preserve"> անցնելու առումով մեղադրյալ </w:t>
      </w:r>
      <w:r w:rsidR="00AB3180">
        <w:rPr>
          <w:rFonts w:ascii="GHEA Mariam" w:eastAsia="GHEA Mariam" w:hAnsi="GHEA Mariam" w:cs="GHEA Mariam"/>
          <w:color w:val="000000"/>
          <w:position w:val="-1"/>
          <w:lang w:eastAsia="ru-RU"/>
        </w:rPr>
        <w:t>Ք</w:t>
      </w:r>
      <w:r w:rsidR="00AB3180" w:rsidRPr="0082796F">
        <w:rPr>
          <w:rFonts w:ascii="Cambria Math" w:eastAsia="GHEA Mariam" w:hAnsi="Cambria Math" w:cs="GHEA Mariam"/>
          <w:color w:val="000000"/>
          <w:position w:val="-1"/>
          <w:lang w:eastAsia="ru-RU"/>
        </w:rPr>
        <w:t>․</w:t>
      </w:r>
      <w:r w:rsidR="00AB3180">
        <w:rPr>
          <w:rFonts w:ascii="GHEA Mariam" w:eastAsia="GHEA Mariam" w:hAnsi="GHEA Mariam" w:cs="GHEA Mariam"/>
          <w:color w:val="000000"/>
          <w:position w:val="-1"/>
          <w:lang w:eastAsia="ru-RU"/>
        </w:rPr>
        <w:t>Քյարամ</w:t>
      </w:r>
      <w:r w:rsidR="00AB3180" w:rsidRPr="0082796F">
        <w:rPr>
          <w:rFonts w:ascii="GHEA Mariam" w:eastAsia="GHEA Mariam" w:hAnsi="GHEA Mariam" w:cs="GHEA Mariam"/>
          <w:color w:val="000000"/>
          <w:position w:val="-1"/>
          <w:lang w:eastAsia="ru-RU"/>
        </w:rPr>
        <w:t xml:space="preserve">յանի </w:t>
      </w:r>
      <w:r w:rsidRPr="0082796F">
        <w:rPr>
          <w:rFonts w:ascii="GHEA Mariam" w:eastAsia="GHEA Mariam" w:hAnsi="GHEA Mariam" w:cs="GHEA Mariam"/>
          <w:color w:val="000000"/>
          <w:position w:val="-1"/>
          <w:lang w:eastAsia="ru-RU"/>
        </w:rPr>
        <w:t>նկատմամբ կիրառելի են ՀՀ նախկին քրեական օրենսգրքի դրույթները, քանի որ դրանք առավել բարենպաստ են վերջինիս համար</w:t>
      </w:r>
      <w:r w:rsidRPr="0082796F">
        <w:rPr>
          <w:rFonts w:ascii="GHEA Mariam" w:eastAsia="GHEA Mariam" w:hAnsi="GHEA Mariam" w:cs="GHEA Mariam"/>
          <w:color w:val="000000"/>
          <w:position w:val="-1"/>
          <w:vertAlign w:val="superscript"/>
          <w:lang w:eastAsia="ru-RU"/>
        </w:rPr>
        <w:footnoteReference w:id="11"/>
      </w:r>
      <w:r w:rsidRPr="0082796F">
        <w:rPr>
          <w:rFonts w:ascii="GHEA Mariam" w:eastAsia="GHEA Mariam" w:hAnsi="GHEA Mariam" w:cs="GHEA Mariam"/>
          <w:color w:val="000000"/>
          <w:position w:val="-1"/>
          <w:lang w:eastAsia="ru-RU"/>
        </w:rPr>
        <w:t>։</w:t>
      </w:r>
    </w:p>
    <w:p w14:paraId="3B267EAC" w14:textId="19AA26B4" w:rsidR="0082796F" w:rsidRPr="0082796F" w:rsidRDefault="0082796F" w:rsidP="003238D7">
      <w:pPr>
        <w:spacing w:line="360" w:lineRule="auto"/>
        <w:ind w:firstLine="567"/>
        <w:jc w:val="both"/>
        <w:rPr>
          <w:rFonts w:ascii="GHEA Mariam" w:hAnsi="GHEA Mariam"/>
          <w:lang w:eastAsia="ru-RU"/>
        </w:rPr>
      </w:pPr>
      <w:r w:rsidRPr="0082796F">
        <w:rPr>
          <w:rFonts w:ascii="GHEA Mariam" w:eastAsia="GHEA Mariam" w:hAnsi="GHEA Mariam" w:cs="GHEA Mariam"/>
          <w:lang w:eastAsia="ru-RU"/>
        </w:rPr>
        <w:t>1</w:t>
      </w:r>
      <w:r w:rsidR="005B7833">
        <w:rPr>
          <w:rFonts w:ascii="GHEA Mariam" w:eastAsia="GHEA Mariam" w:hAnsi="GHEA Mariam" w:cs="GHEA Mariam"/>
          <w:lang w:eastAsia="ru-RU"/>
        </w:rPr>
        <w:t>5</w:t>
      </w:r>
      <w:r w:rsidRPr="0082796F">
        <w:rPr>
          <w:rFonts w:ascii="GHEA Mariam" w:eastAsia="GHEA Mariam" w:hAnsi="GHEA Mariam" w:cs="GHEA Mariam"/>
          <w:lang w:eastAsia="ru-RU"/>
        </w:rPr>
        <w:t>. Նախորդ կետում մեջբերված փաստական հանգամանքները գնահատելով սույն որոշման 1</w:t>
      </w:r>
      <w:r w:rsidR="00167D5A">
        <w:rPr>
          <w:rFonts w:ascii="GHEA Mariam" w:eastAsia="GHEA Mariam" w:hAnsi="GHEA Mariam" w:cs="GHEA Mariam"/>
          <w:lang w:eastAsia="ru-RU"/>
        </w:rPr>
        <w:t>0</w:t>
      </w:r>
      <w:r w:rsidRPr="0082796F">
        <w:rPr>
          <w:rFonts w:ascii="GHEA Mariam" w:eastAsia="GHEA Mariam" w:hAnsi="GHEA Mariam" w:cs="GHEA Mariam"/>
          <w:lang w:eastAsia="ru-RU"/>
        </w:rPr>
        <w:t xml:space="preserve">-14-րդ կետերում վկայակոչված իրավադրույթների և </w:t>
      </w:r>
      <w:r w:rsidRPr="0082796F">
        <w:rPr>
          <w:rFonts w:ascii="GHEA Mariam" w:eastAsia="GHEA Mariam" w:hAnsi="GHEA Mariam" w:cs="GHEA Mariam"/>
          <w:lang w:eastAsia="ru-RU"/>
        </w:rPr>
        <w:lastRenderedPageBreak/>
        <w:t xml:space="preserve">արտահայտված իրավական դիրքորոշումների լույսի ներքո՝ Վճռաբեկ դատարանն արձանագրում է, որ </w:t>
      </w:r>
      <w:r w:rsidRPr="0082796F">
        <w:rPr>
          <w:rFonts w:ascii="GHEA Mariam" w:hAnsi="GHEA Mariam"/>
          <w:lang w:eastAsia="ru-RU"/>
        </w:rPr>
        <w:t xml:space="preserve">մեղադրյալ </w:t>
      </w:r>
      <w:bookmarkStart w:id="5" w:name="_Hlk180071179"/>
      <w:r w:rsidR="00AB3180">
        <w:rPr>
          <w:rFonts w:ascii="GHEA Mariam" w:eastAsia="GHEA Mariam" w:hAnsi="GHEA Mariam" w:cs="GHEA Mariam"/>
          <w:color w:val="000000"/>
          <w:position w:val="-1"/>
          <w:lang w:eastAsia="ru-RU"/>
        </w:rPr>
        <w:t>Ք</w:t>
      </w:r>
      <w:r w:rsidR="00AB3180" w:rsidRPr="0082796F">
        <w:rPr>
          <w:rFonts w:ascii="Cambria Math" w:eastAsia="GHEA Mariam" w:hAnsi="Cambria Math" w:cs="GHEA Mariam"/>
          <w:color w:val="000000"/>
          <w:position w:val="-1"/>
          <w:lang w:eastAsia="ru-RU"/>
        </w:rPr>
        <w:t>․</w:t>
      </w:r>
      <w:r w:rsidR="00AB3180">
        <w:rPr>
          <w:rFonts w:ascii="GHEA Mariam" w:eastAsia="GHEA Mariam" w:hAnsi="GHEA Mariam" w:cs="GHEA Mariam"/>
          <w:color w:val="000000"/>
          <w:position w:val="-1"/>
          <w:lang w:eastAsia="ru-RU"/>
        </w:rPr>
        <w:t>Քյարամ</w:t>
      </w:r>
      <w:r w:rsidR="00AB3180" w:rsidRPr="0082796F">
        <w:rPr>
          <w:rFonts w:ascii="GHEA Mariam" w:eastAsia="GHEA Mariam" w:hAnsi="GHEA Mariam" w:cs="GHEA Mariam"/>
          <w:color w:val="000000"/>
          <w:position w:val="-1"/>
          <w:lang w:eastAsia="ru-RU"/>
        </w:rPr>
        <w:t>յանի</w:t>
      </w:r>
      <w:r w:rsidR="00AB3180">
        <w:rPr>
          <w:rFonts w:ascii="GHEA Mariam" w:eastAsia="GHEA Mariam" w:hAnsi="GHEA Mariam" w:cs="GHEA Mariam"/>
          <w:color w:val="000000"/>
          <w:position w:val="-1"/>
          <w:lang w:eastAsia="ru-RU"/>
        </w:rPr>
        <w:t>ն</w:t>
      </w:r>
      <w:r w:rsidR="00AB3180" w:rsidRPr="0082796F">
        <w:rPr>
          <w:rFonts w:ascii="GHEA Mariam" w:eastAsia="GHEA Mariam" w:hAnsi="GHEA Mariam" w:cs="GHEA Mariam"/>
          <w:color w:val="000000"/>
          <w:position w:val="-1"/>
          <w:lang w:eastAsia="ru-RU"/>
        </w:rPr>
        <w:t xml:space="preserve"> </w:t>
      </w:r>
      <w:r w:rsidR="00DA6C10">
        <w:rPr>
          <w:rFonts w:ascii="GHEA Mariam" w:eastAsia="GHEA Mariam" w:hAnsi="GHEA Mariam" w:cs="GHEA Mariam"/>
          <w:color w:val="000000"/>
          <w:position w:val="-1"/>
          <w:lang w:eastAsia="ru-RU"/>
        </w:rPr>
        <w:t xml:space="preserve">մեղսագրվող հանցանքները </w:t>
      </w:r>
      <w:r w:rsidRPr="0082796F">
        <w:rPr>
          <w:rFonts w:ascii="GHEA Mariam" w:hAnsi="GHEA Mariam"/>
          <w:lang w:eastAsia="ru-RU"/>
        </w:rPr>
        <w:t xml:space="preserve">ՀՀ գործող քրեական օրենսգրքի </w:t>
      </w:r>
      <w:bookmarkEnd w:id="5"/>
      <w:r w:rsidR="00DA6C10">
        <w:rPr>
          <w:rFonts w:ascii="GHEA Mariam" w:hAnsi="GHEA Mariam"/>
          <w:lang w:eastAsia="ru-RU"/>
        </w:rPr>
        <w:t>համաձայն</w:t>
      </w:r>
      <w:r w:rsidRPr="0082796F">
        <w:rPr>
          <w:rFonts w:ascii="GHEA Mariam" w:hAnsi="GHEA Mariam"/>
          <w:lang w:eastAsia="ru-RU"/>
        </w:rPr>
        <w:t xml:space="preserve">  թեև դասվում </w:t>
      </w:r>
      <w:r w:rsidR="00D168A9">
        <w:rPr>
          <w:rFonts w:ascii="GHEA Mariam" w:hAnsi="GHEA Mariam"/>
          <w:lang w:eastAsia="ru-RU"/>
        </w:rPr>
        <w:t>են</w:t>
      </w:r>
      <w:r w:rsidRPr="0082796F">
        <w:rPr>
          <w:rFonts w:ascii="GHEA Mariam" w:hAnsi="GHEA Mariam"/>
          <w:lang w:eastAsia="ru-RU"/>
        </w:rPr>
        <w:t xml:space="preserve"> ոչ մեծ ծանրության հանցագործությունների շարքին, սակայն նույն օրենսգրքի՝ վաղեմության ժամկետն անցնելու հետևանքով քրեական պատասխանատվությունից ազատելուն վերաբերող իրավանորմերի համակարգային վերլուծությունը ցույց է տալիս, որ օրենսդրական դրույթների փոփոխությունները</w:t>
      </w:r>
      <w:r w:rsidRPr="0082796F">
        <w:rPr>
          <w:rFonts w:ascii="GHEA Mariam" w:eastAsia="GHEA Mariam" w:hAnsi="GHEA Mariam" w:cs="GHEA Mariam"/>
          <w:color w:val="000000"/>
          <w:lang w:eastAsia="ru-RU"/>
        </w:rPr>
        <w:t xml:space="preserve"> </w:t>
      </w:r>
      <w:r w:rsidR="00AB3180">
        <w:rPr>
          <w:rFonts w:ascii="GHEA Mariam" w:eastAsia="GHEA Mariam" w:hAnsi="GHEA Mariam" w:cs="GHEA Mariam"/>
          <w:color w:val="000000"/>
          <w:position w:val="-1"/>
          <w:lang w:eastAsia="ru-RU"/>
        </w:rPr>
        <w:t>Ք</w:t>
      </w:r>
      <w:r w:rsidR="00AB3180" w:rsidRPr="0082796F">
        <w:rPr>
          <w:rFonts w:ascii="Cambria Math" w:eastAsia="GHEA Mariam" w:hAnsi="Cambria Math" w:cs="GHEA Mariam"/>
          <w:color w:val="000000"/>
          <w:position w:val="-1"/>
          <w:lang w:eastAsia="ru-RU"/>
        </w:rPr>
        <w:t>․</w:t>
      </w:r>
      <w:r w:rsidR="00AB3180">
        <w:rPr>
          <w:rFonts w:ascii="GHEA Mariam" w:eastAsia="GHEA Mariam" w:hAnsi="GHEA Mariam" w:cs="GHEA Mariam"/>
          <w:color w:val="000000"/>
          <w:position w:val="-1"/>
          <w:lang w:eastAsia="ru-RU"/>
        </w:rPr>
        <w:t>Քյարամ</w:t>
      </w:r>
      <w:r w:rsidR="00AB3180" w:rsidRPr="0082796F">
        <w:rPr>
          <w:rFonts w:ascii="GHEA Mariam" w:eastAsia="GHEA Mariam" w:hAnsi="GHEA Mariam" w:cs="GHEA Mariam"/>
          <w:color w:val="000000"/>
          <w:position w:val="-1"/>
          <w:lang w:eastAsia="ru-RU"/>
        </w:rPr>
        <w:t xml:space="preserve">յանի </w:t>
      </w:r>
      <w:r w:rsidRPr="0082796F">
        <w:rPr>
          <w:rFonts w:ascii="GHEA Mariam" w:hAnsi="GHEA Mariam"/>
          <w:lang w:eastAsia="ru-RU"/>
        </w:rPr>
        <w:t>համար վաղեմության ժամկետների առումով բարենպաստ հետևանքներ չեն առաջացնում, քանզի երկու օրենսդրություններն էլ ցուցաբերում են նույն մոտեցումը</w:t>
      </w:r>
      <w:r w:rsidRPr="0082796F">
        <w:rPr>
          <w:rFonts w:ascii="Cambria Math" w:hAnsi="Cambria Math"/>
          <w:lang w:eastAsia="ru-RU"/>
        </w:rPr>
        <w:t xml:space="preserve">։ </w:t>
      </w:r>
      <w:r w:rsidRPr="0082796F">
        <w:rPr>
          <w:rFonts w:ascii="GHEA Mariam" w:hAnsi="GHEA Mariam"/>
          <w:lang w:eastAsia="ru-RU"/>
        </w:rPr>
        <w:t>Մասնավորապես, Վճռաբեկ դատարանը փաստում է, որ վաղեմության ժամկետն անցնելու հետևանքով, ինչպես գործող քրեաիրավական օրենքով ոչ մեծ ծանրության, այնպես էլ՝ նախկին քրեական օրենսդրությամբ միջին ծանրության հանցագործությունների համար անձն ազատվում է քրեական պատասխանատվությունից, եթե մեղսագրվող արարքը կատարելու պահից անցել է հինգ տարի։ Այլ կերպ</w:t>
      </w:r>
      <w:r w:rsidR="003238D7">
        <w:rPr>
          <w:rFonts w:ascii="GHEA Mariam" w:hAnsi="GHEA Mariam"/>
          <w:lang w:eastAsia="ru-RU"/>
        </w:rPr>
        <w:t>՝</w:t>
      </w:r>
      <w:r w:rsidRPr="0082796F">
        <w:rPr>
          <w:rFonts w:ascii="GHEA Mariam" w:hAnsi="GHEA Mariam"/>
          <w:lang w:eastAsia="ru-RU"/>
        </w:rPr>
        <w:t xml:space="preserve"> թե</w:t>
      </w:r>
      <w:r w:rsidRPr="0082796F">
        <w:rPr>
          <w:rFonts w:ascii="GHEA Mariam" w:hAnsi="GHEA Mariam"/>
          <w:sz w:val="22"/>
          <w:szCs w:val="22"/>
          <w:lang w:eastAsia="ru-RU"/>
        </w:rPr>
        <w:t>՛</w:t>
      </w:r>
      <w:r w:rsidRPr="0082796F">
        <w:rPr>
          <w:rFonts w:ascii="GHEA Mariam" w:hAnsi="GHEA Mariam"/>
          <w:lang w:eastAsia="ru-RU"/>
        </w:rPr>
        <w:t xml:space="preserve"> նախկին, թե</w:t>
      </w:r>
      <w:r w:rsidRPr="0082796F">
        <w:rPr>
          <w:rFonts w:ascii="GHEA Mariam" w:hAnsi="GHEA Mariam"/>
          <w:sz w:val="22"/>
          <w:szCs w:val="22"/>
          <w:lang w:eastAsia="ru-RU"/>
        </w:rPr>
        <w:t>՛</w:t>
      </w:r>
      <w:r w:rsidRPr="0082796F">
        <w:rPr>
          <w:rFonts w:ascii="GHEA Mariam" w:hAnsi="GHEA Mariam"/>
          <w:lang w:eastAsia="ru-RU"/>
        </w:rPr>
        <w:t xml:space="preserve"> գործող քրեական օրենսդրությունները թույլ են տալիս մեղադրյալ </w:t>
      </w:r>
      <w:r w:rsidR="00AB3180">
        <w:rPr>
          <w:rFonts w:ascii="GHEA Mariam" w:eastAsia="GHEA Mariam" w:hAnsi="GHEA Mariam" w:cs="GHEA Mariam"/>
          <w:color w:val="000000"/>
          <w:position w:val="-1"/>
          <w:lang w:eastAsia="ru-RU"/>
        </w:rPr>
        <w:t>Ք</w:t>
      </w:r>
      <w:r w:rsidR="00AB3180" w:rsidRPr="0082796F">
        <w:rPr>
          <w:rFonts w:ascii="Cambria Math" w:eastAsia="GHEA Mariam" w:hAnsi="Cambria Math" w:cs="GHEA Mariam"/>
          <w:color w:val="000000"/>
          <w:position w:val="-1"/>
          <w:lang w:eastAsia="ru-RU"/>
        </w:rPr>
        <w:t>․</w:t>
      </w:r>
      <w:r w:rsidR="00AB3180">
        <w:rPr>
          <w:rFonts w:ascii="GHEA Mariam" w:eastAsia="GHEA Mariam" w:hAnsi="GHEA Mariam" w:cs="GHEA Mariam"/>
          <w:color w:val="000000"/>
          <w:position w:val="-1"/>
          <w:lang w:eastAsia="ru-RU"/>
        </w:rPr>
        <w:t>Քյարամ</w:t>
      </w:r>
      <w:r w:rsidR="00AB3180" w:rsidRPr="0082796F">
        <w:rPr>
          <w:rFonts w:ascii="GHEA Mariam" w:eastAsia="GHEA Mariam" w:hAnsi="GHEA Mariam" w:cs="GHEA Mariam"/>
          <w:color w:val="000000"/>
          <w:position w:val="-1"/>
          <w:lang w:eastAsia="ru-RU"/>
        </w:rPr>
        <w:t>յանի</w:t>
      </w:r>
      <w:r w:rsidR="00AB3180">
        <w:rPr>
          <w:rFonts w:ascii="GHEA Mariam" w:eastAsia="GHEA Mariam" w:hAnsi="GHEA Mariam" w:cs="GHEA Mariam"/>
          <w:color w:val="000000"/>
          <w:position w:val="-1"/>
          <w:lang w:eastAsia="ru-RU"/>
        </w:rPr>
        <w:t>ն</w:t>
      </w:r>
      <w:r w:rsidR="003238D7">
        <w:rPr>
          <w:rFonts w:ascii="GHEA Mariam" w:eastAsia="GHEA Mariam" w:hAnsi="GHEA Mariam" w:cs="GHEA Mariam"/>
          <w:color w:val="000000"/>
          <w:position w:val="-1"/>
          <w:lang w:eastAsia="ru-RU"/>
        </w:rPr>
        <w:t xml:space="preserve"> </w:t>
      </w:r>
      <w:r w:rsidRPr="0082796F">
        <w:rPr>
          <w:rFonts w:ascii="GHEA Mariam" w:eastAsia="GHEA Mariam" w:hAnsi="GHEA Mariam" w:cs="GHEA Mariam"/>
          <w:color w:val="000000"/>
          <w:lang w:eastAsia="ru-RU"/>
        </w:rPr>
        <w:t xml:space="preserve">վաղեմության ժամկետն անցնելու հետևանքով ազատել քրեական պատասխանատվությունից, եթե հանցանքն ավարտվելու օրվանից անցել է հինգ տարի։ </w:t>
      </w:r>
    </w:p>
    <w:p w14:paraId="4ED64DBF" w14:textId="60E4BBA4" w:rsidR="0082796F" w:rsidRPr="0082796F" w:rsidRDefault="0082796F" w:rsidP="003238D7">
      <w:pPr>
        <w:spacing w:line="360" w:lineRule="auto"/>
        <w:ind w:firstLine="567"/>
        <w:jc w:val="both"/>
        <w:rPr>
          <w:rFonts w:ascii="Cambria Math" w:eastAsia="Calibri" w:hAnsi="Cambria Math" w:cs="Calibri"/>
          <w:lang w:eastAsia="ru-RU"/>
        </w:rPr>
      </w:pPr>
      <w:r w:rsidRPr="0082796F">
        <w:rPr>
          <w:rFonts w:ascii="GHEA Mariam" w:eastAsia="GHEA Mariam" w:hAnsi="GHEA Mariam" w:cs="GHEA Mariam"/>
          <w:color w:val="000000"/>
          <w:lang w:eastAsia="ru-RU"/>
        </w:rPr>
        <w:t xml:space="preserve">Մինչդեռ, ստորադաս դատարանների </w:t>
      </w:r>
      <w:r w:rsidRPr="0082796F">
        <w:rPr>
          <w:rFonts w:ascii="GHEA Mariam" w:hAnsi="GHEA Mariam"/>
          <w:lang w:eastAsia="ru-RU"/>
        </w:rPr>
        <w:t xml:space="preserve">մոտեցումը ոչ իրավաչափորեն հանգեցրել է նրան, որ վերագրվող ենթադրյալ արարքները </w:t>
      </w:r>
      <w:r w:rsidRPr="0082796F">
        <w:rPr>
          <w:rFonts w:ascii="GHEA Mariam" w:eastAsia="GHEA Mariam" w:hAnsi="GHEA Mariam" w:cs="GHEA Mariam"/>
          <w:color w:val="000000"/>
          <w:lang w:eastAsia="ru-RU"/>
        </w:rPr>
        <w:t>կատարելուց շուրջ երկու տարի</w:t>
      </w:r>
      <w:r w:rsidR="003238D7">
        <w:rPr>
          <w:rFonts w:ascii="GHEA Mariam" w:eastAsia="GHEA Mariam" w:hAnsi="GHEA Mariam" w:cs="GHEA Mariam"/>
          <w:color w:val="000000"/>
          <w:lang w:eastAsia="ru-RU"/>
        </w:rPr>
        <w:t xml:space="preserve"> հինգ ամիս</w:t>
      </w:r>
      <w:r w:rsidRPr="0082796F">
        <w:rPr>
          <w:rFonts w:ascii="GHEA Mariam" w:eastAsia="GHEA Mariam" w:hAnsi="GHEA Mariam" w:cs="GHEA Mariam"/>
          <w:color w:val="000000"/>
          <w:lang w:eastAsia="ru-RU"/>
        </w:rPr>
        <w:t xml:space="preserve"> անց</w:t>
      </w:r>
      <w:r w:rsidRPr="0082796F">
        <w:rPr>
          <w:rFonts w:ascii="GHEA Mariam" w:hAnsi="GHEA Mariam"/>
          <w:lang w:eastAsia="ru-RU"/>
        </w:rPr>
        <w:t xml:space="preserve"> մեղադրյալ </w:t>
      </w:r>
      <w:r w:rsidR="00AB3180">
        <w:rPr>
          <w:rFonts w:ascii="GHEA Mariam" w:eastAsia="GHEA Mariam" w:hAnsi="GHEA Mariam" w:cs="GHEA Mariam"/>
          <w:color w:val="000000"/>
          <w:position w:val="-1"/>
          <w:lang w:eastAsia="ru-RU"/>
        </w:rPr>
        <w:t>Ք</w:t>
      </w:r>
      <w:r w:rsidR="00AB3180" w:rsidRPr="0082796F">
        <w:rPr>
          <w:rFonts w:ascii="Cambria Math" w:eastAsia="GHEA Mariam" w:hAnsi="Cambria Math" w:cs="GHEA Mariam"/>
          <w:color w:val="000000"/>
          <w:position w:val="-1"/>
          <w:lang w:eastAsia="ru-RU"/>
        </w:rPr>
        <w:t>․</w:t>
      </w:r>
      <w:r w:rsidR="00AB3180">
        <w:rPr>
          <w:rFonts w:ascii="GHEA Mariam" w:eastAsia="GHEA Mariam" w:hAnsi="GHEA Mariam" w:cs="GHEA Mariam"/>
          <w:color w:val="000000"/>
          <w:position w:val="-1"/>
          <w:lang w:eastAsia="ru-RU"/>
        </w:rPr>
        <w:t>Քյարամ</w:t>
      </w:r>
      <w:r w:rsidR="00AB3180" w:rsidRPr="0082796F">
        <w:rPr>
          <w:rFonts w:ascii="GHEA Mariam" w:eastAsia="GHEA Mariam" w:hAnsi="GHEA Mariam" w:cs="GHEA Mariam"/>
          <w:color w:val="000000"/>
          <w:position w:val="-1"/>
          <w:lang w:eastAsia="ru-RU"/>
        </w:rPr>
        <w:t>յան</w:t>
      </w:r>
      <w:r w:rsidR="0083495F">
        <w:rPr>
          <w:rFonts w:ascii="GHEA Mariam" w:eastAsia="GHEA Mariam" w:hAnsi="GHEA Mariam" w:cs="GHEA Mariam"/>
          <w:color w:val="000000"/>
          <w:position w:val="-1"/>
          <w:lang w:eastAsia="ru-RU"/>
        </w:rPr>
        <w:t>ը քրեական պատասխանատվության վաղեմության ժամկետն անցած լինելու հիմքով</w:t>
      </w:r>
      <w:r w:rsidR="00AB3180" w:rsidRPr="0082796F">
        <w:rPr>
          <w:rFonts w:ascii="GHEA Mariam" w:eastAsia="GHEA Mariam" w:hAnsi="GHEA Mariam" w:cs="GHEA Mariam"/>
          <w:color w:val="000000"/>
          <w:position w:val="-1"/>
          <w:lang w:eastAsia="ru-RU"/>
        </w:rPr>
        <w:t xml:space="preserve"> </w:t>
      </w:r>
      <w:r w:rsidRPr="0082796F">
        <w:rPr>
          <w:rFonts w:ascii="GHEA Mariam" w:eastAsia="GHEA Mariam" w:hAnsi="GHEA Mariam" w:cs="GHEA Mariam"/>
          <w:color w:val="000000"/>
          <w:lang w:eastAsia="ru-RU"/>
        </w:rPr>
        <w:t>ազատվել է քրեական պատասխանատվությունից, այն դեպքում, երբ, և</w:t>
      </w:r>
      <w:r w:rsidRPr="0082796F">
        <w:rPr>
          <w:rFonts w:ascii="GHEA Mariam" w:hAnsi="GHEA Mariam"/>
          <w:lang w:eastAsia="ru-RU"/>
        </w:rPr>
        <w:t>՛ վերագրվող ենթադրյալ ա</w:t>
      </w:r>
      <w:r w:rsidRPr="0082796F">
        <w:rPr>
          <w:rFonts w:ascii="GHEA Mariam" w:eastAsia="GHEA Mariam" w:hAnsi="GHEA Mariam" w:cs="GHEA Mariam"/>
          <w:color w:val="000000"/>
          <w:lang w:eastAsia="ru-RU"/>
        </w:rPr>
        <w:t>րարքների կատարման ժամանակ, և</w:t>
      </w:r>
      <w:r w:rsidRPr="0082796F">
        <w:rPr>
          <w:rFonts w:ascii="GHEA Mariam" w:hAnsi="GHEA Mariam"/>
          <w:lang w:eastAsia="ru-RU"/>
        </w:rPr>
        <w:t>՛</w:t>
      </w:r>
      <w:r w:rsidRPr="0082796F">
        <w:rPr>
          <w:rFonts w:ascii="GHEA Mariam" w:eastAsia="GHEA Mariam" w:hAnsi="GHEA Mariam" w:cs="GHEA Mariam"/>
          <w:color w:val="000000"/>
          <w:lang w:eastAsia="ru-RU"/>
        </w:rPr>
        <w:t xml:space="preserve"> գործող քրեական օրենքի համաձայն, վերջինիս քրեական պատասխանատվության ենթարկելու վաղեմության ժամկետը հինգ տարի է։</w:t>
      </w:r>
      <w:r w:rsidRPr="0082796F">
        <w:rPr>
          <w:rFonts w:ascii="Cambria Math" w:eastAsia="Calibri" w:hAnsi="Cambria Math" w:cs="Calibri"/>
          <w:lang w:eastAsia="ru-RU"/>
        </w:rPr>
        <w:t xml:space="preserve"> </w:t>
      </w:r>
    </w:p>
    <w:p w14:paraId="0E717A3F" w14:textId="0616D8D6" w:rsidR="0082796F" w:rsidRPr="0082796F" w:rsidRDefault="0082796F" w:rsidP="00AB3180">
      <w:pPr>
        <w:spacing w:line="360" w:lineRule="auto"/>
        <w:ind w:firstLine="567"/>
        <w:jc w:val="both"/>
        <w:rPr>
          <w:rFonts w:ascii="GHEA Mariam" w:eastAsia="GHEA Mariam" w:hAnsi="GHEA Mariam" w:cs="GHEA Mariam"/>
          <w:color w:val="000000"/>
          <w:lang w:eastAsia="ru-RU"/>
        </w:rPr>
      </w:pPr>
      <w:r w:rsidRPr="0082796F">
        <w:rPr>
          <w:rFonts w:ascii="GHEA Mariam" w:hAnsi="GHEA Mariam"/>
          <w:lang w:eastAsia="ru-RU"/>
        </w:rPr>
        <w:t>1</w:t>
      </w:r>
      <w:r w:rsidR="005B7833">
        <w:rPr>
          <w:rFonts w:ascii="GHEA Mariam" w:hAnsi="GHEA Mariam"/>
          <w:lang w:eastAsia="ru-RU"/>
        </w:rPr>
        <w:t>6</w:t>
      </w:r>
      <w:r w:rsidRPr="0082796F">
        <w:rPr>
          <w:rFonts w:ascii="GHEA Mariam" w:hAnsi="GHEA Mariam"/>
          <w:lang w:eastAsia="ru-RU"/>
        </w:rPr>
        <w:t xml:space="preserve">. Այսպիսով, Վճռաբեկ դատարանն արձանագրում է, որ </w:t>
      </w:r>
      <w:r w:rsidRPr="0082796F">
        <w:rPr>
          <w:rFonts w:ascii="GHEA Mariam" w:eastAsia="GHEA Mariam" w:hAnsi="GHEA Mariam" w:cs="GHEA Mariam"/>
          <w:color w:val="000000"/>
          <w:lang w:eastAsia="ru-RU"/>
        </w:rPr>
        <w:t xml:space="preserve">ստորադաս դատարանների հետևությունն առ այն, որ </w:t>
      </w:r>
      <w:r w:rsidRPr="0082796F">
        <w:rPr>
          <w:rFonts w:ascii="GHEA Mariam" w:hAnsi="GHEA Mariam"/>
          <w:lang w:eastAsia="ru-RU"/>
        </w:rPr>
        <w:t xml:space="preserve">մեղադրյալ </w:t>
      </w:r>
      <w:r w:rsidR="00AB3180">
        <w:rPr>
          <w:rFonts w:ascii="GHEA Mariam" w:eastAsia="GHEA Mariam" w:hAnsi="GHEA Mariam" w:cs="GHEA Mariam"/>
          <w:color w:val="000000"/>
          <w:position w:val="-1"/>
          <w:lang w:eastAsia="ru-RU"/>
        </w:rPr>
        <w:t>Ք</w:t>
      </w:r>
      <w:r w:rsidR="00AB3180" w:rsidRPr="0082796F">
        <w:rPr>
          <w:rFonts w:ascii="Cambria Math" w:eastAsia="GHEA Mariam" w:hAnsi="Cambria Math" w:cs="GHEA Mariam"/>
          <w:color w:val="000000"/>
          <w:position w:val="-1"/>
          <w:lang w:eastAsia="ru-RU"/>
        </w:rPr>
        <w:t>․</w:t>
      </w:r>
      <w:r w:rsidR="00AB3180">
        <w:rPr>
          <w:rFonts w:ascii="GHEA Mariam" w:eastAsia="GHEA Mariam" w:hAnsi="GHEA Mariam" w:cs="GHEA Mariam"/>
          <w:color w:val="000000"/>
          <w:position w:val="-1"/>
          <w:lang w:eastAsia="ru-RU"/>
        </w:rPr>
        <w:t>Քյարամ</w:t>
      </w:r>
      <w:r w:rsidR="00AB3180" w:rsidRPr="0082796F">
        <w:rPr>
          <w:rFonts w:ascii="GHEA Mariam" w:eastAsia="GHEA Mariam" w:hAnsi="GHEA Mariam" w:cs="GHEA Mariam"/>
          <w:color w:val="000000"/>
          <w:position w:val="-1"/>
          <w:lang w:eastAsia="ru-RU"/>
        </w:rPr>
        <w:t xml:space="preserve">յանի </w:t>
      </w:r>
      <w:r w:rsidRPr="0082796F">
        <w:rPr>
          <w:rFonts w:ascii="GHEA Mariam" w:eastAsia="GHEA Mariam" w:hAnsi="GHEA Mariam" w:cs="GHEA Mariam"/>
          <w:color w:val="000000"/>
          <w:lang w:eastAsia="ru-RU"/>
        </w:rPr>
        <w:t xml:space="preserve">նկատմամբ քրեական պատասխանատվության ենթարկելու վաղեմության ժամկետն անցնելու հիմքով քրեական հետապնդումը դադարեցնելու հարցը լուծելիս վաղեմության </w:t>
      </w:r>
      <w:r w:rsidRPr="0082796F">
        <w:rPr>
          <w:rFonts w:ascii="GHEA Mariam" w:eastAsia="GHEA Mariam" w:hAnsi="GHEA Mariam" w:cs="GHEA Mariam"/>
          <w:color w:val="000000"/>
          <w:lang w:eastAsia="ru-RU"/>
        </w:rPr>
        <w:lastRenderedPageBreak/>
        <w:t xml:space="preserve">ժամկետը ենթակա է հաշվարկման արարքի կատարման պահին գործող քրեական օրենքով ոչ մեծ ծանրության հանցագործությունների համար սահմանված վաղեմության ժամկետի հաշվարկման կանոնով, իրավաչափ չէ։ </w:t>
      </w:r>
    </w:p>
    <w:p w14:paraId="326B7EE8" w14:textId="6B4972AC" w:rsidR="0082796F" w:rsidRPr="0082796F" w:rsidRDefault="0082796F" w:rsidP="00CC432E">
      <w:pPr>
        <w:spacing w:line="360" w:lineRule="auto"/>
        <w:ind w:firstLine="567"/>
        <w:jc w:val="both"/>
        <w:rPr>
          <w:rFonts w:ascii="GHEA Mariam" w:eastAsia="GHEA Mariam" w:hAnsi="GHEA Mariam" w:cs="GHEA Mariam"/>
          <w:color w:val="000000"/>
          <w:lang w:eastAsia="ru-RU"/>
        </w:rPr>
      </w:pPr>
      <w:r w:rsidRPr="0082796F">
        <w:rPr>
          <w:rFonts w:ascii="GHEA Mariam" w:eastAsia="GHEA Mariam" w:hAnsi="GHEA Mariam" w:cs="GHEA Mariam"/>
          <w:color w:val="000000"/>
          <w:lang w:eastAsia="ru-RU"/>
        </w:rPr>
        <w:t>1</w:t>
      </w:r>
      <w:r w:rsidR="005B7833">
        <w:rPr>
          <w:rFonts w:ascii="GHEA Mariam" w:eastAsia="GHEA Mariam" w:hAnsi="GHEA Mariam" w:cs="GHEA Mariam"/>
          <w:color w:val="000000"/>
          <w:lang w:eastAsia="ru-RU"/>
        </w:rPr>
        <w:t>7</w:t>
      </w:r>
      <w:r w:rsidRPr="0082796F">
        <w:rPr>
          <w:rFonts w:ascii="GHEA Mariam" w:eastAsia="GHEA Mariam" w:hAnsi="GHEA Mariam" w:cs="GHEA Mariam"/>
          <w:color w:val="000000"/>
          <w:lang w:eastAsia="ru-RU"/>
        </w:rPr>
        <w:t xml:space="preserve">. Ամփոփելով վերոգրյալը՝ Վճռաբեկ դատարանն արձանագրում է, որ 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ՀՀ նախկին քրեական օրենսգրքի 75-րդ հոդվածի 1-ին մասի 1-ին կետը, որը սույն վարույթով ենթակա չէր կիրառման, ինչը, համաձայն ՀՀ քրեական դատավարության օրենսգրքի 362-րդ հոդվածի, հիմք է ստորադաս դատարանների դատական ակտերը բեկանելու համար։ Միևնույն ժամանակ, հիմք ընդունելով սույն որոշմամբ արտահայտված իրավական դիրքորոշումները` Վճռաբեկ դատարանը գտնում է, որ պաշտպան </w:t>
      </w:r>
      <w:r w:rsidR="00AB3180">
        <w:rPr>
          <w:rFonts w:ascii="GHEA Mariam" w:eastAsia="GHEA Mariam" w:hAnsi="GHEA Mariam" w:cs="GHEA Mariam"/>
          <w:color w:val="000000"/>
          <w:lang w:eastAsia="ru-RU"/>
        </w:rPr>
        <w:t>Գ</w:t>
      </w:r>
      <w:r w:rsidRPr="0082796F">
        <w:rPr>
          <w:rFonts w:ascii="Cambria Math" w:eastAsia="GHEA Mariam" w:hAnsi="Cambria Math" w:cs="GHEA Mariam"/>
          <w:color w:val="000000"/>
          <w:lang w:eastAsia="ru-RU"/>
        </w:rPr>
        <w:t>․</w:t>
      </w:r>
      <w:r w:rsidR="00AB3180">
        <w:rPr>
          <w:rFonts w:ascii="GHEA Mariam" w:eastAsia="GHEA Mariam" w:hAnsi="GHEA Mariam" w:cs="GHEA Mariam"/>
          <w:color w:val="000000"/>
          <w:lang w:eastAsia="ru-RU"/>
        </w:rPr>
        <w:t>Միքայել</w:t>
      </w:r>
      <w:r w:rsidR="002670C1">
        <w:rPr>
          <w:rFonts w:ascii="GHEA Mariam" w:eastAsia="GHEA Mariam" w:hAnsi="GHEA Mariam" w:cs="GHEA Mariam"/>
          <w:color w:val="000000"/>
          <w:lang w:eastAsia="ru-RU"/>
        </w:rPr>
        <w:t>յ</w:t>
      </w:r>
      <w:r w:rsidRPr="0082796F">
        <w:rPr>
          <w:rFonts w:ascii="GHEA Mariam" w:eastAsia="GHEA Mariam" w:hAnsi="GHEA Mariam" w:cs="GHEA Mariam"/>
          <w:color w:val="000000"/>
          <w:lang w:eastAsia="ru-RU"/>
        </w:rPr>
        <w:t>անի միջնորդությունը պետք է մերժել։</w:t>
      </w:r>
    </w:p>
    <w:p w14:paraId="60F050B6" w14:textId="505DEE86" w:rsidR="0082796F" w:rsidRPr="0082796F" w:rsidRDefault="0082796F" w:rsidP="00CC432E">
      <w:pPr>
        <w:spacing w:line="360" w:lineRule="auto"/>
        <w:ind w:firstLine="567"/>
        <w:jc w:val="both"/>
        <w:rPr>
          <w:rFonts w:ascii="GHEA Mariam" w:eastAsia="GHEA Mariam" w:hAnsi="GHEA Mariam" w:cs="GHEA Mariam"/>
          <w:color w:val="000000"/>
          <w:lang w:eastAsia="ru-RU"/>
        </w:rPr>
      </w:pPr>
      <w:r w:rsidRPr="0082796F">
        <w:rPr>
          <w:rFonts w:ascii="GHEA Mariam" w:eastAsia="GHEA Mariam" w:hAnsi="GHEA Mariam" w:cs="GHEA Mariam"/>
          <w:color w:val="000000"/>
          <w:lang w:eastAsia="ru-RU"/>
        </w:rPr>
        <w:t xml:space="preserve">Վերոգրյալի հաշվառմամբ, հիմք ընդունելով սույն որոշմամբ, ինչպես նաև </w:t>
      </w:r>
      <w:r w:rsidRPr="0082796F">
        <w:rPr>
          <w:rFonts w:ascii="GHEA Mariam" w:eastAsia="GHEA Mariam" w:hAnsi="GHEA Mariam" w:cs="GHEA Mariam"/>
          <w:i/>
          <w:iCs/>
          <w:color w:val="000000"/>
          <w:lang w:eastAsia="ru-RU"/>
        </w:rPr>
        <w:t>Ռեբեկա Գրիգորյանի</w:t>
      </w:r>
      <w:r w:rsidRPr="0082796F">
        <w:rPr>
          <w:rFonts w:ascii="GHEA Mariam" w:eastAsia="GHEA Mariam" w:hAnsi="GHEA Mariam" w:cs="GHEA Mariam"/>
          <w:color w:val="000000"/>
          <w:vertAlign w:val="superscript"/>
          <w:lang w:eastAsia="ru-RU"/>
        </w:rPr>
        <w:footnoteReference w:id="12"/>
      </w:r>
      <w:r w:rsidRPr="0082796F">
        <w:rPr>
          <w:rFonts w:ascii="GHEA Mariam" w:eastAsia="GHEA Mariam" w:hAnsi="GHEA Mariam" w:cs="GHEA Mariam"/>
          <w:color w:val="000000"/>
          <w:lang w:eastAsia="ru-RU"/>
        </w:rPr>
        <w:t xml:space="preserve"> գործով որոշմամբ արտահայտած իրավական դիրքորոշումները՝ Վճռաբեկ դատարանը գտնում է, որ Առաջին ատյանի դատարանը պետք է ըստ էության քննության առնի </w:t>
      </w:r>
      <w:r w:rsidR="002670C1">
        <w:rPr>
          <w:rFonts w:ascii="GHEA Mariam" w:eastAsia="GHEA Mariam" w:hAnsi="GHEA Mariam" w:cs="GHEA Mariam"/>
          <w:color w:val="000000"/>
          <w:position w:val="-1"/>
          <w:lang w:eastAsia="ru-RU"/>
        </w:rPr>
        <w:t>Ք</w:t>
      </w:r>
      <w:r w:rsidR="002670C1" w:rsidRPr="0082796F">
        <w:rPr>
          <w:rFonts w:ascii="Cambria Math" w:eastAsia="GHEA Mariam" w:hAnsi="Cambria Math" w:cs="GHEA Mariam"/>
          <w:color w:val="000000"/>
          <w:position w:val="-1"/>
          <w:lang w:eastAsia="ru-RU"/>
        </w:rPr>
        <w:t>․</w:t>
      </w:r>
      <w:r w:rsidR="002670C1">
        <w:rPr>
          <w:rFonts w:ascii="GHEA Mariam" w:eastAsia="GHEA Mariam" w:hAnsi="GHEA Mariam" w:cs="GHEA Mariam"/>
          <w:color w:val="000000"/>
          <w:position w:val="-1"/>
          <w:lang w:eastAsia="ru-RU"/>
        </w:rPr>
        <w:t>Քյարամ</w:t>
      </w:r>
      <w:r w:rsidR="002670C1" w:rsidRPr="0082796F">
        <w:rPr>
          <w:rFonts w:ascii="GHEA Mariam" w:eastAsia="GHEA Mariam" w:hAnsi="GHEA Mariam" w:cs="GHEA Mariam"/>
          <w:color w:val="000000"/>
          <w:position w:val="-1"/>
          <w:lang w:eastAsia="ru-RU"/>
        </w:rPr>
        <w:t xml:space="preserve">յանի </w:t>
      </w:r>
      <w:r w:rsidRPr="0082796F">
        <w:rPr>
          <w:rFonts w:ascii="GHEA Mariam" w:eastAsia="GHEA Mariam" w:hAnsi="GHEA Mariam" w:cs="GHEA Mariam"/>
          <w:color w:val="000000"/>
          <w:lang w:eastAsia="ru-RU"/>
        </w:rPr>
        <w:t>վերաբերյալ քրեական գործը և արդյունքում հանգի համապատասխան հետևության։</w:t>
      </w:r>
    </w:p>
    <w:p w14:paraId="7E554C6D" w14:textId="77777777" w:rsidR="0082796F" w:rsidRPr="0082796F" w:rsidRDefault="0082796F" w:rsidP="002670C1">
      <w:pPr>
        <w:spacing w:line="360" w:lineRule="auto"/>
        <w:ind w:firstLine="567"/>
        <w:jc w:val="both"/>
        <w:rPr>
          <w:rFonts w:ascii="GHEA Mariam" w:hAnsi="GHEA Mariam"/>
          <w:shd w:val="clear" w:color="auto" w:fill="FFFFFF"/>
          <w:lang w:eastAsia="ru-RU"/>
        </w:rPr>
      </w:pPr>
      <w:r w:rsidRPr="0082796F">
        <w:rPr>
          <w:rFonts w:ascii="GHEA Mariam" w:hAnsi="GHEA Mariam"/>
          <w:shd w:val="clear" w:color="auto" w:fill="FFFFFF"/>
          <w:lang w:eastAsia="ru-RU"/>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400-րդ հոդվածներով՝ Վճռաբեկ դատարանը</w:t>
      </w:r>
    </w:p>
    <w:p w14:paraId="2961EA89" w14:textId="77777777" w:rsidR="0082796F" w:rsidRPr="0082796F" w:rsidRDefault="0082796F" w:rsidP="0082796F">
      <w:pPr>
        <w:spacing w:after="200" w:line="360" w:lineRule="auto"/>
        <w:ind w:firstLine="567"/>
        <w:jc w:val="center"/>
        <w:rPr>
          <w:rFonts w:ascii="GHEA Mariam" w:eastAsia="GHEA Mariam" w:hAnsi="GHEA Mariam" w:cs="GHEA Mariam"/>
          <w:b/>
          <w:lang w:eastAsia="ru-RU"/>
        </w:rPr>
      </w:pPr>
      <w:r w:rsidRPr="0082796F">
        <w:rPr>
          <w:rFonts w:ascii="GHEA Mariam" w:eastAsia="GHEA Mariam" w:hAnsi="GHEA Mariam" w:cs="GHEA Mariam"/>
          <w:b/>
          <w:lang w:eastAsia="ru-RU"/>
        </w:rPr>
        <w:t>Ո Ր Ո Շ Ե Ց</w:t>
      </w:r>
    </w:p>
    <w:p w14:paraId="2C6F43D7" w14:textId="2C3669AA" w:rsidR="0082796F" w:rsidRPr="0082796F" w:rsidRDefault="0082796F" w:rsidP="0082796F">
      <w:pPr>
        <w:spacing w:after="200" w:line="360" w:lineRule="auto"/>
        <w:ind w:firstLine="567"/>
        <w:contextualSpacing/>
        <w:jc w:val="both"/>
        <w:rPr>
          <w:rFonts w:ascii="GHEA Mariam" w:eastAsia="GHEA Mariam" w:hAnsi="GHEA Mariam" w:cs="GHEA Mariam"/>
          <w:lang w:eastAsia="ru-RU"/>
        </w:rPr>
      </w:pPr>
      <w:r w:rsidRPr="0082796F">
        <w:rPr>
          <w:rFonts w:ascii="GHEA Mariam" w:eastAsia="GHEA Mariam" w:hAnsi="GHEA Mariam" w:cs="GHEA Mariam"/>
          <w:lang w:eastAsia="ru-RU"/>
        </w:rPr>
        <w:t xml:space="preserve">1. </w:t>
      </w:r>
      <w:r w:rsidR="008C1210">
        <w:rPr>
          <w:rFonts w:ascii="GHEA Mariam" w:eastAsia="GHEA Mariam" w:hAnsi="GHEA Mariam" w:cs="GHEA Mariam"/>
          <w:lang w:eastAsia="ru-RU"/>
        </w:rPr>
        <w:t xml:space="preserve">Մեղադրյալ </w:t>
      </w:r>
      <w:r w:rsidR="002670C1">
        <w:rPr>
          <w:rFonts w:ascii="GHEA Mariam" w:eastAsia="GHEA Mariam" w:hAnsi="GHEA Mariam" w:cs="GHEA Mariam"/>
          <w:lang w:eastAsia="ru-RU"/>
        </w:rPr>
        <w:t>Քերոբ Քյարամյանի</w:t>
      </w:r>
      <w:r w:rsidRPr="0082796F">
        <w:rPr>
          <w:rFonts w:ascii="GHEA Mariam" w:eastAsia="GHEA Mariam" w:hAnsi="GHEA Mariam" w:cs="GHEA Mariam"/>
          <w:lang w:eastAsia="ru-RU"/>
        </w:rPr>
        <w:t xml:space="preserve"> վերաբերյալ ՀՀ հակակոռուպցիոն դատարանի՝ 2024 թվականի </w:t>
      </w:r>
      <w:r w:rsidR="002670C1">
        <w:rPr>
          <w:rFonts w:ascii="GHEA Mariam" w:eastAsia="GHEA Mariam" w:hAnsi="GHEA Mariam" w:cs="GHEA Mariam"/>
          <w:lang w:eastAsia="ru-RU"/>
        </w:rPr>
        <w:t>մարտի 18-</w:t>
      </w:r>
      <w:r w:rsidRPr="0082796F">
        <w:rPr>
          <w:rFonts w:ascii="GHEA Mariam" w:eastAsia="GHEA Mariam" w:hAnsi="GHEA Mariam" w:cs="GHEA Mariam"/>
          <w:lang w:eastAsia="ru-RU"/>
        </w:rPr>
        <w:t xml:space="preserve">ի որոշումը և այն անփոփոխ թողնելու </w:t>
      </w:r>
      <w:r w:rsidRPr="0082796F">
        <w:rPr>
          <w:rFonts w:ascii="GHEA Mariam" w:eastAsia="GHEA Mariam" w:hAnsi="GHEA Mariam" w:cs="GHEA Mariam"/>
          <w:color w:val="000000"/>
          <w:lang w:eastAsia="ru-RU"/>
        </w:rPr>
        <w:t>մասին</w:t>
      </w:r>
      <w:r w:rsidRPr="0082796F">
        <w:rPr>
          <w:rFonts w:ascii="GHEA Mariam" w:eastAsia="GHEA Mariam" w:hAnsi="GHEA Mariam" w:cs="GHEA Mariam"/>
          <w:lang w:eastAsia="ru-RU"/>
        </w:rPr>
        <w:t xml:space="preserve"> </w:t>
      </w:r>
      <w:r w:rsidRPr="0082796F">
        <w:rPr>
          <w:rFonts w:ascii="GHEA Mariam" w:eastAsia="GHEA Mariam" w:hAnsi="GHEA Mariam" w:cs="GHEA Mariam"/>
          <w:lang w:eastAsia="ru-RU"/>
        </w:rPr>
        <w:lastRenderedPageBreak/>
        <w:t>ՀՀ վերաքննիչ հակակոռուպցիոն դատարանի՝ 2024 թվականի ապրիլի 1</w:t>
      </w:r>
      <w:r w:rsidR="002670C1">
        <w:rPr>
          <w:rFonts w:ascii="GHEA Mariam" w:eastAsia="GHEA Mariam" w:hAnsi="GHEA Mariam" w:cs="GHEA Mariam"/>
          <w:lang w:eastAsia="ru-RU"/>
        </w:rPr>
        <w:t>8</w:t>
      </w:r>
      <w:r w:rsidRPr="0082796F">
        <w:rPr>
          <w:rFonts w:ascii="GHEA Mariam" w:eastAsia="GHEA Mariam" w:hAnsi="GHEA Mariam" w:cs="GHEA Mariam"/>
          <w:lang w:eastAsia="ru-RU"/>
        </w:rPr>
        <w:t xml:space="preserve">-ի որոշումը </w:t>
      </w:r>
      <w:r w:rsidRPr="0082796F">
        <w:rPr>
          <w:rFonts w:ascii="GHEA Mariam" w:hAnsi="GHEA Mariam"/>
          <w:color w:val="000000" w:themeColor="text1"/>
          <w:shd w:val="clear" w:color="auto" w:fill="FFFFFF"/>
          <w:lang w:eastAsia="ru-RU"/>
        </w:rPr>
        <w:t xml:space="preserve">բեկանել </w:t>
      </w:r>
      <w:r w:rsidRPr="0082796F">
        <w:rPr>
          <w:rFonts w:ascii="GHEA Mariam" w:eastAsia="GHEA Mariam" w:hAnsi="GHEA Mariam" w:cs="GHEA Mariam"/>
          <w:lang w:eastAsia="ru-RU"/>
        </w:rPr>
        <w:t xml:space="preserve">և </w:t>
      </w:r>
      <w:r w:rsidRPr="0082796F">
        <w:rPr>
          <w:rFonts w:ascii="GHEA Mariam" w:hAnsi="GHEA Mariam"/>
          <w:shd w:val="clear" w:color="auto" w:fill="FFFFFF"/>
          <w:lang w:eastAsia="ru-RU"/>
        </w:rPr>
        <w:t xml:space="preserve">պաշտպան </w:t>
      </w:r>
      <w:r w:rsidR="002670C1">
        <w:rPr>
          <w:rFonts w:ascii="GHEA Mariam" w:eastAsia="GHEA Mariam" w:hAnsi="GHEA Mariam" w:cs="GHEA Mariam"/>
          <w:color w:val="000000"/>
          <w:lang w:eastAsia="ru-RU"/>
        </w:rPr>
        <w:t>Գ</w:t>
      </w:r>
      <w:r w:rsidR="002670C1" w:rsidRPr="0082796F">
        <w:rPr>
          <w:rFonts w:ascii="Cambria Math" w:eastAsia="GHEA Mariam" w:hAnsi="Cambria Math" w:cs="GHEA Mariam"/>
          <w:color w:val="000000"/>
          <w:lang w:eastAsia="ru-RU"/>
        </w:rPr>
        <w:t>․</w:t>
      </w:r>
      <w:r w:rsidR="002670C1">
        <w:rPr>
          <w:rFonts w:ascii="GHEA Mariam" w:eastAsia="GHEA Mariam" w:hAnsi="GHEA Mariam" w:cs="GHEA Mariam"/>
          <w:color w:val="000000"/>
          <w:lang w:eastAsia="ru-RU"/>
        </w:rPr>
        <w:t>Միքայելյ</w:t>
      </w:r>
      <w:r w:rsidR="002670C1" w:rsidRPr="0082796F">
        <w:rPr>
          <w:rFonts w:ascii="GHEA Mariam" w:eastAsia="GHEA Mariam" w:hAnsi="GHEA Mariam" w:cs="GHEA Mariam"/>
          <w:color w:val="000000"/>
          <w:lang w:eastAsia="ru-RU"/>
        </w:rPr>
        <w:t xml:space="preserve">անի </w:t>
      </w:r>
      <w:r w:rsidRPr="0082796F">
        <w:rPr>
          <w:rFonts w:ascii="GHEA Mariam" w:hAnsi="GHEA Mariam" w:cs="GHEA Mariam"/>
          <w:shd w:val="clear" w:color="auto" w:fill="FFFFFF"/>
          <w:lang w:eastAsia="ru-RU"/>
        </w:rPr>
        <w:t>միջնորդությունը</w:t>
      </w:r>
      <w:r w:rsidRPr="0082796F">
        <w:rPr>
          <w:rFonts w:ascii="GHEA Mariam" w:hAnsi="GHEA Mariam"/>
          <w:shd w:val="clear" w:color="auto" w:fill="FFFFFF"/>
          <w:lang w:eastAsia="ru-RU"/>
        </w:rPr>
        <w:t xml:space="preserve"> </w:t>
      </w:r>
      <w:r w:rsidRPr="0082796F">
        <w:rPr>
          <w:rFonts w:ascii="GHEA Mariam" w:eastAsia="GHEA Mariam" w:hAnsi="GHEA Mariam" w:cs="GHEA Mariam"/>
          <w:lang w:eastAsia="ru-RU"/>
        </w:rPr>
        <w:t>մերժել։</w:t>
      </w:r>
    </w:p>
    <w:p w14:paraId="444C36AB" w14:textId="77777777" w:rsidR="006616EF" w:rsidRDefault="0082796F" w:rsidP="006616EF">
      <w:pPr>
        <w:tabs>
          <w:tab w:val="left" w:pos="567"/>
        </w:tabs>
        <w:spacing w:after="200"/>
        <w:ind w:firstLine="567"/>
        <w:jc w:val="both"/>
        <w:rPr>
          <w:rFonts w:ascii="GHEA Mariam" w:eastAsia="GHEA Mariam" w:hAnsi="GHEA Mariam" w:cs="GHEA Mariam"/>
          <w:color w:val="0D0D0D"/>
          <w:lang w:eastAsia="ru-RU"/>
        </w:rPr>
      </w:pPr>
      <w:r w:rsidRPr="0082796F">
        <w:rPr>
          <w:rFonts w:ascii="GHEA Mariam" w:eastAsia="GHEA Mariam" w:hAnsi="GHEA Mariam" w:cs="GHEA Mariam"/>
          <w:color w:val="0D0D0D"/>
          <w:lang w:eastAsia="ru-RU"/>
        </w:rPr>
        <w:t>2. Որոշումն օրինական ուժի մեջ է մտնում կայացնելու օրը:</w:t>
      </w:r>
    </w:p>
    <w:p w14:paraId="24B6CAA9" w14:textId="19C561F8" w:rsidR="006616EF" w:rsidRPr="006616EF" w:rsidRDefault="008F66F6" w:rsidP="006616EF">
      <w:pPr>
        <w:tabs>
          <w:tab w:val="left" w:pos="567"/>
        </w:tabs>
        <w:spacing w:after="200"/>
        <w:ind w:firstLine="567"/>
        <w:jc w:val="both"/>
        <w:rPr>
          <w:rFonts w:ascii="GHEA Mariam" w:eastAsia="GHEA Mariam" w:hAnsi="GHEA Mariam" w:cs="GHEA Mariam"/>
          <w:color w:val="0D0D0D"/>
          <w:lang w:eastAsia="ru-RU"/>
        </w:rPr>
      </w:pPr>
      <w:r w:rsidRPr="008F66F6">
        <w:rPr>
          <w:rFonts w:ascii="GHEA Mariam" w:eastAsia="Arial Unicode MS" w:hAnsi="GHEA Mariam" w:cs="Arial Unicode MS"/>
          <w:color w:val="0D0D0D"/>
          <w:lang w:eastAsia="ru-RU"/>
        </w:rPr>
        <w:t xml:space="preserve">                      </w:t>
      </w:r>
    </w:p>
    <w:p w14:paraId="3DCD0D90" w14:textId="3A853E60" w:rsidR="008F66F6" w:rsidRPr="008F66F6" w:rsidRDefault="008F66F6" w:rsidP="008F66F6">
      <w:pPr>
        <w:spacing w:after="200" w:line="480" w:lineRule="auto"/>
        <w:ind w:firstLine="709"/>
        <w:jc w:val="right"/>
        <w:rPr>
          <w:rFonts w:ascii="GHEA Mariam" w:eastAsia="Arial Unicode MS" w:hAnsi="GHEA Mariam" w:cs="Arial Unicode MS"/>
          <w:color w:val="0D0D0D"/>
          <w:u w:val="single"/>
          <w:lang w:eastAsia="ru-RU"/>
        </w:rPr>
      </w:pPr>
      <w:r w:rsidRPr="008F66F6">
        <w:rPr>
          <w:rFonts w:ascii="GHEA Mariam" w:eastAsia="Arial Unicode MS" w:hAnsi="GHEA Mariam" w:cs="Arial Unicode MS"/>
          <w:color w:val="0D0D0D"/>
          <w:lang w:eastAsia="ru-RU"/>
        </w:rPr>
        <w:t xml:space="preserve"> Նախագահող`         </w:t>
      </w:r>
      <w:r w:rsidRPr="006616EF">
        <w:rPr>
          <w:rFonts w:ascii="GHEA Mariam" w:eastAsia="Arial Unicode MS" w:hAnsi="GHEA Mariam" w:cs="Arial Unicode MS"/>
          <w:color w:val="0D0D0D"/>
          <w:u w:val="single"/>
          <w:lang w:eastAsia="ru-RU"/>
        </w:rPr>
        <w:t xml:space="preserve">     </w:t>
      </w:r>
      <w:r w:rsidRPr="008F66F6">
        <w:rPr>
          <w:rFonts w:ascii="GHEA Mariam" w:eastAsia="Arial Unicode MS" w:hAnsi="GHEA Mariam" w:cs="Arial Unicode MS"/>
          <w:color w:val="0D0D0D"/>
          <w:u w:val="single"/>
          <w:lang w:eastAsia="ru-RU"/>
        </w:rPr>
        <w:t xml:space="preserve">                                        Ե.ԴԱՆԻԵԼՅԱՆ</w:t>
      </w:r>
    </w:p>
    <w:p w14:paraId="7E8E268C" w14:textId="0E53F35A" w:rsidR="008F66F6" w:rsidRPr="008F66F6" w:rsidRDefault="008F66F6" w:rsidP="008F66F6">
      <w:pPr>
        <w:spacing w:after="200" w:line="480" w:lineRule="auto"/>
        <w:ind w:firstLine="709"/>
        <w:jc w:val="right"/>
        <w:rPr>
          <w:rFonts w:ascii="GHEA Mariam" w:eastAsia="Arial Unicode MS" w:hAnsi="GHEA Mariam" w:cs="Arial Unicode MS"/>
          <w:color w:val="0D0D0D"/>
          <w:u w:val="single"/>
          <w:lang w:eastAsia="ru-RU"/>
        </w:rPr>
      </w:pPr>
      <w:r w:rsidRPr="008F66F6">
        <w:rPr>
          <w:rFonts w:ascii="GHEA Mariam" w:eastAsia="Arial Unicode MS" w:hAnsi="GHEA Mariam" w:cs="Arial Unicode MS"/>
          <w:color w:val="0D0D0D"/>
          <w:lang w:eastAsia="ru-RU"/>
        </w:rPr>
        <w:t xml:space="preserve">             Դատավորներ`           </w:t>
      </w:r>
      <w:r w:rsidRPr="006616EF">
        <w:rPr>
          <w:rFonts w:ascii="GHEA Mariam" w:eastAsia="Arial Unicode MS" w:hAnsi="GHEA Mariam" w:cs="Arial Unicode MS"/>
          <w:color w:val="0D0D0D"/>
          <w:u w:val="single"/>
          <w:lang w:eastAsia="ru-RU"/>
        </w:rPr>
        <w:t xml:space="preserve">       </w:t>
      </w:r>
      <w:r w:rsidRPr="008F66F6">
        <w:rPr>
          <w:rFonts w:ascii="GHEA Mariam" w:eastAsia="Arial Unicode MS" w:hAnsi="GHEA Mariam" w:cs="Arial Unicode MS"/>
          <w:color w:val="0D0D0D"/>
          <w:u w:val="single"/>
          <w:lang w:eastAsia="ru-RU"/>
        </w:rPr>
        <w:t xml:space="preserve">                                 Ա.ԿՐԿՅԱՇԱՐՅԱՆ</w:t>
      </w:r>
    </w:p>
    <w:p w14:paraId="2E69D5E0" w14:textId="77777777" w:rsidR="008F66F6" w:rsidRPr="008F66F6" w:rsidRDefault="008F66F6" w:rsidP="008F66F6">
      <w:pPr>
        <w:spacing w:after="200" w:line="480" w:lineRule="auto"/>
        <w:ind w:firstLine="709"/>
        <w:jc w:val="right"/>
        <w:rPr>
          <w:rFonts w:ascii="GHEA Mariam" w:eastAsia="Arial Unicode MS" w:hAnsi="GHEA Mariam" w:cs="Arial Unicode MS"/>
          <w:color w:val="0D0D0D"/>
          <w:u w:val="single"/>
          <w:lang w:eastAsia="ru-RU"/>
        </w:rPr>
      </w:pPr>
      <w:r w:rsidRPr="008F66F6">
        <w:rPr>
          <w:rFonts w:ascii="GHEA Mariam" w:eastAsia="Arial Unicode MS" w:hAnsi="GHEA Mariam" w:cs="Arial Unicode MS"/>
          <w:color w:val="0D0D0D"/>
          <w:lang w:eastAsia="ru-RU"/>
        </w:rPr>
        <w:t xml:space="preserve">      </w:t>
      </w:r>
      <w:r w:rsidRPr="006616EF">
        <w:rPr>
          <w:rFonts w:ascii="GHEA Mariam" w:eastAsia="Arial Unicode MS" w:hAnsi="GHEA Mariam" w:cs="Arial Unicode MS"/>
          <w:color w:val="0D0D0D"/>
          <w:u w:val="single"/>
          <w:lang w:eastAsia="ru-RU"/>
        </w:rPr>
        <w:t xml:space="preserve">       </w:t>
      </w:r>
      <w:r w:rsidRPr="008F66F6">
        <w:rPr>
          <w:rFonts w:ascii="GHEA Mariam" w:eastAsia="Arial Unicode MS" w:hAnsi="GHEA Mariam" w:cs="Arial Unicode MS"/>
          <w:color w:val="0D0D0D"/>
          <w:u w:val="single"/>
          <w:lang w:eastAsia="ru-RU"/>
        </w:rPr>
        <w:t xml:space="preserve">                                    Ռ</w:t>
      </w:r>
      <w:r w:rsidRPr="008F66F6">
        <w:rPr>
          <w:rFonts w:ascii="Cambria Math" w:eastAsia="Arial Unicode MS" w:hAnsi="Cambria Math" w:cs="Cambria Math"/>
          <w:color w:val="0D0D0D"/>
          <w:u w:val="single"/>
          <w:lang w:eastAsia="ru-RU"/>
        </w:rPr>
        <w:t>․</w:t>
      </w:r>
      <w:r w:rsidRPr="008F66F6">
        <w:rPr>
          <w:rFonts w:ascii="GHEA Mariam" w:eastAsia="Arial Unicode MS" w:hAnsi="GHEA Mariam" w:cs="Arial Unicode MS"/>
          <w:color w:val="0D0D0D"/>
          <w:u w:val="single"/>
          <w:lang w:eastAsia="ru-RU"/>
        </w:rPr>
        <w:t>ՄԽԻԹԱՐՅԱՆ</w:t>
      </w:r>
    </w:p>
    <w:p w14:paraId="2D3EC685" w14:textId="77777777" w:rsidR="008F66F6" w:rsidRPr="008F66F6" w:rsidRDefault="008F66F6" w:rsidP="006616EF">
      <w:pPr>
        <w:spacing w:line="600" w:lineRule="auto"/>
        <w:ind w:firstLine="709"/>
        <w:jc w:val="right"/>
        <w:rPr>
          <w:rFonts w:ascii="GHEA Mariam" w:eastAsia="Arial Unicode MS" w:hAnsi="GHEA Mariam" w:cs="Arial Unicode MS"/>
          <w:color w:val="0D0D0D"/>
          <w:u w:val="single"/>
          <w:lang w:eastAsia="ru-RU"/>
        </w:rPr>
      </w:pPr>
      <w:r w:rsidRPr="008F66F6">
        <w:rPr>
          <w:rFonts w:ascii="GHEA Mariam" w:eastAsia="Arial Unicode MS" w:hAnsi="GHEA Mariam" w:cs="Arial Unicode MS"/>
          <w:color w:val="0D0D0D"/>
          <w:lang w:eastAsia="ru-RU"/>
        </w:rPr>
        <w:t xml:space="preserve"> </w:t>
      </w:r>
      <w:r w:rsidRPr="006616EF">
        <w:rPr>
          <w:rFonts w:ascii="GHEA Mariam" w:eastAsia="Arial Unicode MS" w:hAnsi="GHEA Mariam" w:cs="Arial Unicode MS"/>
          <w:color w:val="0D0D0D"/>
          <w:lang w:eastAsia="ru-RU"/>
        </w:rPr>
        <w:t xml:space="preserve">     </w:t>
      </w:r>
      <w:r w:rsidRPr="008F66F6">
        <w:rPr>
          <w:rFonts w:ascii="GHEA Mariam" w:eastAsia="Arial Unicode MS" w:hAnsi="GHEA Mariam" w:cs="Arial Unicode MS"/>
          <w:color w:val="0D0D0D"/>
          <w:u w:val="single"/>
          <w:lang w:eastAsia="ru-RU"/>
        </w:rPr>
        <w:t xml:space="preserve">                                                   Ս.ՉԻՉՈՅԱՆ</w:t>
      </w:r>
      <w:r w:rsidRPr="008F66F6">
        <w:rPr>
          <w:rFonts w:ascii="GHEA Mariam" w:eastAsia="Arial Unicode MS" w:hAnsi="GHEA Mariam" w:cs="Arial Unicode MS"/>
          <w:color w:val="0D0D0D"/>
          <w:lang w:eastAsia="ru-RU"/>
        </w:rPr>
        <w:t xml:space="preserve">  </w:t>
      </w:r>
    </w:p>
    <w:p w14:paraId="5C52B57B" w14:textId="77777777" w:rsidR="008F66F6" w:rsidRPr="008F66F6" w:rsidRDefault="008F66F6" w:rsidP="006616EF">
      <w:pPr>
        <w:spacing w:line="600" w:lineRule="auto"/>
        <w:ind w:firstLine="709"/>
        <w:jc w:val="right"/>
        <w:rPr>
          <w:rFonts w:ascii="GHEA Mariam" w:eastAsia="Arial Unicode MS" w:hAnsi="GHEA Mariam" w:cs="Arial Unicode MS"/>
          <w:color w:val="0D0D0D"/>
          <w:u w:val="single"/>
          <w:lang w:eastAsia="ru-RU"/>
        </w:rPr>
      </w:pPr>
      <w:r w:rsidRPr="006616EF">
        <w:rPr>
          <w:rFonts w:ascii="GHEA Mariam" w:eastAsia="Arial Unicode MS" w:hAnsi="GHEA Mariam" w:cs="Arial Unicode MS"/>
          <w:color w:val="0D0D0D"/>
          <w:lang w:eastAsia="ru-RU"/>
        </w:rPr>
        <w:t xml:space="preserve">   </w:t>
      </w:r>
      <w:r w:rsidRPr="008F66F6">
        <w:rPr>
          <w:rFonts w:ascii="GHEA Mariam" w:eastAsia="Arial Unicode MS" w:hAnsi="GHEA Mariam" w:cs="Arial Unicode MS"/>
          <w:color w:val="0D0D0D"/>
          <w:u w:val="single"/>
          <w:lang w:eastAsia="ru-RU"/>
        </w:rPr>
        <w:t xml:space="preserve">                                                Դ.ՎԵՔԻԼՅԱՆ</w:t>
      </w:r>
    </w:p>
    <w:p w14:paraId="344AEC19" w14:textId="7EBD4355" w:rsidR="0082796F" w:rsidRPr="0082796F" w:rsidRDefault="0082796F" w:rsidP="0082796F">
      <w:pPr>
        <w:spacing w:after="200" w:line="720" w:lineRule="auto"/>
        <w:ind w:firstLine="709"/>
        <w:jc w:val="right"/>
        <w:rPr>
          <w:rFonts w:ascii="GHEA Mariam" w:eastAsia="Arial Unicode MS" w:hAnsi="GHEA Mariam" w:cs="Arial Unicode MS"/>
          <w:color w:val="0D0D0D"/>
          <w:u w:val="single"/>
          <w:lang w:eastAsia="ru-RU"/>
        </w:rPr>
      </w:pPr>
    </w:p>
    <w:p w14:paraId="14BAB339" w14:textId="515DA7AF" w:rsidR="00D34D39" w:rsidRPr="004847FF" w:rsidRDefault="00D34D39" w:rsidP="004847FF">
      <w:pPr>
        <w:spacing w:line="600" w:lineRule="auto"/>
        <w:jc w:val="right"/>
        <w:rPr>
          <w:rFonts w:ascii="GHEA Mariam" w:hAnsi="GHEA Mariam"/>
        </w:rPr>
      </w:pPr>
    </w:p>
    <w:sectPr w:rsidR="00D34D39" w:rsidRPr="004847FF" w:rsidSect="008F66F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F19B8" w14:textId="77777777" w:rsidR="00815BC2" w:rsidRDefault="00815BC2" w:rsidP="00FD6DDB">
      <w:r>
        <w:separator/>
      </w:r>
    </w:p>
  </w:endnote>
  <w:endnote w:type="continuationSeparator" w:id="0">
    <w:p w14:paraId="17000FAD" w14:textId="77777777" w:rsidR="00815BC2" w:rsidRDefault="00815BC2" w:rsidP="00F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A5EEC" w14:textId="77777777" w:rsidR="00815BC2" w:rsidRDefault="00815BC2" w:rsidP="00FD6DDB">
      <w:r>
        <w:separator/>
      </w:r>
    </w:p>
  </w:footnote>
  <w:footnote w:type="continuationSeparator" w:id="0">
    <w:p w14:paraId="284D5670" w14:textId="77777777" w:rsidR="00815BC2" w:rsidRDefault="00815BC2" w:rsidP="00FD6DDB">
      <w:r>
        <w:continuationSeparator/>
      </w:r>
    </w:p>
  </w:footnote>
  <w:footnote w:id="1">
    <w:p w14:paraId="1045858F" w14:textId="13797EAF"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rPr>
        <w:t xml:space="preserve"> </w:t>
      </w:r>
      <w:r w:rsidRPr="009865C3">
        <w:rPr>
          <w:rFonts w:ascii="GHEA Mariam" w:hAnsi="GHEA Mariam"/>
          <w:sz w:val="20"/>
          <w:szCs w:val="20"/>
          <w:lang w:val="hy-AM"/>
        </w:rPr>
        <w:t xml:space="preserve">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1-ին,</w:t>
      </w:r>
      <w:r w:rsidRPr="009865C3">
        <w:rPr>
          <w:rFonts w:ascii="GHEA Mariam" w:hAnsi="GHEA Mariam"/>
          <w:sz w:val="20"/>
          <w:szCs w:val="20"/>
          <w:lang w:val="hy-AM"/>
        </w:rPr>
        <w:t xml:space="preserve"> թերթ</w:t>
      </w:r>
      <w:r w:rsidR="00495966">
        <w:rPr>
          <w:rFonts w:ascii="GHEA Mariam" w:hAnsi="GHEA Mariam"/>
          <w:sz w:val="20"/>
          <w:szCs w:val="20"/>
          <w:lang w:val="hy-AM"/>
        </w:rPr>
        <w:t xml:space="preserve"> </w:t>
      </w:r>
      <w:r w:rsidR="002F2BAD">
        <w:rPr>
          <w:rFonts w:ascii="GHEA Mariam" w:hAnsi="GHEA Mariam"/>
          <w:sz w:val="20"/>
          <w:szCs w:val="20"/>
        </w:rPr>
        <w:t>8-64</w:t>
      </w:r>
      <w:r w:rsidRPr="00495966">
        <w:rPr>
          <w:rFonts w:ascii="GHEA Mariam" w:hAnsi="GHEA Mariam"/>
          <w:sz w:val="20"/>
          <w:szCs w:val="20"/>
          <w:lang w:val="hy-AM"/>
        </w:rPr>
        <w:t>։</w:t>
      </w:r>
      <w:r w:rsidRPr="009865C3">
        <w:rPr>
          <w:rFonts w:ascii="GHEA Mariam" w:hAnsi="GHEA Mariam"/>
          <w:sz w:val="20"/>
          <w:szCs w:val="20"/>
          <w:lang w:val="hy-AM"/>
        </w:rPr>
        <w:t xml:space="preserve"> </w:t>
      </w:r>
    </w:p>
  </w:footnote>
  <w:footnote w:id="2">
    <w:p w14:paraId="5621865B" w14:textId="7CF17B07"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1-ին,</w:t>
      </w:r>
      <w:r w:rsidRPr="009865C3">
        <w:rPr>
          <w:rFonts w:ascii="GHEA Mariam" w:hAnsi="GHEA Mariam"/>
          <w:sz w:val="20"/>
          <w:szCs w:val="20"/>
          <w:lang w:val="hy-AM"/>
        </w:rPr>
        <w:t xml:space="preserve"> թերթեր </w:t>
      </w:r>
      <w:r w:rsidR="00697181">
        <w:rPr>
          <w:rFonts w:ascii="GHEA Mariam" w:hAnsi="GHEA Mariam"/>
          <w:sz w:val="20"/>
          <w:szCs w:val="20"/>
          <w:lang w:val="hy-AM"/>
        </w:rPr>
        <w:t>75-93</w:t>
      </w:r>
      <w:r w:rsidRPr="007B6EAA">
        <w:rPr>
          <w:rFonts w:ascii="GHEA Mariam" w:hAnsi="GHEA Mariam"/>
          <w:sz w:val="20"/>
          <w:szCs w:val="20"/>
          <w:lang w:val="hy-AM"/>
        </w:rPr>
        <w:t>։</w:t>
      </w:r>
    </w:p>
  </w:footnote>
  <w:footnote w:id="3">
    <w:p w14:paraId="5F2C2EDE" w14:textId="18A6B3FE"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w:t>
      </w:r>
      <w:r w:rsidR="00BE1726" w:rsidRPr="00413F41">
        <w:rPr>
          <w:rFonts w:ascii="GHEA Mariam" w:hAnsi="GHEA Mariam"/>
          <w:sz w:val="20"/>
          <w:szCs w:val="20"/>
          <w:lang w:val="hy-AM"/>
        </w:rPr>
        <w:t>2</w:t>
      </w:r>
      <w:r>
        <w:rPr>
          <w:rFonts w:ascii="GHEA Mariam" w:hAnsi="GHEA Mariam"/>
          <w:sz w:val="20"/>
          <w:szCs w:val="20"/>
          <w:lang w:val="hy-AM"/>
        </w:rPr>
        <w:t>-րդ,</w:t>
      </w:r>
      <w:r w:rsidRPr="009865C3">
        <w:rPr>
          <w:rFonts w:ascii="GHEA Mariam" w:hAnsi="GHEA Mariam"/>
          <w:sz w:val="20"/>
          <w:szCs w:val="20"/>
          <w:lang w:val="hy-AM"/>
        </w:rPr>
        <w:t xml:space="preserve"> թերթեր </w:t>
      </w:r>
      <w:r w:rsidR="00697181">
        <w:rPr>
          <w:rFonts w:ascii="GHEA Mariam" w:hAnsi="GHEA Mariam"/>
          <w:sz w:val="20"/>
          <w:szCs w:val="20"/>
          <w:lang w:val="hy-AM"/>
        </w:rPr>
        <w:t>38</w:t>
      </w:r>
      <w:r w:rsidRPr="009865C3">
        <w:rPr>
          <w:rFonts w:ascii="GHEA Mariam" w:hAnsi="GHEA Mariam"/>
          <w:sz w:val="20"/>
          <w:szCs w:val="20"/>
          <w:lang w:val="hy-AM"/>
        </w:rPr>
        <w:t>-</w:t>
      </w:r>
      <w:r w:rsidR="00697181">
        <w:rPr>
          <w:rFonts w:ascii="GHEA Mariam" w:hAnsi="GHEA Mariam"/>
          <w:sz w:val="20"/>
          <w:szCs w:val="20"/>
          <w:lang w:val="hy-AM"/>
        </w:rPr>
        <w:t>54</w:t>
      </w:r>
      <w:r w:rsidRPr="009865C3">
        <w:rPr>
          <w:rFonts w:ascii="GHEA Mariam" w:hAnsi="GHEA Mariam"/>
          <w:sz w:val="20"/>
          <w:szCs w:val="20"/>
          <w:lang w:val="hy-AM"/>
        </w:rPr>
        <w:t>։</w:t>
      </w:r>
    </w:p>
  </w:footnote>
  <w:footnote w:id="4">
    <w:p w14:paraId="395040FE" w14:textId="77777777" w:rsidR="0082796F" w:rsidRDefault="0082796F" w:rsidP="0082796F">
      <w:pPr>
        <w:pStyle w:val="FootnoteText"/>
        <w:jc w:val="both"/>
        <w:rPr>
          <w:rFonts w:ascii="GHEA Mariam" w:eastAsia="Times New Roman" w:hAnsi="GHEA Mariam" w:cs="Times New Roman"/>
          <w:color w:val="auto"/>
          <w:sz w:val="20"/>
          <w:szCs w:val="20"/>
          <w:lang w:val="x-none"/>
        </w:rPr>
      </w:pPr>
      <w:r>
        <w:rPr>
          <w:rStyle w:val="FootnoteReference"/>
          <w:rFonts w:ascii="GHEA Mariam" w:hAnsi="GHEA Mariam"/>
        </w:rPr>
        <w:footnoteRef/>
      </w:r>
      <w:r w:rsidRPr="001B28B6">
        <w:rPr>
          <w:rFonts w:ascii="GHEA Mariam" w:hAnsi="GHEA Mariam"/>
          <w:lang w:val="hy-AM"/>
        </w:rP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ՀՀ Սահմանադրական դատարանի՝ 2011 թվականի նոյեմբերի 29-ի թիվ ՍԴՈ-1000 որոշումը։</w:t>
      </w:r>
    </w:p>
  </w:footnote>
  <w:footnote w:id="5">
    <w:p w14:paraId="56DA15CE" w14:textId="77777777" w:rsidR="0082796F" w:rsidRDefault="0082796F" w:rsidP="0082796F">
      <w:pPr>
        <w:pStyle w:val="FootnoteText"/>
        <w:jc w:val="both"/>
        <w:rPr>
          <w:rFonts w:ascii="GHEA Mariam" w:hAnsi="GHEA Mariam"/>
        </w:rPr>
      </w:pPr>
      <w:r>
        <w:rPr>
          <w:rStyle w:val="FootnoteReference"/>
          <w:rFonts w:ascii="GHEA Mariam" w:hAnsi="GHEA Mariam"/>
        </w:rPr>
        <w:footnoteRef/>
      </w:r>
      <w:r>
        <w:rPr>
          <w:rFonts w:ascii="GHEA Mariam" w:hAnsi="GHEA Mariam"/>
        </w:rP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ՀՀ Սահմանադրական դատարանի՝ 2021 թվականի մարտի 26-ի թիվ ՍԴՈ-1586 որոշումը։</w:t>
      </w:r>
    </w:p>
  </w:footnote>
  <w:footnote w:id="6">
    <w:p w14:paraId="07836F42" w14:textId="77777777" w:rsidR="0082796F" w:rsidRDefault="0082796F" w:rsidP="0082796F">
      <w:pPr>
        <w:pStyle w:val="FootnoteText"/>
        <w:ind w:hanging="2"/>
        <w:jc w:val="both"/>
        <w:rPr>
          <w:rFonts w:ascii="GHEA Mariam" w:hAnsi="GHEA Mariam"/>
          <w:lang w:val="hy-AM"/>
        </w:rPr>
      </w:pPr>
      <w:r>
        <w:rPr>
          <w:rStyle w:val="FootnoteReference"/>
          <w:rFonts w:ascii="GHEA Mariam" w:hAnsi="GHEA Mariam"/>
        </w:rPr>
        <w:footnoteRef/>
      </w:r>
      <w:r>
        <w:rPr>
          <w:rFonts w:ascii="GHEA Mariam" w:hAnsi="GHEA Mariam"/>
        </w:rPr>
        <w:t xml:space="preserve"> </w:t>
      </w:r>
      <w:r>
        <w:rPr>
          <w:rFonts w:ascii="GHEA Mariam" w:hAnsi="GHEA Mariam"/>
          <w:lang w:val="hy-AM"/>
        </w:rPr>
        <w:t xml:space="preserve">Տե՛ս, </w:t>
      </w:r>
      <w:r>
        <w:rPr>
          <w:rFonts w:ascii="GHEA Mariam" w:hAnsi="GHEA Mariam"/>
          <w:i/>
          <w:iCs/>
          <w:lang w:val="hy-AM"/>
        </w:rPr>
        <w:t>mutatis mutandis,</w:t>
      </w:r>
      <w:r>
        <w:rPr>
          <w:rFonts w:ascii="GHEA Mariam" w:hAnsi="GHEA Mariam"/>
          <w:lang w:val="hy-AM"/>
        </w:rPr>
        <w:t xml:space="preserve"> Վճռաբեկ դատարանի՝ </w:t>
      </w:r>
      <w:r>
        <w:rPr>
          <w:rFonts w:ascii="GHEA Mariam" w:hAnsi="GHEA Mariam"/>
          <w:i/>
          <w:iCs/>
          <w:lang w:val="hy-AM"/>
        </w:rPr>
        <w:t>Վանիկ Առուստամյանի</w:t>
      </w:r>
      <w:r>
        <w:rPr>
          <w:rFonts w:ascii="GHEA Mariam" w:hAnsi="GHEA Mariam"/>
          <w:lang w:val="hy-AM"/>
        </w:rPr>
        <w:t xml:space="preserve"> գործով 2024 թվականի փետրվարի 22-ի թիվ ԼԴ/0004/12/22 որոշումը։</w:t>
      </w:r>
    </w:p>
    <w:p w14:paraId="584FEE46" w14:textId="77777777" w:rsidR="0082796F" w:rsidRDefault="0082796F" w:rsidP="0082796F">
      <w:pPr>
        <w:pStyle w:val="FootnoteText"/>
        <w:jc w:val="both"/>
        <w:rPr>
          <w:rFonts w:ascii="GHEA Mariam" w:hAnsi="GHEA Mariam"/>
          <w:lang w:val="hy-AM"/>
        </w:rPr>
      </w:pPr>
    </w:p>
  </w:footnote>
  <w:footnote w:id="7">
    <w:p w14:paraId="0D74CF38" w14:textId="77777777" w:rsidR="0082796F" w:rsidRDefault="0082796F" w:rsidP="0082796F">
      <w:pPr>
        <w:pStyle w:val="FootnoteText"/>
        <w:jc w:val="both"/>
        <w:rPr>
          <w:rFonts w:ascii="GHEA Mariam" w:hAnsi="GHEA Mariam"/>
          <w:lang w:val="x-none"/>
        </w:rPr>
      </w:pPr>
      <w:r>
        <w:rPr>
          <w:rStyle w:val="FootnoteReference"/>
          <w:rFonts w:ascii="GHEA Mariam" w:hAnsi="GHEA Mariam"/>
        </w:rPr>
        <w:footnoteRef/>
      </w:r>
      <w:r w:rsidRPr="001B28B6">
        <w:rPr>
          <w:rFonts w:ascii="GHEA Mariam" w:hAnsi="GHEA Mariam"/>
          <w:lang w:val="hy-AM"/>
        </w:rPr>
        <w:t xml:space="preserve"> </w:t>
      </w:r>
      <w:r>
        <w:rPr>
          <w:rFonts w:ascii="GHEA Mariam" w:hAnsi="GHEA Mariam"/>
          <w:lang w:val="hy-AM"/>
        </w:rPr>
        <w:t xml:space="preserve">Տե՛ս Վճռաբեկ դատարանի՝ </w:t>
      </w:r>
      <w:r>
        <w:rPr>
          <w:rFonts w:ascii="GHEA Mariam" w:eastAsia="GHEA Mariam" w:hAnsi="GHEA Mariam" w:cs="GHEA Mariam"/>
          <w:i/>
          <w:iCs/>
          <w:lang w:val="hy-AM"/>
        </w:rPr>
        <w:t>Խաչատուր Պետրոսյանի և Հասմիկ Շանոյանի</w:t>
      </w:r>
      <w:r>
        <w:rPr>
          <w:rFonts w:ascii="GHEA Mariam" w:eastAsia="GHEA Mariam" w:hAnsi="GHEA Mariam" w:cs="GHEA Mariam"/>
          <w:sz w:val="24"/>
          <w:szCs w:val="24"/>
          <w:lang w:val="hy-AM"/>
        </w:rPr>
        <w:t xml:space="preserve"> </w:t>
      </w:r>
      <w:r>
        <w:rPr>
          <w:rFonts w:ascii="GHEA Mariam" w:hAnsi="GHEA Mariam"/>
          <w:lang w:val="hy-AM"/>
        </w:rPr>
        <w:t>գործով 2024 թվականի մայիսի 31-ի թիվ ԵԱՔԴ/0196/01/17 որոշումը։</w:t>
      </w:r>
    </w:p>
  </w:footnote>
  <w:footnote w:id="8">
    <w:p w14:paraId="553E5E60" w14:textId="77777777" w:rsidR="0082796F" w:rsidRPr="005B7833" w:rsidRDefault="0082796F" w:rsidP="0082796F">
      <w:pPr>
        <w:pStyle w:val="FootnoteText"/>
        <w:jc w:val="both"/>
        <w:rPr>
          <w:rFonts w:ascii="GHEA Mariam" w:hAnsi="GHEA Mariam"/>
          <w:sz w:val="20"/>
          <w:szCs w:val="20"/>
        </w:rPr>
      </w:pPr>
      <w:r w:rsidRPr="005B7833">
        <w:rPr>
          <w:rStyle w:val="FootnoteReference"/>
          <w:rFonts w:ascii="GHEA Mariam" w:hAnsi="GHEA Mariam"/>
          <w:sz w:val="20"/>
          <w:szCs w:val="20"/>
        </w:rPr>
        <w:footnoteRef/>
      </w:r>
      <w:r w:rsidRPr="005B7833">
        <w:rPr>
          <w:rFonts w:ascii="GHEA Mariam" w:hAnsi="GHEA Mariam"/>
          <w:sz w:val="20"/>
          <w:szCs w:val="20"/>
        </w:rPr>
        <w:t xml:space="preserve"> </w:t>
      </w:r>
      <w:r w:rsidRPr="005B7833">
        <w:rPr>
          <w:rFonts w:ascii="GHEA Mariam" w:hAnsi="GHEA Mariam"/>
          <w:sz w:val="20"/>
          <w:szCs w:val="20"/>
          <w:lang w:val="hy-AM"/>
        </w:rPr>
        <w:t xml:space="preserve">Տե՛ս Վճռաբեկ դատարանի՝ </w:t>
      </w:r>
      <w:r w:rsidRPr="005B7833">
        <w:rPr>
          <w:rFonts w:ascii="GHEA Mariam" w:eastAsia="GHEA Mariam" w:hAnsi="GHEA Mariam" w:cs="GHEA Mariam"/>
          <w:i/>
          <w:iCs/>
          <w:sz w:val="20"/>
          <w:szCs w:val="20"/>
          <w:lang w:val="hy-AM"/>
        </w:rPr>
        <w:t xml:space="preserve">Լուսիկ Մանուկյանի </w:t>
      </w:r>
      <w:r w:rsidRPr="005B7833">
        <w:rPr>
          <w:rFonts w:ascii="GHEA Mariam" w:hAnsi="GHEA Mariam"/>
          <w:sz w:val="20"/>
          <w:szCs w:val="20"/>
          <w:lang w:val="hy-AM"/>
        </w:rPr>
        <w:t>գործով 2024 թվականի սեպտեմբերի 19-ի թիվ ՀԿԴ/0094/01/23 որոշումը։</w:t>
      </w:r>
    </w:p>
  </w:footnote>
  <w:footnote w:id="9">
    <w:p w14:paraId="54B76A35" w14:textId="7C0051D4" w:rsidR="0082796F" w:rsidRPr="005B7833" w:rsidRDefault="0082796F" w:rsidP="0082796F">
      <w:pPr>
        <w:pStyle w:val="FootnoteText"/>
        <w:ind w:hanging="2"/>
        <w:jc w:val="both"/>
        <w:rPr>
          <w:rFonts w:ascii="GHEA Mariam" w:hAnsi="GHEA Mariam"/>
          <w:sz w:val="20"/>
          <w:szCs w:val="20"/>
          <w:lang w:val="hy-AM"/>
        </w:rPr>
      </w:pPr>
      <w:r w:rsidRPr="005B7833">
        <w:rPr>
          <w:rStyle w:val="FootnoteReference"/>
          <w:rFonts w:ascii="GHEA Mariam" w:hAnsi="GHEA Mariam"/>
          <w:sz w:val="20"/>
          <w:szCs w:val="20"/>
        </w:rPr>
        <w:footnoteRef/>
      </w:r>
      <w:r w:rsidRPr="005B7833">
        <w:rPr>
          <w:rFonts w:ascii="GHEA Mariam" w:hAnsi="GHEA Mariam"/>
          <w:sz w:val="20"/>
          <w:szCs w:val="20"/>
          <w:lang w:val="hy-AM"/>
        </w:rPr>
        <w:t xml:space="preserve"> Տե՛ս սույն որոշման </w:t>
      </w:r>
      <w:r w:rsidR="005B7833">
        <w:rPr>
          <w:rFonts w:ascii="GHEA Mariam" w:hAnsi="GHEA Mariam"/>
          <w:sz w:val="20"/>
          <w:szCs w:val="20"/>
          <w:lang w:val="hy-AM"/>
        </w:rPr>
        <w:t>6</w:t>
      </w:r>
      <w:r w:rsidRPr="005B7833">
        <w:rPr>
          <w:rFonts w:ascii="GHEA Mariam" w:hAnsi="GHEA Mariam"/>
          <w:sz w:val="20"/>
          <w:szCs w:val="20"/>
          <w:lang w:val="hy-AM"/>
        </w:rPr>
        <w:t>-րդ կետը։</w:t>
      </w:r>
    </w:p>
  </w:footnote>
  <w:footnote w:id="10">
    <w:p w14:paraId="1B724B39" w14:textId="24B4F656" w:rsidR="0082796F" w:rsidRPr="005B7833" w:rsidRDefault="0082796F" w:rsidP="0082796F">
      <w:pPr>
        <w:pStyle w:val="FootnoteText"/>
        <w:ind w:hanging="2"/>
        <w:jc w:val="both"/>
        <w:rPr>
          <w:rFonts w:ascii="GHEA Mariam" w:eastAsia="Times New Roman" w:hAnsi="GHEA Mariam" w:cs="Times New Roman"/>
          <w:sz w:val="20"/>
          <w:szCs w:val="20"/>
          <w:lang w:val="hy-AM"/>
        </w:rPr>
      </w:pPr>
      <w:r w:rsidRPr="005B7833">
        <w:rPr>
          <w:rStyle w:val="FootnoteReference"/>
          <w:rFonts w:ascii="GHEA Mariam" w:hAnsi="GHEA Mariam"/>
          <w:sz w:val="20"/>
          <w:szCs w:val="20"/>
        </w:rPr>
        <w:footnoteRef/>
      </w:r>
      <w:r w:rsidRPr="005B7833">
        <w:rPr>
          <w:rFonts w:ascii="GHEA Mariam" w:hAnsi="GHEA Mariam"/>
          <w:sz w:val="20"/>
          <w:szCs w:val="20"/>
          <w:lang w:val="hy-AM"/>
        </w:rPr>
        <w:t xml:space="preserve"> Տե՛ս սույն որոշման </w:t>
      </w:r>
      <w:r w:rsidR="005B7833">
        <w:rPr>
          <w:rFonts w:ascii="GHEA Mariam" w:hAnsi="GHEA Mariam"/>
          <w:sz w:val="20"/>
          <w:szCs w:val="20"/>
          <w:lang w:val="hy-AM"/>
        </w:rPr>
        <w:t>7</w:t>
      </w:r>
      <w:r w:rsidRPr="005B7833">
        <w:rPr>
          <w:rFonts w:ascii="GHEA Mariam" w:hAnsi="GHEA Mariam"/>
          <w:sz w:val="20"/>
          <w:szCs w:val="20"/>
          <w:lang w:val="hy-AM"/>
        </w:rPr>
        <w:t>-րդ կետը։</w:t>
      </w:r>
    </w:p>
  </w:footnote>
  <w:footnote w:id="11">
    <w:p w14:paraId="0ABC86A1" w14:textId="39227DB6" w:rsidR="0082796F" w:rsidRPr="005B7833" w:rsidRDefault="0082796F" w:rsidP="0082796F">
      <w:pPr>
        <w:pStyle w:val="FootnoteText"/>
        <w:ind w:hanging="2"/>
        <w:jc w:val="both"/>
        <w:rPr>
          <w:rFonts w:ascii="GHEA Mariam" w:hAnsi="GHEA Mariam"/>
          <w:sz w:val="20"/>
          <w:szCs w:val="20"/>
          <w:lang w:val="hy-AM"/>
        </w:rPr>
      </w:pPr>
      <w:r w:rsidRPr="005B7833">
        <w:rPr>
          <w:rStyle w:val="FootnoteReference"/>
          <w:rFonts w:ascii="GHEA Mariam" w:hAnsi="GHEA Mariam"/>
          <w:sz w:val="20"/>
          <w:szCs w:val="20"/>
        </w:rPr>
        <w:footnoteRef/>
      </w:r>
      <w:r w:rsidRPr="005B7833">
        <w:rPr>
          <w:rFonts w:ascii="GHEA Mariam" w:hAnsi="GHEA Mariam"/>
          <w:sz w:val="20"/>
          <w:szCs w:val="20"/>
          <w:lang w:val="hy-AM"/>
        </w:rPr>
        <w:t xml:space="preserve"> Տե՛ս սույն որոշման </w:t>
      </w:r>
      <w:r w:rsidR="005B7833" w:rsidRPr="005B7833">
        <w:rPr>
          <w:rFonts w:ascii="GHEA Mariam" w:hAnsi="GHEA Mariam"/>
          <w:sz w:val="20"/>
          <w:szCs w:val="20"/>
          <w:lang w:val="hy-AM"/>
        </w:rPr>
        <w:t>8</w:t>
      </w:r>
      <w:r w:rsidRPr="005B7833">
        <w:rPr>
          <w:rFonts w:ascii="GHEA Mariam" w:hAnsi="GHEA Mariam"/>
          <w:sz w:val="20"/>
          <w:szCs w:val="20"/>
          <w:lang w:val="hy-AM"/>
        </w:rPr>
        <w:t>-րդ կետը։</w:t>
      </w:r>
    </w:p>
    <w:p w14:paraId="7D857573" w14:textId="77777777" w:rsidR="0082796F" w:rsidRDefault="0082796F" w:rsidP="0082796F">
      <w:pPr>
        <w:pStyle w:val="FootnoteText"/>
        <w:ind w:hanging="2"/>
        <w:jc w:val="both"/>
        <w:rPr>
          <w:rFonts w:ascii="GHEA Mariam" w:hAnsi="GHEA Mariam"/>
          <w:lang w:val="hy-AM"/>
        </w:rPr>
      </w:pPr>
    </w:p>
  </w:footnote>
  <w:footnote w:id="12">
    <w:p w14:paraId="03F7A801" w14:textId="77777777" w:rsidR="0082796F" w:rsidRPr="009C1B5F" w:rsidRDefault="0082796F" w:rsidP="0082796F">
      <w:pPr>
        <w:pStyle w:val="FootnoteText"/>
        <w:jc w:val="both"/>
        <w:rPr>
          <w:rFonts w:ascii="GHEA Mariam" w:hAnsi="GHEA Mariam"/>
          <w:sz w:val="20"/>
          <w:szCs w:val="20"/>
          <w:lang w:val="hy-AM"/>
        </w:rPr>
      </w:pPr>
      <w:r w:rsidRPr="009C1B5F">
        <w:rPr>
          <w:rStyle w:val="FootnoteReference"/>
          <w:rFonts w:ascii="GHEA Mariam" w:hAnsi="GHEA Mariam"/>
          <w:sz w:val="20"/>
          <w:szCs w:val="20"/>
          <w:lang w:val="hy-AM"/>
        </w:rPr>
        <w:footnoteRef/>
      </w:r>
      <w:r w:rsidRPr="009C1B5F">
        <w:rPr>
          <w:rFonts w:ascii="GHEA Mariam" w:hAnsi="GHEA Mariam"/>
          <w:sz w:val="20"/>
          <w:szCs w:val="20"/>
          <w:lang w:val="hy-AM"/>
        </w:rPr>
        <w:t xml:space="preserve"> Տե՛ս Վճռաբեկ դատարանի՝ </w:t>
      </w:r>
      <w:r w:rsidRPr="009C1B5F">
        <w:rPr>
          <w:rFonts w:ascii="GHEA Mariam" w:hAnsi="GHEA Mariam"/>
          <w:i/>
          <w:iCs/>
          <w:sz w:val="20"/>
          <w:szCs w:val="20"/>
          <w:lang w:val="hy-AM"/>
        </w:rPr>
        <w:t>Ռեբեկա Գրիգորյանի</w:t>
      </w:r>
      <w:r w:rsidRPr="009C1B5F">
        <w:rPr>
          <w:rFonts w:ascii="GHEA Mariam" w:hAnsi="GHEA Mariam"/>
          <w:sz w:val="20"/>
          <w:szCs w:val="20"/>
          <w:lang w:val="hy-AM"/>
        </w:rPr>
        <w:t xml:space="preserve"> վերաբերյալ գործով 2024 թվականի օգոստոսի             27-ի թիվ ՀԿԴ/0094/01/23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916948"/>
      <w:docPartObj>
        <w:docPartGallery w:val="Page Numbers (Top of Page)"/>
        <w:docPartUnique/>
      </w:docPartObj>
    </w:sdtPr>
    <w:sdtEndPr>
      <w:rPr>
        <w:noProof/>
      </w:rPr>
    </w:sdtEndPr>
    <w:sdtContent>
      <w:p w14:paraId="0C40C7B1" w14:textId="77777777" w:rsidR="00B320DA" w:rsidRDefault="00702C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3983CE" w14:textId="77777777" w:rsidR="00B320DA" w:rsidRDefault="00B32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83"/>
    <w:rsid w:val="000041E6"/>
    <w:rsid w:val="0001459A"/>
    <w:rsid w:val="00045C37"/>
    <w:rsid w:val="00053935"/>
    <w:rsid w:val="000752A4"/>
    <w:rsid w:val="00077AE9"/>
    <w:rsid w:val="000A06EF"/>
    <w:rsid w:val="000A26D6"/>
    <w:rsid w:val="000B202A"/>
    <w:rsid w:val="000C2A08"/>
    <w:rsid w:val="000F0510"/>
    <w:rsid w:val="000F159A"/>
    <w:rsid w:val="000F2F27"/>
    <w:rsid w:val="0013531D"/>
    <w:rsid w:val="00167D5A"/>
    <w:rsid w:val="00197F15"/>
    <w:rsid w:val="001A1852"/>
    <w:rsid w:val="001B129F"/>
    <w:rsid w:val="001B28B6"/>
    <w:rsid w:val="001C1DA1"/>
    <w:rsid w:val="001C288A"/>
    <w:rsid w:val="001E5C64"/>
    <w:rsid w:val="001F020B"/>
    <w:rsid w:val="00212DB8"/>
    <w:rsid w:val="00227873"/>
    <w:rsid w:val="00240BFF"/>
    <w:rsid w:val="002670C1"/>
    <w:rsid w:val="00274898"/>
    <w:rsid w:val="00284CBD"/>
    <w:rsid w:val="00285D99"/>
    <w:rsid w:val="00293EA2"/>
    <w:rsid w:val="00296047"/>
    <w:rsid w:val="002A4B37"/>
    <w:rsid w:val="002B433D"/>
    <w:rsid w:val="002E1CDA"/>
    <w:rsid w:val="002E6CFA"/>
    <w:rsid w:val="002F2BAD"/>
    <w:rsid w:val="002F61C9"/>
    <w:rsid w:val="002F77BC"/>
    <w:rsid w:val="0030320B"/>
    <w:rsid w:val="00306FA5"/>
    <w:rsid w:val="00310171"/>
    <w:rsid w:val="003238D7"/>
    <w:rsid w:val="003972ED"/>
    <w:rsid w:val="003A01F3"/>
    <w:rsid w:val="003B0322"/>
    <w:rsid w:val="003B045B"/>
    <w:rsid w:val="003B772E"/>
    <w:rsid w:val="003D6FE1"/>
    <w:rsid w:val="003E6554"/>
    <w:rsid w:val="00413F41"/>
    <w:rsid w:val="00461E0C"/>
    <w:rsid w:val="00464A17"/>
    <w:rsid w:val="004847FF"/>
    <w:rsid w:val="00495966"/>
    <w:rsid w:val="004B73C8"/>
    <w:rsid w:val="00505EA5"/>
    <w:rsid w:val="00520DD0"/>
    <w:rsid w:val="00523606"/>
    <w:rsid w:val="005247EB"/>
    <w:rsid w:val="00535B93"/>
    <w:rsid w:val="005508EC"/>
    <w:rsid w:val="00550A43"/>
    <w:rsid w:val="00555C2D"/>
    <w:rsid w:val="005605E2"/>
    <w:rsid w:val="005A1D6D"/>
    <w:rsid w:val="005B7833"/>
    <w:rsid w:val="005C0B8B"/>
    <w:rsid w:val="005C389B"/>
    <w:rsid w:val="005E5979"/>
    <w:rsid w:val="00601AC8"/>
    <w:rsid w:val="006023D3"/>
    <w:rsid w:val="006506FF"/>
    <w:rsid w:val="006544ED"/>
    <w:rsid w:val="006616EF"/>
    <w:rsid w:val="00663E37"/>
    <w:rsid w:val="0069415E"/>
    <w:rsid w:val="00697181"/>
    <w:rsid w:val="00697991"/>
    <w:rsid w:val="00702C97"/>
    <w:rsid w:val="00703075"/>
    <w:rsid w:val="00707E9E"/>
    <w:rsid w:val="00720E43"/>
    <w:rsid w:val="007646C4"/>
    <w:rsid w:val="007716E7"/>
    <w:rsid w:val="0077672C"/>
    <w:rsid w:val="00784073"/>
    <w:rsid w:val="00794183"/>
    <w:rsid w:val="007A1C8E"/>
    <w:rsid w:val="007A3B8E"/>
    <w:rsid w:val="007B6EAA"/>
    <w:rsid w:val="007D55C6"/>
    <w:rsid w:val="007E2535"/>
    <w:rsid w:val="00815BC2"/>
    <w:rsid w:val="008257BD"/>
    <w:rsid w:val="0082796F"/>
    <w:rsid w:val="0083495F"/>
    <w:rsid w:val="00836A75"/>
    <w:rsid w:val="00857243"/>
    <w:rsid w:val="008719B2"/>
    <w:rsid w:val="00896EC8"/>
    <w:rsid w:val="008C1210"/>
    <w:rsid w:val="008C321A"/>
    <w:rsid w:val="008C3601"/>
    <w:rsid w:val="008F3D9F"/>
    <w:rsid w:val="008F66F6"/>
    <w:rsid w:val="00900751"/>
    <w:rsid w:val="00907F5B"/>
    <w:rsid w:val="009329BE"/>
    <w:rsid w:val="009466DB"/>
    <w:rsid w:val="009954F7"/>
    <w:rsid w:val="009A316F"/>
    <w:rsid w:val="009C1B5F"/>
    <w:rsid w:val="009C5C43"/>
    <w:rsid w:val="009E6E4D"/>
    <w:rsid w:val="00A066F1"/>
    <w:rsid w:val="00A12CFE"/>
    <w:rsid w:val="00A57A43"/>
    <w:rsid w:val="00A66C08"/>
    <w:rsid w:val="00AB1224"/>
    <w:rsid w:val="00AB3180"/>
    <w:rsid w:val="00AD192F"/>
    <w:rsid w:val="00AE5375"/>
    <w:rsid w:val="00B131BE"/>
    <w:rsid w:val="00B320DA"/>
    <w:rsid w:val="00B45D45"/>
    <w:rsid w:val="00B95D67"/>
    <w:rsid w:val="00BA56E2"/>
    <w:rsid w:val="00BB2965"/>
    <w:rsid w:val="00BC05CC"/>
    <w:rsid w:val="00BE1726"/>
    <w:rsid w:val="00BE3E04"/>
    <w:rsid w:val="00C066B4"/>
    <w:rsid w:val="00C32F9C"/>
    <w:rsid w:val="00C47D8B"/>
    <w:rsid w:val="00C6377D"/>
    <w:rsid w:val="00C87E19"/>
    <w:rsid w:val="00C9166A"/>
    <w:rsid w:val="00CC31BF"/>
    <w:rsid w:val="00CC432E"/>
    <w:rsid w:val="00CE7347"/>
    <w:rsid w:val="00CF2439"/>
    <w:rsid w:val="00D052C0"/>
    <w:rsid w:val="00D168A9"/>
    <w:rsid w:val="00D20CB2"/>
    <w:rsid w:val="00D304D8"/>
    <w:rsid w:val="00D321C4"/>
    <w:rsid w:val="00D339AE"/>
    <w:rsid w:val="00D34D39"/>
    <w:rsid w:val="00D43D46"/>
    <w:rsid w:val="00D552B4"/>
    <w:rsid w:val="00D82F8A"/>
    <w:rsid w:val="00DA6C10"/>
    <w:rsid w:val="00E33923"/>
    <w:rsid w:val="00E41D1F"/>
    <w:rsid w:val="00E45221"/>
    <w:rsid w:val="00E55AEF"/>
    <w:rsid w:val="00E9633E"/>
    <w:rsid w:val="00EA052C"/>
    <w:rsid w:val="00EB1E30"/>
    <w:rsid w:val="00EB2440"/>
    <w:rsid w:val="00EC5180"/>
    <w:rsid w:val="00EE3D5B"/>
    <w:rsid w:val="00F15743"/>
    <w:rsid w:val="00F31A00"/>
    <w:rsid w:val="00F33CB6"/>
    <w:rsid w:val="00F416A8"/>
    <w:rsid w:val="00F4577E"/>
    <w:rsid w:val="00F4661C"/>
    <w:rsid w:val="00F524C5"/>
    <w:rsid w:val="00F67782"/>
    <w:rsid w:val="00FA0DD9"/>
    <w:rsid w:val="00FB1847"/>
    <w:rsid w:val="00FB4251"/>
    <w:rsid w:val="00FD5825"/>
    <w:rsid w:val="00FD6DDB"/>
    <w:rsid w:val="00FE58BB"/>
    <w:rsid w:val="00FF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131E"/>
  <w15:chartTrackingRefBased/>
  <w15:docId w15:val="{F4AA3373-6316-492B-8D3A-3E31BA18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DB"/>
    <w:pPr>
      <w:spacing w:after="0" w:line="240" w:lineRule="auto"/>
    </w:pPr>
    <w:rPr>
      <w:rFonts w:ascii="Times New Roman" w:eastAsia="Times New Roman" w:hAnsi="Times New Roman" w:cs="Times New Roman"/>
      <w:sz w:val="24"/>
      <w:szCs w:val="24"/>
      <w:lang w:val="hy-AM"/>
    </w:rPr>
  </w:style>
  <w:style w:type="paragraph" w:styleId="Heading1">
    <w:name w:val="heading 1"/>
    <w:next w:val="Normal"/>
    <w:link w:val="Heading1Char"/>
    <w:uiPriority w:val="9"/>
    <w:qFormat/>
    <w:rsid w:val="00FD6DDB"/>
    <w:pPr>
      <w:keepNext/>
      <w:spacing w:before="240" w:after="60" w:line="240" w:lineRule="auto"/>
      <w:outlineLvl w:val="0"/>
    </w:pPr>
    <w:rPr>
      <w:rFonts w:ascii="Arial Bold" w:eastAsia="Times New Roman" w:hAnsi="Arial Bold" w:cs="Arial Unicode MS"/>
      <w:color w:val="000000"/>
      <w:kern w:val="32"/>
      <w:sz w:val="32"/>
      <w:szCs w:val="32"/>
      <w:u w:color="00000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DDB"/>
    <w:rPr>
      <w:rFonts w:ascii="Arial Bold" w:eastAsia="Times New Roman" w:hAnsi="Arial Bold" w:cs="Arial Unicode MS"/>
      <w:color w:val="000000"/>
      <w:kern w:val="32"/>
      <w:sz w:val="32"/>
      <w:szCs w:val="32"/>
      <w:u w:color="000000"/>
      <w:lang w:val="en-US" w:eastAsia="ru-RU"/>
    </w:rPr>
  </w:style>
  <w:style w:type="character" w:customStyle="1" w:styleId="FootnoteTextChar">
    <w:name w:val="Footnote Text Char"/>
    <w:aliases w:val="single space Char,footnote text Char"/>
    <w:basedOn w:val="DefaultParagraphFont"/>
    <w:link w:val="FootnoteText"/>
    <w:uiPriority w:val="99"/>
    <w:locked/>
    <w:rsid w:val="00FD6DDB"/>
    <w:rPr>
      <w:rFonts w:ascii="Calibri" w:eastAsia="Calibri" w:hAnsi="Calibri" w:cs="Calibri"/>
      <w:color w:val="000000"/>
      <w:u w:color="000000"/>
      <w:bdr w:val="none" w:sz="0" w:space="0" w:color="auto" w:frame="1"/>
      <w:lang w:val="en-US"/>
    </w:rPr>
  </w:style>
  <w:style w:type="paragraph" w:styleId="FootnoteText">
    <w:name w:val="footnote text"/>
    <w:aliases w:val="single space,footnote text"/>
    <w:link w:val="FootnoteTextChar"/>
    <w:uiPriority w:val="99"/>
    <w:unhideWhenUsed/>
    <w:qFormat/>
    <w:rsid w:val="00FD6DDB"/>
    <w:pPr>
      <w:spacing w:after="0" w:line="240" w:lineRule="auto"/>
    </w:pPr>
    <w:rPr>
      <w:rFonts w:ascii="Calibri" w:eastAsia="Calibri" w:hAnsi="Calibri" w:cs="Calibri"/>
      <w:color w:val="000000"/>
      <w:u w:color="000000"/>
      <w:bdr w:val="none" w:sz="0" w:space="0" w:color="auto" w:frame="1"/>
      <w:lang w:val="en-US"/>
    </w:rPr>
  </w:style>
  <w:style w:type="character" w:customStyle="1" w:styleId="FootnoteTextChar1">
    <w:name w:val="Footnote Text Char1"/>
    <w:basedOn w:val="DefaultParagraphFont"/>
    <w:uiPriority w:val="99"/>
    <w:semiHidden/>
    <w:rsid w:val="00FD6DDB"/>
    <w:rPr>
      <w:rFonts w:ascii="Times New Roman" w:eastAsia="Times New Roman" w:hAnsi="Times New Roman" w:cs="Times New Roman"/>
      <w:sz w:val="20"/>
      <w:szCs w:val="20"/>
      <w:lang w:val="en-US"/>
    </w:rPr>
  </w:style>
  <w:style w:type="paragraph" w:styleId="Header">
    <w:name w:val="header"/>
    <w:link w:val="HeaderChar"/>
    <w:unhideWhenUsed/>
    <w:rsid w:val="00FD6DDB"/>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HeaderChar">
    <w:name w:val="Header Char"/>
    <w:basedOn w:val="DefaultParagraphFont"/>
    <w:link w:val="Header"/>
    <w:rsid w:val="00FD6DDB"/>
    <w:rPr>
      <w:rFonts w:ascii="Times New Roman" w:eastAsia="Arial Unicode MS" w:hAnsi="Times New Roman" w:cs="Arial Unicode MS"/>
      <w:color w:val="000000"/>
      <w:sz w:val="20"/>
      <w:szCs w:val="20"/>
      <w:u w:color="000000"/>
      <w:lang w:val="en-US" w:eastAsia="ru-RU"/>
    </w:rPr>
  </w:style>
  <w:style w:type="paragraph" w:styleId="BodyTextIndent">
    <w:name w:val="Body Text Indent"/>
    <w:link w:val="BodyTextIndentChar"/>
    <w:unhideWhenUsed/>
    <w:rsid w:val="00FD6DDB"/>
    <w:pPr>
      <w:spacing w:after="0" w:line="240" w:lineRule="auto"/>
      <w:ind w:firstLine="720"/>
      <w:jc w:val="both"/>
    </w:pPr>
    <w:rPr>
      <w:rFonts w:ascii="Times LatArm" w:eastAsia="Arial Unicode MS" w:hAnsi="Times LatArm" w:cs="Arial Unicode MS"/>
      <w:color w:val="000000"/>
      <w:sz w:val="24"/>
      <w:szCs w:val="24"/>
      <w:u w:color="000000"/>
      <w:lang w:val="en-US" w:eastAsia="ru-RU"/>
    </w:rPr>
  </w:style>
  <w:style w:type="character" w:customStyle="1" w:styleId="BodyTextIndentChar">
    <w:name w:val="Body Text Indent Char"/>
    <w:basedOn w:val="DefaultParagraphFont"/>
    <w:link w:val="BodyTextIndent"/>
    <w:rsid w:val="00FD6DDB"/>
    <w:rPr>
      <w:rFonts w:ascii="Times LatArm" w:eastAsia="Arial Unicode MS" w:hAnsi="Times LatArm" w:cs="Arial Unicode MS"/>
      <w:color w:val="000000"/>
      <w:sz w:val="24"/>
      <w:szCs w:val="24"/>
      <w:u w:color="000000"/>
      <w:lang w:val="en-US" w:eastAsia="ru-RU"/>
    </w:rPr>
  </w:style>
  <w:style w:type="paragraph" w:customStyle="1" w:styleId="1">
    <w:name w:val="Обычный1"/>
    <w:uiPriority w:val="99"/>
    <w:qFormat/>
    <w:rsid w:val="00FD6DDB"/>
    <w:pPr>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BodyA">
    <w:name w:val="Body A"/>
    <w:rsid w:val="00FD6DDB"/>
    <w:pPr>
      <w:spacing w:after="0" w:line="312" w:lineRule="auto"/>
      <w:ind w:firstLine="630"/>
      <w:jc w:val="center"/>
    </w:pPr>
    <w:rPr>
      <w:rFonts w:ascii="GHEA Mariam" w:eastAsia="Arial Unicode MS" w:hAnsi="GHEA Mariam" w:cs="Arial Unicode MS"/>
      <w:color w:val="0D0D0D"/>
      <w:sz w:val="32"/>
      <w:szCs w:val="32"/>
      <w:u w:color="000000"/>
      <w:lang w:val="es-ES_tradnl" w:eastAsia="ru-RU"/>
    </w:rPr>
  </w:style>
  <w:style w:type="character" w:styleId="FootnoteReference">
    <w:name w:val="footnote reference"/>
    <w:unhideWhenUsed/>
    <w:qFormat/>
    <w:rsid w:val="00FD6DDB"/>
    <w:rPr>
      <w:vertAlign w:val="superscript"/>
    </w:rPr>
  </w:style>
  <w:style w:type="paragraph" w:styleId="NormalWeb">
    <w:name w:val="Normal (Web)"/>
    <w:basedOn w:val="Normal"/>
    <w:link w:val="NormalWebChar"/>
    <w:uiPriority w:val="99"/>
    <w:unhideWhenUsed/>
    <w:qFormat/>
    <w:rsid w:val="00FD6DDB"/>
    <w:pPr>
      <w:spacing w:before="100" w:beforeAutospacing="1" w:after="100" w:afterAutospacing="1"/>
    </w:pPr>
    <w:rPr>
      <w:lang w:val="ru-RU" w:eastAsia="ru-RU"/>
    </w:rPr>
  </w:style>
  <w:style w:type="character" w:customStyle="1" w:styleId="NormalWebChar">
    <w:name w:val="Normal (Web) Char"/>
    <w:link w:val="NormalWeb"/>
    <w:uiPriority w:val="99"/>
    <w:locked/>
    <w:rsid w:val="00FD6D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8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C925-A6EA-4CD5-8F76-6EC551EE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27</Pages>
  <Words>6999</Words>
  <Characters>39898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2024-11-04T10:33:00Z</cp:lastPrinted>
  <dcterms:created xsi:type="dcterms:W3CDTF">2024-09-02T07:13:00Z</dcterms:created>
  <dcterms:modified xsi:type="dcterms:W3CDTF">2024-11-06T11:25:00Z</dcterms:modified>
</cp:coreProperties>
</file>