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F9E9" w14:textId="77777777" w:rsidR="00E96B51" w:rsidRDefault="00E96B51" w:rsidP="00E96B51">
      <w:pPr>
        <w:spacing w:line="276" w:lineRule="auto"/>
        <w:ind w:left="-426" w:right="-613" w:firstLine="568"/>
        <w:rPr>
          <w:rFonts w:ascii="GHEA Grapalat" w:hAnsi="GHEA Grapalat"/>
          <w:b/>
          <w:sz w:val="22"/>
          <w:szCs w:val="22"/>
          <w:u w:val="single"/>
          <w:lang w:eastAsia="ru-RU"/>
        </w:rPr>
      </w:pPr>
    </w:p>
    <w:p w14:paraId="4B9C41CD" w14:textId="072D2E1C" w:rsidR="00E96B51" w:rsidRDefault="00E96B51" w:rsidP="00E96B51">
      <w:pPr>
        <w:spacing w:line="276" w:lineRule="auto"/>
        <w:ind w:left="-426" w:right="-613" w:firstLine="568"/>
        <w:rPr>
          <w:rFonts w:ascii="GHEA Grapalat" w:hAnsi="GHEA Grapalat"/>
          <w:b/>
          <w:sz w:val="22"/>
          <w:szCs w:val="22"/>
          <w:u w:val="single"/>
          <w:lang w:eastAsia="ru-RU"/>
        </w:rPr>
      </w:pPr>
      <w:r>
        <w:rPr>
          <w:noProof/>
        </w:rPr>
        <w:drawing>
          <wp:anchor distT="0" distB="0" distL="114300" distR="114300" simplePos="0" relativeHeight="251659264" behindDoc="0" locked="0" layoutInCell="1" allowOverlap="1" wp14:anchorId="2B6B489A" wp14:editId="6BD5E132">
            <wp:simplePos x="0" y="0"/>
            <wp:positionH relativeFrom="margin">
              <wp:posOffset>2482850</wp:posOffset>
            </wp:positionH>
            <wp:positionV relativeFrom="margin">
              <wp:posOffset>-190500</wp:posOffset>
            </wp:positionV>
            <wp:extent cx="1343025" cy="128968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343025" cy="128968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8127363"/>
      <w:r>
        <w:rPr>
          <w:rFonts w:ascii="GHEA Grapalat" w:hAnsi="GHEA Grapalat"/>
          <w:b/>
          <w:sz w:val="22"/>
          <w:szCs w:val="22"/>
          <w:u w:val="single"/>
          <w:lang w:eastAsia="ru-RU"/>
        </w:rPr>
        <w:t xml:space="preserve"> </w:t>
      </w:r>
    </w:p>
    <w:p w14:paraId="44952D5D" w14:textId="77777777" w:rsidR="00E96B51" w:rsidRPr="00461A54" w:rsidRDefault="00E96B51" w:rsidP="00E96B51">
      <w:pPr>
        <w:spacing w:line="276" w:lineRule="auto"/>
        <w:ind w:left="-426" w:right="-613" w:firstLine="568"/>
        <w:rPr>
          <w:rFonts w:ascii="GHEA Grapalat" w:hAnsi="GHEA Grapalat"/>
          <w:b/>
          <w:sz w:val="22"/>
          <w:szCs w:val="22"/>
          <w:u w:val="single"/>
          <w:lang w:val="hy-AM" w:eastAsia="ru-RU"/>
        </w:rPr>
      </w:pPr>
    </w:p>
    <w:p w14:paraId="29FA2519" w14:textId="77777777" w:rsidR="00E96B51" w:rsidRDefault="00E96B51" w:rsidP="00E96B51">
      <w:pPr>
        <w:spacing w:line="276" w:lineRule="auto"/>
        <w:ind w:left="-426" w:right="-613" w:firstLine="568"/>
        <w:rPr>
          <w:rFonts w:ascii="GHEA Grapalat" w:hAnsi="GHEA Grapalat"/>
          <w:b/>
          <w:sz w:val="22"/>
          <w:szCs w:val="22"/>
          <w:u w:val="single"/>
          <w:lang w:eastAsia="ru-RU"/>
        </w:rPr>
      </w:pPr>
    </w:p>
    <w:p w14:paraId="7C6E0187" w14:textId="77777777" w:rsidR="00E96B51" w:rsidRDefault="00E96B51" w:rsidP="00E96B51">
      <w:pPr>
        <w:spacing w:line="276" w:lineRule="auto"/>
        <w:ind w:left="-426" w:right="-613" w:firstLine="568"/>
        <w:rPr>
          <w:rFonts w:ascii="GHEA Grapalat" w:hAnsi="GHEA Grapalat"/>
          <w:b/>
          <w:sz w:val="22"/>
          <w:szCs w:val="22"/>
          <w:u w:val="single"/>
          <w:lang w:eastAsia="ru-RU"/>
        </w:rPr>
      </w:pPr>
    </w:p>
    <w:p w14:paraId="233D82E5" w14:textId="77777777" w:rsidR="00E96B51" w:rsidRDefault="00E96B51" w:rsidP="00E96B51">
      <w:pPr>
        <w:spacing w:line="276" w:lineRule="auto"/>
        <w:ind w:left="-426" w:right="-613" w:firstLine="568"/>
        <w:jc w:val="center"/>
        <w:rPr>
          <w:rFonts w:ascii="GHEA Grapalat" w:hAnsi="GHEA Grapalat" w:cs="Sylfaen"/>
          <w:b/>
          <w:bCs/>
          <w:sz w:val="2"/>
          <w:szCs w:val="2"/>
        </w:rPr>
      </w:pPr>
    </w:p>
    <w:p w14:paraId="09D33F92" w14:textId="77777777" w:rsidR="00E96B51" w:rsidRDefault="00E96B51" w:rsidP="00E96B51">
      <w:pPr>
        <w:spacing w:line="276" w:lineRule="auto"/>
        <w:ind w:left="-426" w:right="-613" w:firstLine="568"/>
        <w:jc w:val="center"/>
        <w:rPr>
          <w:rFonts w:ascii="GHEA Grapalat" w:hAnsi="GHEA Grapalat" w:cs="Sylfaen"/>
          <w:b/>
          <w:bCs/>
          <w:sz w:val="8"/>
          <w:szCs w:val="8"/>
        </w:rPr>
      </w:pPr>
    </w:p>
    <w:p w14:paraId="083A763F" w14:textId="77777777" w:rsidR="00E96B51" w:rsidRDefault="00E96B51" w:rsidP="00E96B51">
      <w:pPr>
        <w:spacing w:line="276" w:lineRule="auto"/>
        <w:ind w:left="-426" w:right="-613" w:firstLine="568"/>
        <w:jc w:val="center"/>
        <w:rPr>
          <w:rFonts w:ascii="GHEA Grapalat" w:hAnsi="GHEA Grapalat" w:cs="Sylfaen"/>
          <w:b/>
          <w:bCs/>
          <w:sz w:val="2"/>
          <w:szCs w:val="2"/>
        </w:rPr>
      </w:pPr>
    </w:p>
    <w:p w14:paraId="45D6F6D3" w14:textId="77777777" w:rsidR="00E96B51" w:rsidRDefault="00E96B51" w:rsidP="00E96B51">
      <w:pPr>
        <w:spacing w:line="276" w:lineRule="auto"/>
        <w:ind w:left="-426" w:right="-613" w:firstLine="568"/>
        <w:jc w:val="center"/>
        <w:rPr>
          <w:rFonts w:ascii="GHEA Grapalat" w:hAnsi="GHEA Grapalat"/>
          <w:b/>
          <w:bCs/>
          <w:sz w:val="32"/>
          <w:szCs w:val="32"/>
          <w:lang w:val="hy-AM"/>
        </w:rPr>
      </w:pPr>
      <w:r>
        <w:rPr>
          <w:rFonts w:ascii="GHEA Grapalat" w:hAnsi="GHEA Grapalat" w:cs="Sylfaen"/>
          <w:b/>
          <w:bCs/>
          <w:sz w:val="32"/>
          <w:szCs w:val="32"/>
        </w:rPr>
        <w:t>ՀԱՅ</w:t>
      </w:r>
      <w:r>
        <w:rPr>
          <w:rFonts w:ascii="GHEA Grapalat" w:hAnsi="GHEA Grapalat" w:cs="Sylfaen"/>
          <w:b/>
          <w:bCs/>
          <w:sz w:val="32"/>
          <w:szCs w:val="32"/>
          <w:lang w:val="hy-AM"/>
        </w:rPr>
        <w:t>ԱՍՏԱՆԻ</w:t>
      </w:r>
      <w:r>
        <w:rPr>
          <w:rFonts w:ascii="GHEA Grapalat" w:hAnsi="GHEA Grapalat"/>
          <w:b/>
          <w:bCs/>
          <w:sz w:val="32"/>
          <w:szCs w:val="32"/>
          <w:lang w:val="hy-AM"/>
        </w:rPr>
        <w:t xml:space="preserve"> </w:t>
      </w:r>
      <w:r>
        <w:rPr>
          <w:rFonts w:ascii="GHEA Grapalat" w:hAnsi="GHEA Grapalat" w:cs="Sylfaen"/>
          <w:b/>
          <w:bCs/>
          <w:sz w:val="32"/>
          <w:szCs w:val="32"/>
          <w:lang w:val="hy-AM"/>
        </w:rPr>
        <w:t>ՀԱՆՐԱՊԵՏՈՒԹՅՈՒՆ</w:t>
      </w:r>
    </w:p>
    <w:p w14:paraId="62C7CF5F" w14:textId="77777777" w:rsidR="00E96B51" w:rsidRDefault="00E96B51" w:rsidP="00E96B51">
      <w:pPr>
        <w:spacing w:line="276" w:lineRule="auto"/>
        <w:ind w:left="-426" w:right="-613" w:firstLine="568"/>
        <w:jc w:val="center"/>
        <w:rPr>
          <w:rFonts w:ascii="GHEA Grapalat" w:hAnsi="GHEA Grapalat" w:cs="Sylfaen"/>
          <w:b/>
          <w:bCs/>
          <w:sz w:val="32"/>
          <w:szCs w:val="32"/>
        </w:rPr>
      </w:pPr>
      <w:r>
        <w:rPr>
          <w:rFonts w:ascii="GHEA Grapalat" w:hAnsi="GHEA Grapalat" w:cs="Sylfaen"/>
          <w:b/>
          <w:bCs/>
          <w:sz w:val="32"/>
          <w:szCs w:val="32"/>
          <w:lang w:val="hy-AM"/>
        </w:rPr>
        <w:t>ՎՃՌԱԲԵԿ</w:t>
      </w:r>
      <w:r>
        <w:rPr>
          <w:rFonts w:ascii="GHEA Grapalat" w:hAnsi="GHEA Grapalat"/>
          <w:b/>
          <w:bCs/>
          <w:sz w:val="32"/>
          <w:szCs w:val="32"/>
          <w:lang w:val="hy-AM"/>
        </w:rPr>
        <w:t xml:space="preserve"> </w:t>
      </w:r>
      <w:r>
        <w:rPr>
          <w:rFonts w:ascii="GHEA Grapalat" w:hAnsi="GHEA Grapalat" w:cs="Sylfaen"/>
          <w:b/>
          <w:bCs/>
          <w:sz w:val="32"/>
          <w:szCs w:val="32"/>
          <w:lang w:val="hy-AM"/>
        </w:rPr>
        <w:t>ԴԱՏԱՐԱՆ</w:t>
      </w:r>
    </w:p>
    <w:p w14:paraId="266B5DBC" w14:textId="77777777" w:rsidR="00E96B51" w:rsidRDefault="00E96B51" w:rsidP="00E96B51">
      <w:pPr>
        <w:tabs>
          <w:tab w:val="left" w:pos="6716"/>
        </w:tabs>
        <w:spacing w:line="276" w:lineRule="auto"/>
        <w:ind w:left="-426" w:right="-613" w:firstLine="568"/>
        <w:rPr>
          <w:rFonts w:ascii="GHEA Grapalat" w:hAnsi="GHEA Grapalat" w:cs="Sylfaen"/>
          <w:lang w:val="hy-AM"/>
        </w:rPr>
      </w:pPr>
      <w:r>
        <w:rPr>
          <w:rFonts w:ascii="GHEA Grapalat" w:hAnsi="GHEA Grapalat" w:cs="Sylfaen"/>
          <w:lang w:val="hy-AM"/>
        </w:rPr>
        <w:tab/>
      </w:r>
    </w:p>
    <w:p w14:paraId="7FF7B030" w14:textId="77777777" w:rsidR="00E96B51" w:rsidRDefault="00E96B51" w:rsidP="00E96B51">
      <w:pPr>
        <w:spacing w:line="276" w:lineRule="auto"/>
        <w:ind w:left="-426" w:right="-613"/>
        <w:rPr>
          <w:rFonts w:ascii="GHEA Grapalat" w:hAnsi="GHEA Grapalat"/>
          <w:lang w:val="hy-AM"/>
        </w:rPr>
      </w:pPr>
      <w:r>
        <w:rPr>
          <w:rFonts w:ascii="GHEA Grapalat" w:hAnsi="GHEA Grapalat" w:cs="Sylfaen"/>
          <w:lang w:val="hy-AM"/>
        </w:rPr>
        <w:t>ՀՀ</w:t>
      </w:r>
      <w:r>
        <w:rPr>
          <w:rFonts w:ascii="GHEA Grapalat" w:hAnsi="GHEA Grapalat"/>
          <w:lang w:val="hy-AM"/>
        </w:rPr>
        <w:t xml:space="preserve"> վերաքննիչ վարչական</w:t>
      </w:r>
      <w:r>
        <w:rPr>
          <w:rFonts w:ascii="GHEA Grapalat" w:hAnsi="GHEA Grapalat"/>
          <w:lang w:val="hy-AM"/>
        </w:rPr>
        <w:tab/>
      </w:r>
      <w:r>
        <w:rPr>
          <w:rFonts w:ascii="GHEA Grapalat" w:hAnsi="GHEA Grapalat"/>
          <w:lang w:val="hy-AM"/>
        </w:rPr>
        <w:tab/>
        <w:t xml:space="preserve">  </w:t>
      </w:r>
      <w:r>
        <w:rPr>
          <w:rFonts w:ascii="GHEA Grapalat" w:hAnsi="GHEA Grapalat"/>
          <w:lang w:val="hy-AM"/>
        </w:rPr>
        <w:tab/>
        <w:t xml:space="preserve">              Վարչական </w:t>
      </w:r>
      <w:r>
        <w:rPr>
          <w:rFonts w:ascii="GHEA Grapalat" w:hAnsi="GHEA Grapalat" w:cs="Sylfaen"/>
          <w:lang w:val="hy-AM"/>
        </w:rPr>
        <w:t>գործ</w:t>
      </w: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w:t>
      </w:r>
      <w:r>
        <w:rPr>
          <w:rFonts w:ascii="GHEA Grapalat" w:hAnsi="GHEA Grapalat" w:cs="Sylfaen"/>
          <w:b/>
          <w:u w:val="single"/>
          <w:lang w:val="hy-AM"/>
        </w:rPr>
        <w:t>ՎԴ/9829/05/19</w:t>
      </w:r>
      <w:r>
        <w:rPr>
          <w:rFonts w:ascii="GHEA Grapalat" w:hAnsi="GHEA Grapalat"/>
          <w:lang w:val="hy-AM"/>
        </w:rPr>
        <w:t xml:space="preserve">         </w:t>
      </w:r>
      <w:r>
        <w:rPr>
          <w:rFonts w:ascii="GHEA Grapalat" w:hAnsi="GHEA Grapalat" w:cs="Sylfaen"/>
          <w:lang w:val="hy-AM"/>
        </w:rPr>
        <w:t xml:space="preserve">դատարանի որոշում </w:t>
      </w:r>
      <w:r>
        <w:rPr>
          <w:rFonts w:ascii="GHEA Grapalat" w:hAnsi="GHEA Grapalat" w:cs="Sylfaen"/>
          <w:lang w:val="hy-AM"/>
        </w:rPr>
        <w:tab/>
      </w:r>
      <w:r>
        <w:rPr>
          <w:rFonts w:ascii="GHEA Grapalat" w:hAnsi="GHEA Grapalat" w:cs="Sylfaen"/>
          <w:lang w:val="hy-AM"/>
        </w:rPr>
        <w:tab/>
      </w:r>
      <w:r>
        <w:rPr>
          <w:rFonts w:ascii="GHEA Grapalat" w:hAnsi="GHEA Grapalat" w:cs="Sylfaen"/>
          <w:lang w:val="hy-AM"/>
        </w:rPr>
        <w:tab/>
      </w:r>
      <w:r>
        <w:rPr>
          <w:rFonts w:ascii="GHEA Grapalat" w:hAnsi="GHEA Grapalat" w:cs="Sylfaen"/>
          <w:lang w:val="hy-AM"/>
        </w:rPr>
        <w:tab/>
      </w:r>
      <w:r>
        <w:rPr>
          <w:rFonts w:ascii="GHEA Grapalat" w:hAnsi="GHEA Grapalat" w:cs="Sylfaen"/>
          <w:lang w:val="hy-AM"/>
        </w:rPr>
        <w:tab/>
      </w:r>
      <w:r>
        <w:rPr>
          <w:rFonts w:ascii="GHEA Grapalat" w:hAnsi="GHEA Grapalat" w:cs="Sylfaen"/>
          <w:lang w:val="hy-AM"/>
        </w:rPr>
        <w:tab/>
      </w:r>
      <w:r>
        <w:rPr>
          <w:rFonts w:ascii="GHEA Grapalat" w:hAnsi="GHEA Grapalat" w:cs="Sylfaen"/>
          <w:lang w:val="hy-AM"/>
        </w:rPr>
        <w:tab/>
        <w:t xml:space="preserve">                          </w:t>
      </w:r>
      <w:r>
        <w:rPr>
          <w:rFonts w:ascii="GHEA Grapalat" w:hAnsi="GHEA Grapalat"/>
          <w:b/>
          <w:lang w:val="hy-AM"/>
        </w:rPr>
        <w:t>2023</w:t>
      </w:r>
      <w:r>
        <w:rPr>
          <w:rFonts w:ascii="GHEA Grapalat" w:hAnsi="GHEA Grapalat" w:cs="Sylfaen"/>
          <w:b/>
          <w:lang w:val="hy-AM"/>
        </w:rPr>
        <w:t>թ.</w:t>
      </w:r>
    </w:p>
    <w:p w14:paraId="5C2F18CC" w14:textId="77777777" w:rsidR="00E96B51" w:rsidRDefault="00E96B51" w:rsidP="00E96B51">
      <w:pPr>
        <w:spacing w:line="276" w:lineRule="auto"/>
        <w:ind w:left="-426" w:right="-613"/>
        <w:rPr>
          <w:rFonts w:ascii="GHEA Grapalat" w:hAnsi="GHEA Grapalat" w:cs="Sylfaen"/>
          <w:lang w:val="de-DE"/>
        </w:rPr>
      </w:pPr>
      <w:r>
        <w:rPr>
          <w:rFonts w:ascii="GHEA Grapalat" w:hAnsi="GHEA Grapalat"/>
          <w:lang w:val="de-DE"/>
        </w:rPr>
        <w:t xml:space="preserve">Վարչական </w:t>
      </w:r>
      <w:proofErr w:type="spellStart"/>
      <w:r>
        <w:rPr>
          <w:rFonts w:ascii="GHEA Grapalat" w:hAnsi="GHEA Grapalat" w:cs="Sylfaen"/>
        </w:rPr>
        <w:t>գործ</w:t>
      </w:r>
      <w:proofErr w:type="spellEnd"/>
      <w:r>
        <w:rPr>
          <w:rFonts w:ascii="GHEA Grapalat" w:hAnsi="GHEA Grapalat"/>
          <w:lang w:val="de-DE"/>
        </w:rPr>
        <w:t xml:space="preserve"> </w:t>
      </w:r>
      <w:proofErr w:type="spellStart"/>
      <w:r>
        <w:rPr>
          <w:rFonts w:ascii="GHEA Grapalat" w:hAnsi="GHEA Grapalat" w:cs="Sylfaen"/>
        </w:rPr>
        <w:t>թիվ</w:t>
      </w:r>
      <w:proofErr w:type="spellEnd"/>
      <w:r>
        <w:rPr>
          <w:rFonts w:ascii="GHEA Grapalat" w:hAnsi="GHEA Grapalat"/>
          <w:lang w:val="de-DE"/>
        </w:rPr>
        <w:t xml:space="preserve"> </w:t>
      </w:r>
      <w:r>
        <w:rPr>
          <w:rFonts w:ascii="GHEA Grapalat" w:hAnsi="GHEA Grapalat" w:cs="Sylfaen"/>
          <w:lang w:val="de-DE"/>
        </w:rPr>
        <w:t>ՎԴ/9829/05/19</w:t>
      </w:r>
    </w:p>
    <w:tbl>
      <w:tblPr>
        <w:tblpPr w:leftFromText="180" w:rightFromText="180" w:bottomFromText="160" w:vertAnchor="text" w:tblpX="-426" w:tblpY="1"/>
        <w:tblOverlap w:val="never"/>
        <w:tblW w:w="0" w:type="auto"/>
        <w:tblLook w:val="04A0" w:firstRow="1" w:lastRow="0" w:firstColumn="1" w:lastColumn="0" w:noHBand="0" w:noVBand="1"/>
      </w:tblPr>
      <w:tblGrid>
        <w:gridCol w:w="2977"/>
        <w:gridCol w:w="2443"/>
      </w:tblGrid>
      <w:tr w:rsidR="00E96B51" w:rsidRPr="00E96B51" w14:paraId="7056E75D" w14:textId="77777777" w:rsidTr="00E96B51">
        <w:trPr>
          <w:trHeight w:val="80"/>
        </w:trPr>
        <w:tc>
          <w:tcPr>
            <w:tcW w:w="2977" w:type="dxa"/>
            <w:hideMark/>
          </w:tcPr>
          <w:p w14:paraId="15D73197" w14:textId="77777777" w:rsidR="00E96B51" w:rsidRDefault="00E96B51">
            <w:pPr>
              <w:spacing w:line="276" w:lineRule="auto"/>
              <w:ind w:left="-426" w:right="-613" w:firstLine="142"/>
              <w:rPr>
                <w:rFonts w:ascii="GHEA Grapalat" w:hAnsi="GHEA Grapalat" w:cs="Sylfaen"/>
              </w:rPr>
            </w:pPr>
            <w:r>
              <w:rPr>
                <w:rFonts w:ascii="GHEA Grapalat" w:hAnsi="GHEA Grapalat" w:cs="Sylfaen"/>
                <w:lang w:val="de-DE"/>
              </w:rPr>
              <w:t xml:space="preserve"> </w:t>
            </w:r>
            <w:r>
              <w:rPr>
                <w:rFonts w:ascii="GHEA Grapalat" w:hAnsi="GHEA Grapalat" w:cs="Sylfaen"/>
              </w:rPr>
              <w:t xml:space="preserve">  </w:t>
            </w:r>
            <w:r>
              <w:rPr>
                <w:rFonts w:ascii="GHEA Grapalat" w:hAnsi="GHEA Grapalat" w:cs="Sylfaen"/>
                <w:lang w:val="hy-AM"/>
              </w:rPr>
              <w:t>Ն</w:t>
            </w:r>
            <w:proofErr w:type="spellStart"/>
            <w:r>
              <w:rPr>
                <w:rFonts w:ascii="GHEA Grapalat" w:hAnsi="GHEA Grapalat" w:cs="Sylfaen"/>
              </w:rPr>
              <w:t>ախագահող</w:t>
            </w:r>
            <w:proofErr w:type="spellEnd"/>
            <w:r>
              <w:rPr>
                <w:rFonts w:ascii="GHEA Grapalat" w:hAnsi="GHEA Grapalat"/>
              </w:rPr>
              <w:t xml:space="preserve"> </w:t>
            </w:r>
            <w:proofErr w:type="spellStart"/>
            <w:r>
              <w:rPr>
                <w:rFonts w:ascii="GHEA Grapalat" w:hAnsi="GHEA Grapalat" w:cs="Sylfaen"/>
              </w:rPr>
              <w:t>դատավոր</w:t>
            </w:r>
            <w:proofErr w:type="spellEnd"/>
          </w:p>
          <w:p w14:paraId="7B961B69" w14:textId="77777777" w:rsidR="00E96B51" w:rsidRDefault="00E96B51">
            <w:pPr>
              <w:spacing w:line="276" w:lineRule="auto"/>
              <w:ind w:left="-426" w:right="-613" w:firstLine="142"/>
              <w:rPr>
                <w:rFonts w:ascii="GHEA Grapalat" w:hAnsi="GHEA Grapalat"/>
              </w:rPr>
            </w:pPr>
            <w:r>
              <w:rPr>
                <w:rFonts w:ascii="GHEA Grapalat" w:hAnsi="GHEA Grapalat"/>
              </w:rPr>
              <w:t xml:space="preserve">   </w:t>
            </w:r>
            <w:r>
              <w:rPr>
                <w:rFonts w:ascii="GHEA Grapalat" w:hAnsi="GHEA Grapalat"/>
                <w:lang w:val="hy-AM"/>
              </w:rPr>
              <w:t>Դա</w:t>
            </w:r>
            <w:proofErr w:type="spellStart"/>
            <w:r>
              <w:rPr>
                <w:rFonts w:ascii="GHEA Grapalat" w:hAnsi="GHEA Grapalat"/>
              </w:rPr>
              <w:t>տավորներ</w:t>
            </w:r>
            <w:proofErr w:type="spellEnd"/>
            <w:r>
              <w:rPr>
                <w:rFonts w:ascii="GHEA Grapalat" w:hAnsi="GHEA Grapalat"/>
              </w:rPr>
              <w:t xml:space="preserve">   </w:t>
            </w:r>
          </w:p>
        </w:tc>
        <w:tc>
          <w:tcPr>
            <w:tcW w:w="2443" w:type="dxa"/>
          </w:tcPr>
          <w:p w14:paraId="48A675C4" w14:textId="77777777" w:rsidR="00E96B51" w:rsidRDefault="00E96B51">
            <w:pPr>
              <w:spacing w:line="276" w:lineRule="auto"/>
              <w:ind w:left="-426" w:right="-613" w:firstLine="305"/>
              <w:rPr>
                <w:rFonts w:ascii="GHEA Grapalat" w:hAnsi="GHEA Grapalat"/>
              </w:rPr>
            </w:pPr>
            <w:r>
              <w:rPr>
                <w:rFonts w:ascii="GHEA Grapalat" w:hAnsi="GHEA Grapalat"/>
                <w:lang w:val="hy-AM"/>
              </w:rPr>
              <w:t>Ա</w:t>
            </w:r>
            <w:r>
              <w:rPr>
                <w:rFonts w:ascii="GHEA Grapalat" w:hAnsi="GHEA Grapalat"/>
              </w:rPr>
              <w:t xml:space="preserve">. </w:t>
            </w:r>
            <w:proofErr w:type="spellStart"/>
            <w:r>
              <w:rPr>
                <w:rFonts w:ascii="GHEA Grapalat" w:hAnsi="GHEA Grapalat"/>
              </w:rPr>
              <w:t>Թովմասյան</w:t>
            </w:r>
            <w:proofErr w:type="spellEnd"/>
          </w:p>
          <w:p w14:paraId="3500CC53" w14:textId="77777777" w:rsidR="00E96B51" w:rsidRDefault="00E96B51">
            <w:pPr>
              <w:spacing w:line="276" w:lineRule="auto"/>
              <w:ind w:left="-426" w:right="-613" w:firstLine="305"/>
              <w:rPr>
                <w:rFonts w:ascii="GHEA Grapalat" w:hAnsi="GHEA Grapalat"/>
              </w:rPr>
            </w:pPr>
            <w:r>
              <w:rPr>
                <w:rFonts w:ascii="GHEA Grapalat" w:hAnsi="GHEA Grapalat"/>
                <w:lang w:val="hy-AM"/>
              </w:rPr>
              <w:t>Կ</w:t>
            </w:r>
            <w:r>
              <w:rPr>
                <w:rFonts w:ascii="GHEA Grapalat" w:hAnsi="GHEA Grapalat"/>
              </w:rPr>
              <w:t xml:space="preserve">. </w:t>
            </w:r>
            <w:proofErr w:type="spellStart"/>
            <w:r>
              <w:rPr>
                <w:rFonts w:ascii="GHEA Grapalat" w:hAnsi="GHEA Grapalat"/>
              </w:rPr>
              <w:t>Ավետիսյան</w:t>
            </w:r>
            <w:proofErr w:type="spellEnd"/>
          </w:p>
          <w:p w14:paraId="7AAB6A1C" w14:textId="77777777" w:rsidR="00E96B51" w:rsidRDefault="00E96B51">
            <w:pPr>
              <w:spacing w:line="276" w:lineRule="auto"/>
              <w:ind w:left="-426" w:right="-613" w:firstLine="305"/>
              <w:rPr>
                <w:rFonts w:ascii="GHEA Grapalat" w:hAnsi="GHEA Grapalat"/>
              </w:rPr>
            </w:pPr>
            <w:r>
              <w:rPr>
                <w:rFonts w:ascii="GHEA Grapalat" w:hAnsi="GHEA Grapalat"/>
                <w:lang w:val="hy-AM"/>
              </w:rPr>
              <w:t>Ք</w:t>
            </w:r>
            <w:r>
              <w:rPr>
                <w:rFonts w:ascii="GHEA Grapalat" w:hAnsi="GHEA Grapalat"/>
              </w:rPr>
              <w:t xml:space="preserve">. </w:t>
            </w:r>
            <w:proofErr w:type="spellStart"/>
            <w:r>
              <w:rPr>
                <w:rFonts w:ascii="GHEA Grapalat" w:hAnsi="GHEA Grapalat"/>
              </w:rPr>
              <w:t>Մկոյան</w:t>
            </w:r>
            <w:proofErr w:type="spellEnd"/>
          </w:p>
          <w:p w14:paraId="1D12ABD6" w14:textId="77777777" w:rsidR="00E96B51" w:rsidRDefault="00E96B51">
            <w:pPr>
              <w:spacing w:line="276" w:lineRule="auto"/>
              <w:ind w:left="-426" w:right="-613" w:firstLine="142"/>
              <w:rPr>
                <w:rFonts w:ascii="GHEA Grapalat" w:hAnsi="GHEA Grapalat"/>
              </w:rPr>
            </w:pPr>
          </w:p>
        </w:tc>
      </w:tr>
    </w:tbl>
    <w:p w14:paraId="50F6C495" w14:textId="77777777" w:rsidR="00E96B51" w:rsidRDefault="00E96B51" w:rsidP="00E96B51">
      <w:pPr>
        <w:spacing w:line="276" w:lineRule="auto"/>
        <w:ind w:left="-426" w:right="-613" w:firstLine="142"/>
        <w:jc w:val="center"/>
        <w:rPr>
          <w:rFonts w:ascii="GHEA Grapalat" w:hAnsi="GHEA Grapalat" w:cs="Sylfaen"/>
          <w:b/>
          <w:sz w:val="32"/>
          <w:szCs w:val="32"/>
        </w:rPr>
      </w:pPr>
      <w:r>
        <w:rPr>
          <w:rFonts w:ascii="GHEA Grapalat" w:hAnsi="GHEA Grapalat" w:cs="Sylfaen"/>
          <w:b/>
          <w:sz w:val="32"/>
          <w:szCs w:val="32"/>
        </w:rPr>
        <w:br w:type="textWrapping" w:clear="all"/>
        <w:t>Ո</w:t>
      </w:r>
      <w:r>
        <w:rPr>
          <w:rFonts w:ascii="GHEA Grapalat" w:hAnsi="GHEA Grapalat"/>
          <w:b/>
          <w:sz w:val="32"/>
          <w:szCs w:val="32"/>
          <w:lang w:val="de-DE"/>
        </w:rPr>
        <w:t xml:space="preserve"> </w:t>
      </w:r>
      <w:r>
        <w:rPr>
          <w:rFonts w:ascii="GHEA Grapalat" w:hAnsi="GHEA Grapalat" w:cs="Sylfaen"/>
          <w:b/>
          <w:sz w:val="32"/>
          <w:szCs w:val="32"/>
          <w:lang w:val="hy-AM"/>
        </w:rPr>
        <w:t>Ր</w:t>
      </w:r>
      <w:r>
        <w:rPr>
          <w:rFonts w:ascii="GHEA Grapalat" w:hAnsi="GHEA Grapalat"/>
          <w:b/>
          <w:sz w:val="32"/>
          <w:szCs w:val="32"/>
          <w:lang w:val="de-DE"/>
        </w:rPr>
        <w:t xml:space="preserve"> </w:t>
      </w:r>
      <w:r>
        <w:rPr>
          <w:rFonts w:ascii="GHEA Grapalat" w:hAnsi="GHEA Grapalat" w:cs="Sylfaen"/>
          <w:b/>
          <w:sz w:val="32"/>
          <w:szCs w:val="32"/>
          <w:lang w:val="hy-AM"/>
        </w:rPr>
        <w:t>Ո</w:t>
      </w:r>
      <w:r>
        <w:rPr>
          <w:rFonts w:ascii="GHEA Grapalat" w:hAnsi="GHEA Grapalat"/>
          <w:b/>
          <w:sz w:val="32"/>
          <w:szCs w:val="32"/>
          <w:lang w:val="de-DE"/>
        </w:rPr>
        <w:t xml:space="preserve"> </w:t>
      </w:r>
      <w:r>
        <w:rPr>
          <w:rFonts w:ascii="GHEA Grapalat" w:hAnsi="GHEA Grapalat" w:cs="Sylfaen"/>
          <w:b/>
          <w:sz w:val="32"/>
          <w:szCs w:val="32"/>
          <w:lang w:val="hy-AM"/>
        </w:rPr>
        <w:t>Շ</w:t>
      </w:r>
      <w:r>
        <w:rPr>
          <w:rFonts w:ascii="GHEA Grapalat" w:hAnsi="GHEA Grapalat"/>
          <w:b/>
          <w:sz w:val="32"/>
          <w:szCs w:val="32"/>
          <w:lang w:val="de-DE"/>
        </w:rPr>
        <w:t xml:space="preserve"> </w:t>
      </w:r>
      <w:r>
        <w:rPr>
          <w:rFonts w:ascii="GHEA Grapalat" w:hAnsi="GHEA Grapalat" w:cs="Sylfaen"/>
          <w:b/>
          <w:sz w:val="32"/>
          <w:szCs w:val="32"/>
          <w:lang w:val="hy-AM"/>
        </w:rPr>
        <w:t>ՈՒ</w:t>
      </w:r>
      <w:r>
        <w:rPr>
          <w:rFonts w:ascii="GHEA Grapalat" w:hAnsi="GHEA Grapalat"/>
          <w:b/>
          <w:sz w:val="32"/>
          <w:szCs w:val="32"/>
          <w:lang w:val="de-DE"/>
        </w:rPr>
        <w:t xml:space="preserve"> </w:t>
      </w:r>
      <w:r>
        <w:rPr>
          <w:rFonts w:ascii="GHEA Grapalat" w:hAnsi="GHEA Grapalat" w:cs="Sylfaen"/>
          <w:b/>
          <w:sz w:val="32"/>
          <w:szCs w:val="32"/>
          <w:lang w:val="hy-AM"/>
        </w:rPr>
        <w:t>Մ</w:t>
      </w:r>
    </w:p>
    <w:p w14:paraId="25E07441" w14:textId="77777777" w:rsidR="00E96B51" w:rsidRDefault="00E96B51" w:rsidP="00E96B51">
      <w:pPr>
        <w:spacing w:line="276" w:lineRule="auto"/>
        <w:ind w:left="-426" w:right="-613" w:firstLine="568"/>
        <w:jc w:val="center"/>
        <w:rPr>
          <w:rFonts w:ascii="GHEA Grapalat" w:hAnsi="GHEA Grapalat" w:cs="Sylfaen"/>
          <w:b/>
          <w:sz w:val="12"/>
          <w:szCs w:val="12"/>
        </w:rPr>
      </w:pPr>
    </w:p>
    <w:p w14:paraId="2ED89936" w14:textId="77777777" w:rsidR="00E96B51" w:rsidRDefault="00E96B51" w:rsidP="00E96B51">
      <w:pPr>
        <w:spacing w:line="276" w:lineRule="auto"/>
        <w:ind w:left="-426" w:right="-613" w:firstLine="568"/>
        <w:jc w:val="center"/>
        <w:rPr>
          <w:rFonts w:ascii="GHEA Grapalat" w:hAnsi="GHEA Grapalat" w:cs="Sylfaen"/>
          <w:b/>
          <w:sz w:val="28"/>
          <w:szCs w:val="28"/>
          <w:lang w:val="hy-AM"/>
        </w:rPr>
      </w:pPr>
      <w:r>
        <w:rPr>
          <w:rFonts w:ascii="GHEA Grapalat" w:hAnsi="GHEA Grapalat" w:cs="Sylfaen"/>
          <w:b/>
          <w:sz w:val="28"/>
          <w:szCs w:val="28"/>
          <w:lang w:val="hy-AM"/>
        </w:rPr>
        <w:t>ՀԱՆՈՒՆ</w:t>
      </w:r>
      <w:r>
        <w:rPr>
          <w:rFonts w:ascii="GHEA Grapalat" w:hAnsi="GHEA Grapalat"/>
          <w:b/>
          <w:sz w:val="28"/>
          <w:szCs w:val="28"/>
          <w:lang w:val="hy-AM"/>
        </w:rPr>
        <w:t xml:space="preserve"> </w:t>
      </w:r>
      <w:r>
        <w:rPr>
          <w:rFonts w:ascii="GHEA Grapalat" w:hAnsi="GHEA Grapalat" w:cs="Sylfaen"/>
          <w:b/>
          <w:sz w:val="28"/>
          <w:szCs w:val="28"/>
          <w:lang w:val="hy-AM"/>
        </w:rPr>
        <w:t>ՀԱՅԱՍՏԱՆԻ</w:t>
      </w:r>
      <w:r>
        <w:rPr>
          <w:rFonts w:ascii="GHEA Grapalat" w:hAnsi="GHEA Grapalat"/>
          <w:b/>
          <w:sz w:val="28"/>
          <w:szCs w:val="28"/>
          <w:lang w:val="hy-AM"/>
        </w:rPr>
        <w:t xml:space="preserve"> </w:t>
      </w:r>
      <w:r>
        <w:rPr>
          <w:rFonts w:ascii="GHEA Grapalat" w:hAnsi="GHEA Grapalat" w:cs="Sylfaen"/>
          <w:b/>
          <w:sz w:val="28"/>
          <w:szCs w:val="28"/>
          <w:lang w:val="hy-AM"/>
        </w:rPr>
        <w:t>ՀԱՆՐԱՊԵՏՈՒԹՅԱՆ</w:t>
      </w:r>
    </w:p>
    <w:p w14:paraId="467A7DEA" w14:textId="77777777" w:rsidR="00E96B51" w:rsidRDefault="00E96B51" w:rsidP="00E96B51">
      <w:pPr>
        <w:spacing w:line="276" w:lineRule="auto"/>
        <w:ind w:left="-426" w:right="-613" w:firstLine="568"/>
        <w:jc w:val="center"/>
        <w:rPr>
          <w:rFonts w:ascii="GHEA Grapalat" w:hAnsi="GHEA Grapalat"/>
          <w:sz w:val="22"/>
          <w:szCs w:val="22"/>
          <w:lang w:val="de-DE"/>
        </w:rPr>
      </w:pPr>
    </w:p>
    <w:p w14:paraId="643D56EB" w14:textId="77777777" w:rsidR="00E96B51" w:rsidRDefault="00E96B51" w:rsidP="00E96B51">
      <w:pPr>
        <w:spacing w:line="276" w:lineRule="auto"/>
        <w:ind w:left="-426" w:right="-613" w:firstLine="568"/>
        <w:jc w:val="center"/>
        <w:rPr>
          <w:rFonts w:ascii="GHEA Grapalat" w:hAnsi="GHEA Grapalat"/>
          <w:lang w:val="de-DE"/>
        </w:rPr>
      </w:pPr>
      <w:r>
        <w:rPr>
          <w:rFonts w:ascii="GHEA Grapalat" w:hAnsi="GHEA Grapalat" w:cs="Sylfaen"/>
          <w:lang w:val="hy-AM"/>
        </w:rPr>
        <w:t>Հայաստանի</w:t>
      </w:r>
      <w:r>
        <w:rPr>
          <w:rFonts w:ascii="GHEA Grapalat" w:hAnsi="GHEA Grapalat"/>
          <w:lang w:val="hy-AM"/>
        </w:rPr>
        <w:t xml:space="preserve"> </w:t>
      </w:r>
      <w:r>
        <w:rPr>
          <w:rFonts w:ascii="GHEA Grapalat" w:hAnsi="GHEA Grapalat" w:cs="Sylfaen"/>
          <w:lang w:val="hy-AM"/>
        </w:rPr>
        <w:t>Հանրապետության</w:t>
      </w:r>
      <w:r>
        <w:rPr>
          <w:rFonts w:ascii="GHEA Grapalat" w:hAnsi="GHEA Grapalat"/>
          <w:lang w:val="hy-AM"/>
        </w:rPr>
        <w:t xml:space="preserve"> </w:t>
      </w:r>
      <w:r>
        <w:rPr>
          <w:rFonts w:ascii="GHEA Grapalat" w:hAnsi="GHEA Grapalat"/>
        </w:rPr>
        <w:t>վ</w:t>
      </w:r>
      <w:r>
        <w:rPr>
          <w:rFonts w:ascii="GHEA Grapalat" w:hAnsi="GHEA Grapalat" w:cs="Sylfaen"/>
          <w:lang w:val="hy-AM"/>
        </w:rPr>
        <w:t>ճռաբեկ</w:t>
      </w:r>
      <w:r>
        <w:rPr>
          <w:rFonts w:ascii="GHEA Grapalat" w:hAnsi="GHEA Grapalat"/>
          <w:lang w:val="hy-AM"/>
        </w:rPr>
        <w:t xml:space="preserve"> </w:t>
      </w:r>
      <w:r>
        <w:rPr>
          <w:rFonts w:ascii="GHEA Grapalat" w:hAnsi="GHEA Grapalat" w:cs="Sylfaen"/>
          <w:lang w:val="hy-AM"/>
        </w:rPr>
        <w:t>դատարանի</w:t>
      </w:r>
      <w:r>
        <w:rPr>
          <w:rFonts w:ascii="GHEA Grapalat" w:hAnsi="GHEA Grapalat"/>
          <w:lang w:val="hy-AM"/>
        </w:rPr>
        <w:t xml:space="preserve"> </w:t>
      </w:r>
      <w:r>
        <w:rPr>
          <w:rFonts w:ascii="GHEA Grapalat" w:hAnsi="GHEA Grapalat" w:cs="Sylfaen"/>
          <w:lang w:val="hy-AM"/>
        </w:rPr>
        <w:t>վարչական</w:t>
      </w:r>
      <w:r>
        <w:rPr>
          <w:rFonts w:ascii="GHEA Grapalat" w:hAnsi="GHEA Grapalat" w:cs="Sylfaen"/>
          <w:lang w:val="de-DE"/>
        </w:rPr>
        <w:t xml:space="preserve"> </w:t>
      </w:r>
      <w:r>
        <w:rPr>
          <w:rFonts w:ascii="GHEA Grapalat" w:hAnsi="GHEA Grapalat" w:cs="Sylfaen"/>
          <w:lang w:val="hy-AM"/>
        </w:rPr>
        <w:t>պալատը</w:t>
      </w:r>
      <w:r>
        <w:rPr>
          <w:rFonts w:ascii="GHEA Grapalat" w:hAnsi="GHEA Grapalat"/>
          <w:lang w:val="hy-AM"/>
        </w:rPr>
        <w:t xml:space="preserve"> (</w:t>
      </w:r>
      <w:r>
        <w:rPr>
          <w:rFonts w:ascii="GHEA Grapalat" w:hAnsi="GHEA Grapalat" w:cs="Sylfaen"/>
          <w:lang w:val="hy-AM"/>
        </w:rPr>
        <w:t>այսուհետ՝</w:t>
      </w:r>
      <w:r>
        <w:rPr>
          <w:rFonts w:ascii="GHEA Grapalat" w:hAnsi="GHEA Grapalat"/>
          <w:lang w:val="hy-AM"/>
        </w:rPr>
        <w:t xml:space="preserve"> </w:t>
      </w:r>
      <w:r>
        <w:rPr>
          <w:rFonts w:ascii="GHEA Grapalat" w:hAnsi="GHEA Grapalat" w:cs="Sylfaen"/>
          <w:lang w:val="hy-AM"/>
        </w:rPr>
        <w:t>Վճռաբեկ</w:t>
      </w:r>
      <w:r>
        <w:rPr>
          <w:rFonts w:ascii="GHEA Grapalat" w:hAnsi="GHEA Grapalat"/>
          <w:lang w:val="hy-AM"/>
        </w:rPr>
        <w:t xml:space="preserve"> </w:t>
      </w:r>
      <w:r>
        <w:rPr>
          <w:rFonts w:ascii="GHEA Grapalat" w:hAnsi="GHEA Grapalat" w:cs="Sylfaen"/>
          <w:lang w:val="hy-AM"/>
        </w:rPr>
        <w:t>դատարան</w:t>
      </w:r>
      <w:r>
        <w:rPr>
          <w:rFonts w:ascii="GHEA Grapalat" w:hAnsi="GHEA Grapalat"/>
          <w:lang w:val="hy-AM"/>
        </w:rPr>
        <w:t>) հետևյալ կազմով՝</w:t>
      </w:r>
    </w:p>
    <w:p w14:paraId="203C5834" w14:textId="77777777" w:rsidR="00E96B51" w:rsidRDefault="00E96B51" w:rsidP="00E96B51">
      <w:pPr>
        <w:spacing w:line="276" w:lineRule="auto"/>
        <w:ind w:left="-426" w:right="-613" w:firstLine="568"/>
        <w:jc w:val="center"/>
        <w:rPr>
          <w:rFonts w:ascii="GHEA Grapalat" w:hAnsi="GHEA Grapalat"/>
          <w:sz w:val="20"/>
          <w:szCs w:val="20"/>
          <w:lang w:val="de-DE"/>
        </w:rPr>
      </w:pPr>
    </w:p>
    <w:tbl>
      <w:tblPr>
        <w:tblW w:w="6540" w:type="dxa"/>
        <w:tblInd w:w="2660" w:type="dxa"/>
        <w:tblLayout w:type="fixed"/>
        <w:tblLook w:val="04A0" w:firstRow="1" w:lastRow="0" w:firstColumn="1" w:lastColumn="0" w:noHBand="0" w:noVBand="1"/>
      </w:tblPr>
      <w:tblGrid>
        <w:gridCol w:w="4428"/>
        <w:gridCol w:w="2112"/>
      </w:tblGrid>
      <w:tr w:rsidR="00E96B51" w:rsidRPr="00F0390B" w14:paraId="32DD96ED" w14:textId="77777777" w:rsidTr="00E96B51">
        <w:trPr>
          <w:trHeight w:val="1702"/>
        </w:trPr>
        <w:tc>
          <w:tcPr>
            <w:tcW w:w="4428" w:type="dxa"/>
            <w:hideMark/>
          </w:tcPr>
          <w:p w14:paraId="46108CC5" w14:textId="77777777" w:rsidR="00E96B51" w:rsidRDefault="00E96B51">
            <w:pPr>
              <w:tabs>
                <w:tab w:val="left" w:pos="7440"/>
              </w:tabs>
              <w:spacing w:line="276" w:lineRule="auto"/>
              <w:ind w:left="-426" w:right="-613" w:firstLine="568"/>
              <w:rPr>
                <w:rFonts w:ascii="GHEA Grapalat" w:hAnsi="GHEA Grapalat" w:cs="Sylfaen"/>
                <w:bCs/>
                <w:i/>
                <w:lang w:val="hy-AM"/>
              </w:rPr>
            </w:pPr>
            <w:r>
              <w:rPr>
                <w:rFonts w:ascii="GHEA Grapalat" w:hAnsi="GHEA Grapalat"/>
                <w:bCs/>
                <w:i/>
                <w:lang w:val="hy-AM"/>
              </w:rPr>
              <w:t xml:space="preserve">          </w:t>
            </w:r>
            <w:r>
              <w:rPr>
                <w:rFonts w:ascii="GHEA Grapalat" w:hAnsi="GHEA Grapalat"/>
                <w:bCs/>
                <w:i/>
                <w:lang w:val="fr-FR"/>
              </w:rPr>
              <w:t xml:space="preserve">                     </w:t>
            </w:r>
            <w:r>
              <w:rPr>
                <w:rFonts w:ascii="GHEA Grapalat" w:hAnsi="GHEA Grapalat" w:cs="Sylfaen"/>
                <w:bCs/>
                <w:i/>
                <w:lang w:val="hy-AM"/>
              </w:rPr>
              <w:t>նախագահող</w:t>
            </w:r>
          </w:p>
          <w:p w14:paraId="03F53F28" w14:textId="77777777" w:rsidR="00E96B51" w:rsidRDefault="00E96B51">
            <w:pPr>
              <w:tabs>
                <w:tab w:val="left" w:pos="7440"/>
              </w:tabs>
              <w:spacing w:line="276" w:lineRule="auto"/>
              <w:ind w:left="-426" w:right="-613" w:firstLine="568"/>
              <w:rPr>
                <w:rFonts w:ascii="GHEA Grapalat" w:hAnsi="GHEA Grapalat"/>
                <w:bCs/>
                <w:i/>
                <w:lang w:val="fr-FR"/>
              </w:rPr>
            </w:pPr>
            <w:r>
              <w:rPr>
                <w:rFonts w:ascii="GHEA Grapalat" w:hAnsi="GHEA Grapalat" w:cs="Sylfaen"/>
                <w:bCs/>
                <w:i/>
                <w:lang w:val="hy-AM"/>
              </w:rPr>
              <w:t xml:space="preserve">                      </w:t>
            </w:r>
            <w:r>
              <w:rPr>
                <w:rFonts w:ascii="GHEA Grapalat" w:hAnsi="GHEA Grapalat" w:cs="Sylfaen"/>
                <w:bCs/>
                <w:i/>
              </w:rPr>
              <w:t xml:space="preserve">        </w:t>
            </w:r>
            <w:r>
              <w:rPr>
                <w:rFonts w:ascii="GHEA Grapalat" w:hAnsi="GHEA Grapalat" w:cs="Sylfaen"/>
                <w:bCs/>
                <w:i/>
                <w:lang w:val="hy-AM"/>
              </w:rPr>
              <w:t>զեկուցող</w:t>
            </w:r>
            <w:r>
              <w:rPr>
                <w:rFonts w:ascii="GHEA Grapalat" w:hAnsi="GHEA Grapalat" w:cs="Sylfaen"/>
                <w:bCs/>
                <w:i/>
              </w:rPr>
              <w:tab/>
            </w:r>
          </w:p>
        </w:tc>
        <w:tc>
          <w:tcPr>
            <w:tcW w:w="2112" w:type="dxa"/>
            <w:hideMark/>
          </w:tcPr>
          <w:p w14:paraId="72848FFC" w14:textId="77777777" w:rsidR="00E96B51" w:rsidRDefault="00E96B51">
            <w:pPr>
              <w:tabs>
                <w:tab w:val="left" w:pos="7200"/>
              </w:tabs>
              <w:spacing w:after="60" w:line="276" w:lineRule="auto"/>
              <w:ind w:left="-426" w:right="-613" w:firstLine="568"/>
              <w:contextualSpacing/>
              <w:rPr>
                <w:rFonts w:ascii="GHEA Grapalat" w:hAnsi="GHEA Grapalat" w:cs="Sylfaen"/>
                <w:lang w:val="fr-FR"/>
              </w:rPr>
            </w:pPr>
            <w:r>
              <w:rPr>
                <w:rFonts w:ascii="GHEA Grapalat" w:hAnsi="GHEA Grapalat" w:cs="Sylfaen"/>
                <w:lang w:val="fr-FR"/>
              </w:rPr>
              <w:t>Ռ. ՀԱԿՈԲՅԱՆ</w:t>
            </w:r>
          </w:p>
          <w:p w14:paraId="6294A810" w14:textId="77777777" w:rsidR="00E96B51" w:rsidRDefault="00E96B51">
            <w:pPr>
              <w:tabs>
                <w:tab w:val="left" w:pos="7200"/>
              </w:tabs>
              <w:spacing w:after="60" w:line="276" w:lineRule="auto"/>
              <w:ind w:left="-426" w:right="-613" w:firstLine="568"/>
              <w:contextualSpacing/>
              <w:rPr>
                <w:rFonts w:ascii="GHEA Grapalat" w:hAnsi="GHEA Grapalat" w:cs="Sylfaen"/>
                <w:lang w:val="fr-FR"/>
              </w:rPr>
            </w:pPr>
            <w:r>
              <w:rPr>
                <w:rFonts w:ascii="GHEA Grapalat" w:hAnsi="GHEA Grapalat" w:cs="Sylfaen"/>
                <w:lang w:val="fr-FR"/>
              </w:rPr>
              <w:t>Լ. ՀԱԿՈԲՅԱՆ</w:t>
            </w:r>
          </w:p>
          <w:p w14:paraId="7C004ED7" w14:textId="77777777" w:rsidR="00E96B51" w:rsidRDefault="00E96B51">
            <w:pPr>
              <w:tabs>
                <w:tab w:val="left" w:pos="7200"/>
              </w:tabs>
              <w:spacing w:after="60" w:line="276" w:lineRule="auto"/>
              <w:ind w:left="-426" w:right="-613" w:firstLine="568"/>
              <w:contextualSpacing/>
              <w:rPr>
                <w:rFonts w:ascii="GHEA Grapalat" w:hAnsi="GHEA Grapalat" w:cs="Sylfaen"/>
                <w:lang w:val="fr-FR"/>
              </w:rPr>
            </w:pPr>
            <w:r>
              <w:rPr>
                <w:rFonts w:ascii="GHEA Grapalat" w:hAnsi="GHEA Grapalat" w:cs="Sylfaen"/>
                <w:lang w:val="fr-FR"/>
              </w:rPr>
              <w:t>Հ. ԲԵԴԵՎՅԱՆ</w:t>
            </w:r>
          </w:p>
        </w:tc>
      </w:tr>
    </w:tbl>
    <w:p w14:paraId="79F3CFA5" w14:textId="1C161A49" w:rsidR="00E96B51" w:rsidRDefault="00E96B51" w:rsidP="00E96B51">
      <w:pPr>
        <w:spacing w:line="276" w:lineRule="auto"/>
        <w:ind w:left="-426" w:right="-613" w:firstLine="568"/>
        <w:jc w:val="both"/>
        <w:rPr>
          <w:rFonts w:ascii="GHEA Grapalat" w:hAnsi="GHEA Grapalat"/>
          <w:lang w:val="fr-FR"/>
        </w:rPr>
      </w:pPr>
      <w:r>
        <w:rPr>
          <w:rFonts w:ascii="GHEA Grapalat" w:hAnsi="GHEA Grapalat"/>
          <w:lang w:val="fr-FR"/>
        </w:rPr>
        <w:t xml:space="preserve">2023 </w:t>
      </w:r>
      <w:r>
        <w:rPr>
          <w:rFonts w:ascii="GHEA Grapalat" w:hAnsi="GHEA Grapalat" w:cs="Sylfaen"/>
          <w:lang w:val="de-DE"/>
        </w:rPr>
        <w:t>թվականի</w:t>
      </w:r>
      <w:r>
        <w:rPr>
          <w:rFonts w:ascii="GHEA Grapalat" w:hAnsi="GHEA Grapalat" w:cs="Sylfaen"/>
          <w:lang w:val="fr-FR"/>
        </w:rPr>
        <w:t xml:space="preserve"> </w:t>
      </w:r>
      <w:r w:rsidR="00F0390B">
        <w:rPr>
          <w:rFonts w:ascii="GHEA Grapalat" w:hAnsi="GHEA Grapalat" w:cs="Sylfaen"/>
          <w:lang w:val="hy-AM"/>
        </w:rPr>
        <w:t xml:space="preserve">մայիսի </w:t>
      </w:r>
      <w:r w:rsidR="00940926">
        <w:rPr>
          <w:rFonts w:ascii="GHEA Grapalat" w:hAnsi="GHEA Grapalat" w:cs="Sylfaen"/>
          <w:lang w:val="hy-AM"/>
        </w:rPr>
        <w:t>0</w:t>
      </w:r>
      <w:r w:rsidR="00F0390B">
        <w:rPr>
          <w:rFonts w:ascii="GHEA Grapalat" w:hAnsi="GHEA Grapalat" w:cs="Sylfaen"/>
          <w:lang w:val="hy-AM"/>
        </w:rPr>
        <w:t>3</w:t>
      </w:r>
      <w:r>
        <w:rPr>
          <w:rFonts w:ascii="GHEA Grapalat" w:hAnsi="GHEA Grapalat" w:cs="Sylfaen"/>
          <w:lang w:val="fr-FR"/>
        </w:rPr>
        <w:t>-</w:t>
      </w:r>
      <w:r>
        <w:rPr>
          <w:rFonts w:ascii="GHEA Grapalat" w:hAnsi="GHEA Grapalat" w:cs="Sylfaen"/>
          <w:lang w:val="de-DE"/>
        </w:rPr>
        <w:t>ին</w:t>
      </w:r>
    </w:p>
    <w:p w14:paraId="1971ED12" w14:textId="77777777" w:rsidR="00E96B51" w:rsidRDefault="00E96B51" w:rsidP="00E96B51">
      <w:pPr>
        <w:tabs>
          <w:tab w:val="left" w:pos="540"/>
        </w:tabs>
        <w:spacing w:line="276" w:lineRule="auto"/>
        <w:ind w:left="-426" w:right="-613" w:firstLine="568"/>
        <w:jc w:val="both"/>
        <w:rPr>
          <w:rFonts w:ascii="GHEA Grapalat" w:hAnsi="GHEA Grapalat" w:cs="Sylfaen"/>
          <w:lang w:val="fr-FR"/>
        </w:rPr>
      </w:pPr>
      <w:proofErr w:type="spellStart"/>
      <w:r>
        <w:rPr>
          <w:rFonts w:ascii="GHEA Grapalat" w:hAnsi="GHEA Grapalat" w:cs="Sylfaen"/>
        </w:rPr>
        <w:t>գրավոր</w:t>
      </w:r>
      <w:proofErr w:type="spellEnd"/>
      <w:r>
        <w:rPr>
          <w:rFonts w:ascii="GHEA Grapalat" w:hAnsi="GHEA Grapalat" w:cs="Sylfaen"/>
          <w:lang w:val="fr-FR"/>
        </w:rPr>
        <w:t xml:space="preserve"> </w:t>
      </w:r>
      <w:proofErr w:type="spellStart"/>
      <w:r>
        <w:rPr>
          <w:rFonts w:ascii="GHEA Grapalat" w:hAnsi="GHEA Grapalat" w:cs="Sylfaen"/>
        </w:rPr>
        <w:t>ընթացակարգով</w:t>
      </w:r>
      <w:proofErr w:type="spellEnd"/>
      <w:r>
        <w:rPr>
          <w:rFonts w:ascii="GHEA Grapalat" w:hAnsi="GHEA Grapalat" w:cs="Sylfaen"/>
          <w:lang w:val="fr-FR"/>
        </w:rPr>
        <w:t xml:space="preserve"> </w:t>
      </w:r>
      <w:proofErr w:type="spellStart"/>
      <w:r>
        <w:rPr>
          <w:rFonts w:ascii="GHEA Grapalat" w:hAnsi="GHEA Grapalat" w:cs="Sylfaen"/>
        </w:rPr>
        <w:t>քննելով</w:t>
      </w:r>
      <w:proofErr w:type="spellEnd"/>
      <w:r>
        <w:rPr>
          <w:rFonts w:ascii="GHEA Grapalat" w:hAnsi="GHEA Grapalat" w:cs="Sylfaen"/>
          <w:lang w:val="fr-FR"/>
        </w:rPr>
        <w:t xml:space="preserve"> </w:t>
      </w:r>
      <w:r>
        <w:rPr>
          <w:rFonts w:ascii="GHEA Grapalat" w:hAnsi="GHEA Grapalat" w:cs="Sylfaen"/>
        </w:rPr>
        <w:t>ՀՀ</w:t>
      </w:r>
      <w:r>
        <w:rPr>
          <w:rFonts w:ascii="GHEA Grapalat" w:hAnsi="GHEA Grapalat" w:cs="Sylfaen"/>
          <w:lang w:val="fr-FR"/>
        </w:rPr>
        <w:t xml:space="preserve"> </w:t>
      </w:r>
      <w:proofErr w:type="spellStart"/>
      <w:r>
        <w:rPr>
          <w:rFonts w:ascii="GHEA Grapalat" w:hAnsi="GHEA Grapalat" w:cs="Sylfaen"/>
        </w:rPr>
        <w:t>վարչապետ</w:t>
      </w:r>
      <w:proofErr w:type="spellEnd"/>
      <w:r>
        <w:rPr>
          <w:rFonts w:ascii="GHEA Grapalat" w:hAnsi="GHEA Grapalat" w:cs="Sylfaen"/>
          <w:lang w:val="fr-FR"/>
        </w:rPr>
        <w:t xml:space="preserve"> </w:t>
      </w:r>
      <w:proofErr w:type="spellStart"/>
      <w:r>
        <w:rPr>
          <w:rFonts w:ascii="GHEA Grapalat" w:hAnsi="GHEA Grapalat" w:cs="Sylfaen"/>
        </w:rPr>
        <w:t>Նիկոլ</w:t>
      </w:r>
      <w:proofErr w:type="spellEnd"/>
      <w:r>
        <w:rPr>
          <w:rFonts w:ascii="GHEA Grapalat" w:hAnsi="GHEA Grapalat" w:cs="Sylfaen"/>
          <w:lang w:val="fr-FR"/>
        </w:rPr>
        <w:t xml:space="preserve"> </w:t>
      </w:r>
      <w:proofErr w:type="spellStart"/>
      <w:r>
        <w:rPr>
          <w:rFonts w:ascii="GHEA Grapalat" w:hAnsi="GHEA Grapalat" w:cs="Sylfaen"/>
        </w:rPr>
        <w:t>Փաշինյանի</w:t>
      </w:r>
      <w:proofErr w:type="spellEnd"/>
      <w:r>
        <w:rPr>
          <w:rFonts w:ascii="GHEA Grapalat" w:hAnsi="GHEA Grapalat" w:cs="Sylfaen"/>
          <w:lang w:val="fr-FR"/>
        </w:rPr>
        <w:t xml:space="preserve"> </w:t>
      </w:r>
      <w:proofErr w:type="spellStart"/>
      <w:r>
        <w:rPr>
          <w:rFonts w:ascii="GHEA Grapalat" w:hAnsi="GHEA Grapalat" w:cs="Sylfaen"/>
        </w:rPr>
        <w:t>վճռաբեկ</w:t>
      </w:r>
      <w:proofErr w:type="spellEnd"/>
      <w:r>
        <w:rPr>
          <w:rFonts w:ascii="GHEA Grapalat" w:hAnsi="GHEA Grapalat" w:cs="Sylfaen"/>
          <w:lang w:val="fr-FR"/>
        </w:rPr>
        <w:t xml:space="preserve"> </w:t>
      </w:r>
      <w:proofErr w:type="spellStart"/>
      <w:r>
        <w:rPr>
          <w:rFonts w:ascii="GHEA Grapalat" w:hAnsi="GHEA Grapalat" w:cs="Sylfaen"/>
        </w:rPr>
        <w:t>բողոքը</w:t>
      </w:r>
      <w:proofErr w:type="spellEnd"/>
      <w:r>
        <w:rPr>
          <w:rFonts w:ascii="GHEA Grapalat" w:hAnsi="GHEA Grapalat" w:cs="Sylfaen"/>
          <w:lang w:val="fr-FR"/>
        </w:rPr>
        <w:t xml:space="preserve"> </w:t>
      </w:r>
      <w:r>
        <w:rPr>
          <w:rFonts w:ascii="GHEA Grapalat" w:hAnsi="GHEA Grapalat" w:cs="Sylfaen"/>
        </w:rPr>
        <w:t>ՀՀ</w:t>
      </w:r>
      <w:r>
        <w:rPr>
          <w:rFonts w:ascii="GHEA Grapalat" w:hAnsi="GHEA Grapalat" w:cs="Sylfaen"/>
          <w:lang w:val="fr-FR"/>
        </w:rPr>
        <w:t xml:space="preserve"> </w:t>
      </w:r>
      <w:proofErr w:type="spellStart"/>
      <w:r>
        <w:rPr>
          <w:rFonts w:ascii="GHEA Grapalat" w:hAnsi="GHEA Grapalat" w:cs="Sylfaen"/>
        </w:rPr>
        <w:t>վերաքննիչ</w:t>
      </w:r>
      <w:proofErr w:type="spellEnd"/>
      <w:r>
        <w:rPr>
          <w:rFonts w:ascii="GHEA Grapalat" w:hAnsi="GHEA Grapalat" w:cs="Sylfaen"/>
          <w:lang w:val="fr-FR"/>
        </w:rPr>
        <w:t xml:space="preserve"> </w:t>
      </w:r>
      <w:proofErr w:type="spellStart"/>
      <w:r>
        <w:rPr>
          <w:rFonts w:ascii="GHEA Grapalat" w:hAnsi="GHEA Grapalat" w:cs="Sylfaen"/>
        </w:rPr>
        <w:t>վարչական</w:t>
      </w:r>
      <w:proofErr w:type="spellEnd"/>
      <w:r>
        <w:rPr>
          <w:rFonts w:ascii="GHEA Grapalat" w:hAnsi="GHEA Grapalat" w:cs="Sylfaen"/>
          <w:lang w:val="fr-FR"/>
        </w:rPr>
        <w:t xml:space="preserve"> </w:t>
      </w:r>
      <w:proofErr w:type="spellStart"/>
      <w:r>
        <w:rPr>
          <w:rFonts w:ascii="GHEA Grapalat" w:hAnsi="GHEA Grapalat" w:cs="Sylfaen"/>
        </w:rPr>
        <w:t>դատարանի</w:t>
      </w:r>
      <w:proofErr w:type="spellEnd"/>
      <w:r>
        <w:rPr>
          <w:rFonts w:ascii="GHEA Grapalat" w:hAnsi="GHEA Grapalat" w:cs="Sylfaen"/>
          <w:lang w:val="fr-FR"/>
        </w:rPr>
        <w:t xml:space="preserve"> </w:t>
      </w:r>
      <w:bookmarkStart w:id="1" w:name="_Hlk80346790"/>
      <w:r>
        <w:rPr>
          <w:rFonts w:ascii="GHEA Grapalat" w:hAnsi="GHEA Grapalat" w:cs="Sylfaen"/>
          <w:lang w:val="fr-FR"/>
        </w:rPr>
        <w:t xml:space="preserve">27.07.2021 </w:t>
      </w:r>
      <w:bookmarkEnd w:id="1"/>
      <w:proofErr w:type="spellStart"/>
      <w:r>
        <w:rPr>
          <w:rFonts w:ascii="GHEA Grapalat" w:hAnsi="GHEA Grapalat" w:cs="Sylfaen"/>
        </w:rPr>
        <w:t>թվականի</w:t>
      </w:r>
      <w:proofErr w:type="spellEnd"/>
      <w:r>
        <w:rPr>
          <w:rFonts w:ascii="GHEA Grapalat" w:hAnsi="GHEA Grapalat" w:cs="Sylfaen"/>
          <w:lang w:val="fr-FR"/>
        </w:rPr>
        <w:t xml:space="preserve"> </w:t>
      </w:r>
      <w:proofErr w:type="spellStart"/>
      <w:r>
        <w:rPr>
          <w:rFonts w:ascii="GHEA Grapalat" w:hAnsi="GHEA Grapalat" w:cs="Sylfaen"/>
        </w:rPr>
        <w:t>որոշման</w:t>
      </w:r>
      <w:proofErr w:type="spellEnd"/>
      <w:r>
        <w:rPr>
          <w:rFonts w:ascii="GHEA Grapalat" w:hAnsi="GHEA Grapalat" w:cs="Sylfaen"/>
          <w:lang w:val="fr-FR"/>
        </w:rPr>
        <w:t xml:space="preserve"> </w:t>
      </w:r>
      <w:proofErr w:type="spellStart"/>
      <w:r>
        <w:rPr>
          <w:rFonts w:ascii="GHEA Grapalat" w:hAnsi="GHEA Grapalat" w:cs="Sylfaen"/>
        </w:rPr>
        <w:t>դեմ</w:t>
      </w:r>
      <w:proofErr w:type="spellEnd"/>
      <w:r>
        <w:rPr>
          <w:rFonts w:ascii="GHEA Grapalat" w:hAnsi="GHEA Grapalat" w:cs="Sylfaen"/>
        </w:rPr>
        <w:t>՝</w:t>
      </w:r>
      <w:r>
        <w:rPr>
          <w:rFonts w:ascii="GHEA Grapalat" w:hAnsi="GHEA Grapalat" w:cs="Sylfaen"/>
          <w:lang w:val="fr-FR"/>
        </w:rPr>
        <w:t xml:space="preserve"> </w:t>
      </w:r>
      <w:r>
        <w:rPr>
          <w:rFonts w:ascii="GHEA Grapalat" w:hAnsi="GHEA Grapalat" w:cs="Sylfaen"/>
          <w:lang w:val="hy-AM"/>
        </w:rPr>
        <w:t xml:space="preserve">վարչական գործով </w:t>
      </w:r>
      <w:proofErr w:type="spellStart"/>
      <w:r>
        <w:rPr>
          <w:rFonts w:ascii="GHEA Grapalat" w:hAnsi="GHEA Grapalat" w:cs="Sylfaen"/>
        </w:rPr>
        <w:t>ըստ</w:t>
      </w:r>
      <w:proofErr w:type="spellEnd"/>
      <w:r>
        <w:rPr>
          <w:rFonts w:ascii="GHEA Grapalat" w:hAnsi="GHEA Grapalat" w:cs="Sylfaen"/>
          <w:lang w:val="fr-FR"/>
        </w:rPr>
        <w:t xml:space="preserve"> </w:t>
      </w:r>
      <w:proofErr w:type="spellStart"/>
      <w:r>
        <w:rPr>
          <w:rFonts w:ascii="GHEA Grapalat" w:hAnsi="GHEA Grapalat" w:cs="Sylfaen"/>
        </w:rPr>
        <w:t>հայցի</w:t>
      </w:r>
      <w:proofErr w:type="spellEnd"/>
      <w:r>
        <w:rPr>
          <w:rFonts w:ascii="GHEA Grapalat" w:hAnsi="GHEA Grapalat" w:cs="Sylfaen"/>
          <w:lang w:val="fr-FR"/>
        </w:rPr>
        <w:t xml:space="preserve"> </w:t>
      </w:r>
      <w:proofErr w:type="spellStart"/>
      <w:r>
        <w:rPr>
          <w:rFonts w:ascii="GHEA Grapalat" w:hAnsi="GHEA Grapalat" w:cs="Sylfaen"/>
        </w:rPr>
        <w:t>Իգոր</w:t>
      </w:r>
      <w:proofErr w:type="spellEnd"/>
      <w:r>
        <w:rPr>
          <w:rFonts w:ascii="GHEA Grapalat" w:hAnsi="GHEA Grapalat" w:cs="Sylfaen"/>
          <w:lang w:val="fr-FR"/>
        </w:rPr>
        <w:t xml:space="preserve"> </w:t>
      </w:r>
      <w:proofErr w:type="spellStart"/>
      <w:r>
        <w:rPr>
          <w:rFonts w:ascii="GHEA Grapalat" w:hAnsi="GHEA Grapalat" w:cs="Sylfaen"/>
        </w:rPr>
        <w:t>Սարգսյանի</w:t>
      </w:r>
      <w:proofErr w:type="spellEnd"/>
      <w:r>
        <w:rPr>
          <w:rFonts w:ascii="GHEA Grapalat" w:hAnsi="GHEA Grapalat" w:cs="Sylfaen"/>
          <w:lang w:val="fr-FR"/>
        </w:rPr>
        <w:t xml:space="preserve"> </w:t>
      </w:r>
      <w:proofErr w:type="spellStart"/>
      <w:r>
        <w:rPr>
          <w:rFonts w:ascii="GHEA Grapalat" w:hAnsi="GHEA Grapalat" w:cs="Sylfaen"/>
        </w:rPr>
        <w:t>ընդդեմ</w:t>
      </w:r>
      <w:proofErr w:type="spellEnd"/>
      <w:r>
        <w:rPr>
          <w:rFonts w:ascii="GHEA Grapalat" w:hAnsi="GHEA Grapalat" w:cs="Sylfaen"/>
          <w:lang w:val="fr-FR"/>
        </w:rPr>
        <w:t xml:space="preserve"> </w:t>
      </w:r>
      <w:r>
        <w:rPr>
          <w:rFonts w:ascii="GHEA Grapalat" w:hAnsi="GHEA Grapalat" w:cs="Sylfaen"/>
        </w:rPr>
        <w:t>ՀՀ</w:t>
      </w:r>
      <w:r>
        <w:rPr>
          <w:rFonts w:ascii="GHEA Grapalat" w:hAnsi="GHEA Grapalat" w:cs="Sylfaen"/>
          <w:lang w:val="fr-FR"/>
        </w:rPr>
        <w:t xml:space="preserve"> </w:t>
      </w:r>
      <w:proofErr w:type="spellStart"/>
      <w:r>
        <w:rPr>
          <w:rFonts w:ascii="GHEA Grapalat" w:hAnsi="GHEA Grapalat" w:cs="Sylfaen"/>
        </w:rPr>
        <w:t>վարչապետ</w:t>
      </w:r>
      <w:proofErr w:type="spellEnd"/>
      <w:r>
        <w:rPr>
          <w:rFonts w:ascii="GHEA Grapalat" w:hAnsi="GHEA Grapalat" w:cs="Sylfaen"/>
          <w:lang w:val="fr-FR"/>
        </w:rPr>
        <w:t xml:space="preserve"> </w:t>
      </w:r>
      <w:proofErr w:type="spellStart"/>
      <w:r>
        <w:rPr>
          <w:rFonts w:ascii="GHEA Grapalat" w:hAnsi="GHEA Grapalat" w:cs="Sylfaen"/>
        </w:rPr>
        <w:t>Նիկոլ</w:t>
      </w:r>
      <w:proofErr w:type="spellEnd"/>
      <w:r>
        <w:rPr>
          <w:rFonts w:ascii="GHEA Grapalat" w:hAnsi="GHEA Grapalat" w:cs="Sylfaen"/>
          <w:lang w:val="fr-FR"/>
        </w:rPr>
        <w:t xml:space="preserve"> </w:t>
      </w:r>
      <w:proofErr w:type="spellStart"/>
      <w:r>
        <w:rPr>
          <w:rFonts w:ascii="GHEA Grapalat" w:hAnsi="GHEA Grapalat" w:cs="Sylfaen"/>
        </w:rPr>
        <w:t>Փաշինյանի</w:t>
      </w:r>
      <w:proofErr w:type="spellEnd"/>
      <w:r>
        <w:rPr>
          <w:rFonts w:ascii="GHEA Grapalat" w:hAnsi="GHEA Grapalat" w:cs="Sylfaen"/>
          <w:lang w:val="fr-FR"/>
        </w:rPr>
        <w:t xml:space="preserve">, </w:t>
      </w:r>
      <w:proofErr w:type="spellStart"/>
      <w:r>
        <w:rPr>
          <w:rFonts w:ascii="GHEA Grapalat" w:hAnsi="GHEA Grapalat" w:cs="Sylfaen"/>
        </w:rPr>
        <w:t>երրորդ</w:t>
      </w:r>
      <w:proofErr w:type="spellEnd"/>
      <w:r>
        <w:rPr>
          <w:rFonts w:ascii="GHEA Grapalat" w:hAnsi="GHEA Grapalat" w:cs="Sylfaen"/>
          <w:lang w:val="fr-FR"/>
        </w:rPr>
        <w:t xml:space="preserve"> </w:t>
      </w:r>
      <w:proofErr w:type="spellStart"/>
      <w:r>
        <w:rPr>
          <w:rFonts w:ascii="GHEA Grapalat" w:hAnsi="GHEA Grapalat" w:cs="Sylfaen"/>
        </w:rPr>
        <w:t>անձինք</w:t>
      </w:r>
      <w:proofErr w:type="spellEnd"/>
      <w:r>
        <w:rPr>
          <w:rFonts w:ascii="GHEA Grapalat" w:hAnsi="GHEA Grapalat" w:cs="Sylfaen"/>
          <w:lang w:val="hy-AM"/>
        </w:rPr>
        <w:t>՝</w:t>
      </w:r>
      <w:r>
        <w:rPr>
          <w:rFonts w:ascii="GHEA Grapalat" w:hAnsi="GHEA Grapalat" w:cs="Sylfaen"/>
          <w:lang w:val="fr-FR"/>
        </w:rPr>
        <w:t xml:space="preserve"> </w:t>
      </w:r>
      <w:r>
        <w:rPr>
          <w:rFonts w:ascii="GHEA Grapalat" w:hAnsi="GHEA Grapalat" w:cs="Sylfaen"/>
        </w:rPr>
        <w:t>ՀՀ</w:t>
      </w:r>
      <w:r>
        <w:rPr>
          <w:rFonts w:ascii="GHEA Grapalat" w:hAnsi="GHEA Grapalat" w:cs="Sylfaen"/>
          <w:lang w:val="fr-FR"/>
        </w:rPr>
        <w:t xml:space="preserve"> </w:t>
      </w:r>
      <w:proofErr w:type="spellStart"/>
      <w:r>
        <w:rPr>
          <w:rFonts w:ascii="GHEA Grapalat" w:hAnsi="GHEA Grapalat" w:cs="Sylfaen"/>
        </w:rPr>
        <w:t>ֆինանսների</w:t>
      </w:r>
      <w:proofErr w:type="spellEnd"/>
      <w:r>
        <w:rPr>
          <w:rFonts w:ascii="GHEA Grapalat" w:hAnsi="GHEA Grapalat" w:cs="Sylfaen"/>
          <w:lang w:val="fr-FR"/>
        </w:rPr>
        <w:t xml:space="preserve"> </w:t>
      </w:r>
      <w:proofErr w:type="spellStart"/>
      <w:r>
        <w:rPr>
          <w:rFonts w:ascii="GHEA Grapalat" w:hAnsi="GHEA Grapalat" w:cs="Sylfaen"/>
        </w:rPr>
        <w:t>նախարարություն</w:t>
      </w:r>
      <w:proofErr w:type="spellEnd"/>
      <w:r>
        <w:rPr>
          <w:rFonts w:ascii="GHEA Grapalat" w:hAnsi="GHEA Grapalat" w:cs="Sylfaen"/>
          <w:lang w:val="fr-FR"/>
        </w:rPr>
        <w:t xml:space="preserve">, </w:t>
      </w:r>
      <w:proofErr w:type="spellStart"/>
      <w:r>
        <w:rPr>
          <w:rFonts w:ascii="GHEA Grapalat" w:hAnsi="GHEA Grapalat" w:cs="Sylfaen"/>
        </w:rPr>
        <w:t>Գնել</w:t>
      </w:r>
      <w:proofErr w:type="spellEnd"/>
      <w:r>
        <w:rPr>
          <w:rFonts w:ascii="GHEA Grapalat" w:hAnsi="GHEA Grapalat" w:cs="Sylfaen"/>
          <w:lang w:val="fr-FR"/>
        </w:rPr>
        <w:t xml:space="preserve"> </w:t>
      </w:r>
      <w:proofErr w:type="spellStart"/>
      <w:r>
        <w:rPr>
          <w:rFonts w:ascii="GHEA Grapalat" w:hAnsi="GHEA Grapalat" w:cs="Sylfaen"/>
        </w:rPr>
        <w:t>Հասրաթյան</w:t>
      </w:r>
      <w:proofErr w:type="spellEnd"/>
      <w:r>
        <w:rPr>
          <w:rFonts w:ascii="GHEA Grapalat" w:hAnsi="GHEA Grapalat" w:cs="Sylfaen"/>
          <w:lang w:val="fr-FR"/>
        </w:rPr>
        <w:t xml:space="preserve"> </w:t>
      </w:r>
      <w:r>
        <w:rPr>
          <w:rFonts w:ascii="GHEA Grapalat" w:hAnsi="GHEA Grapalat" w:cs="Sylfaen"/>
        </w:rPr>
        <w:t>և</w:t>
      </w:r>
      <w:r>
        <w:rPr>
          <w:rFonts w:ascii="GHEA Grapalat" w:hAnsi="GHEA Grapalat" w:cs="Sylfaen"/>
          <w:lang w:val="fr-FR"/>
        </w:rPr>
        <w:t xml:space="preserve"> </w:t>
      </w:r>
      <w:proofErr w:type="spellStart"/>
      <w:r>
        <w:rPr>
          <w:rFonts w:ascii="GHEA Grapalat" w:hAnsi="GHEA Grapalat" w:cs="Sylfaen"/>
        </w:rPr>
        <w:t>Վրեժ</w:t>
      </w:r>
      <w:proofErr w:type="spellEnd"/>
      <w:r>
        <w:rPr>
          <w:rFonts w:ascii="GHEA Grapalat" w:hAnsi="GHEA Grapalat" w:cs="Sylfaen"/>
          <w:lang w:val="fr-FR"/>
        </w:rPr>
        <w:t xml:space="preserve"> </w:t>
      </w:r>
      <w:proofErr w:type="spellStart"/>
      <w:r>
        <w:rPr>
          <w:rFonts w:ascii="GHEA Grapalat" w:hAnsi="GHEA Grapalat" w:cs="Sylfaen"/>
        </w:rPr>
        <w:t>Գալոյան</w:t>
      </w:r>
      <w:proofErr w:type="spellEnd"/>
      <w:r>
        <w:rPr>
          <w:rFonts w:ascii="GHEA Grapalat" w:hAnsi="GHEA Grapalat" w:cs="Sylfaen"/>
          <w:lang w:val="fr-FR"/>
        </w:rPr>
        <w:t xml:space="preserve">` </w:t>
      </w:r>
      <w:proofErr w:type="spellStart"/>
      <w:r>
        <w:rPr>
          <w:rFonts w:ascii="GHEA Grapalat" w:hAnsi="GHEA Grapalat" w:cs="Sylfaen"/>
        </w:rPr>
        <w:t>հրամանն</w:t>
      </w:r>
      <w:proofErr w:type="spellEnd"/>
      <w:r>
        <w:rPr>
          <w:rFonts w:ascii="GHEA Grapalat" w:hAnsi="GHEA Grapalat" w:cs="Sylfaen"/>
          <w:lang w:val="fr-FR"/>
        </w:rPr>
        <w:t xml:space="preserve"> </w:t>
      </w:r>
      <w:proofErr w:type="spellStart"/>
      <w:r>
        <w:rPr>
          <w:rFonts w:ascii="GHEA Grapalat" w:hAnsi="GHEA Grapalat" w:cs="Sylfaen"/>
        </w:rPr>
        <w:t>անվավեր</w:t>
      </w:r>
      <w:proofErr w:type="spellEnd"/>
      <w:r>
        <w:rPr>
          <w:rFonts w:ascii="GHEA Grapalat" w:hAnsi="GHEA Grapalat" w:cs="Sylfaen"/>
          <w:lang w:val="fr-FR"/>
        </w:rPr>
        <w:t xml:space="preserve"> </w:t>
      </w:r>
      <w:proofErr w:type="spellStart"/>
      <w:r>
        <w:rPr>
          <w:rFonts w:ascii="GHEA Grapalat" w:hAnsi="GHEA Grapalat" w:cs="Sylfaen"/>
        </w:rPr>
        <w:t>ճանաչելու</w:t>
      </w:r>
      <w:proofErr w:type="spellEnd"/>
      <w:r>
        <w:rPr>
          <w:rFonts w:ascii="GHEA Grapalat" w:hAnsi="GHEA Grapalat" w:cs="Sylfaen"/>
          <w:lang w:val="fr-FR"/>
        </w:rPr>
        <w:t xml:space="preserve">, </w:t>
      </w:r>
      <w:proofErr w:type="spellStart"/>
      <w:r>
        <w:rPr>
          <w:rFonts w:ascii="GHEA Grapalat" w:hAnsi="GHEA Grapalat" w:cs="Sylfaen"/>
        </w:rPr>
        <w:t>աշխատանքում</w:t>
      </w:r>
      <w:proofErr w:type="spellEnd"/>
      <w:r>
        <w:rPr>
          <w:rFonts w:ascii="GHEA Grapalat" w:hAnsi="GHEA Grapalat" w:cs="Sylfaen"/>
          <w:lang w:val="fr-FR"/>
        </w:rPr>
        <w:t xml:space="preserve"> </w:t>
      </w:r>
      <w:proofErr w:type="spellStart"/>
      <w:r>
        <w:rPr>
          <w:rFonts w:ascii="GHEA Grapalat" w:hAnsi="GHEA Grapalat" w:cs="Sylfaen"/>
        </w:rPr>
        <w:t>վերականգնելու</w:t>
      </w:r>
      <w:proofErr w:type="spellEnd"/>
      <w:r>
        <w:rPr>
          <w:rFonts w:ascii="GHEA Grapalat" w:hAnsi="GHEA Grapalat" w:cs="Sylfaen"/>
          <w:lang w:val="fr-FR"/>
        </w:rPr>
        <w:t xml:space="preserve"> </w:t>
      </w:r>
      <w:r>
        <w:rPr>
          <w:rFonts w:ascii="GHEA Grapalat" w:hAnsi="GHEA Grapalat" w:cs="Sylfaen"/>
        </w:rPr>
        <w:t>և</w:t>
      </w:r>
      <w:r>
        <w:rPr>
          <w:rFonts w:ascii="GHEA Grapalat" w:hAnsi="GHEA Grapalat" w:cs="Sylfaen"/>
          <w:lang w:val="fr-FR"/>
        </w:rPr>
        <w:t xml:space="preserve"> </w:t>
      </w:r>
      <w:proofErr w:type="spellStart"/>
      <w:r>
        <w:rPr>
          <w:rFonts w:ascii="GHEA Grapalat" w:hAnsi="GHEA Grapalat" w:cs="Sylfaen"/>
        </w:rPr>
        <w:t>հարկադիր</w:t>
      </w:r>
      <w:proofErr w:type="spellEnd"/>
      <w:r>
        <w:rPr>
          <w:rFonts w:ascii="GHEA Grapalat" w:hAnsi="GHEA Grapalat" w:cs="Sylfaen"/>
          <w:lang w:val="fr-FR"/>
        </w:rPr>
        <w:t xml:space="preserve"> </w:t>
      </w:r>
      <w:proofErr w:type="spellStart"/>
      <w:r>
        <w:rPr>
          <w:rFonts w:ascii="GHEA Grapalat" w:hAnsi="GHEA Grapalat" w:cs="Sylfaen"/>
        </w:rPr>
        <w:t>պարապուրդի</w:t>
      </w:r>
      <w:proofErr w:type="spellEnd"/>
      <w:r>
        <w:rPr>
          <w:rFonts w:ascii="GHEA Grapalat" w:hAnsi="GHEA Grapalat" w:cs="Sylfaen"/>
          <w:lang w:val="fr-FR"/>
        </w:rPr>
        <w:t xml:space="preserve"> </w:t>
      </w:r>
      <w:proofErr w:type="spellStart"/>
      <w:r>
        <w:rPr>
          <w:rFonts w:ascii="GHEA Grapalat" w:hAnsi="GHEA Grapalat" w:cs="Sylfaen"/>
        </w:rPr>
        <w:t>գումարը</w:t>
      </w:r>
      <w:proofErr w:type="spellEnd"/>
      <w:r>
        <w:rPr>
          <w:rFonts w:ascii="GHEA Grapalat" w:hAnsi="GHEA Grapalat" w:cs="Sylfaen"/>
          <w:lang w:val="fr-FR"/>
        </w:rPr>
        <w:t xml:space="preserve"> </w:t>
      </w:r>
      <w:proofErr w:type="spellStart"/>
      <w:r>
        <w:rPr>
          <w:rFonts w:ascii="GHEA Grapalat" w:hAnsi="GHEA Grapalat" w:cs="Sylfaen"/>
        </w:rPr>
        <w:t>բռնագանձելու</w:t>
      </w:r>
      <w:proofErr w:type="spellEnd"/>
      <w:r>
        <w:rPr>
          <w:rFonts w:ascii="GHEA Grapalat" w:hAnsi="GHEA Grapalat" w:cs="Sylfaen"/>
          <w:lang w:val="fr-FR"/>
        </w:rPr>
        <w:t xml:space="preserve"> </w:t>
      </w:r>
      <w:proofErr w:type="spellStart"/>
      <w:r>
        <w:rPr>
          <w:rFonts w:ascii="GHEA Grapalat" w:hAnsi="GHEA Grapalat" w:cs="Sylfaen"/>
        </w:rPr>
        <w:t>պահանջների</w:t>
      </w:r>
      <w:proofErr w:type="spellEnd"/>
      <w:r>
        <w:rPr>
          <w:rFonts w:ascii="GHEA Grapalat" w:hAnsi="GHEA Grapalat" w:cs="Sylfaen"/>
          <w:lang w:val="fr-FR"/>
        </w:rPr>
        <w:t xml:space="preserve"> </w:t>
      </w:r>
      <w:proofErr w:type="spellStart"/>
      <w:r>
        <w:rPr>
          <w:rFonts w:ascii="GHEA Grapalat" w:hAnsi="GHEA Grapalat" w:cs="Sylfaen"/>
        </w:rPr>
        <w:t>մասին</w:t>
      </w:r>
      <w:proofErr w:type="spellEnd"/>
      <w:r>
        <w:rPr>
          <w:rFonts w:ascii="GHEA Grapalat" w:hAnsi="GHEA Grapalat" w:cs="Sylfaen"/>
          <w:lang w:val="fr-FR"/>
        </w:rPr>
        <w:t xml:space="preserve">, </w:t>
      </w:r>
    </w:p>
    <w:p w14:paraId="42A09665" w14:textId="77777777" w:rsidR="00E96B51" w:rsidRDefault="00E96B51" w:rsidP="00E96B51">
      <w:pPr>
        <w:spacing w:line="276" w:lineRule="auto"/>
        <w:ind w:left="-426" w:right="-613" w:firstLine="568"/>
        <w:jc w:val="center"/>
        <w:rPr>
          <w:rFonts w:ascii="GHEA Grapalat" w:hAnsi="GHEA Grapalat" w:cs="Sylfaen"/>
          <w:b/>
          <w:sz w:val="14"/>
          <w:szCs w:val="14"/>
          <w:lang w:val="fr-FR"/>
        </w:rPr>
      </w:pPr>
    </w:p>
    <w:p w14:paraId="25B665C7" w14:textId="77777777" w:rsidR="00E96B51" w:rsidRDefault="00E96B51" w:rsidP="00E96B51">
      <w:pPr>
        <w:spacing w:line="276" w:lineRule="auto"/>
        <w:ind w:left="-426" w:right="-613" w:firstLine="568"/>
        <w:jc w:val="center"/>
        <w:rPr>
          <w:rFonts w:ascii="GHEA Grapalat" w:hAnsi="GHEA Grapalat" w:cs="Sylfaen"/>
          <w:b/>
          <w:lang w:val="de-DE"/>
        </w:rPr>
      </w:pPr>
    </w:p>
    <w:p w14:paraId="616B48E6" w14:textId="77777777" w:rsidR="00E96B51" w:rsidRDefault="00E96B51" w:rsidP="00E96B51">
      <w:pPr>
        <w:spacing w:line="276" w:lineRule="auto"/>
        <w:ind w:left="-426" w:right="-613" w:firstLine="568"/>
        <w:jc w:val="center"/>
        <w:rPr>
          <w:rFonts w:ascii="GHEA Grapalat" w:hAnsi="GHEA Grapalat" w:cs="Sylfaen"/>
          <w:b/>
          <w:lang w:val="de-DE"/>
        </w:rPr>
      </w:pPr>
    </w:p>
    <w:p w14:paraId="6EFD1816" w14:textId="77777777" w:rsidR="00E96B51" w:rsidRDefault="00E96B51" w:rsidP="00E96B51">
      <w:pPr>
        <w:spacing w:line="276" w:lineRule="auto"/>
        <w:ind w:left="-426" w:right="-613" w:firstLine="568"/>
        <w:jc w:val="center"/>
        <w:rPr>
          <w:rFonts w:ascii="GHEA Grapalat" w:hAnsi="GHEA Grapalat" w:cs="Sylfaen"/>
          <w:b/>
          <w:lang w:val="hy-AM"/>
        </w:rPr>
      </w:pPr>
      <w:r>
        <w:rPr>
          <w:rFonts w:ascii="GHEA Grapalat" w:hAnsi="GHEA Grapalat" w:cs="Sylfaen"/>
          <w:b/>
          <w:lang w:val="de-DE"/>
        </w:rPr>
        <w:lastRenderedPageBreak/>
        <w:t>Պ</w:t>
      </w:r>
      <w:r>
        <w:rPr>
          <w:rFonts w:ascii="GHEA Grapalat" w:hAnsi="GHEA Grapalat"/>
          <w:b/>
          <w:lang w:val="de-DE"/>
        </w:rPr>
        <w:t xml:space="preserve"> </w:t>
      </w:r>
      <w:r>
        <w:rPr>
          <w:rFonts w:ascii="GHEA Grapalat" w:hAnsi="GHEA Grapalat" w:cs="Sylfaen"/>
          <w:b/>
          <w:lang w:val="hy-AM"/>
        </w:rPr>
        <w:t>Ա</w:t>
      </w:r>
      <w:r>
        <w:rPr>
          <w:rFonts w:ascii="GHEA Grapalat" w:hAnsi="GHEA Grapalat"/>
          <w:b/>
          <w:lang w:val="de-DE"/>
        </w:rPr>
        <w:t xml:space="preserve"> </w:t>
      </w:r>
      <w:r>
        <w:rPr>
          <w:rFonts w:ascii="GHEA Grapalat" w:hAnsi="GHEA Grapalat" w:cs="Sylfaen"/>
          <w:b/>
          <w:lang w:val="hy-AM"/>
        </w:rPr>
        <w:t>Ր</w:t>
      </w:r>
      <w:r>
        <w:rPr>
          <w:rFonts w:ascii="GHEA Grapalat" w:hAnsi="GHEA Grapalat"/>
          <w:b/>
          <w:lang w:val="de-DE"/>
        </w:rPr>
        <w:t xml:space="preserve"> </w:t>
      </w:r>
      <w:r>
        <w:rPr>
          <w:rFonts w:ascii="GHEA Grapalat" w:hAnsi="GHEA Grapalat" w:cs="Sylfaen"/>
          <w:b/>
          <w:lang w:val="hy-AM"/>
        </w:rPr>
        <w:t>Զ</w:t>
      </w:r>
      <w:r>
        <w:rPr>
          <w:rFonts w:ascii="GHEA Grapalat" w:hAnsi="GHEA Grapalat"/>
          <w:b/>
          <w:lang w:val="de-DE"/>
        </w:rPr>
        <w:t xml:space="preserve"> </w:t>
      </w:r>
      <w:r>
        <w:rPr>
          <w:rFonts w:ascii="GHEA Grapalat" w:hAnsi="GHEA Grapalat" w:cs="Sylfaen"/>
          <w:b/>
          <w:lang w:val="hy-AM"/>
        </w:rPr>
        <w:t>Ե</w:t>
      </w:r>
      <w:r>
        <w:rPr>
          <w:rFonts w:ascii="GHEA Grapalat" w:hAnsi="GHEA Grapalat"/>
          <w:b/>
          <w:lang w:val="de-DE"/>
        </w:rPr>
        <w:t xml:space="preserve"> </w:t>
      </w:r>
      <w:r>
        <w:rPr>
          <w:rFonts w:ascii="GHEA Grapalat" w:hAnsi="GHEA Grapalat" w:cs="Sylfaen"/>
          <w:b/>
          <w:lang w:val="hy-AM"/>
        </w:rPr>
        <w:t>Ց</w:t>
      </w:r>
    </w:p>
    <w:p w14:paraId="7E920697" w14:textId="77777777" w:rsidR="00E96B51" w:rsidRDefault="00E96B51" w:rsidP="00E96B51">
      <w:pPr>
        <w:spacing w:line="276" w:lineRule="auto"/>
        <w:ind w:left="-426" w:right="-613" w:firstLine="568"/>
        <w:jc w:val="center"/>
        <w:rPr>
          <w:rFonts w:ascii="GHEA Grapalat" w:hAnsi="GHEA Grapalat" w:cs="Sylfaen"/>
          <w:b/>
          <w:sz w:val="14"/>
          <w:szCs w:val="14"/>
          <w:lang w:val="hy-AM"/>
        </w:rPr>
      </w:pPr>
    </w:p>
    <w:p w14:paraId="4313BFC6" w14:textId="77777777" w:rsidR="00E96B51" w:rsidRDefault="00E96B51" w:rsidP="00E96B51">
      <w:pPr>
        <w:spacing w:line="276" w:lineRule="auto"/>
        <w:ind w:left="-426" w:right="-613" w:firstLine="568"/>
        <w:jc w:val="both"/>
        <w:rPr>
          <w:rFonts w:ascii="GHEA Grapalat" w:hAnsi="GHEA Grapalat" w:cs="Sylfaen"/>
          <w:b/>
          <w:bCs/>
          <w:iCs/>
          <w:u w:val="single"/>
          <w:lang w:val="de-DE"/>
        </w:rPr>
      </w:pPr>
      <w:r>
        <w:rPr>
          <w:rFonts w:ascii="GHEA Grapalat" w:hAnsi="GHEA Grapalat"/>
          <w:b/>
          <w:bCs/>
          <w:iCs/>
          <w:u w:val="single"/>
          <w:lang w:val="hy-AM"/>
        </w:rPr>
        <w:t xml:space="preserve">1. </w:t>
      </w:r>
      <w:r>
        <w:rPr>
          <w:rFonts w:ascii="GHEA Grapalat" w:hAnsi="GHEA Grapalat" w:cs="Sylfaen"/>
          <w:b/>
          <w:bCs/>
          <w:iCs/>
          <w:u w:val="single"/>
          <w:lang w:val="hy-AM"/>
        </w:rPr>
        <w:t>Գործի</w:t>
      </w:r>
      <w:r>
        <w:rPr>
          <w:rFonts w:ascii="GHEA Grapalat" w:hAnsi="GHEA Grapalat"/>
          <w:b/>
          <w:bCs/>
          <w:iCs/>
          <w:u w:val="single"/>
          <w:lang w:val="hy-AM"/>
        </w:rPr>
        <w:t xml:space="preserve"> </w:t>
      </w:r>
      <w:r>
        <w:rPr>
          <w:rFonts w:ascii="GHEA Grapalat" w:hAnsi="GHEA Grapalat" w:cs="Sylfaen"/>
          <w:b/>
          <w:bCs/>
          <w:iCs/>
          <w:u w:val="single"/>
          <w:lang w:val="hy-AM"/>
        </w:rPr>
        <w:t>դատավարական</w:t>
      </w:r>
      <w:r>
        <w:rPr>
          <w:rFonts w:ascii="GHEA Grapalat" w:hAnsi="GHEA Grapalat"/>
          <w:b/>
          <w:bCs/>
          <w:iCs/>
          <w:u w:val="single"/>
          <w:lang w:val="hy-AM"/>
        </w:rPr>
        <w:t xml:space="preserve"> </w:t>
      </w:r>
      <w:r>
        <w:rPr>
          <w:rFonts w:ascii="GHEA Grapalat" w:hAnsi="GHEA Grapalat" w:cs="Sylfaen"/>
          <w:b/>
          <w:bCs/>
          <w:iCs/>
          <w:u w:val="single"/>
          <w:lang w:val="hy-AM"/>
        </w:rPr>
        <w:t>նախապատմությունը</w:t>
      </w:r>
      <w:r>
        <w:rPr>
          <w:rFonts w:ascii="GHEA Grapalat" w:hAnsi="GHEA Grapalat" w:cs="Sylfaen"/>
          <w:b/>
          <w:bCs/>
          <w:iCs/>
          <w:u w:val="single"/>
          <w:lang w:val="de-DE"/>
        </w:rPr>
        <w:t>.</w:t>
      </w:r>
    </w:p>
    <w:p w14:paraId="67B0DE94" w14:textId="77777777" w:rsidR="00E96B51" w:rsidRDefault="00E96B51" w:rsidP="00E96B51">
      <w:pPr>
        <w:spacing w:line="276" w:lineRule="auto"/>
        <w:ind w:left="-426" w:right="-613" w:firstLine="568"/>
        <w:jc w:val="both"/>
        <w:rPr>
          <w:rFonts w:ascii="GHEA Grapalat" w:hAnsi="GHEA Grapalat" w:cs="Sylfaen"/>
          <w:lang w:val="de-DE"/>
        </w:rPr>
      </w:pPr>
      <w:proofErr w:type="spellStart"/>
      <w:r>
        <w:rPr>
          <w:rFonts w:ascii="GHEA Grapalat" w:hAnsi="GHEA Grapalat" w:cs="Sylfaen"/>
        </w:rPr>
        <w:t>Դիմելով</w:t>
      </w:r>
      <w:proofErr w:type="spellEnd"/>
      <w:r>
        <w:rPr>
          <w:rFonts w:ascii="GHEA Grapalat" w:hAnsi="GHEA Grapalat" w:cs="Sylfaen"/>
          <w:lang w:val="de-DE"/>
        </w:rPr>
        <w:t xml:space="preserve"> </w:t>
      </w:r>
      <w:proofErr w:type="spellStart"/>
      <w:r>
        <w:rPr>
          <w:rFonts w:ascii="GHEA Grapalat" w:hAnsi="GHEA Grapalat" w:cs="Sylfaen"/>
        </w:rPr>
        <w:t>դատարան</w:t>
      </w:r>
      <w:proofErr w:type="spellEnd"/>
      <w:r>
        <w:rPr>
          <w:rFonts w:ascii="GHEA Grapalat" w:hAnsi="GHEA Grapalat" w:cs="Sylfaen"/>
          <w:lang w:val="de-DE"/>
        </w:rPr>
        <w:t xml:space="preserve">` </w:t>
      </w:r>
      <w:proofErr w:type="spellStart"/>
      <w:r>
        <w:rPr>
          <w:rFonts w:ascii="GHEA Grapalat" w:hAnsi="GHEA Grapalat" w:cs="Sylfaen"/>
        </w:rPr>
        <w:t>Իգոր</w:t>
      </w:r>
      <w:proofErr w:type="spellEnd"/>
      <w:r>
        <w:rPr>
          <w:rFonts w:ascii="GHEA Grapalat" w:hAnsi="GHEA Grapalat" w:cs="Sylfaen"/>
          <w:lang w:val="de-DE"/>
        </w:rPr>
        <w:t xml:space="preserve"> </w:t>
      </w:r>
      <w:proofErr w:type="spellStart"/>
      <w:r>
        <w:rPr>
          <w:rFonts w:ascii="GHEA Grapalat" w:hAnsi="GHEA Grapalat" w:cs="Sylfaen"/>
        </w:rPr>
        <w:t>Սարգսյանը</w:t>
      </w:r>
      <w:proofErr w:type="spellEnd"/>
      <w:r>
        <w:rPr>
          <w:rFonts w:ascii="GHEA Grapalat" w:hAnsi="GHEA Grapalat" w:cs="Sylfaen"/>
          <w:lang w:val="de-DE"/>
        </w:rPr>
        <w:t xml:space="preserve"> </w:t>
      </w:r>
      <w:proofErr w:type="spellStart"/>
      <w:r>
        <w:rPr>
          <w:rFonts w:ascii="GHEA Grapalat" w:hAnsi="GHEA Grapalat" w:cs="Sylfaen"/>
        </w:rPr>
        <w:t>պահանջել</w:t>
      </w:r>
      <w:proofErr w:type="spellEnd"/>
      <w:r>
        <w:rPr>
          <w:rFonts w:ascii="GHEA Grapalat" w:hAnsi="GHEA Grapalat" w:cs="Sylfaen"/>
          <w:lang w:val="de-DE"/>
        </w:rPr>
        <w:t xml:space="preserve"> </w:t>
      </w:r>
      <w:r>
        <w:rPr>
          <w:rFonts w:ascii="GHEA Grapalat" w:hAnsi="GHEA Grapalat" w:cs="Sylfaen"/>
        </w:rPr>
        <w:t>է</w:t>
      </w:r>
      <w:r>
        <w:rPr>
          <w:rFonts w:ascii="GHEA Grapalat" w:hAnsi="GHEA Grapalat" w:cs="Sylfaen"/>
          <w:lang w:val="de-DE"/>
        </w:rPr>
        <w:t xml:space="preserve"> </w:t>
      </w:r>
      <w:proofErr w:type="spellStart"/>
      <w:r>
        <w:rPr>
          <w:rFonts w:ascii="GHEA Grapalat" w:hAnsi="GHEA Grapalat" w:cs="Sylfaen"/>
        </w:rPr>
        <w:t>անվավեր</w:t>
      </w:r>
      <w:proofErr w:type="spellEnd"/>
      <w:r>
        <w:rPr>
          <w:rFonts w:ascii="GHEA Grapalat" w:hAnsi="GHEA Grapalat" w:cs="Sylfaen"/>
          <w:lang w:val="de-DE"/>
        </w:rPr>
        <w:t xml:space="preserve"> </w:t>
      </w:r>
      <w:proofErr w:type="spellStart"/>
      <w:r>
        <w:rPr>
          <w:rFonts w:ascii="GHEA Grapalat" w:hAnsi="GHEA Grapalat" w:cs="Sylfaen"/>
        </w:rPr>
        <w:t>ճանաչել</w:t>
      </w:r>
      <w:proofErr w:type="spellEnd"/>
      <w:r>
        <w:rPr>
          <w:rFonts w:ascii="GHEA Grapalat" w:hAnsi="GHEA Grapalat" w:cs="Sylfaen"/>
          <w:lang w:val="de-DE"/>
        </w:rPr>
        <w:t xml:space="preserve"> </w:t>
      </w:r>
      <w:proofErr w:type="spellStart"/>
      <w:r>
        <w:rPr>
          <w:rFonts w:ascii="GHEA Grapalat" w:hAnsi="GHEA Grapalat" w:cs="Sylfaen"/>
        </w:rPr>
        <w:t>կեղծ</w:t>
      </w:r>
      <w:proofErr w:type="spellEnd"/>
      <w:r>
        <w:rPr>
          <w:rFonts w:ascii="GHEA Grapalat" w:hAnsi="GHEA Grapalat" w:cs="Sylfaen"/>
          <w:lang w:val="de-DE"/>
        </w:rPr>
        <w:t xml:space="preserve"> </w:t>
      </w:r>
      <w:proofErr w:type="spellStart"/>
      <w:r>
        <w:rPr>
          <w:rFonts w:ascii="GHEA Grapalat" w:hAnsi="GHEA Grapalat" w:cs="Sylfaen"/>
        </w:rPr>
        <w:t>տեղեկությունների</w:t>
      </w:r>
      <w:proofErr w:type="spellEnd"/>
      <w:r>
        <w:rPr>
          <w:rFonts w:ascii="GHEA Grapalat" w:hAnsi="GHEA Grapalat" w:cs="Sylfaen"/>
          <w:lang w:val="de-DE"/>
        </w:rPr>
        <w:t xml:space="preserve"> </w:t>
      </w:r>
      <w:proofErr w:type="spellStart"/>
      <w:r>
        <w:rPr>
          <w:rFonts w:ascii="GHEA Grapalat" w:hAnsi="GHEA Grapalat" w:cs="Sylfaen"/>
        </w:rPr>
        <w:t>հիման</w:t>
      </w:r>
      <w:proofErr w:type="spellEnd"/>
      <w:r>
        <w:rPr>
          <w:rFonts w:ascii="GHEA Grapalat" w:hAnsi="GHEA Grapalat" w:cs="Sylfaen"/>
          <w:lang w:val="de-DE"/>
        </w:rPr>
        <w:t xml:space="preserve"> </w:t>
      </w:r>
      <w:proofErr w:type="spellStart"/>
      <w:r>
        <w:rPr>
          <w:rFonts w:ascii="GHEA Grapalat" w:hAnsi="GHEA Grapalat" w:cs="Sylfaen"/>
        </w:rPr>
        <w:t>վրա</w:t>
      </w:r>
      <w:proofErr w:type="spellEnd"/>
      <w:r>
        <w:rPr>
          <w:rFonts w:ascii="GHEA Grapalat" w:hAnsi="GHEA Grapalat" w:cs="Sylfaen"/>
          <w:lang w:val="de-DE"/>
        </w:rPr>
        <w:t xml:space="preserve"> </w:t>
      </w:r>
      <w:proofErr w:type="spellStart"/>
      <w:r>
        <w:rPr>
          <w:rFonts w:ascii="GHEA Grapalat" w:hAnsi="GHEA Grapalat" w:cs="Sylfaen"/>
        </w:rPr>
        <w:t>իրեն</w:t>
      </w:r>
      <w:proofErr w:type="spellEnd"/>
      <w:r>
        <w:rPr>
          <w:rFonts w:ascii="GHEA Grapalat" w:hAnsi="GHEA Grapalat" w:cs="Sylfaen"/>
          <w:lang w:val="de-DE"/>
        </w:rPr>
        <w:t xml:space="preserve"> </w:t>
      </w:r>
      <w:proofErr w:type="spellStart"/>
      <w:r>
        <w:rPr>
          <w:rFonts w:ascii="GHEA Grapalat" w:hAnsi="GHEA Grapalat" w:cs="Sylfaen"/>
        </w:rPr>
        <w:t>Բնապահպանության</w:t>
      </w:r>
      <w:proofErr w:type="spellEnd"/>
      <w:r>
        <w:rPr>
          <w:rFonts w:ascii="GHEA Grapalat" w:hAnsi="GHEA Grapalat" w:cs="Sylfaen"/>
          <w:lang w:val="de-DE"/>
        </w:rPr>
        <w:t xml:space="preserve"> </w:t>
      </w:r>
      <w:r>
        <w:rPr>
          <w:rFonts w:ascii="GHEA Grapalat" w:hAnsi="GHEA Grapalat" w:cs="Sylfaen"/>
        </w:rPr>
        <w:t>և</w:t>
      </w:r>
      <w:r>
        <w:rPr>
          <w:rFonts w:ascii="GHEA Grapalat" w:hAnsi="GHEA Grapalat" w:cs="Sylfaen"/>
          <w:lang w:val="de-DE"/>
        </w:rPr>
        <w:t xml:space="preserve"> </w:t>
      </w:r>
      <w:proofErr w:type="spellStart"/>
      <w:r>
        <w:rPr>
          <w:rFonts w:ascii="GHEA Grapalat" w:hAnsi="GHEA Grapalat" w:cs="Sylfaen"/>
        </w:rPr>
        <w:t>ընդերքի</w:t>
      </w:r>
      <w:proofErr w:type="spellEnd"/>
      <w:r>
        <w:rPr>
          <w:rFonts w:ascii="GHEA Grapalat" w:hAnsi="GHEA Grapalat" w:cs="Sylfaen"/>
          <w:lang w:val="de-DE"/>
        </w:rPr>
        <w:t xml:space="preserve"> </w:t>
      </w:r>
      <w:proofErr w:type="spellStart"/>
      <w:r>
        <w:rPr>
          <w:rFonts w:ascii="GHEA Grapalat" w:hAnsi="GHEA Grapalat" w:cs="Sylfaen"/>
        </w:rPr>
        <w:t>տեսչական</w:t>
      </w:r>
      <w:proofErr w:type="spellEnd"/>
      <w:r>
        <w:rPr>
          <w:rFonts w:ascii="GHEA Grapalat" w:hAnsi="GHEA Grapalat" w:cs="Sylfaen"/>
          <w:lang w:val="de-DE"/>
        </w:rPr>
        <w:t xml:space="preserve"> </w:t>
      </w:r>
      <w:proofErr w:type="spellStart"/>
      <w:r>
        <w:rPr>
          <w:rFonts w:ascii="GHEA Grapalat" w:hAnsi="GHEA Grapalat" w:cs="Sylfaen"/>
        </w:rPr>
        <w:t>մարմնի</w:t>
      </w:r>
      <w:proofErr w:type="spellEnd"/>
      <w:r>
        <w:rPr>
          <w:rFonts w:ascii="GHEA Grapalat" w:hAnsi="GHEA Grapalat" w:cs="Sylfaen"/>
          <w:lang w:val="de-DE"/>
        </w:rPr>
        <w:t xml:space="preserve"> </w:t>
      </w:r>
      <w:proofErr w:type="spellStart"/>
      <w:r>
        <w:rPr>
          <w:rFonts w:ascii="GHEA Grapalat" w:hAnsi="GHEA Grapalat" w:cs="Sylfaen"/>
        </w:rPr>
        <w:t>ղեկավարի</w:t>
      </w:r>
      <w:proofErr w:type="spellEnd"/>
      <w:r>
        <w:rPr>
          <w:rFonts w:ascii="GHEA Grapalat" w:hAnsi="GHEA Grapalat" w:cs="Sylfaen"/>
          <w:lang w:val="de-DE"/>
        </w:rPr>
        <w:t xml:space="preserve"> </w:t>
      </w:r>
      <w:proofErr w:type="spellStart"/>
      <w:r>
        <w:rPr>
          <w:rFonts w:ascii="GHEA Grapalat" w:hAnsi="GHEA Grapalat" w:cs="Sylfaen"/>
        </w:rPr>
        <w:t>տեղակալի</w:t>
      </w:r>
      <w:proofErr w:type="spellEnd"/>
      <w:r>
        <w:rPr>
          <w:rFonts w:ascii="GHEA Grapalat" w:hAnsi="GHEA Grapalat" w:cs="Sylfaen"/>
          <w:lang w:val="de-DE"/>
        </w:rPr>
        <w:t xml:space="preserve"> </w:t>
      </w:r>
      <w:proofErr w:type="spellStart"/>
      <w:r>
        <w:rPr>
          <w:rFonts w:ascii="GHEA Grapalat" w:hAnsi="GHEA Grapalat" w:cs="Sylfaen"/>
        </w:rPr>
        <w:t>պաշտոնից</w:t>
      </w:r>
      <w:proofErr w:type="spellEnd"/>
      <w:r>
        <w:rPr>
          <w:rFonts w:ascii="GHEA Grapalat" w:hAnsi="GHEA Grapalat" w:cs="Sylfaen"/>
          <w:lang w:val="de-DE"/>
        </w:rPr>
        <w:t xml:space="preserve"> </w:t>
      </w:r>
      <w:proofErr w:type="spellStart"/>
      <w:r>
        <w:rPr>
          <w:rFonts w:ascii="GHEA Grapalat" w:hAnsi="GHEA Grapalat" w:cs="Sylfaen"/>
        </w:rPr>
        <w:t>ազատելու</w:t>
      </w:r>
      <w:proofErr w:type="spellEnd"/>
      <w:r>
        <w:rPr>
          <w:rFonts w:ascii="GHEA Grapalat" w:hAnsi="GHEA Grapalat" w:cs="Sylfaen"/>
          <w:lang w:val="de-DE"/>
        </w:rPr>
        <w:t xml:space="preserve"> </w:t>
      </w:r>
      <w:proofErr w:type="spellStart"/>
      <w:r>
        <w:rPr>
          <w:rFonts w:ascii="GHEA Grapalat" w:hAnsi="GHEA Grapalat" w:cs="Sylfaen"/>
        </w:rPr>
        <w:t>մասին</w:t>
      </w:r>
      <w:proofErr w:type="spellEnd"/>
      <w:r>
        <w:rPr>
          <w:rFonts w:ascii="GHEA Grapalat" w:hAnsi="GHEA Grapalat" w:cs="Sylfaen"/>
          <w:lang w:val="de-DE"/>
        </w:rPr>
        <w:t xml:space="preserve"> </w:t>
      </w:r>
      <w:r>
        <w:rPr>
          <w:rFonts w:ascii="GHEA Grapalat" w:hAnsi="GHEA Grapalat" w:cs="Sylfaen"/>
        </w:rPr>
        <w:t>ՀՀ</w:t>
      </w:r>
      <w:r>
        <w:rPr>
          <w:rFonts w:ascii="GHEA Grapalat" w:hAnsi="GHEA Grapalat" w:cs="Sylfaen"/>
          <w:lang w:val="de-DE"/>
        </w:rPr>
        <w:t xml:space="preserve"> </w:t>
      </w:r>
      <w:proofErr w:type="spellStart"/>
      <w:r>
        <w:rPr>
          <w:rFonts w:ascii="GHEA Grapalat" w:hAnsi="GHEA Grapalat" w:cs="Sylfaen"/>
        </w:rPr>
        <w:t>վարչապետ</w:t>
      </w:r>
      <w:proofErr w:type="spellEnd"/>
      <w:r>
        <w:rPr>
          <w:rFonts w:ascii="GHEA Grapalat" w:hAnsi="GHEA Grapalat" w:cs="Sylfaen"/>
          <w:lang w:val="de-DE"/>
        </w:rPr>
        <w:t xml:space="preserve"> </w:t>
      </w:r>
      <w:proofErr w:type="spellStart"/>
      <w:r>
        <w:rPr>
          <w:rFonts w:ascii="GHEA Grapalat" w:hAnsi="GHEA Grapalat" w:cs="Sylfaen"/>
        </w:rPr>
        <w:t>Նիկոլ</w:t>
      </w:r>
      <w:proofErr w:type="spellEnd"/>
      <w:r>
        <w:rPr>
          <w:rFonts w:ascii="GHEA Grapalat" w:hAnsi="GHEA Grapalat" w:cs="Sylfaen"/>
          <w:lang w:val="de-DE"/>
        </w:rPr>
        <w:t xml:space="preserve"> </w:t>
      </w:r>
      <w:proofErr w:type="spellStart"/>
      <w:r>
        <w:rPr>
          <w:rFonts w:ascii="GHEA Grapalat" w:hAnsi="GHEA Grapalat" w:cs="Sylfaen"/>
        </w:rPr>
        <w:t>Փաշինյանի</w:t>
      </w:r>
      <w:proofErr w:type="spellEnd"/>
      <w:r>
        <w:rPr>
          <w:rFonts w:ascii="GHEA Grapalat" w:hAnsi="GHEA Grapalat" w:cs="Sylfaen"/>
          <w:lang w:val="de-DE"/>
        </w:rPr>
        <w:t xml:space="preserve"> 23.10.2019 </w:t>
      </w:r>
      <w:proofErr w:type="spellStart"/>
      <w:r>
        <w:rPr>
          <w:rFonts w:ascii="GHEA Grapalat" w:hAnsi="GHEA Grapalat" w:cs="Sylfaen"/>
        </w:rPr>
        <w:t>թվականի</w:t>
      </w:r>
      <w:proofErr w:type="spellEnd"/>
      <w:r>
        <w:rPr>
          <w:rFonts w:ascii="GHEA Grapalat" w:hAnsi="GHEA Grapalat" w:cs="Sylfaen"/>
          <w:lang w:val="de-DE"/>
        </w:rPr>
        <w:t xml:space="preserve"> </w:t>
      </w:r>
      <w:proofErr w:type="spellStart"/>
      <w:r>
        <w:rPr>
          <w:rFonts w:ascii="GHEA Grapalat" w:hAnsi="GHEA Grapalat" w:cs="Sylfaen"/>
        </w:rPr>
        <w:t>թիվ</w:t>
      </w:r>
      <w:proofErr w:type="spellEnd"/>
      <w:r>
        <w:rPr>
          <w:rFonts w:ascii="GHEA Grapalat" w:hAnsi="GHEA Grapalat" w:cs="Sylfaen"/>
          <w:lang w:val="de-DE"/>
        </w:rPr>
        <w:t xml:space="preserve"> 1539-</w:t>
      </w:r>
      <w:r>
        <w:rPr>
          <w:rFonts w:ascii="GHEA Grapalat" w:hAnsi="GHEA Grapalat" w:cs="Sylfaen"/>
        </w:rPr>
        <w:t>Ա</w:t>
      </w:r>
      <w:r>
        <w:rPr>
          <w:rFonts w:ascii="GHEA Grapalat" w:hAnsi="GHEA Grapalat" w:cs="Sylfaen"/>
          <w:lang w:val="de-DE"/>
        </w:rPr>
        <w:t xml:space="preserve"> </w:t>
      </w:r>
      <w:proofErr w:type="spellStart"/>
      <w:r>
        <w:rPr>
          <w:rFonts w:ascii="GHEA Grapalat" w:hAnsi="GHEA Grapalat" w:cs="Sylfaen"/>
        </w:rPr>
        <w:t>որոշումը</w:t>
      </w:r>
      <w:proofErr w:type="spellEnd"/>
      <w:r>
        <w:rPr>
          <w:rFonts w:ascii="GHEA Grapalat" w:hAnsi="GHEA Grapalat" w:cs="Sylfaen"/>
          <w:lang w:val="de-DE"/>
        </w:rPr>
        <w:t xml:space="preserve">, </w:t>
      </w:r>
      <w:proofErr w:type="spellStart"/>
      <w:r>
        <w:rPr>
          <w:rFonts w:ascii="GHEA Grapalat" w:hAnsi="GHEA Grapalat" w:cs="Sylfaen"/>
        </w:rPr>
        <w:t>որպես</w:t>
      </w:r>
      <w:proofErr w:type="spellEnd"/>
      <w:r>
        <w:rPr>
          <w:rFonts w:ascii="GHEA Grapalat" w:hAnsi="GHEA Grapalat" w:cs="Sylfaen"/>
          <w:lang w:val="de-DE"/>
        </w:rPr>
        <w:t xml:space="preserve"> </w:t>
      </w:r>
      <w:proofErr w:type="spellStart"/>
      <w:r>
        <w:rPr>
          <w:rFonts w:ascii="GHEA Grapalat" w:hAnsi="GHEA Grapalat" w:cs="Sylfaen"/>
        </w:rPr>
        <w:t>հետևանք</w:t>
      </w:r>
      <w:proofErr w:type="spellEnd"/>
      <w:r>
        <w:rPr>
          <w:rFonts w:ascii="GHEA Grapalat" w:hAnsi="GHEA Grapalat" w:cs="Sylfaen"/>
          <w:lang w:val="de-DE"/>
        </w:rPr>
        <w:t xml:space="preserve">` </w:t>
      </w:r>
      <w:proofErr w:type="spellStart"/>
      <w:r>
        <w:rPr>
          <w:rFonts w:ascii="GHEA Grapalat" w:hAnsi="GHEA Grapalat" w:cs="Sylfaen"/>
        </w:rPr>
        <w:t>իրեն</w:t>
      </w:r>
      <w:proofErr w:type="spellEnd"/>
      <w:r>
        <w:rPr>
          <w:rFonts w:ascii="GHEA Grapalat" w:hAnsi="GHEA Grapalat" w:cs="Sylfaen"/>
          <w:lang w:val="de-DE"/>
        </w:rPr>
        <w:t xml:space="preserve"> </w:t>
      </w:r>
      <w:proofErr w:type="spellStart"/>
      <w:r>
        <w:rPr>
          <w:rFonts w:ascii="GHEA Grapalat" w:hAnsi="GHEA Grapalat" w:cs="Sylfaen"/>
        </w:rPr>
        <w:t>վերականգնել</w:t>
      </w:r>
      <w:proofErr w:type="spellEnd"/>
      <w:r>
        <w:rPr>
          <w:rFonts w:ascii="GHEA Grapalat" w:hAnsi="GHEA Grapalat" w:cs="Sylfaen"/>
          <w:lang w:val="de-DE"/>
        </w:rPr>
        <w:t xml:space="preserve"> </w:t>
      </w:r>
      <w:proofErr w:type="spellStart"/>
      <w:r>
        <w:rPr>
          <w:rFonts w:ascii="GHEA Grapalat" w:hAnsi="GHEA Grapalat" w:cs="Sylfaen"/>
        </w:rPr>
        <w:t>նախկին</w:t>
      </w:r>
      <w:proofErr w:type="spellEnd"/>
      <w:r>
        <w:rPr>
          <w:rFonts w:ascii="GHEA Grapalat" w:hAnsi="GHEA Grapalat" w:cs="Sylfaen"/>
          <w:lang w:val="de-DE"/>
        </w:rPr>
        <w:t xml:space="preserve"> </w:t>
      </w:r>
      <w:proofErr w:type="spellStart"/>
      <w:r>
        <w:rPr>
          <w:rFonts w:ascii="GHEA Grapalat" w:hAnsi="GHEA Grapalat" w:cs="Sylfaen"/>
        </w:rPr>
        <w:t>աշխատանքում</w:t>
      </w:r>
      <w:proofErr w:type="spellEnd"/>
      <w:r>
        <w:rPr>
          <w:rFonts w:ascii="GHEA Grapalat" w:hAnsi="GHEA Grapalat" w:cs="Sylfaen"/>
          <w:lang w:val="de-DE"/>
        </w:rPr>
        <w:t xml:space="preserve">` </w:t>
      </w:r>
      <w:proofErr w:type="spellStart"/>
      <w:r>
        <w:rPr>
          <w:rFonts w:ascii="GHEA Grapalat" w:hAnsi="GHEA Grapalat" w:cs="Sylfaen"/>
        </w:rPr>
        <w:t>Բնապահպանության</w:t>
      </w:r>
      <w:proofErr w:type="spellEnd"/>
      <w:r>
        <w:rPr>
          <w:rFonts w:ascii="GHEA Grapalat" w:hAnsi="GHEA Grapalat" w:cs="Sylfaen"/>
          <w:lang w:val="de-DE"/>
        </w:rPr>
        <w:t xml:space="preserve"> </w:t>
      </w:r>
      <w:r>
        <w:rPr>
          <w:rFonts w:ascii="GHEA Grapalat" w:hAnsi="GHEA Grapalat" w:cs="Sylfaen"/>
        </w:rPr>
        <w:t>և</w:t>
      </w:r>
      <w:r>
        <w:rPr>
          <w:rFonts w:ascii="GHEA Grapalat" w:hAnsi="GHEA Grapalat" w:cs="Sylfaen"/>
          <w:lang w:val="de-DE"/>
        </w:rPr>
        <w:t xml:space="preserve"> </w:t>
      </w:r>
      <w:proofErr w:type="spellStart"/>
      <w:r>
        <w:rPr>
          <w:rFonts w:ascii="GHEA Grapalat" w:hAnsi="GHEA Grapalat" w:cs="Sylfaen"/>
        </w:rPr>
        <w:t>ընդերքի</w:t>
      </w:r>
      <w:proofErr w:type="spellEnd"/>
      <w:r>
        <w:rPr>
          <w:rFonts w:ascii="GHEA Grapalat" w:hAnsi="GHEA Grapalat" w:cs="Sylfaen"/>
          <w:lang w:val="de-DE"/>
        </w:rPr>
        <w:t xml:space="preserve"> </w:t>
      </w:r>
      <w:proofErr w:type="spellStart"/>
      <w:r>
        <w:rPr>
          <w:rFonts w:ascii="GHEA Grapalat" w:hAnsi="GHEA Grapalat" w:cs="Sylfaen"/>
        </w:rPr>
        <w:t>տեսչական</w:t>
      </w:r>
      <w:proofErr w:type="spellEnd"/>
      <w:r>
        <w:rPr>
          <w:rFonts w:ascii="GHEA Grapalat" w:hAnsi="GHEA Grapalat" w:cs="Sylfaen"/>
          <w:lang w:val="de-DE"/>
        </w:rPr>
        <w:t xml:space="preserve"> </w:t>
      </w:r>
      <w:proofErr w:type="spellStart"/>
      <w:r>
        <w:rPr>
          <w:rFonts w:ascii="GHEA Grapalat" w:hAnsi="GHEA Grapalat" w:cs="Sylfaen"/>
        </w:rPr>
        <w:t>մարմնի</w:t>
      </w:r>
      <w:proofErr w:type="spellEnd"/>
      <w:r>
        <w:rPr>
          <w:rFonts w:ascii="GHEA Grapalat" w:hAnsi="GHEA Grapalat" w:cs="Sylfaen"/>
          <w:lang w:val="de-DE"/>
        </w:rPr>
        <w:t xml:space="preserve"> </w:t>
      </w:r>
      <w:proofErr w:type="spellStart"/>
      <w:r>
        <w:rPr>
          <w:rFonts w:ascii="GHEA Grapalat" w:hAnsi="GHEA Grapalat" w:cs="Sylfaen"/>
        </w:rPr>
        <w:t>ղեկավարի</w:t>
      </w:r>
      <w:proofErr w:type="spellEnd"/>
      <w:r>
        <w:rPr>
          <w:rFonts w:ascii="GHEA Grapalat" w:hAnsi="GHEA Grapalat" w:cs="Sylfaen"/>
          <w:lang w:val="de-DE"/>
        </w:rPr>
        <w:t xml:space="preserve"> </w:t>
      </w:r>
      <w:proofErr w:type="spellStart"/>
      <w:r>
        <w:rPr>
          <w:rFonts w:ascii="GHEA Grapalat" w:hAnsi="GHEA Grapalat" w:cs="Sylfaen"/>
        </w:rPr>
        <w:t>տեղակալի</w:t>
      </w:r>
      <w:proofErr w:type="spellEnd"/>
      <w:r>
        <w:rPr>
          <w:rFonts w:ascii="GHEA Grapalat" w:hAnsi="GHEA Grapalat" w:cs="Sylfaen"/>
          <w:lang w:val="de-DE"/>
        </w:rPr>
        <w:t xml:space="preserve"> </w:t>
      </w:r>
      <w:proofErr w:type="spellStart"/>
      <w:r>
        <w:rPr>
          <w:rFonts w:ascii="GHEA Grapalat" w:hAnsi="GHEA Grapalat" w:cs="Sylfaen"/>
        </w:rPr>
        <w:t>պաշտոնում</w:t>
      </w:r>
      <w:proofErr w:type="spellEnd"/>
      <w:r>
        <w:rPr>
          <w:rFonts w:ascii="GHEA Grapalat" w:hAnsi="GHEA Grapalat" w:cs="Sylfaen"/>
          <w:lang w:val="de-DE"/>
        </w:rPr>
        <w:t xml:space="preserve">, </w:t>
      </w:r>
      <w:proofErr w:type="spellStart"/>
      <w:r>
        <w:rPr>
          <w:rFonts w:ascii="GHEA Grapalat" w:hAnsi="GHEA Grapalat" w:cs="Sylfaen"/>
        </w:rPr>
        <w:t>ինչպես</w:t>
      </w:r>
      <w:proofErr w:type="spellEnd"/>
      <w:r>
        <w:rPr>
          <w:rFonts w:ascii="GHEA Grapalat" w:hAnsi="GHEA Grapalat" w:cs="Sylfaen"/>
          <w:lang w:val="de-DE"/>
        </w:rPr>
        <w:t xml:space="preserve"> </w:t>
      </w:r>
      <w:proofErr w:type="spellStart"/>
      <w:r>
        <w:rPr>
          <w:rFonts w:ascii="GHEA Grapalat" w:hAnsi="GHEA Grapalat" w:cs="Sylfaen"/>
        </w:rPr>
        <w:t>նաև</w:t>
      </w:r>
      <w:proofErr w:type="spellEnd"/>
      <w:r>
        <w:rPr>
          <w:rFonts w:ascii="GHEA Grapalat" w:hAnsi="GHEA Grapalat" w:cs="Sylfaen"/>
          <w:lang w:val="de-DE"/>
        </w:rPr>
        <w:t xml:space="preserve"> </w:t>
      </w:r>
      <w:proofErr w:type="spellStart"/>
      <w:r>
        <w:rPr>
          <w:rFonts w:ascii="GHEA Grapalat" w:hAnsi="GHEA Grapalat" w:cs="Sylfaen"/>
        </w:rPr>
        <w:t>բռնագանձել</w:t>
      </w:r>
      <w:proofErr w:type="spellEnd"/>
      <w:r>
        <w:rPr>
          <w:rFonts w:ascii="GHEA Grapalat" w:hAnsi="GHEA Grapalat" w:cs="Sylfaen"/>
          <w:lang w:val="de-DE"/>
        </w:rPr>
        <w:t xml:space="preserve"> </w:t>
      </w:r>
      <w:proofErr w:type="spellStart"/>
      <w:r>
        <w:rPr>
          <w:rFonts w:ascii="GHEA Grapalat" w:hAnsi="GHEA Grapalat" w:cs="Sylfaen"/>
        </w:rPr>
        <w:t>իր</w:t>
      </w:r>
      <w:proofErr w:type="spellEnd"/>
      <w:r>
        <w:rPr>
          <w:rFonts w:ascii="GHEA Grapalat" w:hAnsi="GHEA Grapalat" w:cs="Sylfaen"/>
          <w:lang w:val="de-DE"/>
        </w:rPr>
        <w:t xml:space="preserve"> </w:t>
      </w:r>
      <w:proofErr w:type="spellStart"/>
      <w:r>
        <w:rPr>
          <w:rFonts w:ascii="GHEA Grapalat" w:hAnsi="GHEA Grapalat" w:cs="Sylfaen"/>
        </w:rPr>
        <w:t>միջին</w:t>
      </w:r>
      <w:proofErr w:type="spellEnd"/>
      <w:r>
        <w:rPr>
          <w:rFonts w:ascii="GHEA Grapalat" w:hAnsi="GHEA Grapalat" w:cs="Sylfaen"/>
          <w:lang w:val="de-DE"/>
        </w:rPr>
        <w:t xml:space="preserve"> </w:t>
      </w:r>
      <w:proofErr w:type="spellStart"/>
      <w:r>
        <w:rPr>
          <w:rFonts w:ascii="GHEA Grapalat" w:hAnsi="GHEA Grapalat" w:cs="Sylfaen"/>
        </w:rPr>
        <w:t>աշխատավարձի</w:t>
      </w:r>
      <w:proofErr w:type="spellEnd"/>
      <w:r>
        <w:rPr>
          <w:rFonts w:ascii="GHEA Grapalat" w:hAnsi="GHEA Grapalat" w:cs="Sylfaen"/>
          <w:lang w:val="de-DE"/>
        </w:rPr>
        <w:t xml:space="preserve"> </w:t>
      </w:r>
      <w:proofErr w:type="spellStart"/>
      <w:r>
        <w:rPr>
          <w:rFonts w:ascii="GHEA Grapalat" w:hAnsi="GHEA Grapalat" w:cs="Sylfaen"/>
        </w:rPr>
        <w:t>չափով</w:t>
      </w:r>
      <w:proofErr w:type="spellEnd"/>
      <w:r>
        <w:rPr>
          <w:rFonts w:ascii="GHEA Grapalat" w:hAnsi="GHEA Grapalat" w:cs="Sylfaen"/>
          <w:lang w:val="de-DE"/>
        </w:rPr>
        <w:t xml:space="preserve"> </w:t>
      </w:r>
      <w:proofErr w:type="spellStart"/>
      <w:r>
        <w:rPr>
          <w:rFonts w:ascii="GHEA Grapalat" w:hAnsi="GHEA Grapalat" w:cs="Sylfaen"/>
        </w:rPr>
        <w:t>հատուցում</w:t>
      </w:r>
      <w:proofErr w:type="spellEnd"/>
      <w:r>
        <w:rPr>
          <w:rFonts w:ascii="GHEA Grapalat" w:hAnsi="GHEA Grapalat" w:cs="Sylfaen"/>
        </w:rPr>
        <w:t>՝</w:t>
      </w:r>
      <w:r>
        <w:rPr>
          <w:rFonts w:ascii="GHEA Grapalat" w:hAnsi="GHEA Grapalat" w:cs="Sylfaen"/>
          <w:lang w:val="de-DE"/>
        </w:rPr>
        <w:t xml:space="preserve"> </w:t>
      </w:r>
      <w:proofErr w:type="spellStart"/>
      <w:r>
        <w:rPr>
          <w:rFonts w:ascii="GHEA Grapalat" w:hAnsi="GHEA Grapalat" w:cs="Sylfaen"/>
        </w:rPr>
        <w:t>հարկադիր</w:t>
      </w:r>
      <w:proofErr w:type="spellEnd"/>
      <w:r>
        <w:rPr>
          <w:rFonts w:ascii="GHEA Grapalat" w:hAnsi="GHEA Grapalat" w:cs="Sylfaen"/>
          <w:lang w:val="de-DE"/>
        </w:rPr>
        <w:t xml:space="preserve"> </w:t>
      </w:r>
      <w:proofErr w:type="spellStart"/>
      <w:r>
        <w:rPr>
          <w:rFonts w:ascii="GHEA Grapalat" w:hAnsi="GHEA Grapalat" w:cs="Sylfaen"/>
        </w:rPr>
        <w:t>պարապուրդի</w:t>
      </w:r>
      <w:proofErr w:type="spellEnd"/>
      <w:r>
        <w:rPr>
          <w:rFonts w:ascii="GHEA Grapalat" w:hAnsi="GHEA Grapalat" w:cs="Sylfaen"/>
          <w:lang w:val="de-DE"/>
        </w:rPr>
        <w:t xml:space="preserve"> </w:t>
      </w:r>
      <w:proofErr w:type="spellStart"/>
      <w:r>
        <w:rPr>
          <w:rFonts w:ascii="GHEA Grapalat" w:hAnsi="GHEA Grapalat" w:cs="Sylfaen"/>
        </w:rPr>
        <w:t>ամբողջ</w:t>
      </w:r>
      <w:proofErr w:type="spellEnd"/>
      <w:r>
        <w:rPr>
          <w:rFonts w:ascii="GHEA Grapalat" w:hAnsi="GHEA Grapalat" w:cs="Sylfaen"/>
          <w:lang w:val="de-DE"/>
        </w:rPr>
        <w:t xml:space="preserve"> </w:t>
      </w:r>
      <w:proofErr w:type="spellStart"/>
      <w:r>
        <w:rPr>
          <w:rFonts w:ascii="GHEA Grapalat" w:hAnsi="GHEA Grapalat" w:cs="Sylfaen"/>
        </w:rPr>
        <w:t>ժամանակահատվածի</w:t>
      </w:r>
      <w:proofErr w:type="spellEnd"/>
      <w:r>
        <w:rPr>
          <w:rFonts w:ascii="GHEA Grapalat" w:hAnsi="GHEA Grapalat" w:cs="Sylfaen"/>
          <w:lang w:val="de-DE"/>
        </w:rPr>
        <w:t xml:space="preserve"> </w:t>
      </w:r>
      <w:proofErr w:type="spellStart"/>
      <w:r>
        <w:rPr>
          <w:rFonts w:ascii="GHEA Grapalat" w:hAnsi="GHEA Grapalat" w:cs="Sylfaen"/>
        </w:rPr>
        <w:t>համար</w:t>
      </w:r>
      <w:proofErr w:type="spellEnd"/>
      <w:r>
        <w:rPr>
          <w:rFonts w:ascii="GHEA Grapalat" w:hAnsi="GHEA Grapalat" w:cs="Sylfaen"/>
          <w:lang w:val="de-DE"/>
        </w:rPr>
        <w:t xml:space="preserve">, </w:t>
      </w:r>
      <w:proofErr w:type="spellStart"/>
      <w:r>
        <w:rPr>
          <w:rFonts w:ascii="GHEA Grapalat" w:hAnsi="GHEA Grapalat" w:cs="Sylfaen"/>
        </w:rPr>
        <w:t>այն</w:t>
      </w:r>
      <w:proofErr w:type="spellEnd"/>
      <w:r>
        <w:rPr>
          <w:rFonts w:ascii="GHEA Grapalat" w:hAnsi="GHEA Grapalat" w:cs="Sylfaen"/>
          <w:lang w:val="de-DE"/>
        </w:rPr>
        <w:t xml:space="preserve"> </w:t>
      </w:r>
      <w:r>
        <w:rPr>
          <w:rFonts w:ascii="GHEA Grapalat" w:hAnsi="GHEA Grapalat" w:cs="Sylfaen"/>
        </w:rPr>
        <w:t>է՝</w:t>
      </w:r>
      <w:r>
        <w:rPr>
          <w:rFonts w:ascii="GHEA Grapalat" w:hAnsi="GHEA Grapalat" w:cs="Sylfaen"/>
          <w:lang w:val="de-DE"/>
        </w:rPr>
        <w:t xml:space="preserve"> 27.10.2019 </w:t>
      </w:r>
      <w:proofErr w:type="spellStart"/>
      <w:r>
        <w:rPr>
          <w:rFonts w:ascii="GHEA Grapalat" w:hAnsi="GHEA Grapalat" w:cs="Sylfaen"/>
        </w:rPr>
        <w:t>թվականից</w:t>
      </w:r>
      <w:proofErr w:type="spellEnd"/>
      <w:r>
        <w:rPr>
          <w:rFonts w:ascii="GHEA Grapalat" w:hAnsi="GHEA Grapalat" w:cs="Sylfaen"/>
          <w:lang w:val="de-DE"/>
        </w:rPr>
        <w:t xml:space="preserve"> </w:t>
      </w:r>
      <w:proofErr w:type="spellStart"/>
      <w:r>
        <w:rPr>
          <w:rFonts w:ascii="GHEA Grapalat" w:hAnsi="GHEA Grapalat" w:cs="Sylfaen"/>
        </w:rPr>
        <w:t>մինչև</w:t>
      </w:r>
      <w:proofErr w:type="spellEnd"/>
      <w:r>
        <w:rPr>
          <w:rFonts w:ascii="GHEA Grapalat" w:hAnsi="GHEA Grapalat" w:cs="Sylfaen"/>
          <w:lang w:val="de-DE"/>
        </w:rPr>
        <w:t xml:space="preserve"> </w:t>
      </w:r>
      <w:proofErr w:type="spellStart"/>
      <w:r>
        <w:rPr>
          <w:rFonts w:ascii="GHEA Grapalat" w:hAnsi="GHEA Grapalat" w:cs="Sylfaen"/>
        </w:rPr>
        <w:t>դատարանի</w:t>
      </w:r>
      <w:proofErr w:type="spellEnd"/>
      <w:r>
        <w:rPr>
          <w:rFonts w:ascii="GHEA Grapalat" w:hAnsi="GHEA Grapalat" w:cs="Sylfaen"/>
          <w:lang w:val="de-DE"/>
        </w:rPr>
        <w:t xml:space="preserve"> </w:t>
      </w:r>
      <w:proofErr w:type="spellStart"/>
      <w:r>
        <w:rPr>
          <w:rFonts w:ascii="GHEA Grapalat" w:hAnsi="GHEA Grapalat" w:cs="Sylfaen"/>
        </w:rPr>
        <w:t>վճիռն</w:t>
      </w:r>
      <w:proofErr w:type="spellEnd"/>
      <w:r>
        <w:rPr>
          <w:rFonts w:ascii="GHEA Grapalat" w:hAnsi="GHEA Grapalat" w:cs="Sylfaen"/>
          <w:lang w:val="de-DE"/>
        </w:rPr>
        <w:t xml:space="preserve"> </w:t>
      </w:r>
      <w:proofErr w:type="spellStart"/>
      <w:r>
        <w:rPr>
          <w:rFonts w:ascii="GHEA Grapalat" w:hAnsi="GHEA Grapalat" w:cs="Sylfaen"/>
        </w:rPr>
        <w:t>օրինական</w:t>
      </w:r>
      <w:proofErr w:type="spellEnd"/>
      <w:r>
        <w:rPr>
          <w:rFonts w:ascii="GHEA Grapalat" w:hAnsi="GHEA Grapalat" w:cs="Sylfaen"/>
          <w:lang w:val="de-DE"/>
        </w:rPr>
        <w:t xml:space="preserve"> </w:t>
      </w:r>
      <w:proofErr w:type="spellStart"/>
      <w:r>
        <w:rPr>
          <w:rFonts w:ascii="GHEA Grapalat" w:hAnsi="GHEA Grapalat" w:cs="Sylfaen"/>
        </w:rPr>
        <w:t>ուժի</w:t>
      </w:r>
      <w:proofErr w:type="spellEnd"/>
      <w:r>
        <w:rPr>
          <w:rFonts w:ascii="GHEA Grapalat" w:hAnsi="GHEA Grapalat" w:cs="Sylfaen"/>
          <w:lang w:val="de-DE"/>
        </w:rPr>
        <w:t xml:space="preserve"> </w:t>
      </w:r>
      <w:proofErr w:type="spellStart"/>
      <w:r>
        <w:rPr>
          <w:rFonts w:ascii="GHEA Grapalat" w:hAnsi="GHEA Grapalat" w:cs="Sylfaen"/>
        </w:rPr>
        <w:t>մեջ</w:t>
      </w:r>
      <w:proofErr w:type="spellEnd"/>
      <w:r>
        <w:rPr>
          <w:rFonts w:ascii="GHEA Grapalat" w:hAnsi="GHEA Grapalat" w:cs="Sylfaen"/>
          <w:lang w:val="de-DE"/>
        </w:rPr>
        <w:t xml:space="preserve"> </w:t>
      </w:r>
      <w:proofErr w:type="spellStart"/>
      <w:r>
        <w:rPr>
          <w:rFonts w:ascii="GHEA Grapalat" w:hAnsi="GHEA Grapalat" w:cs="Sylfaen"/>
        </w:rPr>
        <w:t>մտնելը</w:t>
      </w:r>
      <w:proofErr w:type="spellEnd"/>
      <w:r>
        <w:rPr>
          <w:rFonts w:ascii="GHEA Grapalat" w:hAnsi="GHEA Grapalat" w:cs="Sylfaen"/>
          <w:lang w:val="de-DE"/>
        </w:rPr>
        <w:t>:</w:t>
      </w:r>
    </w:p>
    <w:p w14:paraId="0757B0D5" w14:textId="77777777" w:rsidR="00E96B51" w:rsidRDefault="00E96B51" w:rsidP="00E96B51">
      <w:pPr>
        <w:spacing w:line="276" w:lineRule="auto"/>
        <w:ind w:left="-426" w:right="-613" w:firstLine="568"/>
        <w:jc w:val="both"/>
        <w:rPr>
          <w:rFonts w:ascii="GHEA Grapalat" w:hAnsi="GHEA Grapalat" w:cs="Sylfaen"/>
          <w:lang w:val="de-DE"/>
        </w:rPr>
      </w:pPr>
      <w:r>
        <w:rPr>
          <w:rFonts w:ascii="GHEA Grapalat" w:hAnsi="GHEA Grapalat" w:cs="Sylfaen"/>
        </w:rPr>
        <w:t>ՀՀ</w:t>
      </w:r>
      <w:r>
        <w:rPr>
          <w:rFonts w:ascii="GHEA Grapalat" w:hAnsi="GHEA Grapalat" w:cs="Sylfaen"/>
          <w:lang w:val="de-DE"/>
        </w:rPr>
        <w:t xml:space="preserve"> </w:t>
      </w:r>
      <w:proofErr w:type="spellStart"/>
      <w:r>
        <w:rPr>
          <w:rFonts w:ascii="GHEA Grapalat" w:hAnsi="GHEA Grapalat" w:cs="Sylfaen"/>
        </w:rPr>
        <w:t>վարչական</w:t>
      </w:r>
      <w:proofErr w:type="spellEnd"/>
      <w:r>
        <w:rPr>
          <w:rFonts w:ascii="GHEA Grapalat" w:hAnsi="GHEA Grapalat" w:cs="Sylfaen"/>
          <w:lang w:val="de-DE"/>
        </w:rPr>
        <w:t xml:space="preserve"> </w:t>
      </w:r>
      <w:proofErr w:type="spellStart"/>
      <w:r>
        <w:rPr>
          <w:rFonts w:ascii="GHEA Grapalat" w:hAnsi="GHEA Grapalat" w:cs="Sylfaen"/>
        </w:rPr>
        <w:t>դատարանի</w:t>
      </w:r>
      <w:proofErr w:type="spellEnd"/>
      <w:r>
        <w:rPr>
          <w:rFonts w:ascii="GHEA Grapalat" w:hAnsi="GHEA Grapalat" w:cs="Sylfaen"/>
          <w:lang w:val="de-DE"/>
        </w:rPr>
        <w:t xml:space="preserve"> (</w:t>
      </w:r>
      <w:proofErr w:type="spellStart"/>
      <w:r>
        <w:rPr>
          <w:rFonts w:ascii="GHEA Grapalat" w:hAnsi="GHEA Grapalat" w:cs="Sylfaen"/>
        </w:rPr>
        <w:t>դատավոր</w:t>
      </w:r>
      <w:proofErr w:type="spellEnd"/>
      <w:r>
        <w:rPr>
          <w:rFonts w:ascii="GHEA Grapalat" w:hAnsi="GHEA Grapalat" w:cs="Sylfaen"/>
          <w:lang w:val="de-DE"/>
        </w:rPr>
        <w:t xml:space="preserve">` </w:t>
      </w:r>
      <w:r>
        <w:rPr>
          <w:rFonts w:ascii="GHEA Grapalat" w:hAnsi="GHEA Grapalat" w:cs="Sylfaen"/>
        </w:rPr>
        <w:t>Դ</w:t>
      </w:r>
      <w:r>
        <w:rPr>
          <w:rFonts w:ascii="GHEA Grapalat" w:hAnsi="GHEA Grapalat" w:cs="Sylfaen"/>
          <w:lang w:val="de-DE"/>
        </w:rPr>
        <w:t xml:space="preserve">. </w:t>
      </w:r>
      <w:proofErr w:type="spellStart"/>
      <w:r>
        <w:rPr>
          <w:rFonts w:ascii="GHEA Grapalat" w:hAnsi="GHEA Grapalat" w:cs="Sylfaen"/>
        </w:rPr>
        <w:t>Դանիելյան</w:t>
      </w:r>
      <w:proofErr w:type="spellEnd"/>
      <w:r>
        <w:rPr>
          <w:rFonts w:ascii="GHEA Grapalat" w:hAnsi="GHEA Grapalat" w:cs="Sylfaen"/>
          <w:lang w:val="de-DE"/>
        </w:rPr>
        <w:t>) (</w:t>
      </w:r>
      <w:proofErr w:type="spellStart"/>
      <w:r>
        <w:rPr>
          <w:rFonts w:ascii="GHEA Grapalat" w:hAnsi="GHEA Grapalat" w:cs="Sylfaen"/>
        </w:rPr>
        <w:t>այսուհետ</w:t>
      </w:r>
      <w:proofErr w:type="spellEnd"/>
      <w:r>
        <w:rPr>
          <w:rFonts w:ascii="GHEA Grapalat" w:hAnsi="GHEA Grapalat" w:cs="Sylfaen"/>
          <w:lang w:val="de-DE"/>
        </w:rPr>
        <w:t xml:space="preserve">` </w:t>
      </w:r>
      <w:proofErr w:type="spellStart"/>
      <w:r>
        <w:rPr>
          <w:rFonts w:ascii="GHEA Grapalat" w:hAnsi="GHEA Grapalat" w:cs="Sylfaen"/>
        </w:rPr>
        <w:t>Դատարան</w:t>
      </w:r>
      <w:proofErr w:type="spellEnd"/>
      <w:r>
        <w:rPr>
          <w:rFonts w:ascii="GHEA Grapalat" w:hAnsi="GHEA Grapalat" w:cs="Sylfaen"/>
          <w:lang w:val="de-DE"/>
        </w:rPr>
        <w:t xml:space="preserve">) 29.10.2020 </w:t>
      </w:r>
      <w:proofErr w:type="spellStart"/>
      <w:r>
        <w:rPr>
          <w:rFonts w:ascii="GHEA Grapalat" w:hAnsi="GHEA Grapalat" w:cs="Sylfaen"/>
        </w:rPr>
        <w:t>թվականի</w:t>
      </w:r>
      <w:proofErr w:type="spellEnd"/>
      <w:r>
        <w:rPr>
          <w:rFonts w:ascii="GHEA Grapalat" w:hAnsi="GHEA Grapalat" w:cs="Sylfaen"/>
          <w:lang w:val="de-DE"/>
        </w:rPr>
        <w:t xml:space="preserve"> </w:t>
      </w:r>
      <w:proofErr w:type="spellStart"/>
      <w:r>
        <w:rPr>
          <w:rFonts w:ascii="GHEA Grapalat" w:hAnsi="GHEA Grapalat" w:cs="Sylfaen"/>
        </w:rPr>
        <w:t>վճռով</w:t>
      </w:r>
      <w:proofErr w:type="spellEnd"/>
      <w:r>
        <w:rPr>
          <w:rFonts w:ascii="GHEA Grapalat" w:hAnsi="GHEA Grapalat" w:cs="Sylfaen"/>
          <w:lang w:val="de-DE"/>
        </w:rPr>
        <w:t xml:space="preserve"> </w:t>
      </w:r>
      <w:proofErr w:type="spellStart"/>
      <w:r>
        <w:rPr>
          <w:rFonts w:ascii="GHEA Grapalat" w:hAnsi="GHEA Grapalat" w:cs="Sylfaen"/>
        </w:rPr>
        <w:t>հայցը</w:t>
      </w:r>
      <w:proofErr w:type="spellEnd"/>
      <w:r>
        <w:rPr>
          <w:rFonts w:ascii="GHEA Grapalat" w:hAnsi="GHEA Grapalat" w:cs="Sylfaen"/>
          <w:lang w:val="de-DE"/>
        </w:rPr>
        <w:t xml:space="preserve"> </w:t>
      </w:r>
      <w:proofErr w:type="spellStart"/>
      <w:r>
        <w:rPr>
          <w:rFonts w:ascii="GHEA Grapalat" w:hAnsi="GHEA Grapalat" w:cs="Sylfaen"/>
        </w:rPr>
        <w:t>բավարարվել</w:t>
      </w:r>
      <w:proofErr w:type="spellEnd"/>
      <w:r>
        <w:rPr>
          <w:rFonts w:ascii="GHEA Grapalat" w:hAnsi="GHEA Grapalat" w:cs="Sylfaen"/>
          <w:lang w:val="de-DE"/>
        </w:rPr>
        <w:t xml:space="preserve"> </w:t>
      </w:r>
      <w:r>
        <w:rPr>
          <w:rFonts w:ascii="GHEA Grapalat" w:hAnsi="GHEA Grapalat" w:cs="Sylfaen"/>
        </w:rPr>
        <w:t>է</w:t>
      </w:r>
      <w:r>
        <w:rPr>
          <w:rFonts w:ascii="GHEA Grapalat" w:hAnsi="GHEA Grapalat" w:cs="Sylfaen"/>
          <w:lang w:val="de-DE"/>
        </w:rPr>
        <w:t>:</w:t>
      </w:r>
    </w:p>
    <w:p w14:paraId="4A277F6B" w14:textId="77777777" w:rsidR="00E96B51" w:rsidRDefault="00E96B51" w:rsidP="00E96B51">
      <w:pPr>
        <w:spacing w:line="276" w:lineRule="auto"/>
        <w:ind w:left="-426" w:right="-613" w:firstLine="568"/>
        <w:jc w:val="both"/>
        <w:rPr>
          <w:rFonts w:ascii="GHEA Grapalat" w:hAnsi="GHEA Grapalat" w:cs="Sylfaen"/>
          <w:lang w:val="de-DE"/>
        </w:rPr>
      </w:pPr>
      <w:r>
        <w:rPr>
          <w:rFonts w:ascii="GHEA Grapalat" w:hAnsi="GHEA Grapalat" w:cs="Sylfaen"/>
        </w:rPr>
        <w:t>ՀՀ</w:t>
      </w:r>
      <w:r>
        <w:rPr>
          <w:rFonts w:ascii="GHEA Grapalat" w:hAnsi="GHEA Grapalat" w:cs="Sylfaen"/>
          <w:lang w:val="de-DE"/>
        </w:rPr>
        <w:t xml:space="preserve"> </w:t>
      </w:r>
      <w:proofErr w:type="spellStart"/>
      <w:r>
        <w:rPr>
          <w:rFonts w:ascii="GHEA Grapalat" w:hAnsi="GHEA Grapalat" w:cs="Sylfaen"/>
        </w:rPr>
        <w:t>վերաքննիչ</w:t>
      </w:r>
      <w:proofErr w:type="spellEnd"/>
      <w:r>
        <w:rPr>
          <w:rFonts w:ascii="GHEA Grapalat" w:hAnsi="GHEA Grapalat" w:cs="Sylfaen"/>
          <w:lang w:val="de-DE"/>
        </w:rPr>
        <w:t xml:space="preserve"> </w:t>
      </w:r>
      <w:proofErr w:type="spellStart"/>
      <w:r>
        <w:rPr>
          <w:rFonts w:ascii="GHEA Grapalat" w:hAnsi="GHEA Grapalat" w:cs="Sylfaen"/>
        </w:rPr>
        <w:t>վարչական</w:t>
      </w:r>
      <w:proofErr w:type="spellEnd"/>
      <w:r>
        <w:rPr>
          <w:rFonts w:ascii="GHEA Grapalat" w:hAnsi="GHEA Grapalat" w:cs="Sylfaen"/>
          <w:lang w:val="de-DE"/>
        </w:rPr>
        <w:t xml:space="preserve"> </w:t>
      </w:r>
      <w:proofErr w:type="spellStart"/>
      <w:r>
        <w:rPr>
          <w:rFonts w:ascii="GHEA Grapalat" w:hAnsi="GHEA Grapalat" w:cs="Sylfaen"/>
        </w:rPr>
        <w:t>դատարանի</w:t>
      </w:r>
      <w:proofErr w:type="spellEnd"/>
      <w:r>
        <w:rPr>
          <w:rFonts w:ascii="GHEA Grapalat" w:hAnsi="GHEA Grapalat" w:cs="Sylfaen"/>
          <w:lang w:val="de-DE"/>
        </w:rPr>
        <w:t xml:space="preserve"> (</w:t>
      </w:r>
      <w:proofErr w:type="spellStart"/>
      <w:r>
        <w:rPr>
          <w:rFonts w:ascii="GHEA Grapalat" w:hAnsi="GHEA Grapalat" w:cs="Sylfaen"/>
        </w:rPr>
        <w:t>այսուհետ</w:t>
      </w:r>
      <w:proofErr w:type="spellEnd"/>
      <w:r>
        <w:rPr>
          <w:rFonts w:ascii="GHEA Grapalat" w:hAnsi="GHEA Grapalat" w:cs="Sylfaen"/>
          <w:lang w:val="de-DE"/>
        </w:rPr>
        <w:t xml:space="preserve">` </w:t>
      </w:r>
      <w:proofErr w:type="spellStart"/>
      <w:r>
        <w:rPr>
          <w:rFonts w:ascii="GHEA Grapalat" w:hAnsi="GHEA Grapalat" w:cs="Sylfaen"/>
        </w:rPr>
        <w:t>Վերաքննիչ</w:t>
      </w:r>
      <w:proofErr w:type="spellEnd"/>
      <w:r>
        <w:rPr>
          <w:rFonts w:ascii="GHEA Grapalat" w:hAnsi="GHEA Grapalat" w:cs="Sylfaen"/>
          <w:lang w:val="de-DE"/>
        </w:rPr>
        <w:t xml:space="preserve"> </w:t>
      </w:r>
      <w:proofErr w:type="spellStart"/>
      <w:r>
        <w:rPr>
          <w:rFonts w:ascii="GHEA Grapalat" w:hAnsi="GHEA Grapalat" w:cs="Sylfaen"/>
        </w:rPr>
        <w:t>դատարան</w:t>
      </w:r>
      <w:proofErr w:type="spellEnd"/>
      <w:r>
        <w:rPr>
          <w:rFonts w:ascii="GHEA Grapalat" w:hAnsi="GHEA Grapalat" w:cs="Sylfaen"/>
          <w:lang w:val="de-DE"/>
        </w:rPr>
        <w:t xml:space="preserve">) 27.07.2021 </w:t>
      </w:r>
      <w:proofErr w:type="spellStart"/>
      <w:r>
        <w:rPr>
          <w:rFonts w:ascii="GHEA Grapalat" w:hAnsi="GHEA Grapalat" w:cs="Sylfaen"/>
        </w:rPr>
        <w:t>թվականի</w:t>
      </w:r>
      <w:proofErr w:type="spellEnd"/>
      <w:r>
        <w:rPr>
          <w:rFonts w:ascii="GHEA Grapalat" w:hAnsi="GHEA Grapalat" w:cs="Sylfaen"/>
          <w:lang w:val="de-DE"/>
        </w:rPr>
        <w:t xml:space="preserve"> </w:t>
      </w:r>
      <w:proofErr w:type="spellStart"/>
      <w:r>
        <w:rPr>
          <w:rFonts w:ascii="GHEA Grapalat" w:hAnsi="GHEA Grapalat" w:cs="Sylfaen"/>
        </w:rPr>
        <w:t>որոշմամբ</w:t>
      </w:r>
      <w:proofErr w:type="spellEnd"/>
      <w:r>
        <w:rPr>
          <w:rFonts w:ascii="GHEA Grapalat" w:hAnsi="GHEA Grapalat" w:cs="Sylfaen"/>
          <w:lang w:val="de-DE"/>
        </w:rPr>
        <w:t xml:space="preserve"> </w:t>
      </w:r>
      <w:r>
        <w:rPr>
          <w:rFonts w:ascii="GHEA Grapalat" w:hAnsi="GHEA Grapalat" w:cs="Sylfaen"/>
        </w:rPr>
        <w:t>ՀՀ</w:t>
      </w:r>
      <w:r>
        <w:rPr>
          <w:rFonts w:ascii="GHEA Grapalat" w:hAnsi="GHEA Grapalat" w:cs="Sylfaen"/>
          <w:lang w:val="de-DE"/>
        </w:rPr>
        <w:t xml:space="preserve"> </w:t>
      </w:r>
      <w:proofErr w:type="spellStart"/>
      <w:r>
        <w:rPr>
          <w:rFonts w:ascii="GHEA Grapalat" w:hAnsi="GHEA Grapalat" w:cs="Sylfaen"/>
        </w:rPr>
        <w:t>վարչապետ</w:t>
      </w:r>
      <w:proofErr w:type="spellEnd"/>
      <w:r>
        <w:rPr>
          <w:rFonts w:ascii="GHEA Grapalat" w:hAnsi="GHEA Grapalat" w:cs="Sylfaen"/>
          <w:lang w:val="de-DE"/>
        </w:rPr>
        <w:t xml:space="preserve"> </w:t>
      </w:r>
      <w:proofErr w:type="spellStart"/>
      <w:r>
        <w:rPr>
          <w:rFonts w:ascii="GHEA Grapalat" w:hAnsi="GHEA Grapalat" w:cs="Sylfaen"/>
        </w:rPr>
        <w:t>Նիկոլ</w:t>
      </w:r>
      <w:proofErr w:type="spellEnd"/>
      <w:r>
        <w:rPr>
          <w:rFonts w:ascii="GHEA Grapalat" w:hAnsi="GHEA Grapalat" w:cs="Sylfaen"/>
          <w:lang w:val="de-DE"/>
        </w:rPr>
        <w:t xml:space="preserve"> </w:t>
      </w:r>
      <w:proofErr w:type="spellStart"/>
      <w:r>
        <w:rPr>
          <w:rFonts w:ascii="GHEA Grapalat" w:hAnsi="GHEA Grapalat" w:cs="Sylfaen"/>
        </w:rPr>
        <w:t>Փաշինյանի</w:t>
      </w:r>
      <w:proofErr w:type="spellEnd"/>
      <w:r>
        <w:rPr>
          <w:rFonts w:ascii="GHEA Grapalat" w:hAnsi="GHEA Grapalat" w:cs="Sylfaen"/>
          <w:lang w:val="de-DE"/>
        </w:rPr>
        <w:t xml:space="preserve"> </w:t>
      </w:r>
      <w:proofErr w:type="spellStart"/>
      <w:r>
        <w:rPr>
          <w:rFonts w:ascii="GHEA Grapalat" w:hAnsi="GHEA Grapalat" w:cs="Sylfaen"/>
        </w:rPr>
        <w:t>բերած</w:t>
      </w:r>
      <w:proofErr w:type="spellEnd"/>
      <w:r>
        <w:rPr>
          <w:rFonts w:ascii="GHEA Grapalat" w:hAnsi="GHEA Grapalat" w:cs="Sylfaen"/>
          <w:lang w:val="de-DE"/>
        </w:rPr>
        <w:t xml:space="preserve"> </w:t>
      </w:r>
      <w:proofErr w:type="spellStart"/>
      <w:r>
        <w:rPr>
          <w:rFonts w:ascii="GHEA Grapalat" w:hAnsi="GHEA Grapalat" w:cs="Sylfaen"/>
        </w:rPr>
        <w:t>վերաքննիչ</w:t>
      </w:r>
      <w:proofErr w:type="spellEnd"/>
      <w:r>
        <w:rPr>
          <w:rFonts w:ascii="GHEA Grapalat" w:hAnsi="GHEA Grapalat" w:cs="Sylfaen"/>
          <w:lang w:val="de-DE"/>
        </w:rPr>
        <w:t xml:space="preserve"> </w:t>
      </w:r>
      <w:proofErr w:type="spellStart"/>
      <w:r>
        <w:rPr>
          <w:rFonts w:ascii="GHEA Grapalat" w:hAnsi="GHEA Grapalat" w:cs="Sylfaen"/>
        </w:rPr>
        <w:t>բողոքը</w:t>
      </w:r>
      <w:proofErr w:type="spellEnd"/>
      <w:r>
        <w:rPr>
          <w:rFonts w:ascii="GHEA Grapalat" w:hAnsi="GHEA Grapalat" w:cs="Sylfaen"/>
          <w:lang w:val="de-DE"/>
        </w:rPr>
        <w:t xml:space="preserve"> </w:t>
      </w:r>
      <w:proofErr w:type="spellStart"/>
      <w:r>
        <w:rPr>
          <w:rFonts w:ascii="GHEA Grapalat" w:hAnsi="GHEA Grapalat" w:cs="Sylfaen"/>
        </w:rPr>
        <w:t>մերժվել</w:t>
      </w:r>
      <w:proofErr w:type="spellEnd"/>
      <w:r>
        <w:rPr>
          <w:rFonts w:ascii="GHEA Grapalat" w:hAnsi="GHEA Grapalat" w:cs="Sylfaen"/>
          <w:lang w:val="de-DE"/>
        </w:rPr>
        <w:t xml:space="preserve"> </w:t>
      </w:r>
      <w:r>
        <w:rPr>
          <w:rFonts w:ascii="GHEA Grapalat" w:hAnsi="GHEA Grapalat" w:cs="Sylfaen"/>
        </w:rPr>
        <w:t>է</w:t>
      </w:r>
      <w:r>
        <w:rPr>
          <w:rFonts w:ascii="GHEA Grapalat" w:hAnsi="GHEA Grapalat" w:cs="Sylfaen"/>
          <w:lang w:val="de-DE"/>
        </w:rPr>
        <w:t xml:space="preserve">, </w:t>
      </w:r>
      <w:r>
        <w:rPr>
          <w:rFonts w:ascii="GHEA Grapalat" w:hAnsi="GHEA Grapalat" w:cs="Sylfaen"/>
        </w:rPr>
        <w:t>և</w:t>
      </w:r>
      <w:r>
        <w:rPr>
          <w:rFonts w:ascii="GHEA Grapalat" w:hAnsi="GHEA Grapalat" w:cs="Sylfaen"/>
          <w:lang w:val="de-DE"/>
        </w:rPr>
        <w:t xml:space="preserve"> </w:t>
      </w:r>
      <w:proofErr w:type="spellStart"/>
      <w:r>
        <w:rPr>
          <w:rFonts w:ascii="GHEA Grapalat" w:hAnsi="GHEA Grapalat" w:cs="Sylfaen"/>
        </w:rPr>
        <w:t>Դատարանի</w:t>
      </w:r>
      <w:proofErr w:type="spellEnd"/>
      <w:r>
        <w:rPr>
          <w:rFonts w:ascii="GHEA Grapalat" w:hAnsi="GHEA Grapalat" w:cs="Sylfaen"/>
          <w:lang w:val="de-DE"/>
        </w:rPr>
        <w:t xml:space="preserve"> 29.10.2020 </w:t>
      </w:r>
      <w:proofErr w:type="spellStart"/>
      <w:r>
        <w:rPr>
          <w:rFonts w:ascii="GHEA Grapalat" w:hAnsi="GHEA Grapalat" w:cs="Sylfaen"/>
        </w:rPr>
        <w:t>թվականի</w:t>
      </w:r>
      <w:proofErr w:type="spellEnd"/>
      <w:r>
        <w:rPr>
          <w:rFonts w:ascii="GHEA Grapalat" w:hAnsi="GHEA Grapalat" w:cs="Sylfaen"/>
          <w:lang w:val="de-DE"/>
        </w:rPr>
        <w:t xml:space="preserve"> </w:t>
      </w:r>
      <w:proofErr w:type="spellStart"/>
      <w:r>
        <w:rPr>
          <w:rFonts w:ascii="GHEA Grapalat" w:hAnsi="GHEA Grapalat" w:cs="Sylfaen"/>
        </w:rPr>
        <w:t>վճիռը</w:t>
      </w:r>
      <w:proofErr w:type="spellEnd"/>
      <w:r>
        <w:rPr>
          <w:rFonts w:ascii="GHEA Grapalat" w:hAnsi="GHEA Grapalat" w:cs="Sylfaen"/>
          <w:lang w:val="de-DE"/>
        </w:rPr>
        <w:t xml:space="preserve"> </w:t>
      </w:r>
      <w:proofErr w:type="spellStart"/>
      <w:r>
        <w:rPr>
          <w:rFonts w:ascii="GHEA Grapalat" w:hAnsi="GHEA Grapalat" w:cs="Sylfaen"/>
        </w:rPr>
        <w:t>թողնվել</w:t>
      </w:r>
      <w:proofErr w:type="spellEnd"/>
      <w:r>
        <w:rPr>
          <w:rFonts w:ascii="GHEA Grapalat" w:hAnsi="GHEA Grapalat" w:cs="Sylfaen"/>
          <w:lang w:val="de-DE"/>
        </w:rPr>
        <w:t xml:space="preserve"> </w:t>
      </w:r>
      <w:r>
        <w:rPr>
          <w:rFonts w:ascii="GHEA Grapalat" w:hAnsi="GHEA Grapalat" w:cs="Sylfaen"/>
        </w:rPr>
        <w:t>է</w:t>
      </w:r>
      <w:r>
        <w:rPr>
          <w:rFonts w:ascii="GHEA Grapalat" w:hAnsi="GHEA Grapalat" w:cs="Sylfaen"/>
          <w:lang w:val="de-DE"/>
        </w:rPr>
        <w:t xml:space="preserve"> </w:t>
      </w:r>
      <w:proofErr w:type="spellStart"/>
      <w:r>
        <w:rPr>
          <w:rFonts w:ascii="GHEA Grapalat" w:hAnsi="GHEA Grapalat" w:cs="Sylfaen"/>
        </w:rPr>
        <w:t>անփոփոխ</w:t>
      </w:r>
      <w:proofErr w:type="spellEnd"/>
      <w:r>
        <w:rPr>
          <w:rFonts w:ascii="GHEA Grapalat" w:hAnsi="GHEA Grapalat" w:cs="Sylfaen"/>
          <w:lang w:val="de-DE"/>
        </w:rPr>
        <w:t>:</w:t>
      </w:r>
    </w:p>
    <w:p w14:paraId="685013DF" w14:textId="77777777" w:rsidR="00E96B51" w:rsidRDefault="00E96B51" w:rsidP="00E96B51">
      <w:pPr>
        <w:tabs>
          <w:tab w:val="left" w:pos="7371"/>
        </w:tabs>
        <w:spacing w:line="276" w:lineRule="auto"/>
        <w:ind w:left="-426" w:right="-613" w:firstLine="568"/>
        <w:jc w:val="both"/>
        <w:rPr>
          <w:rFonts w:ascii="GHEA Grapalat" w:hAnsi="GHEA Grapalat"/>
          <w:lang w:val="de-DE"/>
        </w:rPr>
      </w:pPr>
      <w:r>
        <w:rPr>
          <w:rFonts w:ascii="GHEA Grapalat" w:hAnsi="GHEA Grapalat" w:cs="Sylfaen"/>
        </w:rPr>
        <w:t>Վ</w:t>
      </w:r>
      <w:r>
        <w:rPr>
          <w:rFonts w:ascii="GHEA Grapalat" w:hAnsi="GHEA Grapalat"/>
          <w:lang w:val="de-DE"/>
        </w:rPr>
        <w:t xml:space="preserve">ճռաբեկ բողոք է ներկայացրել </w:t>
      </w:r>
      <w:r>
        <w:rPr>
          <w:rFonts w:ascii="GHEA Grapalat" w:hAnsi="GHEA Grapalat" w:cs="Sylfaen"/>
        </w:rPr>
        <w:t>ՀՀ</w:t>
      </w:r>
      <w:r>
        <w:rPr>
          <w:rFonts w:ascii="GHEA Grapalat" w:hAnsi="GHEA Grapalat" w:cs="Sylfaen"/>
          <w:lang w:val="de-DE"/>
        </w:rPr>
        <w:t xml:space="preserve"> </w:t>
      </w:r>
      <w:proofErr w:type="spellStart"/>
      <w:r>
        <w:rPr>
          <w:rFonts w:ascii="GHEA Grapalat" w:hAnsi="GHEA Grapalat" w:cs="Sylfaen"/>
        </w:rPr>
        <w:t>վարչապետ</w:t>
      </w:r>
      <w:proofErr w:type="spellEnd"/>
      <w:r>
        <w:rPr>
          <w:rFonts w:ascii="GHEA Grapalat" w:hAnsi="GHEA Grapalat" w:cs="Sylfaen"/>
          <w:lang w:val="de-DE"/>
        </w:rPr>
        <w:t xml:space="preserve"> </w:t>
      </w:r>
      <w:proofErr w:type="spellStart"/>
      <w:r>
        <w:rPr>
          <w:rFonts w:ascii="GHEA Grapalat" w:hAnsi="GHEA Grapalat" w:cs="Sylfaen"/>
        </w:rPr>
        <w:t>Նիկոլ</w:t>
      </w:r>
      <w:proofErr w:type="spellEnd"/>
      <w:r>
        <w:rPr>
          <w:rFonts w:ascii="GHEA Grapalat" w:hAnsi="GHEA Grapalat" w:cs="Sylfaen"/>
          <w:lang w:val="de-DE"/>
        </w:rPr>
        <w:t xml:space="preserve"> </w:t>
      </w:r>
      <w:proofErr w:type="spellStart"/>
      <w:r>
        <w:rPr>
          <w:rFonts w:ascii="GHEA Grapalat" w:hAnsi="GHEA Grapalat" w:cs="Sylfaen"/>
        </w:rPr>
        <w:t>Փաշինյան</w:t>
      </w:r>
      <w:r>
        <w:rPr>
          <w:rFonts w:ascii="GHEA Grapalat" w:hAnsi="GHEA Grapalat"/>
        </w:rPr>
        <w:t>ը</w:t>
      </w:r>
      <w:proofErr w:type="spellEnd"/>
      <w:r>
        <w:rPr>
          <w:rFonts w:ascii="GHEA Grapalat" w:hAnsi="GHEA Grapalat"/>
          <w:lang w:val="de-DE"/>
        </w:rPr>
        <w:t xml:space="preserve"> (ներկայացուցիչ` Արման Թադևոսյան):</w:t>
      </w:r>
    </w:p>
    <w:p w14:paraId="63173058" w14:textId="77777777" w:rsidR="00E96B51" w:rsidRDefault="00E96B51" w:rsidP="00E96B51">
      <w:pPr>
        <w:spacing w:line="276" w:lineRule="auto"/>
        <w:ind w:left="-426" w:right="-613" w:firstLine="568"/>
        <w:jc w:val="both"/>
        <w:rPr>
          <w:rFonts w:ascii="GHEA Grapalat" w:hAnsi="GHEA Grapalat"/>
          <w:lang w:val="hy-AM"/>
        </w:rPr>
      </w:pPr>
      <w:r>
        <w:rPr>
          <w:rFonts w:ascii="GHEA Grapalat" w:hAnsi="GHEA Grapalat"/>
          <w:lang w:val="de-DE"/>
        </w:rPr>
        <w:t xml:space="preserve">Վճռաբեկ բողոքի պատասխան է ներկայացրել </w:t>
      </w:r>
      <w:proofErr w:type="spellStart"/>
      <w:r>
        <w:rPr>
          <w:rFonts w:ascii="GHEA Grapalat" w:hAnsi="GHEA Grapalat" w:cs="Sylfaen"/>
        </w:rPr>
        <w:t>Իգոր</w:t>
      </w:r>
      <w:proofErr w:type="spellEnd"/>
      <w:r>
        <w:rPr>
          <w:rFonts w:ascii="GHEA Grapalat" w:hAnsi="GHEA Grapalat" w:cs="Sylfaen"/>
          <w:lang w:val="de-DE"/>
        </w:rPr>
        <w:t xml:space="preserve"> </w:t>
      </w:r>
      <w:proofErr w:type="spellStart"/>
      <w:r>
        <w:rPr>
          <w:rFonts w:ascii="GHEA Grapalat" w:hAnsi="GHEA Grapalat" w:cs="Sylfaen"/>
        </w:rPr>
        <w:t>Սարգսյանը</w:t>
      </w:r>
      <w:proofErr w:type="spellEnd"/>
      <w:r>
        <w:rPr>
          <w:rFonts w:ascii="GHEA Grapalat" w:hAnsi="GHEA Grapalat" w:cs="Sylfaen"/>
          <w:lang w:val="de-DE"/>
        </w:rPr>
        <w:t xml:space="preserve"> (</w:t>
      </w:r>
      <w:proofErr w:type="spellStart"/>
      <w:r>
        <w:rPr>
          <w:rFonts w:ascii="GHEA Grapalat" w:hAnsi="GHEA Grapalat" w:cs="Sylfaen"/>
        </w:rPr>
        <w:t>ներկայացուցիչ</w:t>
      </w:r>
      <w:proofErr w:type="spellEnd"/>
      <w:r>
        <w:rPr>
          <w:rFonts w:ascii="GHEA Grapalat" w:hAnsi="GHEA Grapalat" w:cs="Sylfaen"/>
          <w:lang w:val="de-DE"/>
        </w:rPr>
        <w:t xml:space="preserve">` </w:t>
      </w:r>
      <w:proofErr w:type="spellStart"/>
      <w:r>
        <w:rPr>
          <w:rFonts w:ascii="GHEA Grapalat" w:hAnsi="GHEA Grapalat" w:cs="Sylfaen"/>
        </w:rPr>
        <w:t>Մկրտիչ</w:t>
      </w:r>
      <w:proofErr w:type="spellEnd"/>
      <w:r>
        <w:rPr>
          <w:rFonts w:ascii="GHEA Grapalat" w:hAnsi="GHEA Grapalat" w:cs="Sylfaen"/>
          <w:lang w:val="de-DE"/>
        </w:rPr>
        <w:t xml:space="preserve"> </w:t>
      </w:r>
      <w:proofErr w:type="spellStart"/>
      <w:r>
        <w:rPr>
          <w:rFonts w:ascii="GHEA Grapalat" w:hAnsi="GHEA Grapalat" w:cs="Sylfaen"/>
        </w:rPr>
        <w:t>Դավթյան</w:t>
      </w:r>
      <w:proofErr w:type="spellEnd"/>
      <w:r>
        <w:rPr>
          <w:rFonts w:ascii="GHEA Grapalat" w:hAnsi="GHEA Grapalat" w:cs="Sylfaen"/>
          <w:lang w:val="de-DE"/>
        </w:rPr>
        <w:t>)</w:t>
      </w:r>
      <w:r>
        <w:rPr>
          <w:rFonts w:ascii="GHEA Grapalat" w:hAnsi="GHEA Grapalat"/>
          <w:lang w:val="hy-AM"/>
        </w:rPr>
        <w:t>:</w:t>
      </w:r>
    </w:p>
    <w:p w14:paraId="0BA6941C" w14:textId="77777777" w:rsidR="00E96B51" w:rsidRDefault="00E96B51" w:rsidP="00E96B51">
      <w:pPr>
        <w:spacing w:line="276" w:lineRule="auto"/>
        <w:ind w:left="-426" w:right="-613" w:firstLine="568"/>
        <w:jc w:val="both"/>
        <w:rPr>
          <w:rFonts w:ascii="GHEA Grapalat" w:hAnsi="GHEA Grapalat"/>
          <w:b/>
          <w:bCs/>
          <w:iCs/>
          <w:sz w:val="20"/>
          <w:szCs w:val="20"/>
          <w:u w:val="single"/>
          <w:lang w:val="hy-AM"/>
        </w:rPr>
      </w:pPr>
    </w:p>
    <w:p w14:paraId="108CBE7B" w14:textId="77777777" w:rsidR="00E96B51" w:rsidRDefault="00E96B51" w:rsidP="00E96B51">
      <w:pPr>
        <w:spacing w:line="276" w:lineRule="auto"/>
        <w:ind w:left="-426" w:right="-613" w:firstLine="568"/>
        <w:jc w:val="both"/>
        <w:rPr>
          <w:rFonts w:ascii="GHEA Grapalat" w:hAnsi="GHEA Grapalat"/>
          <w:b/>
          <w:bCs/>
          <w:iCs/>
          <w:lang w:val="de-DE"/>
        </w:rPr>
      </w:pPr>
      <w:r>
        <w:rPr>
          <w:rFonts w:ascii="GHEA Grapalat" w:hAnsi="GHEA Grapalat"/>
          <w:b/>
          <w:bCs/>
          <w:iCs/>
          <w:u w:val="single"/>
          <w:lang w:val="hy-AM"/>
        </w:rPr>
        <w:t xml:space="preserve">2. </w:t>
      </w:r>
      <w:r>
        <w:rPr>
          <w:rFonts w:ascii="GHEA Grapalat" w:hAnsi="GHEA Grapalat" w:cs="Sylfaen"/>
          <w:b/>
          <w:bCs/>
          <w:iCs/>
          <w:u w:val="single"/>
          <w:lang w:val="hy-AM"/>
        </w:rPr>
        <w:t>Վճռաբեկ</w:t>
      </w:r>
      <w:r>
        <w:rPr>
          <w:rFonts w:ascii="GHEA Grapalat" w:hAnsi="GHEA Grapalat"/>
          <w:b/>
          <w:bCs/>
          <w:iCs/>
          <w:u w:val="single"/>
          <w:lang w:val="hy-AM"/>
        </w:rPr>
        <w:t xml:space="preserve"> </w:t>
      </w:r>
      <w:r>
        <w:rPr>
          <w:rFonts w:ascii="GHEA Grapalat" w:hAnsi="GHEA Grapalat" w:cs="Sylfaen"/>
          <w:b/>
          <w:bCs/>
          <w:iCs/>
          <w:u w:val="single"/>
          <w:lang w:val="hy-AM"/>
        </w:rPr>
        <w:t>բողոքի</w:t>
      </w:r>
      <w:r>
        <w:rPr>
          <w:rFonts w:ascii="GHEA Grapalat" w:hAnsi="GHEA Grapalat"/>
          <w:b/>
          <w:bCs/>
          <w:iCs/>
          <w:u w:val="single"/>
          <w:lang w:val="hy-AM"/>
        </w:rPr>
        <w:t xml:space="preserve"> </w:t>
      </w:r>
      <w:r>
        <w:rPr>
          <w:rFonts w:ascii="GHEA Grapalat" w:hAnsi="GHEA Grapalat" w:cs="Sylfaen"/>
          <w:b/>
          <w:bCs/>
          <w:iCs/>
          <w:u w:val="single"/>
          <w:lang w:val="hy-AM"/>
        </w:rPr>
        <w:t>հիմքերը</w:t>
      </w:r>
      <w:r>
        <w:rPr>
          <w:rFonts w:ascii="GHEA Grapalat" w:hAnsi="GHEA Grapalat"/>
          <w:b/>
          <w:bCs/>
          <w:iCs/>
          <w:u w:val="single"/>
          <w:lang w:val="hy-AM"/>
        </w:rPr>
        <w:t xml:space="preserve">, </w:t>
      </w:r>
      <w:r>
        <w:rPr>
          <w:rFonts w:ascii="GHEA Grapalat" w:hAnsi="GHEA Grapalat" w:cs="Sylfaen"/>
          <w:b/>
          <w:bCs/>
          <w:iCs/>
          <w:u w:val="single"/>
          <w:lang w:val="hy-AM"/>
        </w:rPr>
        <w:t>հիմնավորումները</w:t>
      </w:r>
      <w:r>
        <w:rPr>
          <w:rFonts w:ascii="GHEA Grapalat" w:hAnsi="GHEA Grapalat"/>
          <w:b/>
          <w:bCs/>
          <w:iCs/>
          <w:u w:val="single"/>
          <w:lang w:val="hy-AM"/>
        </w:rPr>
        <w:t xml:space="preserve"> </w:t>
      </w:r>
      <w:r>
        <w:rPr>
          <w:rFonts w:ascii="GHEA Grapalat" w:hAnsi="GHEA Grapalat" w:cs="Sylfaen"/>
          <w:b/>
          <w:bCs/>
          <w:iCs/>
          <w:u w:val="single"/>
          <w:lang w:val="hy-AM"/>
        </w:rPr>
        <w:t>և</w:t>
      </w:r>
      <w:r>
        <w:rPr>
          <w:rFonts w:ascii="GHEA Grapalat" w:hAnsi="GHEA Grapalat"/>
          <w:b/>
          <w:bCs/>
          <w:iCs/>
          <w:u w:val="single"/>
          <w:lang w:val="hy-AM"/>
        </w:rPr>
        <w:t xml:space="preserve"> </w:t>
      </w:r>
      <w:r>
        <w:rPr>
          <w:rFonts w:ascii="GHEA Grapalat" w:hAnsi="GHEA Grapalat" w:cs="Sylfaen"/>
          <w:b/>
          <w:bCs/>
          <w:iCs/>
          <w:u w:val="single"/>
          <w:lang w:val="hy-AM"/>
        </w:rPr>
        <w:t>պահանջները</w:t>
      </w:r>
      <w:r>
        <w:rPr>
          <w:rFonts w:ascii="GHEA Grapalat" w:hAnsi="GHEA Grapalat" w:cs="Sylfaen"/>
          <w:b/>
          <w:bCs/>
          <w:iCs/>
          <w:u w:val="single"/>
          <w:lang w:val="de-DE"/>
        </w:rPr>
        <w:t>.</w:t>
      </w:r>
    </w:p>
    <w:p w14:paraId="02743307" w14:textId="77777777" w:rsidR="00E96B51" w:rsidRDefault="00E96B51" w:rsidP="00E96B51">
      <w:pPr>
        <w:spacing w:line="276" w:lineRule="auto"/>
        <w:ind w:left="-426" w:right="-613" w:firstLine="568"/>
        <w:jc w:val="both"/>
        <w:rPr>
          <w:rFonts w:ascii="GHEA Grapalat" w:hAnsi="GHEA Grapalat"/>
          <w:lang w:val="de-DE"/>
        </w:rPr>
      </w:pPr>
      <w:r>
        <w:rPr>
          <w:rFonts w:ascii="GHEA Grapalat" w:hAnsi="GHEA Grapalat" w:cs="Sylfaen"/>
          <w:lang w:val="hy-AM"/>
        </w:rPr>
        <w:t>Վճռաբեկ</w:t>
      </w:r>
      <w:r>
        <w:rPr>
          <w:rFonts w:ascii="GHEA Grapalat" w:hAnsi="GHEA Grapalat"/>
          <w:lang w:val="hy-AM"/>
        </w:rPr>
        <w:t xml:space="preserve"> </w:t>
      </w:r>
      <w:r>
        <w:rPr>
          <w:rFonts w:ascii="GHEA Grapalat" w:hAnsi="GHEA Grapalat" w:cs="Sylfaen"/>
          <w:lang w:val="hy-AM"/>
        </w:rPr>
        <w:t>բողոքը</w:t>
      </w:r>
      <w:r>
        <w:rPr>
          <w:rFonts w:ascii="GHEA Grapalat" w:hAnsi="GHEA Grapalat"/>
          <w:lang w:val="hy-AM"/>
        </w:rPr>
        <w:t xml:space="preserve"> </w:t>
      </w:r>
      <w:r>
        <w:rPr>
          <w:rFonts w:ascii="GHEA Grapalat" w:hAnsi="GHEA Grapalat" w:cs="Sylfaen"/>
          <w:lang w:val="hy-AM"/>
        </w:rPr>
        <w:t>քննվում</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հետևյալ</w:t>
      </w:r>
      <w:r>
        <w:rPr>
          <w:rFonts w:ascii="GHEA Grapalat" w:hAnsi="GHEA Grapalat"/>
          <w:lang w:val="hy-AM"/>
        </w:rPr>
        <w:t xml:space="preserve"> </w:t>
      </w:r>
      <w:r>
        <w:rPr>
          <w:rFonts w:ascii="GHEA Grapalat" w:hAnsi="GHEA Grapalat" w:cs="Sylfaen"/>
          <w:lang w:val="hy-AM"/>
        </w:rPr>
        <w:t>հիմք</w:t>
      </w:r>
      <w:proofErr w:type="spellStart"/>
      <w:r>
        <w:rPr>
          <w:rFonts w:ascii="GHEA Grapalat" w:hAnsi="GHEA Grapalat" w:cs="Sylfaen"/>
        </w:rPr>
        <w:t>եր</w:t>
      </w:r>
      <w:proofErr w:type="spellEnd"/>
      <w:r>
        <w:rPr>
          <w:rFonts w:ascii="GHEA Grapalat" w:hAnsi="GHEA Grapalat" w:cs="Sylfaen"/>
          <w:lang w:val="hy-AM"/>
        </w:rPr>
        <w:t>ի</w:t>
      </w:r>
      <w:r>
        <w:rPr>
          <w:rFonts w:ascii="GHEA Grapalat" w:hAnsi="GHEA Grapalat"/>
          <w:lang w:val="hy-AM"/>
        </w:rPr>
        <w:t xml:space="preserve"> </w:t>
      </w:r>
      <w:r>
        <w:rPr>
          <w:rFonts w:ascii="GHEA Grapalat" w:hAnsi="GHEA Grapalat" w:cs="Sylfaen"/>
          <w:lang w:val="hy-AM"/>
        </w:rPr>
        <w:t>սահմաններում</w:t>
      </w:r>
      <w:r>
        <w:rPr>
          <w:rFonts w:ascii="GHEA Grapalat" w:hAnsi="GHEA Grapalat"/>
          <w:lang w:val="hy-AM"/>
        </w:rPr>
        <w:t xml:space="preserve"> </w:t>
      </w:r>
      <w:r>
        <w:rPr>
          <w:rFonts w:ascii="GHEA Grapalat" w:hAnsi="GHEA Grapalat" w:cs="Sylfaen"/>
          <w:lang w:val="hy-AM"/>
        </w:rPr>
        <w:t>ներքոհիշյալ</w:t>
      </w:r>
      <w:r>
        <w:rPr>
          <w:rFonts w:ascii="GHEA Grapalat" w:hAnsi="GHEA Grapalat"/>
          <w:lang w:val="hy-AM"/>
        </w:rPr>
        <w:t xml:space="preserve"> </w:t>
      </w:r>
      <w:r>
        <w:rPr>
          <w:rFonts w:ascii="GHEA Grapalat" w:hAnsi="GHEA Grapalat" w:cs="Sylfaen"/>
          <w:lang w:val="hy-AM"/>
        </w:rPr>
        <w:t>հիմնավորումներով</w:t>
      </w:r>
      <w:r>
        <w:rPr>
          <w:rFonts w:ascii="GHEA Grapalat" w:hAnsi="GHEA Grapalat"/>
          <w:lang w:val="hy-AM"/>
        </w:rPr>
        <w:t>.</w:t>
      </w:r>
    </w:p>
    <w:p w14:paraId="3ED64BD1" w14:textId="77777777" w:rsidR="00E96B51" w:rsidRDefault="00E96B51" w:rsidP="00E96B51">
      <w:pPr>
        <w:spacing w:line="276" w:lineRule="auto"/>
        <w:ind w:left="-426" w:right="-613" w:firstLine="568"/>
        <w:jc w:val="both"/>
        <w:rPr>
          <w:rFonts w:ascii="GHEA Grapalat" w:hAnsi="GHEA Grapalat" w:cs="Sylfaen"/>
          <w:i/>
          <w:iCs/>
          <w:lang w:val="de-DE"/>
        </w:rPr>
      </w:pPr>
      <w:r>
        <w:rPr>
          <w:rFonts w:ascii="GHEA Grapalat" w:hAnsi="GHEA Grapalat" w:cs="Sylfaen"/>
          <w:i/>
          <w:lang w:val="hy-AM"/>
        </w:rPr>
        <w:t xml:space="preserve">Վերաքննիչ դատարանը սխալ է կիրառել «Հանրային ծառայության մասին» ՀՀ օրենքի </w:t>
      </w:r>
      <w:r>
        <w:rPr>
          <w:rFonts w:ascii="GHEA Grapalat" w:hAnsi="GHEA Grapalat" w:cs="Sylfaen"/>
          <w:i/>
          <w:lang w:val="de-DE"/>
        </w:rPr>
        <w:t xml:space="preserve"> </w:t>
      </w:r>
      <w:r>
        <w:rPr>
          <w:rFonts w:ascii="GHEA Grapalat" w:hAnsi="GHEA Grapalat" w:cs="Sylfaen"/>
          <w:i/>
          <w:lang w:val="hy-AM"/>
        </w:rPr>
        <w:t xml:space="preserve">4-րդ հոդվածի 1-ին մասը, 6-րդ հոդվածի 1-ին մասը, 9-րդ հոդվածի 4-րդ մասը և «Տեսչական մարմինների մասին» ՀՀ օրենքի 8-րդ հոդվածի 4-րդ մասը, կիրառել է «Վարչարարության հիմունքների և վարչական վարույթի մասին» ՀՀ օրենքի 63-րդ հոդվածի 1-ին մասի «ա» կետը, </w:t>
      </w:r>
      <w:r>
        <w:rPr>
          <w:rFonts w:ascii="GHEA Grapalat" w:hAnsi="GHEA Grapalat"/>
          <w:i/>
          <w:iCs/>
          <w:shd w:val="clear" w:color="auto" w:fill="FFFFFF"/>
          <w:lang w:val="hy-AM"/>
        </w:rPr>
        <w:t>ՀՀ աշխատանքային օրենսգրքի 7-րդ հոդվածի 7-րդ մասը, որ</w:t>
      </w:r>
      <w:proofErr w:type="spellStart"/>
      <w:r>
        <w:rPr>
          <w:rFonts w:ascii="GHEA Grapalat" w:hAnsi="GHEA Grapalat"/>
          <w:i/>
          <w:iCs/>
          <w:shd w:val="clear" w:color="auto" w:fill="FFFFFF"/>
        </w:rPr>
        <w:t>ոնք</w:t>
      </w:r>
      <w:proofErr w:type="spellEnd"/>
      <w:r>
        <w:rPr>
          <w:rFonts w:ascii="GHEA Grapalat" w:hAnsi="GHEA Grapalat"/>
          <w:i/>
          <w:iCs/>
          <w:shd w:val="clear" w:color="auto" w:fill="FFFFFF"/>
          <w:lang w:val="hy-AM"/>
        </w:rPr>
        <w:t xml:space="preserve"> </w:t>
      </w:r>
      <w:proofErr w:type="spellStart"/>
      <w:r>
        <w:rPr>
          <w:rFonts w:ascii="GHEA Grapalat" w:hAnsi="GHEA Grapalat"/>
          <w:i/>
          <w:iCs/>
          <w:shd w:val="clear" w:color="auto" w:fill="FFFFFF"/>
        </w:rPr>
        <w:t>չպետք</w:t>
      </w:r>
      <w:proofErr w:type="spellEnd"/>
      <w:r>
        <w:rPr>
          <w:rFonts w:ascii="GHEA Grapalat" w:hAnsi="GHEA Grapalat"/>
          <w:i/>
          <w:iCs/>
          <w:shd w:val="clear" w:color="auto" w:fill="FFFFFF"/>
          <w:lang w:val="de-DE"/>
        </w:rPr>
        <w:t xml:space="preserve"> </w:t>
      </w:r>
      <w:r>
        <w:rPr>
          <w:rFonts w:ascii="GHEA Grapalat" w:hAnsi="GHEA Grapalat"/>
          <w:i/>
          <w:iCs/>
          <w:shd w:val="clear" w:color="auto" w:fill="FFFFFF"/>
        </w:rPr>
        <w:t>է</w:t>
      </w:r>
      <w:r>
        <w:rPr>
          <w:rFonts w:ascii="GHEA Grapalat" w:hAnsi="GHEA Grapalat"/>
          <w:i/>
          <w:iCs/>
          <w:shd w:val="clear" w:color="auto" w:fill="FFFFFF"/>
          <w:lang w:val="de-DE"/>
        </w:rPr>
        <w:t xml:space="preserve"> </w:t>
      </w:r>
      <w:proofErr w:type="spellStart"/>
      <w:r>
        <w:rPr>
          <w:rFonts w:ascii="GHEA Grapalat" w:hAnsi="GHEA Grapalat"/>
          <w:i/>
          <w:iCs/>
          <w:shd w:val="clear" w:color="auto" w:fill="FFFFFF"/>
        </w:rPr>
        <w:t>կիրառեր</w:t>
      </w:r>
      <w:proofErr w:type="spellEnd"/>
      <w:r>
        <w:rPr>
          <w:rFonts w:ascii="GHEA Grapalat" w:hAnsi="GHEA Grapalat" w:cs="Sylfaen"/>
          <w:i/>
          <w:iCs/>
          <w:lang w:val="hy-AM"/>
        </w:rPr>
        <w:t>:</w:t>
      </w:r>
    </w:p>
    <w:p w14:paraId="3E275437" w14:textId="77777777" w:rsidR="00E96B51" w:rsidRDefault="00E96B51" w:rsidP="00E96B51">
      <w:pPr>
        <w:spacing w:line="276" w:lineRule="auto"/>
        <w:ind w:left="-426" w:right="-613" w:firstLine="568"/>
        <w:jc w:val="both"/>
        <w:rPr>
          <w:rFonts w:ascii="GHEA Grapalat" w:hAnsi="GHEA Grapalat" w:cs="Sylfaen"/>
          <w:i/>
          <w:lang w:val="de-DE"/>
        </w:rPr>
      </w:pPr>
      <w:r>
        <w:rPr>
          <w:rFonts w:ascii="GHEA Grapalat" w:hAnsi="GHEA Grapalat" w:cs="Sylfaen"/>
          <w:i/>
          <w:lang w:val="de-DE"/>
        </w:rPr>
        <w:t>Բողոք</w:t>
      </w:r>
      <w:r>
        <w:rPr>
          <w:rFonts w:ascii="GHEA Grapalat" w:hAnsi="GHEA Grapalat"/>
          <w:i/>
          <w:lang w:val="de-DE"/>
        </w:rPr>
        <w:t xml:space="preserve"> </w:t>
      </w:r>
      <w:r>
        <w:rPr>
          <w:rFonts w:ascii="GHEA Grapalat" w:hAnsi="GHEA Grapalat" w:cs="Sylfaen"/>
          <w:i/>
          <w:lang w:val="de-DE"/>
        </w:rPr>
        <w:t>բերած</w:t>
      </w:r>
      <w:r>
        <w:rPr>
          <w:rFonts w:ascii="GHEA Grapalat" w:hAnsi="GHEA Grapalat"/>
          <w:i/>
          <w:lang w:val="de-DE"/>
        </w:rPr>
        <w:t xml:space="preserve"> </w:t>
      </w:r>
      <w:r>
        <w:rPr>
          <w:rFonts w:ascii="GHEA Grapalat" w:hAnsi="GHEA Grapalat" w:cs="Sylfaen"/>
          <w:i/>
          <w:lang w:val="de-DE"/>
        </w:rPr>
        <w:t>անձը</w:t>
      </w:r>
      <w:r>
        <w:rPr>
          <w:rFonts w:ascii="GHEA Grapalat" w:hAnsi="GHEA Grapalat"/>
          <w:i/>
          <w:lang w:val="de-DE"/>
        </w:rPr>
        <w:t xml:space="preserve"> </w:t>
      </w:r>
      <w:r>
        <w:rPr>
          <w:rFonts w:ascii="GHEA Grapalat" w:hAnsi="GHEA Grapalat" w:cs="Sylfaen"/>
          <w:i/>
          <w:lang w:val="de-DE"/>
        </w:rPr>
        <w:t>նշված</w:t>
      </w:r>
      <w:r>
        <w:rPr>
          <w:rFonts w:ascii="GHEA Grapalat" w:hAnsi="GHEA Grapalat"/>
          <w:i/>
          <w:lang w:val="de-DE"/>
        </w:rPr>
        <w:t xml:space="preserve"> </w:t>
      </w:r>
      <w:r>
        <w:rPr>
          <w:rFonts w:ascii="GHEA Grapalat" w:hAnsi="GHEA Grapalat" w:cs="Sylfaen"/>
          <w:i/>
          <w:lang w:val="de-DE"/>
        </w:rPr>
        <w:t>պնդումը</w:t>
      </w:r>
      <w:r>
        <w:rPr>
          <w:rFonts w:ascii="GHEA Grapalat" w:hAnsi="GHEA Grapalat"/>
          <w:i/>
          <w:lang w:val="de-DE"/>
        </w:rPr>
        <w:t xml:space="preserve"> </w:t>
      </w:r>
      <w:r>
        <w:rPr>
          <w:rFonts w:ascii="GHEA Grapalat" w:hAnsi="GHEA Grapalat" w:cs="Sylfaen"/>
          <w:i/>
          <w:lang w:val="de-DE"/>
        </w:rPr>
        <w:t>պատճառաբան</w:t>
      </w:r>
      <w:r>
        <w:rPr>
          <w:rFonts w:ascii="GHEA Grapalat" w:hAnsi="GHEA Grapalat" w:cs="Sylfaen"/>
          <w:i/>
          <w:lang w:val="hy-AM"/>
        </w:rPr>
        <w:t xml:space="preserve">ել </w:t>
      </w:r>
      <w:r>
        <w:rPr>
          <w:rFonts w:ascii="GHEA Grapalat" w:hAnsi="GHEA Grapalat" w:cs="Sylfaen"/>
          <w:i/>
          <w:lang w:val="de-DE"/>
        </w:rPr>
        <w:t>է</w:t>
      </w:r>
      <w:r>
        <w:rPr>
          <w:rFonts w:ascii="GHEA Grapalat" w:hAnsi="GHEA Grapalat"/>
          <w:i/>
          <w:lang w:val="de-DE"/>
        </w:rPr>
        <w:t xml:space="preserve"> </w:t>
      </w:r>
      <w:r>
        <w:rPr>
          <w:rFonts w:ascii="GHEA Grapalat" w:hAnsi="GHEA Grapalat" w:cs="Sylfaen"/>
          <w:i/>
          <w:lang w:val="de-DE"/>
        </w:rPr>
        <w:t>հետևյալ</w:t>
      </w:r>
      <w:r>
        <w:rPr>
          <w:rFonts w:ascii="GHEA Grapalat" w:hAnsi="GHEA Grapalat"/>
          <w:i/>
          <w:lang w:val="de-DE"/>
        </w:rPr>
        <w:t xml:space="preserve"> </w:t>
      </w:r>
      <w:r>
        <w:rPr>
          <w:rFonts w:ascii="GHEA Grapalat" w:hAnsi="GHEA Grapalat" w:cs="Sylfaen"/>
          <w:i/>
          <w:lang w:val="de-DE"/>
        </w:rPr>
        <w:t>փաստարկներով.</w:t>
      </w:r>
    </w:p>
    <w:p w14:paraId="05D690CF" w14:textId="77777777" w:rsidR="00E96B51" w:rsidRDefault="00E96B51" w:rsidP="00E96B51">
      <w:pPr>
        <w:spacing w:line="276" w:lineRule="auto"/>
        <w:ind w:left="-426" w:right="-613" w:firstLine="568"/>
        <w:jc w:val="both"/>
        <w:rPr>
          <w:rFonts w:ascii="GHEA Grapalat" w:hAnsi="GHEA Grapalat" w:cs="Sylfaen"/>
          <w:lang w:val="hy-AM"/>
        </w:rPr>
      </w:pPr>
      <w:r>
        <w:rPr>
          <w:rFonts w:ascii="GHEA Grapalat" w:hAnsi="GHEA Grapalat" w:cs="Sylfaen"/>
          <w:lang w:val="hy-AM"/>
        </w:rPr>
        <w:t xml:space="preserve">Վերաքննիչ դատարանն անտեսել է, որ տվյալ դեպքում վարչական պաշտոն զբաղեցնող անձանց նշանակման և ազատման հետ կապված վեճի առարկա հարաբերությունները կարգավորված են «Հանրային ծառայության մասին» և «Տեսչական մարմինների մասին» ՀՀ օրենքներով, որպիսի պարագայում աշխատանքային օրենսգրքի կարգավորումները կիրառելի չեն: «Հանրային ծառայության մասին» նախկին խմբագրությամբ օրենքի գործողության պայմաններում, թեպետ «վարչական պաշտոն» հասկացությունն օրենքով նախատեսված չէր, այդուհանդերձ համանման լիազորություններով օժտված պաշտոն զբաղեցնող անձանց ազատման հետ կապված </w:t>
      </w:r>
      <w:r>
        <w:rPr>
          <w:rFonts w:ascii="GHEA Grapalat" w:hAnsi="GHEA Grapalat" w:cs="Sylfaen"/>
          <w:lang w:val="hy-AM"/>
        </w:rPr>
        <w:lastRenderedPageBreak/>
        <w:t>հարաբերությունները ևս աշխատանքային օրենսգրքի կարգավորման դաշտում չեն եղել և այդպիսով հանդիսացել են ոլորտային օրենսդրության կարգավորման առարկա:</w:t>
      </w:r>
    </w:p>
    <w:p w14:paraId="137E0BFA" w14:textId="77777777" w:rsidR="00E96B51" w:rsidRDefault="00E96B51" w:rsidP="00E96B51">
      <w:pPr>
        <w:spacing w:line="276" w:lineRule="auto"/>
        <w:ind w:left="-426" w:right="-613" w:firstLine="568"/>
        <w:jc w:val="both"/>
        <w:rPr>
          <w:rFonts w:ascii="GHEA Grapalat" w:eastAsia="Times New Roman" w:hAnsi="GHEA Grapalat"/>
          <w:lang w:val="hy-AM" w:eastAsia="ru-RU"/>
        </w:rPr>
      </w:pPr>
      <w:r>
        <w:rPr>
          <w:rFonts w:ascii="GHEA Grapalat" w:hAnsi="GHEA Grapalat" w:cs="Sylfaen"/>
          <w:lang w:val="hy-AM"/>
        </w:rPr>
        <w:t xml:space="preserve">Վերաքննիչ դատարանն անտեսել է, որ </w:t>
      </w:r>
      <w:r>
        <w:rPr>
          <w:rFonts w:ascii="GHEA Grapalat" w:eastAsia="Times New Roman" w:hAnsi="GHEA Grapalat"/>
          <w:lang w:val="hy-AM" w:eastAsia="ru-RU"/>
        </w:rPr>
        <w:t>հանրային ծառայության և ոլորտային օրենսդրությամբ վարչապետին՝ վարչական պաշտոն զբաղեցնող անձին պաշտոնից ազատելու մասով առկա գործող կարգավորումներն ինքնանպատակ չեն, օբյեկտիվորեն որոշակիորեն տարբերվում են աշխատանքային օրենսգրքի կարգավորումներից և ինքնաբավ կարգավորումներ են:</w:t>
      </w:r>
    </w:p>
    <w:p w14:paraId="659E20D4" w14:textId="77777777" w:rsidR="00E96B51" w:rsidRDefault="00E96B51" w:rsidP="00E96B51">
      <w:pPr>
        <w:spacing w:line="276" w:lineRule="auto"/>
        <w:ind w:left="-426" w:right="-613" w:firstLine="568"/>
        <w:jc w:val="both"/>
        <w:rPr>
          <w:rFonts w:ascii="GHEA Grapalat" w:hAnsi="GHEA Grapalat" w:cs="Sylfaen"/>
          <w:lang w:val="hy-AM"/>
        </w:rPr>
      </w:pPr>
      <w:r>
        <w:rPr>
          <w:rFonts w:ascii="GHEA Grapalat" w:hAnsi="GHEA Grapalat" w:cs="Sylfaen"/>
          <w:lang w:val="hy-AM"/>
        </w:rPr>
        <w:t xml:space="preserve">Վերաքննիչ դատարանը հաշվի չի առել նաև, որ </w:t>
      </w:r>
      <w:r>
        <w:rPr>
          <w:rFonts w:ascii="GHEA Grapalat" w:hAnsi="GHEA Grapalat"/>
          <w:shd w:val="clear" w:color="auto" w:fill="FFFFFF"/>
          <w:lang w:val="hy-AM"/>
        </w:rPr>
        <w:t>վիճարկվող ակտը չի կարող համարվել վարչական ակտ, քանի որ տվյալ դեպքում առնվազն բացակայում է վարչական ակտի «արտաքին ներգործության» պարտադիր հատկանիշը, ուստի</w:t>
      </w:r>
      <w:r>
        <w:rPr>
          <w:rFonts w:ascii="GHEA Grapalat" w:hAnsi="GHEA Grapalat"/>
          <w:lang w:val="hy-AM"/>
        </w:rPr>
        <w:t xml:space="preserve"> Վերաքննիչ դատարանը «Նորմատիվ իրավական ակտերի» մասին ՀՀ օրենքով նախատեսված կարգավորումների փոխարեն որպես անհատական իրավական ակտի անվավերության հիմք կիրառել է «Վարչարարության հիմունքների և վարչական վարույթի մասին» ՀՀ օրենքը:</w:t>
      </w:r>
    </w:p>
    <w:p w14:paraId="7E5E48E4" w14:textId="77777777" w:rsidR="00E96B51" w:rsidRDefault="00E96B51" w:rsidP="00E96B51">
      <w:pPr>
        <w:spacing w:line="276" w:lineRule="auto"/>
        <w:ind w:left="-426" w:right="-613" w:firstLine="568"/>
        <w:jc w:val="both"/>
        <w:rPr>
          <w:rFonts w:ascii="GHEA Grapalat" w:hAnsi="GHEA Grapalat"/>
          <w:shd w:val="clear" w:color="auto" w:fill="FFFFFF"/>
          <w:lang w:val="hy-AM"/>
        </w:rPr>
      </w:pPr>
      <w:r>
        <w:rPr>
          <w:rFonts w:ascii="GHEA Grapalat" w:hAnsi="GHEA Grapalat" w:cs="Sylfaen"/>
          <w:lang w:val="hy-AM"/>
        </w:rPr>
        <w:t xml:space="preserve"> Վերաքննիչ դատարան</w:t>
      </w:r>
      <w:r>
        <w:rPr>
          <w:rFonts w:ascii="GHEA Grapalat" w:eastAsia="Times New Roman" w:hAnsi="GHEA Grapalat" w:cs="Sylfaen"/>
          <w:lang w:val="hy-AM" w:eastAsia="ru-RU"/>
        </w:rPr>
        <w:t xml:space="preserve">ի կողմից երկու հասկացությունները՝ «հիմքը» և «պատճառը» նույնական են ընկալվել այն դեպքում, երբ դրանք տարբեր իրավաբանական </w:t>
      </w:r>
      <w:r>
        <w:rPr>
          <w:rFonts w:ascii="GHEA Grapalat" w:hAnsi="GHEA Grapalat"/>
          <w:shd w:val="clear" w:color="auto" w:fill="FFFFFF"/>
          <w:lang w:val="hy-AM"/>
        </w:rPr>
        <w:t>բովանդակություն ենթադրող հասկացություններ են, իսկ որպես ակտի անվավերության հիմք՝ դիտարկվել է այն հանգամանքը, որ վիճարկվող ակտում բացահայտված չի եղել դրա ընդունման պատճառը այն դեպքում, երբ այդպիսի օրենսդրական պահանջ առկա չէ:</w:t>
      </w:r>
    </w:p>
    <w:p w14:paraId="021F57E8" w14:textId="77777777" w:rsidR="00E96B51" w:rsidRDefault="00E96B51" w:rsidP="00E96B51">
      <w:pPr>
        <w:spacing w:line="276" w:lineRule="auto"/>
        <w:ind w:left="-426" w:right="-613" w:firstLine="568"/>
        <w:jc w:val="both"/>
        <w:rPr>
          <w:rFonts w:ascii="GHEA Grapalat" w:hAnsi="GHEA Grapalat"/>
          <w:bCs/>
          <w:iCs/>
          <w:sz w:val="14"/>
          <w:szCs w:val="14"/>
          <w:lang w:val="hy-AM"/>
        </w:rPr>
      </w:pPr>
    </w:p>
    <w:p w14:paraId="077C032D" w14:textId="77777777" w:rsidR="00E96B51" w:rsidRDefault="00E96B51" w:rsidP="00E96B51">
      <w:pPr>
        <w:tabs>
          <w:tab w:val="left" w:pos="540"/>
        </w:tabs>
        <w:spacing w:line="276" w:lineRule="auto"/>
        <w:ind w:left="-426" w:right="-613" w:firstLine="568"/>
        <w:jc w:val="both"/>
        <w:rPr>
          <w:rFonts w:ascii="GHEA Grapalat" w:hAnsi="GHEA Grapalat"/>
          <w:lang w:val="af-ZA"/>
        </w:rPr>
      </w:pPr>
      <w:r>
        <w:rPr>
          <w:rFonts w:ascii="GHEA Grapalat" w:hAnsi="GHEA Grapalat" w:cs="Sylfaen"/>
          <w:lang w:val="hy-AM"/>
        </w:rPr>
        <w:t>Վերոգրյալի</w:t>
      </w:r>
      <w:r>
        <w:rPr>
          <w:rFonts w:ascii="GHEA Grapalat" w:hAnsi="GHEA Grapalat"/>
          <w:lang w:val="hy-AM"/>
        </w:rPr>
        <w:t xml:space="preserve"> </w:t>
      </w:r>
      <w:r>
        <w:rPr>
          <w:rFonts w:ascii="GHEA Grapalat" w:hAnsi="GHEA Grapalat" w:cs="Sylfaen"/>
          <w:lang w:val="hy-AM"/>
        </w:rPr>
        <w:t>հիման</w:t>
      </w:r>
      <w:r>
        <w:rPr>
          <w:rFonts w:ascii="GHEA Grapalat" w:hAnsi="GHEA Grapalat"/>
          <w:lang w:val="hy-AM"/>
        </w:rPr>
        <w:t xml:space="preserve"> </w:t>
      </w:r>
      <w:r>
        <w:rPr>
          <w:rFonts w:ascii="GHEA Grapalat" w:hAnsi="GHEA Grapalat" w:cs="Sylfaen"/>
          <w:lang w:val="hy-AM"/>
        </w:rPr>
        <w:t>վրա</w:t>
      </w:r>
      <w:r>
        <w:rPr>
          <w:rFonts w:ascii="GHEA Grapalat" w:hAnsi="GHEA Grapalat"/>
          <w:lang w:val="hy-AM"/>
        </w:rPr>
        <w:t xml:space="preserve"> </w:t>
      </w:r>
      <w:r>
        <w:rPr>
          <w:rFonts w:ascii="GHEA Grapalat" w:hAnsi="GHEA Grapalat" w:cs="Sylfaen"/>
          <w:lang w:val="hy-AM"/>
        </w:rPr>
        <w:t>բողոքաբերը պահանջել</w:t>
      </w:r>
      <w:r>
        <w:rPr>
          <w:rFonts w:ascii="GHEA Grapalat" w:hAnsi="GHEA Grapalat"/>
          <w:lang w:val="hy-AM"/>
        </w:rPr>
        <w:t xml:space="preserve"> է բեկանել</w:t>
      </w:r>
      <w:r>
        <w:rPr>
          <w:rFonts w:ascii="GHEA Grapalat" w:hAnsi="GHEA Grapalat"/>
          <w:lang w:val="af-ZA"/>
        </w:rPr>
        <w:t xml:space="preserve"> </w:t>
      </w:r>
      <w:r>
        <w:rPr>
          <w:rFonts w:ascii="GHEA Grapalat" w:hAnsi="GHEA Grapalat"/>
          <w:lang w:val="hy-AM"/>
        </w:rPr>
        <w:t>Վերաքննիչ</w:t>
      </w:r>
      <w:r>
        <w:rPr>
          <w:rFonts w:ascii="GHEA Grapalat" w:hAnsi="GHEA Grapalat"/>
          <w:lang w:val="af-ZA"/>
        </w:rPr>
        <w:t xml:space="preserve"> </w:t>
      </w:r>
      <w:r>
        <w:rPr>
          <w:rFonts w:ascii="GHEA Grapalat" w:hAnsi="GHEA Grapalat"/>
          <w:lang w:val="hy-AM"/>
        </w:rPr>
        <w:t>դատարանի</w:t>
      </w:r>
      <w:r>
        <w:rPr>
          <w:rFonts w:ascii="GHEA Grapalat" w:hAnsi="GHEA Grapalat"/>
          <w:lang w:val="af-ZA"/>
        </w:rPr>
        <w:t xml:space="preserve"> 27.07.2021 </w:t>
      </w:r>
      <w:r>
        <w:rPr>
          <w:rFonts w:ascii="GHEA Grapalat" w:hAnsi="GHEA Grapalat"/>
          <w:lang w:val="hy-AM"/>
        </w:rPr>
        <w:t>թվականի</w:t>
      </w:r>
      <w:r>
        <w:rPr>
          <w:rFonts w:ascii="GHEA Grapalat" w:hAnsi="GHEA Grapalat"/>
          <w:lang w:val="af-ZA"/>
        </w:rPr>
        <w:t xml:space="preserve"> </w:t>
      </w:r>
      <w:r>
        <w:rPr>
          <w:rFonts w:ascii="GHEA Grapalat" w:hAnsi="GHEA Grapalat"/>
          <w:lang w:val="hy-AM"/>
        </w:rPr>
        <w:t>որոշումը և գործն ուղարկել նոր քննության</w:t>
      </w:r>
      <w:r>
        <w:rPr>
          <w:rFonts w:ascii="GHEA Grapalat" w:hAnsi="GHEA Grapalat"/>
          <w:lang w:val="af-ZA"/>
        </w:rPr>
        <w:t xml:space="preserve"> կամ փոփոխել այն:</w:t>
      </w:r>
    </w:p>
    <w:p w14:paraId="3B92890D" w14:textId="77777777" w:rsidR="00E96B51" w:rsidRDefault="00E96B51" w:rsidP="00E96B51">
      <w:pPr>
        <w:tabs>
          <w:tab w:val="left" w:pos="540"/>
        </w:tabs>
        <w:spacing w:line="276" w:lineRule="auto"/>
        <w:ind w:left="-426" w:right="-613" w:firstLine="568"/>
        <w:jc w:val="both"/>
        <w:rPr>
          <w:rFonts w:ascii="GHEA Grapalat" w:hAnsi="GHEA Grapalat"/>
          <w:sz w:val="14"/>
          <w:szCs w:val="14"/>
          <w:lang w:val="af-ZA"/>
        </w:rPr>
      </w:pPr>
    </w:p>
    <w:p w14:paraId="7FA08EED" w14:textId="77777777" w:rsidR="00E96B51" w:rsidRDefault="00E96B51" w:rsidP="00E96B51">
      <w:pPr>
        <w:spacing w:line="276" w:lineRule="auto"/>
        <w:ind w:left="-426" w:right="-613" w:firstLine="568"/>
        <w:jc w:val="both"/>
        <w:rPr>
          <w:rFonts w:ascii="GHEA Grapalat" w:hAnsi="GHEA Grapalat" w:cs="Sylfaen"/>
          <w:b/>
          <w:bCs/>
          <w:iCs/>
          <w:u w:val="single"/>
          <w:lang w:val="af-ZA"/>
        </w:rPr>
      </w:pPr>
      <w:r>
        <w:rPr>
          <w:rFonts w:ascii="GHEA Grapalat" w:hAnsi="GHEA Grapalat" w:cs="Sylfaen"/>
          <w:b/>
          <w:bCs/>
          <w:iCs/>
          <w:u w:val="single"/>
          <w:lang w:val="hy-AM"/>
        </w:rPr>
        <w:t>2.1 Վճռաբեկ բողոքի վերաբերյալ Իգոր Սարգսյանի պատասխանի հիմնավորումները</w:t>
      </w:r>
      <w:r>
        <w:rPr>
          <w:rFonts w:ascii="GHEA Grapalat" w:hAnsi="GHEA Grapalat" w:cs="Sylfaen"/>
          <w:b/>
          <w:bCs/>
          <w:iCs/>
          <w:u w:val="single"/>
          <w:lang w:val="af-ZA"/>
        </w:rPr>
        <w:t>.</w:t>
      </w:r>
    </w:p>
    <w:p w14:paraId="4D981B80" w14:textId="77777777" w:rsidR="00E96B51" w:rsidRDefault="00E96B51" w:rsidP="00E96B51">
      <w:pPr>
        <w:tabs>
          <w:tab w:val="left" w:pos="540"/>
        </w:tabs>
        <w:spacing w:line="276" w:lineRule="auto"/>
        <w:ind w:left="-426" w:right="-613" w:firstLine="568"/>
        <w:jc w:val="both"/>
        <w:rPr>
          <w:rFonts w:ascii="GHEA Grapalat" w:hAnsi="GHEA Grapalat"/>
          <w:lang w:val="af-ZA"/>
        </w:rPr>
      </w:pPr>
      <w:r>
        <w:rPr>
          <w:rFonts w:ascii="GHEA Grapalat" w:hAnsi="GHEA Grapalat"/>
          <w:shd w:val="clear" w:color="auto" w:fill="FFFFFF"/>
          <w:lang w:val="hy-AM"/>
        </w:rPr>
        <w:t>Հ</w:t>
      </w:r>
      <w:r>
        <w:rPr>
          <w:rFonts w:ascii="GHEA Grapalat" w:hAnsi="GHEA Grapalat"/>
          <w:shd w:val="clear" w:color="auto" w:fill="FFFFFF"/>
          <w:lang w:val="af-ZA"/>
        </w:rPr>
        <w:t xml:space="preserve">այցվորին աշխատանքից ազատելու մասին </w:t>
      </w:r>
      <w:r>
        <w:rPr>
          <w:rFonts w:ascii="GHEA Grapalat" w:eastAsia="Times New Roman" w:hAnsi="GHEA Grapalat" w:cs="Sylfaen"/>
          <w:lang w:val="hy-AM" w:eastAsia="ru-RU"/>
        </w:rPr>
        <w:t>«</w:t>
      </w:r>
      <w:r>
        <w:rPr>
          <w:rFonts w:ascii="GHEA Grapalat" w:eastAsia="Times New Roman" w:hAnsi="GHEA Grapalat" w:cs="Sylfaen"/>
          <w:lang w:val="af-ZA" w:eastAsia="ru-RU"/>
        </w:rPr>
        <w:t>Mulberry</w:t>
      </w:r>
      <w:r>
        <w:rPr>
          <w:rFonts w:ascii="GHEA Grapalat" w:eastAsia="Times New Roman" w:hAnsi="GHEA Grapalat" w:cs="Sylfaen"/>
          <w:lang w:val="hy-AM" w:eastAsia="ru-RU"/>
        </w:rPr>
        <w:t>»</w:t>
      </w:r>
      <w:r>
        <w:rPr>
          <w:rFonts w:ascii="GHEA Grapalat" w:eastAsia="Times New Roman" w:hAnsi="GHEA Grapalat" w:cs="Sylfaen"/>
          <w:lang w:val="af-ZA" w:eastAsia="ru-RU"/>
        </w:rPr>
        <w:t xml:space="preserve"> </w:t>
      </w:r>
      <w:proofErr w:type="spellStart"/>
      <w:r>
        <w:rPr>
          <w:rFonts w:ascii="GHEA Grapalat" w:eastAsia="Times New Roman" w:hAnsi="GHEA Grapalat" w:cs="Sylfaen"/>
          <w:lang w:eastAsia="ru-RU"/>
        </w:rPr>
        <w:t>համակարգով</w:t>
      </w:r>
      <w:proofErr w:type="spellEnd"/>
      <w:r>
        <w:rPr>
          <w:rFonts w:ascii="GHEA Grapalat" w:eastAsia="Times New Roman" w:hAnsi="GHEA Grapalat" w:cs="Sylfaen"/>
          <w:lang w:val="af-ZA" w:eastAsia="ru-RU"/>
        </w:rPr>
        <w:t xml:space="preserve"> </w:t>
      </w:r>
      <w:proofErr w:type="spellStart"/>
      <w:r>
        <w:rPr>
          <w:rFonts w:ascii="GHEA Grapalat" w:hAnsi="GHEA Grapalat" w:cs="Sylfaen"/>
        </w:rPr>
        <w:t>Բնապահպանության</w:t>
      </w:r>
      <w:proofErr w:type="spellEnd"/>
      <w:r>
        <w:rPr>
          <w:rFonts w:ascii="GHEA Grapalat" w:hAnsi="GHEA Grapalat" w:cs="Sylfaen"/>
          <w:lang w:val="de-DE"/>
        </w:rPr>
        <w:t xml:space="preserve"> </w:t>
      </w:r>
      <w:r>
        <w:rPr>
          <w:rFonts w:ascii="GHEA Grapalat" w:hAnsi="GHEA Grapalat" w:cs="Sylfaen"/>
        </w:rPr>
        <w:t>և</w:t>
      </w:r>
      <w:r>
        <w:rPr>
          <w:rFonts w:ascii="GHEA Grapalat" w:hAnsi="GHEA Grapalat" w:cs="Sylfaen"/>
          <w:lang w:val="de-DE"/>
        </w:rPr>
        <w:t xml:space="preserve"> </w:t>
      </w:r>
      <w:proofErr w:type="spellStart"/>
      <w:r>
        <w:rPr>
          <w:rFonts w:ascii="GHEA Grapalat" w:hAnsi="GHEA Grapalat" w:cs="Sylfaen"/>
        </w:rPr>
        <w:t>ընդերքի</w:t>
      </w:r>
      <w:proofErr w:type="spellEnd"/>
      <w:r>
        <w:rPr>
          <w:rFonts w:ascii="GHEA Grapalat" w:hAnsi="GHEA Grapalat" w:cs="Sylfaen"/>
          <w:lang w:val="de-DE"/>
        </w:rPr>
        <w:t xml:space="preserve"> </w:t>
      </w:r>
      <w:proofErr w:type="spellStart"/>
      <w:r>
        <w:rPr>
          <w:rFonts w:ascii="GHEA Grapalat" w:hAnsi="GHEA Grapalat" w:cs="Sylfaen"/>
        </w:rPr>
        <w:t>տեսչական</w:t>
      </w:r>
      <w:proofErr w:type="spellEnd"/>
      <w:r>
        <w:rPr>
          <w:rFonts w:ascii="GHEA Grapalat" w:hAnsi="GHEA Grapalat" w:cs="Sylfaen"/>
          <w:lang w:val="de-DE"/>
        </w:rPr>
        <w:t xml:space="preserve"> </w:t>
      </w:r>
      <w:r>
        <w:rPr>
          <w:rFonts w:ascii="GHEA Grapalat" w:hAnsi="GHEA Grapalat" w:cs="Sylfaen"/>
          <w:lang w:val="hy-AM"/>
        </w:rPr>
        <w:t xml:space="preserve">մարմնի </w:t>
      </w:r>
      <w:r>
        <w:rPr>
          <w:rFonts w:ascii="GHEA Grapalat" w:hAnsi="GHEA Grapalat" w:cs="Sylfaen"/>
          <w:lang w:val="af-ZA"/>
        </w:rPr>
        <w:t>(</w:t>
      </w:r>
      <w:r>
        <w:rPr>
          <w:rFonts w:ascii="GHEA Grapalat" w:hAnsi="GHEA Grapalat" w:cs="Sylfaen"/>
          <w:lang w:val="hy-AM"/>
        </w:rPr>
        <w:t xml:space="preserve">այսուհետ նաև՝ </w:t>
      </w:r>
      <w:proofErr w:type="spellStart"/>
      <w:r>
        <w:rPr>
          <w:rFonts w:ascii="GHEA Grapalat" w:eastAsia="Times New Roman" w:hAnsi="GHEA Grapalat" w:cs="Sylfaen"/>
          <w:lang w:eastAsia="ru-RU"/>
        </w:rPr>
        <w:t>Տեսչական</w:t>
      </w:r>
      <w:proofErr w:type="spellEnd"/>
      <w:r>
        <w:rPr>
          <w:rFonts w:ascii="GHEA Grapalat" w:eastAsia="Times New Roman" w:hAnsi="GHEA Grapalat" w:cs="Sylfaen"/>
          <w:lang w:val="af-ZA" w:eastAsia="ru-RU"/>
        </w:rPr>
        <w:t xml:space="preserve"> </w:t>
      </w:r>
      <w:proofErr w:type="spellStart"/>
      <w:r>
        <w:rPr>
          <w:rFonts w:ascii="GHEA Grapalat" w:eastAsia="Times New Roman" w:hAnsi="GHEA Grapalat" w:cs="Sylfaen"/>
          <w:lang w:eastAsia="ru-RU"/>
        </w:rPr>
        <w:t>մարմի</w:t>
      </w:r>
      <w:proofErr w:type="spellEnd"/>
      <w:r>
        <w:rPr>
          <w:rFonts w:ascii="GHEA Grapalat" w:eastAsia="Times New Roman" w:hAnsi="GHEA Grapalat" w:cs="Sylfaen"/>
          <w:lang w:val="hy-AM" w:eastAsia="ru-RU"/>
        </w:rPr>
        <w:t>ն</w:t>
      </w:r>
      <w:r>
        <w:rPr>
          <w:rFonts w:ascii="GHEA Grapalat" w:eastAsia="Times New Roman" w:hAnsi="GHEA Grapalat" w:cs="Sylfaen"/>
          <w:lang w:val="af-ZA" w:eastAsia="ru-RU"/>
        </w:rPr>
        <w:t xml:space="preserve">) </w:t>
      </w:r>
      <w:proofErr w:type="spellStart"/>
      <w:r>
        <w:rPr>
          <w:rFonts w:ascii="GHEA Grapalat" w:eastAsia="Times New Roman" w:hAnsi="GHEA Grapalat" w:cs="Sylfaen"/>
          <w:lang w:eastAsia="ru-RU"/>
        </w:rPr>
        <w:t>ղեկավարին</w:t>
      </w:r>
      <w:proofErr w:type="spellEnd"/>
      <w:r>
        <w:rPr>
          <w:rFonts w:ascii="GHEA Grapalat" w:eastAsia="Times New Roman" w:hAnsi="GHEA Grapalat" w:cs="Sylfaen"/>
          <w:lang w:val="af-ZA" w:eastAsia="ru-RU"/>
        </w:rPr>
        <w:t xml:space="preserve"> </w:t>
      </w:r>
      <w:proofErr w:type="spellStart"/>
      <w:r>
        <w:rPr>
          <w:rFonts w:ascii="GHEA Grapalat" w:eastAsia="Times New Roman" w:hAnsi="GHEA Grapalat" w:cs="Sylfaen"/>
          <w:lang w:eastAsia="ru-RU"/>
        </w:rPr>
        <w:t>ուղարկված</w:t>
      </w:r>
      <w:proofErr w:type="spellEnd"/>
      <w:r>
        <w:rPr>
          <w:rFonts w:ascii="GHEA Grapalat" w:eastAsia="Times New Roman" w:hAnsi="GHEA Grapalat" w:cs="Sylfaen"/>
          <w:lang w:val="af-ZA" w:eastAsia="ru-RU"/>
        </w:rPr>
        <w:t xml:space="preserve"> </w:t>
      </w:r>
      <w:proofErr w:type="spellStart"/>
      <w:r>
        <w:rPr>
          <w:rFonts w:ascii="GHEA Grapalat" w:eastAsia="Times New Roman" w:hAnsi="GHEA Grapalat" w:cs="Sylfaen"/>
          <w:lang w:eastAsia="ru-RU"/>
        </w:rPr>
        <w:t>ծանուցման</w:t>
      </w:r>
      <w:proofErr w:type="spellEnd"/>
      <w:r>
        <w:rPr>
          <w:rFonts w:ascii="GHEA Grapalat" w:eastAsia="Times New Roman" w:hAnsi="GHEA Grapalat" w:cs="Sylfaen"/>
          <w:lang w:val="af-ZA" w:eastAsia="ru-RU"/>
        </w:rPr>
        <w:t xml:space="preserve"> </w:t>
      </w:r>
      <w:proofErr w:type="spellStart"/>
      <w:r>
        <w:rPr>
          <w:rFonts w:ascii="GHEA Grapalat" w:eastAsia="Times New Roman" w:hAnsi="GHEA Grapalat" w:cs="Sylfaen"/>
          <w:lang w:eastAsia="ru-RU"/>
        </w:rPr>
        <w:t>մեջ</w:t>
      </w:r>
      <w:proofErr w:type="spellEnd"/>
      <w:r>
        <w:rPr>
          <w:rFonts w:ascii="GHEA Grapalat" w:eastAsia="Times New Roman" w:hAnsi="GHEA Grapalat" w:cs="Sylfaen"/>
          <w:lang w:val="af-ZA" w:eastAsia="ru-RU"/>
        </w:rPr>
        <w:t xml:space="preserve"> նշված իրավական հիմքերից հետևում է, որ ՀՀ վարչապետը Իգոր Սարգսյանին զբաղեցրած պաշտոնից ազատելու ժամանակ ղեկավարվել է ոչ միայն </w:t>
      </w:r>
      <w:r>
        <w:rPr>
          <w:rFonts w:ascii="GHEA Grapalat" w:hAnsi="GHEA Grapalat" w:cs="Sylfaen"/>
          <w:lang w:val="hy-AM"/>
        </w:rPr>
        <w:t>«Տեսչական մարմինների մասին» ՀՀ օրենք</w:t>
      </w:r>
      <w:r>
        <w:rPr>
          <w:rFonts w:ascii="GHEA Grapalat" w:hAnsi="GHEA Grapalat" w:cs="Sylfaen"/>
        </w:rPr>
        <w:t>ի</w:t>
      </w:r>
      <w:r>
        <w:rPr>
          <w:rFonts w:ascii="GHEA Grapalat" w:hAnsi="GHEA Grapalat" w:cs="Sylfaen"/>
          <w:lang w:val="af-ZA"/>
        </w:rPr>
        <w:t xml:space="preserve"> 8-</w:t>
      </w:r>
      <w:proofErr w:type="spellStart"/>
      <w:r>
        <w:rPr>
          <w:rFonts w:ascii="GHEA Grapalat" w:hAnsi="GHEA Grapalat" w:cs="Sylfaen"/>
        </w:rPr>
        <w:t>րդ</w:t>
      </w:r>
      <w:proofErr w:type="spellEnd"/>
      <w:r>
        <w:rPr>
          <w:rFonts w:ascii="GHEA Grapalat" w:hAnsi="GHEA Grapalat" w:cs="Sylfaen"/>
          <w:lang w:val="af-ZA"/>
        </w:rPr>
        <w:t xml:space="preserve"> </w:t>
      </w:r>
      <w:proofErr w:type="spellStart"/>
      <w:r>
        <w:rPr>
          <w:rFonts w:ascii="GHEA Grapalat" w:hAnsi="GHEA Grapalat" w:cs="Sylfaen"/>
        </w:rPr>
        <w:t>հոդվածի</w:t>
      </w:r>
      <w:proofErr w:type="spellEnd"/>
      <w:r>
        <w:rPr>
          <w:rFonts w:ascii="GHEA Grapalat" w:hAnsi="GHEA Grapalat" w:cs="Sylfaen"/>
          <w:lang w:val="af-ZA"/>
        </w:rPr>
        <w:t xml:space="preserve"> 4-</w:t>
      </w:r>
      <w:proofErr w:type="spellStart"/>
      <w:r>
        <w:rPr>
          <w:rFonts w:ascii="GHEA Grapalat" w:hAnsi="GHEA Grapalat" w:cs="Sylfaen"/>
        </w:rPr>
        <w:t>րդ</w:t>
      </w:r>
      <w:proofErr w:type="spellEnd"/>
      <w:r>
        <w:rPr>
          <w:rFonts w:ascii="GHEA Grapalat" w:hAnsi="GHEA Grapalat" w:cs="Sylfaen"/>
          <w:lang w:val="af-ZA"/>
        </w:rPr>
        <w:t xml:space="preserve"> </w:t>
      </w:r>
      <w:proofErr w:type="spellStart"/>
      <w:r>
        <w:rPr>
          <w:rFonts w:ascii="GHEA Grapalat" w:hAnsi="GHEA Grapalat" w:cs="Sylfaen"/>
        </w:rPr>
        <w:t>մասով</w:t>
      </w:r>
      <w:proofErr w:type="spellEnd"/>
      <w:r>
        <w:rPr>
          <w:rFonts w:ascii="GHEA Grapalat" w:hAnsi="GHEA Grapalat" w:cs="Sylfaen"/>
          <w:lang w:val="af-ZA"/>
        </w:rPr>
        <w:t xml:space="preserve"> </w:t>
      </w:r>
      <w:proofErr w:type="spellStart"/>
      <w:r>
        <w:rPr>
          <w:rFonts w:ascii="GHEA Grapalat" w:hAnsi="GHEA Grapalat" w:cs="Sylfaen"/>
        </w:rPr>
        <w:t>ամրագրված</w:t>
      </w:r>
      <w:proofErr w:type="spellEnd"/>
      <w:r>
        <w:rPr>
          <w:rFonts w:ascii="GHEA Grapalat" w:hAnsi="GHEA Grapalat" w:cs="Sylfaen"/>
          <w:lang w:val="af-ZA"/>
        </w:rPr>
        <w:t xml:space="preserve"> </w:t>
      </w:r>
      <w:proofErr w:type="spellStart"/>
      <w:r>
        <w:rPr>
          <w:rFonts w:ascii="GHEA Grapalat" w:hAnsi="GHEA Grapalat" w:cs="Sylfaen"/>
        </w:rPr>
        <w:t>պահանջով</w:t>
      </w:r>
      <w:proofErr w:type="spellEnd"/>
      <w:r>
        <w:rPr>
          <w:rFonts w:ascii="GHEA Grapalat" w:hAnsi="GHEA Grapalat" w:cs="Sylfaen"/>
          <w:lang w:val="af-ZA"/>
        </w:rPr>
        <w:t xml:space="preserve">, այլև որպես վերջինիս աշխատանքից ազատման հայեցողական լիազորությունների իրականացման իրավական հիմք է նշել ՀՀ </w:t>
      </w:r>
      <w:r>
        <w:rPr>
          <w:rFonts w:ascii="GHEA Grapalat" w:eastAsia="Times New Roman" w:hAnsi="GHEA Grapalat" w:cs="Sylfaen"/>
          <w:lang w:val="af-ZA" w:eastAsia="ru-RU"/>
        </w:rPr>
        <w:t>աշխատանքային  օրենսգրքի 115-րդ հոդվածի 1-ին մասի և 120-րդ հոդվածի պահանջները:</w:t>
      </w:r>
    </w:p>
    <w:p w14:paraId="5F63CBA6" w14:textId="77777777" w:rsidR="00E96B51" w:rsidRDefault="00E96B51" w:rsidP="00E96B51">
      <w:pPr>
        <w:tabs>
          <w:tab w:val="left" w:pos="540"/>
        </w:tabs>
        <w:spacing w:line="276" w:lineRule="auto"/>
        <w:ind w:left="-426" w:right="-613" w:firstLine="568"/>
        <w:jc w:val="both"/>
        <w:rPr>
          <w:rFonts w:ascii="GHEA Grapalat" w:hAnsi="GHEA Grapalat"/>
          <w:sz w:val="14"/>
          <w:szCs w:val="14"/>
          <w:lang w:val="af-ZA"/>
        </w:rPr>
      </w:pPr>
    </w:p>
    <w:p w14:paraId="12888A75" w14:textId="06AD0BF0" w:rsidR="00E96B51" w:rsidRDefault="00E96B51" w:rsidP="00E96B51">
      <w:pPr>
        <w:tabs>
          <w:tab w:val="left" w:pos="540"/>
        </w:tabs>
        <w:spacing w:line="276" w:lineRule="auto"/>
        <w:ind w:left="-426" w:right="-613" w:firstLine="568"/>
        <w:jc w:val="both"/>
        <w:rPr>
          <w:rFonts w:ascii="GHEA Grapalat" w:eastAsia="Calibri" w:hAnsi="GHEA Grapalat"/>
          <w:b/>
          <w:bCs/>
          <w:u w:val="single"/>
          <w:lang w:val="hy-AM" w:eastAsia="en-US"/>
        </w:rPr>
      </w:pPr>
      <w:r>
        <w:rPr>
          <w:rFonts w:ascii="GHEA Grapalat" w:eastAsia="Calibri" w:hAnsi="GHEA Grapalat"/>
          <w:b/>
          <w:bCs/>
          <w:u w:val="single"/>
          <w:lang w:val="hy-AM" w:eastAsia="en-US"/>
        </w:rPr>
        <w:t>3. Վճռաբեկ բողոքի քննության համար նշանակություն ունեցող փաստը.</w:t>
      </w:r>
    </w:p>
    <w:p w14:paraId="1B34543E" w14:textId="6F27EB9C" w:rsidR="00E96B51" w:rsidRDefault="00E96B51" w:rsidP="00E96B51">
      <w:pPr>
        <w:tabs>
          <w:tab w:val="left" w:pos="540"/>
        </w:tabs>
        <w:spacing w:line="276" w:lineRule="auto"/>
        <w:ind w:left="-426" w:right="-613" w:firstLine="568"/>
        <w:jc w:val="both"/>
        <w:rPr>
          <w:rFonts w:ascii="GHEA Grapalat" w:eastAsia="Calibri" w:hAnsi="GHEA Grapalat"/>
          <w:lang w:val="hy-AM" w:eastAsia="en-US"/>
        </w:rPr>
      </w:pPr>
      <w:r>
        <w:rPr>
          <w:rFonts w:ascii="GHEA Grapalat" w:eastAsia="Calibri" w:hAnsi="GHEA Grapalat"/>
          <w:lang w:val="hy-AM" w:eastAsia="en-US"/>
        </w:rPr>
        <w:t>Վճռաբեկ բողոքի քննության համար էական նշանակություն ուն</w:t>
      </w:r>
      <w:r w:rsidR="00461A54">
        <w:rPr>
          <w:rFonts w:ascii="GHEA Grapalat" w:eastAsia="Calibri" w:hAnsi="GHEA Grapalat"/>
          <w:lang w:val="hy-AM" w:eastAsia="en-US"/>
        </w:rPr>
        <w:t>ի</w:t>
      </w:r>
      <w:r>
        <w:rPr>
          <w:rFonts w:ascii="GHEA Grapalat" w:eastAsia="Calibri" w:hAnsi="GHEA Grapalat"/>
          <w:lang w:val="hy-AM" w:eastAsia="en-US"/>
        </w:rPr>
        <w:t xml:space="preserve"> հետևյալ փաստը.</w:t>
      </w:r>
    </w:p>
    <w:p w14:paraId="419088AB" w14:textId="77777777" w:rsidR="00E96B51" w:rsidRDefault="00E96B51" w:rsidP="00E96B51">
      <w:pPr>
        <w:pStyle w:val="NormalWeb"/>
        <w:numPr>
          <w:ilvl w:val="0"/>
          <w:numId w:val="2"/>
        </w:numPr>
        <w:tabs>
          <w:tab w:val="left" w:pos="-142"/>
        </w:tabs>
        <w:spacing w:line="276" w:lineRule="auto"/>
        <w:ind w:left="-426" w:right="-613" w:firstLine="568"/>
        <w:jc w:val="both"/>
        <w:rPr>
          <w:rFonts w:ascii="GHEA Grapalat" w:eastAsia="Calibri" w:hAnsi="GHEA Grapalat"/>
          <w:lang w:val="hy-AM" w:eastAsia="en-US"/>
        </w:rPr>
      </w:pPr>
      <w:r>
        <w:rPr>
          <w:rFonts w:ascii="GHEA Grapalat" w:hAnsi="GHEA Grapalat"/>
          <w:lang w:val="hy-AM"/>
        </w:rPr>
        <w:t xml:space="preserve">ՀՀ վարչապետը, ղեկավարվելով «Տեսչական մարմինների մասին» ՀՀ օրենքի       8-րդ հոդվածի 4-րդ մասով, 23.10.2019 թվականին կայացրել է թիվ 1539-Ա որոշումը, որով Իգոր Սարգսյանին ազատել է Բնապահպանության և ընդերքի տեսչական մարմնի ղեկավարի տեղակալի պաշտոնից </w:t>
      </w:r>
      <w:r>
        <w:rPr>
          <w:rFonts w:ascii="GHEA Grapalat" w:hAnsi="GHEA Grapalat"/>
          <w:b/>
          <w:bCs/>
          <w:lang w:val="hy-AM"/>
        </w:rPr>
        <w:t>(հատոր 1-ին, գ.թ. 45)</w:t>
      </w:r>
      <w:r>
        <w:rPr>
          <w:rFonts w:ascii="GHEA Grapalat" w:hAnsi="GHEA Grapalat"/>
          <w:lang w:val="hy-AM"/>
        </w:rPr>
        <w:t>:</w:t>
      </w:r>
    </w:p>
    <w:p w14:paraId="215589FE" w14:textId="77777777" w:rsidR="003D0BFC" w:rsidRDefault="003D0BFC" w:rsidP="00E96B51">
      <w:pPr>
        <w:pStyle w:val="NormalWeb"/>
        <w:shd w:val="clear" w:color="auto" w:fill="FFFFFF"/>
        <w:tabs>
          <w:tab w:val="left" w:pos="540"/>
        </w:tabs>
        <w:spacing w:after="0" w:line="276" w:lineRule="auto"/>
        <w:ind w:left="-426" w:right="-613" w:firstLine="568"/>
        <w:rPr>
          <w:rFonts w:ascii="GHEA Grapalat" w:hAnsi="GHEA Grapalat"/>
          <w:b/>
          <w:bCs/>
          <w:u w:val="single"/>
          <w:lang w:val="hy-AM"/>
        </w:rPr>
      </w:pPr>
    </w:p>
    <w:p w14:paraId="60D7E029" w14:textId="1931AA0E" w:rsidR="00E96B51" w:rsidRDefault="00E96B51" w:rsidP="00E96B51">
      <w:pPr>
        <w:pStyle w:val="NormalWeb"/>
        <w:shd w:val="clear" w:color="auto" w:fill="FFFFFF"/>
        <w:tabs>
          <w:tab w:val="left" w:pos="540"/>
        </w:tabs>
        <w:spacing w:after="0" w:line="276" w:lineRule="auto"/>
        <w:ind w:left="-426" w:right="-613" w:firstLine="568"/>
        <w:rPr>
          <w:rFonts w:ascii="GHEA Grapalat" w:hAnsi="GHEA Grapalat"/>
          <w:lang w:val="hy-AM"/>
        </w:rPr>
      </w:pPr>
      <w:r>
        <w:rPr>
          <w:rFonts w:ascii="GHEA Grapalat" w:hAnsi="GHEA Grapalat"/>
          <w:b/>
          <w:bCs/>
          <w:u w:val="single"/>
          <w:lang w:val="hy-AM"/>
        </w:rPr>
        <w:t xml:space="preserve">4. </w:t>
      </w:r>
      <w:r>
        <w:rPr>
          <w:rFonts w:ascii="GHEA Grapalat" w:hAnsi="GHEA Grapalat" w:cs="Sylfaen"/>
          <w:b/>
          <w:bCs/>
          <w:u w:val="single"/>
          <w:lang w:val="hy-AM"/>
        </w:rPr>
        <w:t>Վճռաբեկ</w:t>
      </w:r>
      <w:r>
        <w:rPr>
          <w:rFonts w:ascii="GHEA Grapalat" w:hAnsi="GHEA Grapalat"/>
          <w:b/>
          <w:bCs/>
          <w:u w:val="single"/>
          <w:lang w:val="hy-AM"/>
        </w:rPr>
        <w:t xml:space="preserve"> </w:t>
      </w:r>
      <w:r>
        <w:rPr>
          <w:rFonts w:ascii="GHEA Grapalat" w:hAnsi="GHEA Grapalat" w:cs="Sylfaen"/>
          <w:b/>
          <w:bCs/>
          <w:u w:val="single"/>
          <w:lang w:val="hy-AM"/>
        </w:rPr>
        <w:t>դատարանի</w:t>
      </w:r>
      <w:r>
        <w:rPr>
          <w:rFonts w:ascii="GHEA Grapalat" w:hAnsi="GHEA Grapalat"/>
          <w:b/>
          <w:bCs/>
          <w:u w:val="single"/>
          <w:lang w:val="hy-AM"/>
        </w:rPr>
        <w:t xml:space="preserve"> </w:t>
      </w:r>
      <w:r>
        <w:rPr>
          <w:rFonts w:ascii="GHEA Grapalat" w:hAnsi="GHEA Grapalat" w:cs="Sylfaen"/>
          <w:b/>
          <w:bCs/>
          <w:u w:val="single"/>
          <w:lang w:val="hy-AM"/>
        </w:rPr>
        <w:t>պատճառաբանությունները</w:t>
      </w:r>
      <w:r>
        <w:rPr>
          <w:rFonts w:ascii="GHEA Grapalat" w:hAnsi="GHEA Grapalat"/>
          <w:b/>
          <w:bCs/>
          <w:u w:val="single"/>
          <w:lang w:val="hy-AM"/>
        </w:rPr>
        <w:t xml:space="preserve"> </w:t>
      </w:r>
      <w:r>
        <w:rPr>
          <w:rFonts w:ascii="GHEA Grapalat" w:hAnsi="GHEA Grapalat" w:cs="Sylfaen"/>
          <w:b/>
          <w:bCs/>
          <w:u w:val="single"/>
          <w:lang w:val="hy-AM"/>
        </w:rPr>
        <w:t>և</w:t>
      </w:r>
      <w:r>
        <w:rPr>
          <w:rFonts w:ascii="GHEA Grapalat" w:hAnsi="GHEA Grapalat"/>
          <w:b/>
          <w:bCs/>
          <w:u w:val="single"/>
          <w:lang w:val="hy-AM"/>
        </w:rPr>
        <w:t xml:space="preserve"> </w:t>
      </w:r>
      <w:r>
        <w:rPr>
          <w:rFonts w:ascii="GHEA Grapalat" w:hAnsi="GHEA Grapalat" w:cs="Sylfaen"/>
          <w:b/>
          <w:bCs/>
          <w:u w:val="single"/>
          <w:lang w:val="hy-AM"/>
        </w:rPr>
        <w:t>եզրահանգումը.</w:t>
      </w:r>
    </w:p>
    <w:p w14:paraId="3D9ACA0E" w14:textId="70606438" w:rsidR="003D0BFC" w:rsidRPr="00DF3F66" w:rsidRDefault="003D0BFC" w:rsidP="003D0BFC">
      <w:pPr>
        <w:spacing w:line="276" w:lineRule="auto"/>
        <w:ind w:left="-426" w:right="-472" w:firstLine="142"/>
        <w:jc w:val="both"/>
        <w:rPr>
          <w:rFonts w:ascii="GHEA Grapalat" w:hAnsi="GHEA Grapalat"/>
          <w:i/>
          <w:iCs/>
          <w:lang w:val="de-DE"/>
        </w:rPr>
      </w:pPr>
      <w:r>
        <w:rPr>
          <w:rFonts w:ascii="GHEA Grapalat" w:eastAsia="Times New Roman" w:hAnsi="GHEA Grapalat" w:cs="GHEA Grapalat"/>
          <w:noProof/>
          <w:lang w:val="hy-AM"/>
        </w:rPr>
        <w:t xml:space="preserve">    </w:t>
      </w:r>
      <w:r w:rsidR="00E96B51" w:rsidRPr="00DF3F66">
        <w:rPr>
          <w:rFonts w:ascii="GHEA Grapalat" w:eastAsia="Times New Roman" w:hAnsi="GHEA Grapalat" w:cs="GHEA Grapalat"/>
          <w:i/>
          <w:iCs/>
          <w:noProof/>
          <w:lang w:val="de-DE"/>
        </w:rPr>
        <w:t xml:space="preserve">Վճռաբեկ դատարանն արձանագրում է, որ սույն </w:t>
      </w:r>
      <w:r w:rsidR="00E96B51" w:rsidRPr="00DF3F66">
        <w:rPr>
          <w:rFonts w:ascii="GHEA Grapalat" w:eastAsia="Times New Roman" w:hAnsi="GHEA Grapalat" w:cs="GHEA Grapalat"/>
          <w:i/>
          <w:iCs/>
          <w:noProof/>
          <w:lang w:val="hy-AM"/>
        </w:rPr>
        <w:t xml:space="preserve">գործով </w:t>
      </w:r>
      <w:r w:rsidR="00E96B51" w:rsidRPr="00DF3F66">
        <w:rPr>
          <w:rFonts w:ascii="GHEA Grapalat" w:eastAsia="Times New Roman" w:hAnsi="GHEA Grapalat" w:cs="GHEA Grapalat"/>
          <w:i/>
          <w:iCs/>
          <w:noProof/>
          <w:lang w:val="de-DE"/>
        </w:rPr>
        <w:t xml:space="preserve">վճռաբեկ բողոքը վարույթ ընդունելը պայմանավորված է ՀՀ վարչական դատավարության օրենսգրքի 161-րդ </w:t>
      </w:r>
      <w:r w:rsidRPr="00DF3F66">
        <w:rPr>
          <w:rFonts w:ascii="GHEA Grapalat" w:hAnsi="GHEA Grapalat"/>
          <w:i/>
          <w:iCs/>
          <w:lang w:val="de-DE"/>
        </w:rPr>
        <w:t xml:space="preserve">հոդվածի 1-ին մասի 1-ին կետով նախատեսված հիմքի առկայությամբ՝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w:t>
      </w:r>
      <w:r w:rsidR="00C46DE0" w:rsidRPr="00DF3F66">
        <w:rPr>
          <w:rFonts w:ascii="GHEA Grapalat" w:hAnsi="GHEA Grapalat"/>
          <w:i/>
          <w:iCs/>
          <w:lang w:val="hy-AM"/>
        </w:rPr>
        <w:t xml:space="preserve">«Հանրային ծառայության մասին» ՀՀ օրենքի 9-րդ հոդվածի 4-րդ մասի և «Տեսչական մարմինների մասին» ՀՀ օրենքի 8-րդ հոդվածի 4-րդ մասի </w:t>
      </w:r>
      <w:r w:rsidRPr="00DF3F66">
        <w:rPr>
          <w:rFonts w:ascii="GHEA Grapalat" w:hAnsi="GHEA Grapalat"/>
          <w:i/>
          <w:iCs/>
          <w:lang w:val="de-DE"/>
        </w:rPr>
        <w:t>կապակցությանբ առկա է իրավունքի զարգացման խնդիր:</w:t>
      </w:r>
    </w:p>
    <w:p w14:paraId="4F17A7A5" w14:textId="77777777" w:rsidR="00E96B51" w:rsidRDefault="00E96B51" w:rsidP="003D0BFC">
      <w:pPr>
        <w:tabs>
          <w:tab w:val="left" w:pos="851"/>
        </w:tabs>
        <w:spacing w:line="276" w:lineRule="auto"/>
        <w:ind w:left="-426" w:right="-472" w:firstLine="568"/>
        <w:jc w:val="both"/>
        <w:rPr>
          <w:rFonts w:ascii="GHEA Grapalat" w:hAnsi="GHEA Grapalat"/>
          <w:sz w:val="14"/>
          <w:szCs w:val="14"/>
          <w:lang w:val="de-DE"/>
        </w:rPr>
      </w:pPr>
    </w:p>
    <w:p w14:paraId="5987508A" w14:textId="77777777" w:rsidR="00E96B51" w:rsidRDefault="00E96B51" w:rsidP="00E96B51">
      <w:pPr>
        <w:pStyle w:val="NormalWeb"/>
        <w:tabs>
          <w:tab w:val="left" w:pos="540"/>
        </w:tabs>
        <w:spacing w:after="0" w:line="276" w:lineRule="auto"/>
        <w:ind w:left="-426" w:right="-613" w:firstLine="568"/>
        <w:jc w:val="both"/>
        <w:rPr>
          <w:rFonts w:ascii="GHEA Grapalat" w:hAnsi="GHEA Grapalat"/>
          <w:i/>
          <w:iCs/>
          <w:lang w:val="hy-AM"/>
        </w:rPr>
      </w:pPr>
      <w:r>
        <w:rPr>
          <w:rFonts w:ascii="GHEA Grapalat" w:hAnsi="GHEA Grapalat"/>
          <w:i/>
          <w:lang w:val="de-DE"/>
        </w:rPr>
        <w:t xml:space="preserve">Վերոգրյալով պայմանավորված՝ </w:t>
      </w:r>
      <w:r>
        <w:rPr>
          <w:rFonts w:ascii="GHEA Grapalat" w:hAnsi="GHEA Grapalat"/>
          <w:i/>
          <w:iCs/>
          <w:lang w:val="hy-AM"/>
        </w:rPr>
        <w:t xml:space="preserve">Վճռաբեկ դատարանն անհրաժեշտ է համարում հստակեցնել պետական վարչական պաշտոնից ազատելու լիազորության իրացման հիմքերի շրջանակը:  </w:t>
      </w:r>
    </w:p>
    <w:p w14:paraId="50C687FE" w14:textId="77777777" w:rsidR="00E96B51" w:rsidRDefault="00E96B51" w:rsidP="00E96B51">
      <w:pPr>
        <w:pStyle w:val="NormalWeb"/>
        <w:tabs>
          <w:tab w:val="left" w:pos="540"/>
        </w:tabs>
        <w:spacing w:before="100" w:beforeAutospacing="1" w:after="100" w:afterAutospacing="1" w:line="276" w:lineRule="auto"/>
        <w:ind w:left="-426" w:right="-613" w:firstLine="568"/>
        <w:jc w:val="both"/>
        <w:rPr>
          <w:rFonts w:ascii="GHEA Grapalat" w:hAnsi="GHEA Grapalat" w:cs="Sylfaen"/>
          <w:sz w:val="14"/>
          <w:szCs w:val="14"/>
          <w:shd w:val="clear" w:color="auto" w:fill="FFFFFF"/>
          <w:lang w:val="hy-AM"/>
        </w:rPr>
      </w:pPr>
    </w:p>
    <w:p w14:paraId="6B5BF58F" w14:textId="77777777" w:rsidR="00E96B51" w:rsidRDefault="00E96B51" w:rsidP="00E96B51">
      <w:pPr>
        <w:pStyle w:val="NormalWeb"/>
        <w:tabs>
          <w:tab w:val="left" w:pos="540"/>
        </w:tabs>
        <w:spacing w:before="100" w:beforeAutospacing="1" w:after="100" w:afterAutospacing="1"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Հանրային ծառայության ինստիտուտի միջոցով Հայաստանի Հանրապետության քաղաքացիներին հնարավորություն է ընձեռվում ուղղակի կամ անուղղակի կերպով աշխատանքային հարաբերությունների շրջանակներում ներգրավվել պետական կառավարման և տեղական ինքնակառավարման գործընթացին: </w:t>
      </w:r>
    </w:p>
    <w:p w14:paraId="41E86A6E" w14:textId="77777777" w:rsidR="00E96B51" w:rsidRDefault="00E96B51" w:rsidP="00E96B51">
      <w:pPr>
        <w:pStyle w:val="NormalWeb"/>
        <w:tabs>
          <w:tab w:val="left" w:pos="540"/>
        </w:tabs>
        <w:spacing w:before="100" w:beforeAutospacing="1" w:after="100" w:afterAutospacing="1"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Հայաստանի Հանրապետության քաղաքացիների՝ հանրային ծառայությանը ներգրավվելու իրավունքը սահմանադրական իրավունք է և իր ամրագրումն է գտել ՀՀ Սահմանադրության 49-րդ հոդվածում, ըստ որի՝ յուրաքանչյուր քաղաքացի ունի ընդհանուր հիմունքներով հանրային ծառայության անցնելու իրավունք: Մանրամասները սահմանվում են օրենքով: </w:t>
      </w:r>
    </w:p>
    <w:p w14:paraId="0C47E4FE" w14:textId="77777777" w:rsidR="00E96B51" w:rsidRDefault="00E96B51" w:rsidP="00E96B51">
      <w:pPr>
        <w:pStyle w:val="NormalWeb"/>
        <w:tabs>
          <w:tab w:val="left" w:pos="540"/>
        </w:tabs>
        <w:spacing w:before="100" w:beforeAutospacing="1" w:after="100" w:afterAutospacing="1"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Հանրային ծառայության անցնելու իրավունքն ածանցվում է անձի աշխատանքային իրավունքներից: ՀՀ Սահմանադրությունը «Աշխատանքի ընտրության ազատությունը և աշխատանքային իրավունքները» վերտառությամբ 57-րդ հոդվածում ամրագրում է աշխատանքի ընտրության ազատությունը և ամրագրում է յուրաքանչյուր աշխատողի՝ աշխատանքից անհիմն ազատվելու դեպքում պաշտպանության իրավունքը: Աշխատանքից ազատման հիմքերը սահմանվում են օրենքով:</w:t>
      </w:r>
    </w:p>
    <w:p w14:paraId="3D288E62"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ՀՀ Սահմանադրության 57-րդ հոդվածում «աշխատանքից ազատման հիմքերը սահմանվում են օրենքով» նորմի բովանդակությունից բխում է, որ անձն աշխատանքից կարող է ազատվել միայն օրենքով սահմանված որոշակի հիմքերի առկայության դեպքում: Այս նորմով ըստ էության ամրագրվում է աշխատանքից կամայականորեն զրկելու դեմ իրավական պաշտպանության սահմանադրական երաշխիք: </w:t>
      </w:r>
    </w:p>
    <w:p w14:paraId="57EB2296"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lang w:val="hy-AM"/>
        </w:rPr>
      </w:pPr>
      <w:r>
        <w:rPr>
          <w:rFonts w:ascii="GHEA Grapalat" w:hAnsi="GHEA Grapalat" w:cs="Sylfaen"/>
          <w:lang w:val="hy-AM"/>
        </w:rPr>
        <w:t>Աշխատանքի միջազգային կազմակերպության շրջանակներում ընդունված և 03</w:t>
      </w:r>
      <w:r>
        <w:rPr>
          <w:rFonts w:ascii="Cambria Math" w:hAnsi="Cambria Math" w:cs="Cambria Math"/>
          <w:lang w:val="hy-AM"/>
        </w:rPr>
        <w:t>․</w:t>
      </w:r>
      <w:r>
        <w:rPr>
          <w:rFonts w:ascii="GHEA Grapalat" w:hAnsi="GHEA Grapalat" w:cs="Sylfaen"/>
          <w:lang w:val="hy-AM"/>
        </w:rPr>
        <w:t>11</w:t>
      </w:r>
      <w:r>
        <w:rPr>
          <w:rFonts w:ascii="Cambria Math" w:hAnsi="Cambria Math" w:cs="Cambria Math"/>
          <w:lang w:val="hy-AM"/>
        </w:rPr>
        <w:t>․</w:t>
      </w:r>
      <w:r>
        <w:rPr>
          <w:rFonts w:ascii="GHEA Grapalat" w:hAnsi="GHEA Grapalat" w:cs="Sylfaen"/>
          <w:lang w:val="hy-AM"/>
        </w:rPr>
        <w:t xml:space="preserve">1985 թվականին ուժի մեջ մտած Գործատուի նախաձեռնությամբ աշխատանքային հարաբերությունները դադարեցնելու վերաբերյալ թիվ 158 կոնվենցիայի (այսուհետ՝ </w:t>
      </w:r>
      <w:r>
        <w:rPr>
          <w:rFonts w:ascii="GHEA Grapalat" w:hAnsi="GHEA Grapalat" w:cs="Sylfaen"/>
          <w:lang w:val="hy-AM"/>
        </w:rPr>
        <w:lastRenderedPageBreak/>
        <w:t>Կոնվենցիա) 4-րդ հոդվածի համաձայն՝ աշխատանքային հարաբերությունները չեն կարող դադարեցվել, քանի դեռ դրա համար առկա չէ օրինական հիմք՝ կապված աշխատողի կարողության կամ վարքագծի հետ կամ պայմանավորված կազմակերպության կամ ծառայության գործառնական անհրաժեշտությամբ։ Կոնվենցիայի 8-րդ հոդվածը մասնակից պետություններին պարտավորեցնում է ապահովել դատական պաշտպանություն ընդդեմ աշխատանքային հարաբերությունների անհիմն դադարեցման։ Կոնվենցիայի 9-րդ հոդվածի 2-րդ մասով աշխատանքային հարաբերությունների դադարեցման վերաբերյալ վեճերով աշխատանքային հարաբերությունները դադարեցնելու օրինական հիմքի առկայության ապացուցման բեռը պետք է կրի գործատուն։</w:t>
      </w:r>
    </w:p>
    <w:p w14:paraId="729ABE4A" w14:textId="0E043CE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lang w:val="hy-AM"/>
        </w:rPr>
      </w:pPr>
      <w:r>
        <w:rPr>
          <w:rFonts w:ascii="GHEA Grapalat" w:hAnsi="GHEA Grapalat" w:cs="Sylfaen"/>
          <w:lang w:val="hy-AM"/>
        </w:rPr>
        <w:t xml:space="preserve">ՀՀ սահմանադրական դատարանն իր 24.02.2009 թվականի </w:t>
      </w:r>
      <w:r w:rsidR="00971D3E">
        <w:rPr>
          <w:rFonts w:ascii="GHEA Grapalat" w:hAnsi="GHEA Grapalat" w:cs="Sylfaen"/>
          <w:lang w:val="hy-AM"/>
        </w:rPr>
        <w:t xml:space="preserve">թիվ </w:t>
      </w:r>
      <w:r>
        <w:rPr>
          <w:rFonts w:ascii="GHEA Grapalat" w:hAnsi="GHEA Grapalat" w:cs="Sylfaen"/>
          <w:lang w:val="hy-AM"/>
        </w:rPr>
        <w:t>ՍԴՈ-792 որոշմամբ արտահայտել է հետևյալ իրավական դիրքորոշումները</w:t>
      </w:r>
      <w:r>
        <w:rPr>
          <w:rFonts w:ascii="Cambria Math" w:hAnsi="Cambria Math" w:cs="Cambria Math"/>
          <w:lang w:val="hy-AM"/>
        </w:rPr>
        <w:t>․</w:t>
      </w:r>
      <w:r>
        <w:rPr>
          <w:rFonts w:ascii="GHEA Grapalat" w:hAnsi="GHEA Grapalat" w:cs="Sylfaen"/>
          <w:lang w:val="hy-AM"/>
        </w:rPr>
        <w:t xml:space="preserve"> ՀՀ Սահմանադրության 32-րդ հոդվածը </w:t>
      </w:r>
      <w:r>
        <w:rPr>
          <w:rFonts w:ascii="GHEA Grapalat" w:hAnsi="GHEA Grapalat" w:cs="Sylfaen"/>
          <w:shd w:val="clear" w:color="auto" w:fill="FFFFFF"/>
          <w:lang w:val="hy-AM"/>
        </w:rPr>
        <w:t>«</w:t>
      </w:r>
      <w:r>
        <w:rPr>
          <w:rFonts w:ascii="GHEA Grapalat" w:hAnsi="GHEA Grapalat" w:cs="Sylfaen"/>
          <w:lang w:val="hy-AM"/>
        </w:rPr>
        <w:t>չի խոչընդոտում օրենսդրին աշխատանքային հարաբերություններն իրավական կարգավորման ենթարկելիս սահմանել անձանց իրավական տարբեր կարգավիճակներ՝ կապված աշխատանքային պայմանների, անձանց անմիջական պայմանագրային պարտականությունների, գործունեության բնագավառի հետ, և նույնիսկ նախատեսել առանձին պաշտոններ զբաղեցնելու և պաշտոններից ազատելու առանձնահատուկ դեպքեր, եթե դրանք օբյեկտիվորեն արդարացված են և ունեն սահմանադրաիրավական համապատասխան հիմնավորում»: «...գործատուի՝ աշխատանքային պայմանագիրը լուծելու իրավունքի իրացումը չպետք է պայմանավորված լինի նպատակահարմարությամբ կամ սուբյեկտիվ բնույթի այլ գործոնով, այլ հետապնդի արդար, իրավաբանորեն ամրագրված որոշակի նպատակ՝ աշխատանքի իրավունքի իրացման սահմանադրորեն կանխորոշված սկզբունքներին համապատասխան»:</w:t>
      </w:r>
    </w:p>
    <w:p w14:paraId="35830901"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lang w:val="hy-AM"/>
        </w:rPr>
      </w:pPr>
      <w:r>
        <w:rPr>
          <w:rFonts w:ascii="GHEA Grapalat" w:hAnsi="GHEA Grapalat" w:cs="Sylfaen"/>
          <w:lang w:val="hy-AM"/>
        </w:rPr>
        <w:t>ՀՀ սահմանադրական դատարանը 07.07.2010 թվականի թիվ ՍԴՈ-902 որոշմամբ արտահայտել է այն իրավական դիրքորոշումը, որ աշխատանքի ընտրության ազատությունը, որպես սահմանադրորեն ամրագրված սոցիալական ազատություն, ներառում է, ի թիվս այլոց, աշխատանք փնտրելու իրավունքը, որի մեկնաբանությունից բխում է նաև արդեն ձեռք բերած աշխատանքից կամայականորեն չզրկվելու իրավունքը:</w:t>
      </w:r>
    </w:p>
    <w:p w14:paraId="7EFD4965"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lang w:val="hy-AM"/>
        </w:rPr>
      </w:pPr>
      <w:r>
        <w:rPr>
          <w:rFonts w:ascii="GHEA Grapalat" w:hAnsi="GHEA Grapalat" w:cs="Sylfaen"/>
          <w:lang w:val="hy-AM"/>
        </w:rPr>
        <w:t>ՀՀ սահմանադրական դատարանն իր մեկ այլ՝ 15.11.2019 թվականի թիվ ՍԴՈ-1488 որոշմամբ անդրադարձել է ՀՀ Սահմանադրության 49-րդ հոդվածում ամրագրված՝ ընդհանուր հիմունքներով հանրային ծառայության անցնելու իրավունքի սահմանադրական բովանդակությանը և արտահայտել, մասնավորապես, հետևյալ իրավական դիրքորոշումը. «հանրային ծառայության անցնելու հիմնական իրավունքի ծավալի մեջ ներառվում է նաև անձի կողմից ընդհանուր հիմունքներով զբաղեցված հանրային պաշտոնում պաշտոնավարելու իրավունքը, որը, իր հերթին, ենթադրում է օրենքով չնախատեսված, ինչպես նաև կամայական հիմքերով հանրային ծառայությունից ազատվելու արգելք»:</w:t>
      </w:r>
    </w:p>
    <w:p w14:paraId="55F5A652"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lang w:val="hy-AM"/>
        </w:rPr>
      </w:pPr>
      <w:r>
        <w:rPr>
          <w:rFonts w:ascii="GHEA Grapalat" w:hAnsi="GHEA Grapalat" w:cs="Sylfaen"/>
          <w:lang w:val="hy-AM"/>
        </w:rPr>
        <w:t xml:space="preserve">ՀՀ սահմանադրական դատարանը 19.03.2019 թվականի թիվ ՍԴՈ-1449 որոշմամբ արտահայտել է նաև այն իրավական դիրքորոշումը, որ աշխատանքից անհիմն ազատվելուց </w:t>
      </w:r>
      <w:r>
        <w:rPr>
          <w:rFonts w:ascii="GHEA Grapalat" w:hAnsi="GHEA Grapalat" w:cs="Sylfaen"/>
          <w:lang w:val="hy-AM"/>
        </w:rPr>
        <w:lastRenderedPageBreak/>
        <w:t>պաշտպանության սահմանադրական կարևորագույն երաշխիքներից է այն, որ աշխատանքից ազատման հիմքերը սահմանվում են օրենքով: Ընդ որում, աշխատանքից ազատման հիմքերն օրենքով սպառիչ նախատեսելուց բացի, պետությունը պետք է ապահովի այդ հիմքերի համապատասխանությունը ՀՀ Սահմանադրության 75-րդ («Հիմնական իրավունքների և ազատությունների իրականացման կազմակերպական կառուցակարգերը և ընթացակարգերը»), 78-րդ («Համաչափության սկզբունքը»), 79-րդ («Որոշակիության սկզբունքը»), 80-րդ («Հիմնական իրավունքների և ազատությունների վերաբերյալ դրույթների էության անխախտելիությունը») և 81-րդ («Հիմնական իրավունքներն ու ազատությունները և միջազգային իրավական պրակտիկան») հոդվածների պահանջներին:</w:t>
      </w:r>
    </w:p>
    <w:p w14:paraId="4BFA70BB"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cs="Sylfaen"/>
          <w:lang w:val="hy-AM"/>
        </w:rPr>
      </w:pPr>
      <w:r>
        <w:rPr>
          <w:rFonts w:ascii="GHEA Grapalat" w:hAnsi="GHEA Grapalat" w:cs="Sylfaen"/>
          <w:lang w:val="hy-AM"/>
        </w:rPr>
        <w:t>Վերը նշված սահմանադրական և միջազգային իրավական նորմերի, ինչպես նաև ՀՀ սահմանադրական դատարանի իրավական դիրքորոշումների ուսումնասիրության արդյունքում Վճռաբեկ դատարանն արձանագրում է, որ ինչպես սահմանադրական, այնպես էլ միջազգային իրավական նորմերը բացառում են գործատուի նախաձեռնությամբ աշխատանքային հարաբերություններն առանց օրենքով նախատեսված որևէ հիմքի առկայության դադարեցնելու իրավական հնարավորությունը։ Հաշվի առնելով, որ այդ նորմերը որևէ բացառություն չեն նախատեսում հանրային ծառայողների առնչությամբ, և հանրային ծառայության հիմքում ևս աշխատանքային իրավահարաբերություններն են՝ Վճռաբեկ դատարանն արձանագրում է, որ վերը նշված իրավական նորմերին ու իրավական դիրքորոշումներին համապատասխան՝ հանրային ծառայողի հետ աշխատանքային հարաբերությունների դադարեցումը ևս հնարավոր է բացառապես օրենքով նախատեսված հիմքի առկայության պայմաններում։</w:t>
      </w:r>
    </w:p>
    <w:p w14:paraId="61C380B6" w14:textId="77777777" w:rsidR="00E96B51" w:rsidRDefault="00E96B51" w:rsidP="00E96B51">
      <w:pPr>
        <w:pStyle w:val="NormalWeb"/>
        <w:tabs>
          <w:tab w:val="left" w:pos="540"/>
        </w:tabs>
        <w:spacing w:before="100" w:beforeAutospacing="1" w:after="100" w:afterAutospacing="1" w:line="276" w:lineRule="auto"/>
        <w:ind w:left="-426" w:right="-613" w:firstLine="567"/>
        <w:jc w:val="both"/>
        <w:rPr>
          <w:rFonts w:ascii="GHEA Grapalat" w:hAnsi="GHEA Grapalat"/>
          <w:lang w:val="hy-AM"/>
        </w:rPr>
      </w:pPr>
      <w:r>
        <w:rPr>
          <w:rFonts w:ascii="GHEA Grapalat" w:hAnsi="GHEA Grapalat" w:cs="Sylfaen"/>
          <w:lang w:val="hy-AM"/>
        </w:rPr>
        <w:t xml:space="preserve">Ըստ այդմ՝ </w:t>
      </w:r>
      <w:r>
        <w:rPr>
          <w:rFonts w:ascii="GHEA Grapalat" w:hAnsi="GHEA Grapalat"/>
          <w:lang w:val="hy-AM"/>
        </w:rPr>
        <w:t>պետական վարչական պաշտոնից ազատելու լիազորության իրացման հիմքերի շրջանակը Վճռաբեկ դատարանն անհրաժեշտ է համարում հստակեցնել վերը նշված սահմանադրական և միջազգային իրավական նորմերի ու իրավական դիրքորոշումների լույսի ներքո։</w:t>
      </w:r>
    </w:p>
    <w:p w14:paraId="242DAA99"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«Հանրային ծառայության մասին» ՀՀ օրենքով (այսուհետ նաև՝ Օրենք) </w:t>
      </w:r>
      <w:r>
        <w:rPr>
          <w:rFonts w:ascii="GHEA Grapalat" w:hAnsi="GHEA Grapalat"/>
          <w:shd w:val="clear" w:color="auto" w:fill="FFFFFF"/>
          <w:lang w:val="hy-AM"/>
        </w:rPr>
        <w:t>սահմանվում են Հայաստանի Հանրապետությունում հանրային ծառայության սկզբունքները, հանրային ծառայության անցնելու պահանջները, հանրային պաշտոնների դասակարգումը, հանրային ծառայողի հիմնական իրավունքները և պարտականությունները, սոցիալական երաշխիքները, պաշտոնների առանձնահատկությունները (…), ինչպես նաև նույն օրենքով նախատեսված այլ հարաբերությունները:</w:t>
      </w:r>
    </w:p>
    <w:p w14:paraId="06F67951"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Օրենքի 3-րդ հոդվածի 1-ին մասի համաձայն` հանրային ծառայությունը հանրային իշխանության մարմիններին Հայաստանի Հանրապետության Սահմանադրությամբ և օրենքներով վերապահված լիազորությունների իրականացումն է, որն ընդգրկում է պետական ծառայությունը, համայնքային ծառայությունը և</w:t>
      </w:r>
      <w:r>
        <w:rPr>
          <w:rFonts w:cs="Calibri"/>
          <w:shd w:val="clear" w:color="auto" w:fill="FFFFFF"/>
          <w:lang w:val="hy-AM"/>
        </w:rPr>
        <w:t> </w:t>
      </w:r>
      <w:r>
        <w:rPr>
          <w:rFonts w:ascii="GHEA Grapalat" w:hAnsi="GHEA Grapalat" w:cs="Sylfaen"/>
          <w:shd w:val="clear" w:color="auto" w:fill="FFFFFF"/>
          <w:lang w:val="hy-AM"/>
        </w:rPr>
        <w:t>հանրային</w:t>
      </w:r>
      <w:r>
        <w:rPr>
          <w:rFonts w:cs="Calibri"/>
          <w:shd w:val="clear" w:color="auto" w:fill="FFFFFF"/>
          <w:lang w:val="hy-AM"/>
        </w:rPr>
        <w:t> </w:t>
      </w:r>
      <w:r>
        <w:rPr>
          <w:rFonts w:ascii="GHEA Grapalat" w:hAnsi="GHEA Grapalat" w:cs="GHEA Grapalat"/>
          <w:shd w:val="clear" w:color="auto" w:fill="FFFFFF"/>
          <w:lang w:val="hy-AM"/>
        </w:rPr>
        <w:t>պաշտոնները։</w:t>
      </w:r>
    </w:p>
    <w:p w14:paraId="3898C1B6"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lastRenderedPageBreak/>
        <w:t xml:space="preserve">Օրենքի 4-րդ հոդվածի 1-ին մասի համաձայն՝ </w:t>
      </w:r>
      <w:r>
        <w:rPr>
          <w:rFonts w:ascii="GHEA Grapalat" w:hAnsi="GHEA Grapalat"/>
          <w:shd w:val="clear" w:color="auto" w:fill="FFFFFF"/>
          <w:lang w:val="hy-AM"/>
        </w:rPr>
        <w:t>հանրային պաշտոններն ընտրովի կամ նշանակովի պաշտոններ են, որոնք զբաղեցվում են քաղաքական գործընթացների, հայեցողական որոշումների, ինչպես նաև օրենքով նախատեսված այլ ընթացակարգերի արդյունքով: Այդ պաշտոններն զբաղեցնող անձինք իրենց լիազորությունների շրջանակներում անհատական կամ կոլեգիալ կարգով ընդունում են որոշումներ, պատասխանատվություն կրում իրենց կայացրած որոշումների համար, եթե օրենքով այլ բան նախատեսված չէ:</w:t>
      </w:r>
    </w:p>
    <w:p w14:paraId="574C402D"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2-րդ մասի համաձայն՝ հանրային պաշտոնը դասակարգվում է խմբերի՝ պետական և համայնքային:</w:t>
      </w:r>
    </w:p>
    <w:p w14:paraId="2346EF1E"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3-րդ մասի համաձայն՝ պետական պաշտոնները դասակարգվում են տեսակների՝ քաղաքական, վարչական, ինքնավար և հայեցողական:</w:t>
      </w:r>
    </w:p>
    <w:p w14:paraId="73501388"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Օրենքի 6-րդ հոդվածի 1-ին մասի համաձայն՝ վարչական պաշտոնը հանրային իշխանության մարմիններում նշանակովի պաշտոն է, որն զբաղեցնող պաշտոնատար անձն ապահովում է Հայաստանի Հանրապետության Սահմանադրությամբ և օրենքներով տվյալ մարմնին վերապահված լիազորությունների արդյունավետ իրականացումը և պատասխանատվություն է կրում իր պաշտոնից բխող նպատակների և խնդիրների իրականացման համար:</w:t>
      </w:r>
    </w:p>
    <w:p w14:paraId="620A4D1A"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2-րդ մասի համաձայն՝ վարչական պաշտոն զբաղեցնող անձը կարող է փոփոխվել նաև քաղաքական ուժերի հարաբերակցության փոփոխության արդյունքով։</w:t>
      </w:r>
    </w:p>
    <w:p w14:paraId="403CD2A9"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3-րդ մասի համաձայն՝ վարչական պաշտոն զբաղեցնող անձի վերադասի (կամ) անմիջական ղեկավարի փոփոխության դեպքում վարչական պաշտոն զբաղեցնող անձը, որպես ժամանակավոր պաշտոնակատար, շարունակում է պաշտոնավարել մինչև իր պաշտոնում նոր նշանակում կատարելը, եթե օրենքով այլ բան նախատեսված չէ: Նոր նշանակումը կատարվում է վարչական պաշտոն զբաղեցնող անձի վերադասի (կամ) անմիջական ղեկավարի նշանակման օրվանից հետո` մեկ ամսվա ընթացքում, եթե օրենքով այլ բան նախատեսված չէ:</w:t>
      </w:r>
    </w:p>
    <w:p w14:paraId="786A6CAA"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4-րդ մասի համաձայն՝ պետական վարչական պաշտոններն են (...) Կառավարությանը, վարչապետին և նախարարություններին ենթակա մարմինների ղեկավարների և նրանց տեղակալների (...) պաշտոնները:</w:t>
      </w:r>
    </w:p>
    <w:p w14:paraId="25D7BCB5"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Օրենքի 9-րդ հոդվածի 4-րդ մասի համաձայն՝ Կառավարությանը ենթակա պետական մարմնի ղեկավարի տեղակալին Կառավարությանը ենթակա պետական մարմնի ղեկավարի առաջարկությամբ նշանակում և ազատում է վարչապետը, եթե օրենքով այլ բան նախատեսված չէ:</w:t>
      </w:r>
    </w:p>
    <w:p w14:paraId="606F2479" w14:textId="77777777" w:rsidR="00E96B51" w:rsidRDefault="00E96B51" w:rsidP="00E96B51">
      <w:pPr>
        <w:tabs>
          <w:tab w:val="left" w:pos="360"/>
          <w:tab w:val="left" w:pos="540"/>
        </w:tabs>
        <w:autoSpaceDE w:val="0"/>
        <w:autoSpaceDN w:val="0"/>
        <w:adjustRightInd w:val="0"/>
        <w:spacing w:line="276" w:lineRule="auto"/>
        <w:ind w:left="-426" w:right="-613" w:firstLine="568"/>
        <w:jc w:val="both"/>
        <w:rPr>
          <w:rFonts w:ascii="GHEA Grapalat" w:hAnsi="GHEA Grapalat"/>
          <w:shd w:val="clear" w:color="auto" w:fill="FFFFFF"/>
          <w:lang w:val="hy-AM"/>
        </w:rPr>
      </w:pPr>
      <w:r>
        <w:rPr>
          <w:rFonts w:ascii="GHEA Grapalat" w:hAnsi="GHEA Grapalat" w:cs="Sylfaen"/>
          <w:lang w:val="hy-AM"/>
        </w:rPr>
        <w:t xml:space="preserve">Օրենքի 31-րդ հոդվածի 17-րդ մասի համաձայն՝ </w:t>
      </w:r>
      <w:r>
        <w:rPr>
          <w:rFonts w:ascii="GHEA Grapalat" w:hAnsi="GHEA Grapalat"/>
          <w:shd w:val="clear" w:color="auto" w:fill="FFFFFF"/>
          <w:lang w:val="hy-AM"/>
        </w:rPr>
        <w:t>հանրային պաշտոն զբաղեցնող անձի և հանրային ծառայողի կողմից նույն հոդվածով նախատեսված անհամատեղելիության պահանջները խախտելը նրա լիազորությունների դադարեցման կամ նրան զբաղեցրած պաշտոնից ազատելու հիմք է:</w:t>
      </w:r>
    </w:p>
    <w:p w14:paraId="22D7230E"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lastRenderedPageBreak/>
        <w:t>Հայաստանի Հանրապետության կառավարությանը ենթակա տեսչական մարմինների իրավական վիճակը, դրանց ստեղծման, գործունեության կազմակերպման առանձնահատկությունները, վերակազմակերպման և գործունեության դադարեցման կարգը, ինչպես նաև դրանց հետ կապված այլ հարաբերությունները կարգավորվում են «Տեսչական մարմինների մասին» ՀՀ օրենքով:</w:t>
      </w:r>
    </w:p>
    <w:p w14:paraId="3268958C"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«Տեսչական մարմինների մասին» ՀՀ օրենքի 5-րդ հոդվածի 1-ին մասի համաձայն՝ տեսչական մարմինը Կառավարությանը ենթակա վերահսկողություն իրականացնող պետական մարմին է:</w:t>
      </w:r>
    </w:p>
    <w:p w14:paraId="713DDDF2"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օրենքի 8-րդ հոդվածի 1-ին մասը սահմանում է. «Տեսչական</w:t>
      </w:r>
      <w:r>
        <w:rPr>
          <w:rFonts w:cs="Calibri"/>
          <w:shd w:val="clear" w:color="auto" w:fill="FFFFFF"/>
          <w:lang w:val="hy-AM"/>
        </w:rPr>
        <w:t> </w:t>
      </w:r>
      <w:r>
        <w:rPr>
          <w:rFonts w:ascii="GHEA Grapalat" w:hAnsi="GHEA Grapalat" w:cs="Arial Unicode"/>
          <w:shd w:val="clear" w:color="auto" w:fill="FFFFFF"/>
          <w:lang w:val="hy-AM"/>
        </w:rPr>
        <w:t>մարմնի</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ղեկավարի</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պաշտոնը</w:t>
      </w:r>
      <w:r>
        <w:rPr>
          <w:rFonts w:cs="Calibri"/>
          <w:shd w:val="clear" w:color="auto" w:fill="FFFFFF"/>
          <w:lang w:val="hy-AM"/>
        </w:rPr>
        <w:t> </w:t>
      </w:r>
      <w:r>
        <w:rPr>
          <w:rFonts w:ascii="GHEA Grapalat" w:hAnsi="GHEA Grapalat"/>
          <w:shd w:val="clear" w:color="auto" w:fill="FFFFFF"/>
          <w:lang w:val="hy-AM"/>
        </w:rPr>
        <w:t>վարչական պաշտոն է: Հայաստանի Հանրապետության վարչապետը Խորհրդի ներկայացմամբ պաշտոնի է նշանակում տեսչական</w:t>
      </w:r>
      <w:r>
        <w:rPr>
          <w:rFonts w:cs="Calibri"/>
          <w:shd w:val="clear" w:color="auto" w:fill="FFFFFF"/>
          <w:lang w:val="hy-AM"/>
        </w:rPr>
        <w:t> </w:t>
      </w:r>
      <w:r>
        <w:rPr>
          <w:rFonts w:ascii="GHEA Grapalat" w:hAnsi="GHEA Grapalat" w:cs="Arial Unicode"/>
          <w:shd w:val="clear" w:color="auto" w:fill="FFFFFF"/>
          <w:lang w:val="hy-AM"/>
        </w:rPr>
        <w:t>մարմնի</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ղեկավարին</w:t>
      </w:r>
      <w:r>
        <w:rPr>
          <w:rFonts w:ascii="GHEA Grapalat" w:hAnsi="GHEA Grapalat"/>
          <w:shd w:val="clear" w:color="auto" w:fill="FFFFFF"/>
          <w:lang w:val="hy-AM"/>
        </w:rPr>
        <w:t xml:space="preserve"> </w:t>
      </w:r>
      <w:r>
        <w:rPr>
          <w:rFonts w:ascii="GHEA Grapalat" w:hAnsi="GHEA Grapalat" w:cs="Arial Unicode"/>
          <w:shd w:val="clear" w:color="auto" w:fill="FFFFFF"/>
          <w:lang w:val="hy-AM"/>
        </w:rPr>
        <w:t>և</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նրա</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նկատմամբ</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կիրառում</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է</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խրախուսման</w:t>
      </w:r>
      <w:r>
        <w:rPr>
          <w:rFonts w:ascii="GHEA Grapalat" w:hAnsi="GHEA Grapalat"/>
          <w:shd w:val="clear" w:color="auto" w:fill="FFFFFF"/>
          <w:lang w:val="hy-AM"/>
        </w:rPr>
        <w:t xml:space="preserve"> </w:t>
      </w:r>
      <w:r>
        <w:rPr>
          <w:rFonts w:ascii="GHEA Grapalat" w:hAnsi="GHEA Grapalat" w:cs="Arial Unicode"/>
          <w:shd w:val="clear" w:color="auto" w:fill="FFFFFF"/>
          <w:lang w:val="hy-AM"/>
        </w:rPr>
        <w:t>և</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պատասխանատվության</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միջոցներ</w:t>
      </w:r>
      <w:r>
        <w:rPr>
          <w:rFonts w:ascii="GHEA Grapalat" w:hAnsi="GHEA Grapalat"/>
          <w:shd w:val="clear" w:color="auto" w:fill="FFFFFF"/>
          <w:lang w:val="hy-AM"/>
        </w:rPr>
        <w:t>:</w:t>
      </w:r>
      <w:r>
        <w:rPr>
          <w:rFonts w:cs="Calibri"/>
          <w:shd w:val="clear" w:color="auto" w:fill="FFFFFF"/>
          <w:lang w:val="hy-AM"/>
        </w:rPr>
        <w:t> </w:t>
      </w:r>
      <w:r>
        <w:rPr>
          <w:rFonts w:ascii="GHEA Grapalat" w:hAnsi="GHEA Grapalat" w:cs="Arial"/>
          <w:shd w:val="clear" w:color="auto" w:fill="FFFFFF"/>
          <w:lang w:val="hy-AM"/>
        </w:rPr>
        <w:t>Տեսչական</w:t>
      </w:r>
      <w:r>
        <w:rPr>
          <w:rFonts w:cs="Calibri"/>
          <w:shd w:val="clear" w:color="auto" w:fill="FFFFFF"/>
          <w:lang w:val="hy-AM"/>
        </w:rPr>
        <w:t> </w:t>
      </w:r>
      <w:r>
        <w:rPr>
          <w:rFonts w:ascii="GHEA Grapalat" w:hAnsi="GHEA Grapalat" w:cs="Arial Unicode"/>
          <w:shd w:val="clear" w:color="auto" w:fill="FFFFFF"/>
          <w:lang w:val="hy-AM"/>
        </w:rPr>
        <w:t>մարմնի</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ղեկավարին</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պաշտոնից</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ազատում</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է</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Հայաստանի</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Հանրապետության</w:t>
      </w:r>
      <w:r>
        <w:rPr>
          <w:rFonts w:ascii="GHEA Grapalat" w:hAnsi="GHEA Grapalat"/>
          <w:shd w:val="clear" w:color="auto" w:fill="FFFFFF"/>
          <w:lang w:val="hy-AM"/>
        </w:rPr>
        <w:t xml:space="preserve"> </w:t>
      </w:r>
      <w:r>
        <w:rPr>
          <w:rFonts w:ascii="GHEA Grapalat" w:hAnsi="GHEA Grapalat" w:cs="Arial Unicode"/>
          <w:shd w:val="clear" w:color="auto" w:fill="FFFFFF"/>
          <w:lang w:val="hy-AM"/>
        </w:rPr>
        <w:t>վարչապետը</w:t>
      </w:r>
      <w:r>
        <w:rPr>
          <w:rFonts w:ascii="GHEA Grapalat" w:hAnsi="GHEA Grapalat" w:cs="Sylfaen"/>
          <w:shd w:val="clear" w:color="auto" w:fill="FFFFFF"/>
          <w:lang w:val="hy-AM"/>
        </w:rPr>
        <w:t>»:</w:t>
      </w:r>
    </w:p>
    <w:p w14:paraId="6D786EB1"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4-րդ մասի համաձայն՝ տեսչական մարմնի ղեկավարն ունի տեղակալ (տեղակալներ), որին (որոնց) պաշտոնի նշանակում և պաշտոնից ազատում է, ինչպես նաև նրա (նրանց) նկատմամբ խրախուսման և կարգապահական տույժի միջոցներ է կիրառում Հայաստանի Հանրապետության վարչապետը:</w:t>
      </w:r>
    </w:p>
    <w:p w14:paraId="403B7E27" w14:textId="5E5116A6"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Վերոհիշյալ իրավական նորմերի վերլուծության արդյունքում Վճռաբեկ դատարանն արձանագրում է, որ վարչական պաշտոնը հանրային ծառայության մեջ ընդգրված հանրային պետական պաշտոնի տեսակ է։ «Հանրային ծառայության մասին» ՀՀ օրենքը սահմանել է վարչական պաշտոն զբաղեցնող հանրային ծառայողի, այդ թվում՝ տեսչական մարմնի ղեկավարի տեղակալի, լիազորությունների դադարեցման</w:t>
      </w:r>
      <w:r w:rsidR="001F5EA4">
        <w:rPr>
          <w:rFonts w:ascii="GHEA Grapalat" w:hAnsi="GHEA Grapalat" w:cs="Sylfaen"/>
          <w:shd w:val="clear" w:color="auto" w:fill="FFFFFF"/>
          <w:lang w:val="hy-AM"/>
        </w:rPr>
        <w:t xml:space="preserve"> </w:t>
      </w:r>
      <w:r w:rsidR="001F5EA4" w:rsidRPr="001F5EA4">
        <w:rPr>
          <w:rFonts w:ascii="GHEA Grapalat" w:hAnsi="GHEA Grapalat" w:cs="Sylfaen"/>
          <w:shd w:val="clear" w:color="auto" w:fill="FFFFFF"/>
          <w:lang w:val="hy-AM"/>
        </w:rPr>
        <w:t>(</w:t>
      </w:r>
      <w:r w:rsidR="001F5EA4">
        <w:rPr>
          <w:rFonts w:ascii="GHEA Grapalat" w:hAnsi="GHEA Grapalat" w:cs="Sylfaen"/>
          <w:shd w:val="clear" w:color="auto" w:fill="FFFFFF"/>
          <w:lang w:val="hy-AM"/>
        </w:rPr>
        <w:t>դադարման</w:t>
      </w:r>
      <w:r w:rsidR="001F5EA4" w:rsidRPr="001F5EA4">
        <w:rPr>
          <w:rFonts w:ascii="GHEA Grapalat" w:hAnsi="GHEA Grapalat" w:cs="Sylfaen"/>
          <w:shd w:val="clear" w:color="auto" w:fill="FFFFFF"/>
          <w:lang w:val="hy-AM"/>
        </w:rPr>
        <w:t>)</w:t>
      </w:r>
      <w:r>
        <w:rPr>
          <w:rFonts w:ascii="GHEA Grapalat" w:hAnsi="GHEA Grapalat" w:cs="Sylfaen"/>
          <w:shd w:val="clear" w:color="auto" w:fill="FFFFFF"/>
          <w:lang w:val="hy-AM"/>
        </w:rPr>
        <w:t xml:space="preserve"> հետևյալ հատուկ դեպքերը.</w:t>
      </w:r>
    </w:p>
    <w:p w14:paraId="45636FC4"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քաղաքական ուժերի հարաբերակցության փոփոխության արդյունքով (Օրենքի 6-րդ հոդվածի 2-րդ մաս),</w:t>
      </w:r>
    </w:p>
    <w:p w14:paraId="12C384A1"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  վարչական պաշտոն զբաղեցնող անձի վերադասի (կամ) անմիջական ղեկավարի փոփոխության դեպքում (Օրենքի 6-րդ հոդվածի 3-րդ մաս), </w:t>
      </w:r>
    </w:p>
    <w:p w14:paraId="71C3C078" w14:textId="77777777" w:rsidR="00E96B51" w:rsidRDefault="00E96B51" w:rsidP="00E96B51">
      <w:pPr>
        <w:pStyle w:val="NormalWeb"/>
        <w:tabs>
          <w:tab w:val="left" w:pos="540"/>
        </w:tabs>
        <w:spacing w:after="0" w:line="276" w:lineRule="auto"/>
        <w:ind w:left="-426" w:right="-613" w:firstLine="568"/>
        <w:jc w:val="both"/>
        <w:rPr>
          <w:rFonts w:ascii="GHEA Grapalat" w:hAnsi="GHEA Grapalat"/>
          <w:shd w:val="clear" w:color="auto" w:fill="FFFFFF"/>
          <w:lang w:val="hy-AM"/>
        </w:rPr>
      </w:pPr>
      <w:r>
        <w:rPr>
          <w:rFonts w:ascii="GHEA Grapalat" w:hAnsi="GHEA Grapalat" w:cs="Sylfaen"/>
          <w:shd w:val="clear" w:color="auto" w:fill="FFFFFF"/>
          <w:lang w:val="hy-AM"/>
        </w:rPr>
        <w:t xml:space="preserve"> - </w:t>
      </w:r>
      <w:r>
        <w:rPr>
          <w:rFonts w:ascii="GHEA Grapalat" w:hAnsi="GHEA Grapalat"/>
          <w:shd w:val="clear" w:color="auto" w:fill="FFFFFF"/>
          <w:lang w:val="hy-AM"/>
        </w:rPr>
        <w:t>Օրենքի 31-րդ հոդվածով նախատեսված անհամատեղելիության պահանջները խախտելու դեպքում:</w:t>
      </w:r>
    </w:p>
    <w:p w14:paraId="7DBBAD55"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shd w:val="clear" w:color="auto" w:fill="FFFFFF"/>
          <w:lang w:val="hy-AM"/>
        </w:rPr>
        <w:t xml:space="preserve">Միաժամանակ, Օրենքի 9-րդ հոդվածի 4-րդ մասը և «Տեսչական մարմինների մասին» ՀՀ օրենքի 8-րդ հոդվածի 4-րդ մասը սահմանում են համապատասխանաբար </w:t>
      </w:r>
      <w:r>
        <w:rPr>
          <w:rFonts w:ascii="GHEA Grapalat" w:hAnsi="GHEA Grapalat" w:cs="Sylfaen"/>
          <w:shd w:val="clear" w:color="auto" w:fill="FFFFFF"/>
          <w:lang w:val="hy-AM"/>
        </w:rPr>
        <w:t>Կառավարությանը ենթակա պետական մարմնի ղեկավարի տեղակալին, և տեսչական մարմնի ղեկավարի տեղակալին նշանակելու և ազատելու լիազորությունը՝ վերջինս վերապահելով ՀՀ վարչապետին: Նշված նորմերի կարգավորման առարկան բացառապես համապատասխանաբար Կառավարությանը ենթակա պետական մարմնի ղեկավարի տեղակալին և տեսչական մարմնի ղեկավարի տեղակալին նշանակելու և ազատելու լիազորության սահմանումն է</w:t>
      </w:r>
      <w:r>
        <w:rPr>
          <w:rFonts w:ascii="Cambria Math" w:hAnsi="Cambria Math" w:cs="Cambria Math"/>
          <w:shd w:val="clear" w:color="auto" w:fill="FFFFFF"/>
          <w:lang w:val="hy-AM"/>
        </w:rPr>
        <w:t>․</w:t>
      </w:r>
      <w:r>
        <w:rPr>
          <w:rFonts w:ascii="GHEA Grapalat" w:hAnsi="GHEA Grapalat" w:cs="Sylfaen"/>
          <w:shd w:val="clear" w:color="auto" w:fill="FFFFFF"/>
          <w:lang w:val="hy-AM"/>
        </w:rPr>
        <w:t xml:space="preserve"> </w:t>
      </w:r>
      <w:r w:rsidRPr="00C25D17">
        <w:rPr>
          <w:rFonts w:ascii="GHEA Grapalat" w:hAnsi="GHEA Grapalat" w:cs="GHEA Grapalat"/>
          <w:b/>
          <w:bCs/>
          <w:shd w:val="clear" w:color="auto" w:fill="FFFFFF"/>
          <w:lang w:val="hy-AM"/>
        </w:rPr>
        <w:t>նշված</w:t>
      </w:r>
      <w:r w:rsidRPr="00C25D17">
        <w:rPr>
          <w:rFonts w:ascii="GHEA Grapalat" w:hAnsi="GHEA Grapalat" w:cs="Sylfaen"/>
          <w:b/>
          <w:bCs/>
          <w:shd w:val="clear" w:color="auto" w:fill="FFFFFF"/>
          <w:lang w:val="hy-AM"/>
        </w:rPr>
        <w:t xml:space="preserve"> </w:t>
      </w:r>
      <w:r w:rsidRPr="00C25D17">
        <w:rPr>
          <w:rFonts w:ascii="GHEA Grapalat" w:hAnsi="GHEA Grapalat" w:cs="GHEA Grapalat"/>
          <w:b/>
          <w:bCs/>
          <w:shd w:val="clear" w:color="auto" w:fill="FFFFFF"/>
          <w:lang w:val="hy-AM"/>
        </w:rPr>
        <w:t>պաշտոններից</w:t>
      </w:r>
      <w:r w:rsidRPr="00C25D17">
        <w:rPr>
          <w:rFonts w:ascii="GHEA Grapalat" w:hAnsi="GHEA Grapalat" w:cs="Sylfaen"/>
          <w:b/>
          <w:bCs/>
          <w:shd w:val="clear" w:color="auto" w:fill="FFFFFF"/>
          <w:lang w:val="hy-AM"/>
        </w:rPr>
        <w:t xml:space="preserve"> </w:t>
      </w:r>
      <w:r w:rsidRPr="00C25D17">
        <w:rPr>
          <w:rFonts w:ascii="GHEA Grapalat" w:hAnsi="GHEA Grapalat" w:cs="GHEA Grapalat"/>
          <w:b/>
          <w:bCs/>
          <w:shd w:val="clear" w:color="auto" w:fill="FFFFFF"/>
          <w:lang w:val="hy-AM"/>
        </w:rPr>
        <w:t>ազատելու</w:t>
      </w:r>
      <w:r w:rsidRPr="00C25D17">
        <w:rPr>
          <w:rFonts w:ascii="GHEA Grapalat" w:hAnsi="GHEA Grapalat" w:cs="Sylfaen"/>
          <w:b/>
          <w:bCs/>
          <w:shd w:val="clear" w:color="auto" w:fill="FFFFFF"/>
          <w:lang w:val="hy-AM"/>
        </w:rPr>
        <w:t xml:space="preserve"> </w:t>
      </w:r>
      <w:r w:rsidRPr="00C25D17">
        <w:rPr>
          <w:rFonts w:ascii="GHEA Grapalat" w:hAnsi="GHEA Grapalat" w:cs="GHEA Grapalat"/>
          <w:b/>
          <w:bCs/>
          <w:shd w:val="clear" w:color="auto" w:fill="FFFFFF"/>
          <w:lang w:val="hy-AM"/>
        </w:rPr>
        <w:t>հիմքերի</w:t>
      </w:r>
      <w:r w:rsidRPr="00C25D17">
        <w:rPr>
          <w:rFonts w:ascii="GHEA Grapalat" w:hAnsi="GHEA Grapalat" w:cs="Sylfaen"/>
          <w:b/>
          <w:bCs/>
          <w:shd w:val="clear" w:color="auto" w:fill="FFFFFF"/>
          <w:lang w:val="hy-AM"/>
        </w:rPr>
        <w:t xml:space="preserve"> </w:t>
      </w:r>
      <w:r w:rsidRPr="00C25D17">
        <w:rPr>
          <w:rFonts w:ascii="GHEA Grapalat" w:hAnsi="GHEA Grapalat" w:cs="GHEA Grapalat"/>
          <w:b/>
          <w:bCs/>
          <w:shd w:val="clear" w:color="auto" w:fill="FFFFFF"/>
          <w:lang w:val="hy-AM"/>
        </w:rPr>
        <w:t>սահմանում</w:t>
      </w:r>
      <w:r w:rsidRPr="00C25D17">
        <w:rPr>
          <w:rFonts w:ascii="GHEA Grapalat" w:hAnsi="GHEA Grapalat" w:cs="Sylfaen"/>
          <w:b/>
          <w:bCs/>
          <w:shd w:val="clear" w:color="auto" w:fill="FFFFFF"/>
          <w:lang w:val="hy-AM"/>
        </w:rPr>
        <w:t xml:space="preserve">ն այս </w:t>
      </w:r>
      <w:r w:rsidRPr="00C25D17">
        <w:rPr>
          <w:rFonts w:ascii="GHEA Grapalat" w:hAnsi="GHEA Grapalat" w:cs="Sylfaen"/>
          <w:b/>
          <w:bCs/>
          <w:shd w:val="clear" w:color="auto" w:fill="FFFFFF"/>
          <w:lang w:val="hy-AM"/>
        </w:rPr>
        <w:lastRenderedPageBreak/>
        <w:t>նորմերի կարգավորման առարկայի շրջանակից դուրս է</w:t>
      </w:r>
      <w:r>
        <w:rPr>
          <w:rFonts w:ascii="GHEA Grapalat" w:hAnsi="GHEA Grapalat" w:cs="Sylfaen"/>
          <w:shd w:val="clear" w:color="auto" w:fill="FFFFFF"/>
          <w:lang w:val="hy-AM"/>
        </w:rPr>
        <w:t xml:space="preserve">։ Վարչական պաշտոնից ազատելու՝ </w:t>
      </w:r>
      <w:r>
        <w:rPr>
          <w:rFonts w:ascii="GHEA Grapalat" w:hAnsi="GHEA Grapalat"/>
          <w:shd w:val="clear" w:color="auto" w:fill="FFFFFF"/>
          <w:lang w:val="hy-AM"/>
        </w:rPr>
        <w:t>Օրենքի 9-րդ հոդվածի 4-րդ մասով և «Տեսչական մարմինների մասին» ՀՀ օրենքի 8-րդ հոդվածի 4-րդ մասով սահմանված լիազորության</w:t>
      </w:r>
      <w:r>
        <w:rPr>
          <w:rFonts w:ascii="GHEA Grapalat" w:hAnsi="GHEA Grapalat" w:cs="Sylfaen"/>
          <w:shd w:val="clear" w:color="auto" w:fill="FFFFFF"/>
          <w:lang w:val="hy-AM"/>
        </w:rPr>
        <w:t xml:space="preserve"> իրացման հիմքերը սահմանված են Օրենքի 6-րդ հոդվածի 2-րդ մասում, 31-րդ հոդվածի 17-րդ մասում (Օրենքի 6-րդ հոդվածի 3-րդ մասով նախատեսված դեպքում վարչական պաշտոնից ազատումը տեղի է ունենում սահմանված ժամկետում տվյալ պաշտոնում այլ անձի նշանակելու փաստի ուժով, այլ ոչ թե վարչապետի համապատասխան լիազորության իրացման արդյունքում): Ըստ այդմ՝ </w:t>
      </w:r>
      <w:r>
        <w:rPr>
          <w:rFonts w:ascii="GHEA Grapalat" w:hAnsi="GHEA Grapalat"/>
          <w:shd w:val="clear" w:color="auto" w:fill="FFFFFF"/>
          <w:lang w:val="hy-AM"/>
        </w:rPr>
        <w:t xml:space="preserve">Օրենքի 9-րդ հոդվածի 4-րդ մասում և «Տեսչական մարմինների մասին» ՀՀ օրենքի 8-րդ հոդվածի 4-րդ մասում համապատասխան լիազորության իրացման հիմքի (հիմքերի) բացակայությունը որևէ կերպ չի կարող մեկնաբանվել որպես այդ լիազորությունն առանց որևէ հիմքի իրացնելու իրավական հնարավորություն։ Վարչական պաշտոնից ազատելու հիմքերը սահմանված են «Հանրային ծառայության մասին» ՀՀ օրենքի այլ նորմերում, և խնդրո առարկա լիազորությունը կարող է իրացվել այդ հիմքերի առկայության դեպքում միայն։ </w:t>
      </w:r>
      <w:r>
        <w:rPr>
          <w:rFonts w:ascii="GHEA Grapalat" w:hAnsi="GHEA Grapalat" w:cs="Sylfaen"/>
          <w:shd w:val="clear" w:color="auto" w:fill="FFFFFF"/>
          <w:lang w:val="hy-AM"/>
        </w:rPr>
        <w:t xml:space="preserve">Այլապես, ավելորդ կլիներ Օրենքի 6-րդ հոդվածի 2-րդ մասում, 31-րդ հոդվածի            17-րդ մասում վարչական պաշտոններ զբաղեցնող անձանց պաշտոնից ազատելու հիմքերի սահմանումը: </w:t>
      </w:r>
    </w:p>
    <w:p w14:paraId="23F58BE5"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Վճռաբեկ դատարանն արձանագրում է նաև, որ Օրենքի </w:t>
      </w:r>
      <w:r>
        <w:rPr>
          <w:rFonts w:ascii="GHEA Grapalat" w:hAnsi="GHEA Grapalat"/>
          <w:shd w:val="clear" w:color="auto" w:fill="FFFFFF"/>
          <w:lang w:val="hy-AM"/>
        </w:rPr>
        <w:t>9-րդ հոդվածի 4-րդ մասի և «Տեսչական մարմինների մասին» ՀՀ օրենքի 8-րդ հոդվածի 4-րդ մասի այնպիսի մեկնաբանությունը, որ դրանցում նշված լիազորությունը կարող է իրացվել առանց որևէ հիմքի առկայության, համահունչ չէ վերը նշված սահմանադրական և միջազգային իրավական նորմերին, ինչպես նաև ՀՀ սահմանադրական դատարանի արտահայտած իրավական դիրքորոշումներին։</w:t>
      </w:r>
    </w:p>
    <w:p w14:paraId="1E0486F7"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Միաժամանակ Վճռաբեկ դատարանը գտնում է, որ վարչական պաշտոնից ազատելու վերը նշված հիմքերը՝ վարչական պաշտոնի առանձնահատկություններով պայմանավորված հատուկ հիմքեր են, և այդ հիմքերի շրջանակը չի սահմանափակվում միայն Օրենքով նախատեսված հիմքերով՝ հետևյալ պատճառաբանությամբ</w:t>
      </w:r>
      <w:r>
        <w:rPr>
          <w:rFonts w:ascii="Cambria Math" w:hAnsi="Cambria Math" w:cs="Cambria Math"/>
          <w:shd w:val="clear" w:color="auto" w:fill="FFFFFF"/>
          <w:lang w:val="hy-AM"/>
        </w:rPr>
        <w:t>․</w:t>
      </w:r>
    </w:p>
    <w:p w14:paraId="2EBA831B"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ՀՀ աշխատանքային օրենսգրքի 1-ին հոդվածի 1-ին մասի համաձայն՝ նույն օրենսգիրքը կարգավորում է կոլեկտիվ և անհատական աշխատանքային հարաբերությունները, սահմանում է այդ հարաբերությունների ծագման, փոփոխման և դադարման հիմքերն ու իրականացման կարգը, աշխատանքային հարաբերությունների կողմերի իրավունքներն ու պարտականությունները, պատասխանատվությունը, ինչպես նաև աշխատողների անվտանգության ապահովման ու առողջության պահպանման պայմանները:</w:t>
      </w:r>
    </w:p>
    <w:p w14:paraId="44446053"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Նույն հոդվածի 2-րդ մասի համաձայն՝ աշխատանքային հարաբերությունների առանձին բնագավառների կարգավորման առանձնահատկությունները կարող են սահմանվել օրենքով:</w:t>
      </w:r>
    </w:p>
    <w:p w14:paraId="0E302EDD"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lastRenderedPageBreak/>
        <w:t>ՀՀ աշխատանքային օրենսգրքի` իրավահարաբերության ծագման պահին գործող խմբագրությամբ 7-րդ հոդվածի 7-րդ մասի համաձայն՝ քաղաքական, հայեցողական կամ քաղաքացիական պաշտոն զբաղեցնող անձանց, ինչպես նաև քաղաքացիական, օրենքով սահմանված այլ պետական (հատուկ) ծառայությունների և տեղական ինքնակառավարման մարմինների ծառայողների, ինչպես նաև Հայաստանի Հանրապետության կենտրոնական բանկի աշխատողների աշխատանքային (ծառայողական) հարաբերությունները կարգավորվում են նույն օրենսգրքով, եթե համապատասխան օրենքներով այլ բան նախատեսված չէ:</w:t>
      </w:r>
    </w:p>
    <w:p w14:paraId="69829E89" w14:textId="79AAC875"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Վճռաբեկ դատարանն արձանագրում է, որ այս նորմն ընդունվել է մինչև «Հանրային ծառայության մասին» ՀՀ օրենքի ուժի մեջ մտնելը (09</w:t>
      </w:r>
      <w:r>
        <w:rPr>
          <w:rFonts w:ascii="Cambria Math" w:hAnsi="Cambria Math" w:cs="Cambria Math"/>
          <w:shd w:val="clear" w:color="auto" w:fill="FFFFFF"/>
          <w:lang w:val="hy-AM"/>
        </w:rPr>
        <w:t>․</w:t>
      </w:r>
      <w:r>
        <w:rPr>
          <w:rFonts w:ascii="GHEA Grapalat" w:hAnsi="GHEA Grapalat" w:cs="Sylfaen"/>
          <w:shd w:val="clear" w:color="auto" w:fill="FFFFFF"/>
          <w:lang w:val="hy-AM"/>
        </w:rPr>
        <w:t>04</w:t>
      </w:r>
      <w:r>
        <w:rPr>
          <w:rFonts w:ascii="Cambria Math" w:hAnsi="Cambria Math" w:cs="Cambria Math"/>
          <w:shd w:val="clear" w:color="auto" w:fill="FFFFFF"/>
          <w:lang w:val="hy-AM"/>
        </w:rPr>
        <w:t>․</w:t>
      </w:r>
      <w:r>
        <w:rPr>
          <w:rFonts w:ascii="GHEA Grapalat" w:hAnsi="GHEA Grapalat" w:cs="Sylfaen"/>
          <w:shd w:val="clear" w:color="auto" w:fill="FFFFFF"/>
          <w:lang w:val="hy-AM"/>
        </w:rPr>
        <w:t xml:space="preserve">2018 թվականը) և ընդգրկել է հանրային ծառայության մեջ մտնող այն բոլոր պետական պաշտոնները (քաղաքական, հայեցողական, քաղաքացիական), որոնք սահմանված են եղել մինչև նշված օրենքի ուժի մեջ մտնելը գործած և վերջինիս ուժի մեջ մտնելու պահից ուժը կորցրած (բացառությամբ առանձին հոդվածների) «Հանրային ծառայության մասին» </w:t>
      </w:r>
      <w:r w:rsidR="000A33EC" w:rsidRPr="000A33EC">
        <w:rPr>
          <w:rFonts w:ascii="GHEA Grapalat" w:hAnsi="GHEA Grapalat" w:cs="Sylfaen"/>
          <w:shd w:val="clear" w:color="auto" w:fill="FFFFFF"/>
          <w:lang w:val="hy-AM"/>
        </w:rPr>
        <w:t>26</w:t>
      </w:r>
      <w:r w:rsidR="000A33EC" w:rsidRPr="000A33EC">
        <w:rPr>
          <w:rFonts w:ascii="Cambria Math" w:hAnsi="Cambria Math" w:cs="Cambria Math"/>
          <w:shd w:val="clear" w:color="auto" w:fill="FFFFFF"/>
          <w:lang w:val="hy-AM"/>
        </w:rPr>
        <w:t>․</w:t>
      </w:r>
      <w:r w:rsidR="000A33EC" w:rsidRPr="000A33EC">
        <w:rPr>
          <w:rFonts w:ascii="GHEA Grapalat" w:hAnsi="GHEA Grapalat" w:cs="Sylfaen"/>
          <w:shd w:val="clear" w:color="auto" w:fill="FFFFFF"/>
          <w:lang w:val="hy-AM"/>
        </w:rPr>
        <w:t>05</w:t>
      </w:r>
      <w:r w:rsidR="000A33EC" w:rsidRPr="000A33EC">
        <w:rPr>
          <w:rFonts w:ascii="Cambria Math" w:hAnsi="Cambria Math" w:cs="Cambria Math"/>
          <w:shd w:val="clear" w:color="auto" w:fill="FFFFFF"/>
          <w:lang w:val="hy-AM"/>
        </w:rPr>
        <w:t>․</w:t>
      </w:r>
      <w:r w:rsidRPr="000A33EC">
        <w:rPr>
          <w:rFonts w:ascii="GHEA Grapalat" w:hAnsi="GHEA Grapalat" w:cs="Sylfaen"/>
          <w:shd w:val="clear" w:color="auto" w:fill="FFFFFF"/>
          <w:lang w:val="hy-AM"/>
        </w:rPr>
        <w:t>2011</w:t>
      </w:r>
      <w:r>
        <w:rPr>
          <w:rFonts w:ascii="GHEA Grapalat" w:hAnsi="GHEA Grapalat" w:cs="Sylfaen"/>
          <w:shd w:val="clear" w:color="auto" w:fill="FFFFFF"/>
          <w:lang w:val="hy-AM"/>
        </w:rPr>
        <w:t xml:space="preserve"> թվականի ՀՕ-172-Ն օրենքով։ Այլ կերպ՝ իրավահարաբերության ծագման պահին գործած խմբագրությամբ ՀՀ աշխատանքային օրենսգրքի 7-րդ հոդվածի 7-րդ մասի բովանդակությունը պայմանավորված է եղել «Հանրային ծառայության մասին» 26</w:t>
      </w:r>
      <w:r>
        <w:rPr>
          <w:rFonts w:ascii="Cambria Math" w:hAnsi="Cambria Math" w:cs="Cambria Math"/>
          <w:shd w:val="clear" w:color="auto" w:fill="FFFFFF"/>
          <w:lang w:val="hy-AM"/>
        </w:rPr>
        <w:t>․</w:t>
      </w:r>
      <w:r>
        <w:rPr>
          <w:rFonts w:ascii="GHEA Grapalat" w:hAnsi="GHEA Grapalat" w:cs="Sylfaen"/>
          <w:shd w:val="clear" w:color="auto" w:fill="FFFFFF"/>
          <w:lang w:val="hy-AM"/>
        </w:rPr>
        <w:t>05</w:t>
      </w:r>
      <w:r>
        <w:rPr>
          <w:rFonts w:ascii="Cambria Math" w:hAnsi="Cambria Math" w:cs="Cambria Math"/>
          <w:shd w:val="clear" w:color="auto" w:fill="FFFFFF"/>
          <w:lang w:val="hy-AM"/>
        </w:rPr>
        <w:t>․</w:t>
      </w:r>
      <w:r>
        <w:rPr>
          <w:rFonts w:ascii="GHEA Grapalat" w:hAnsi="GHEA Grapalat" w:cs="Sylfaen"/>
          <w:shd w:val="clear" w:color="auto" w:fill="FFFFFF"/>
          <w:lang w:val="hy-AM"/>
        </w:rPr>
        <w:t xml:space="preserve">2011 </w:t>
      </w:r>
      <w:r>
        <w:rPr>
          <w:rFonts w:ascii="GHEA Grapalat" w:hAnsi="GHEA Grapalat" w:cs="GHEA Grapalat"/>
          <w:shd w:val="clear" w:color="auto" w:fill="FFFFFF"/>
          <w:lang w:val="hy-AM"/>
        </w:rPr>
        <w:t>թվական</w:t>
      </w:r>
      <w:r>
        <w:rPr>
          <w:rFonts w:ascii="GHEA Grapalat" w:hAnsi="GHEA Grapalat" w:cs="Sylfaen"/>
          <w:shd w:val="clear" w:color="auto" w:fill="FFFFFF"/>
          <w:lang w:val="hy-AM"/>
        </w:rPr>
        <w:t>ի ՀՕ-172-Ն օրենքի բովանդակությամբ և արտացոլել է պետական պաշտոնների այն դասակարգումը, որը գոյություն է ունեցել մինչև 09</w:t>
      </w:r>
      <w:r>
        <w:rPr>
          <w:rFonts w:ascii="Cambria Math" w:hAnsi="Cambria Math" w:cs="Cambria Math"/>
          <w:shd w:val="clear" w:color="auto" w:fill="FFFFFF"/>
          <w:lang w:val="hy-AM"/>
        </w:rPr>
        <w:t>․</w:t>
      </w:r>
      <w:r>
        <w:rPr>
          <w:rFonts w:ascii="GHEA Grapalat" w:hAnsi="GHEA Grapalat" w:cs="Sylfaen"/>
          <w:shd w:val="clear" w:color="auto" w:fill="FFFFFF"/>
          <w:lang w:val="hy-AM"/>
        </w:rPr>
        <w:t>04</w:t>
      </w:r>
      <w:r>
        <w:rPr>
          <w:rFonts w:ascii="Cambria Math" w:hAnsi="Cambria Math" w:cs="Cambria Math"/>
          <w:shd w:val="clear" w:color="auto" w:fill="FFFFFF"/>
          <w:lang w:val="hy-AM"/>
        </w:rPr>
        <w:t>․</w:t>
      </w:r>
      <w:r>
        <w:rPr>
          <w:rFonts w:ascii="GHEA Grapalat" w:hAnsi="GHEA Grapalat" w:cs="Sylfaen"/>
          <w:shd w:val="clear" w:color="auto" w:fill="FFFFFF"/>
          <w:lang w:val="hy-AM"/>
        </w:rPr>
        <w:t xml:space="preserve">2018 </w:t>
      </w:r>
      <w:r>
        <w:rPr>
          <w:rFonts w:ascii="GHEA Grapalat" w:hAnsi="GHEA Grapalat" w:cs="GHEA Grapalat"/>
          <w:shd w:val="clear" w:color="auto" w:fill="FFFFFF"/>
          <w:lang w:val="hy-AM"/>
        </w:rPr>
        <w:t>թվականին</w:t>
      </w:r>
      <w:r>
        <w:rPr>
          <w:rFonts w:ascii="GHEA Grapalat" w:hAnsi="GHEA Grapalat" w:cs="Sylfaen"/>
          <w:shd w:val="clear" w:color="auto" w:fill="FFFFFF"/>
          <w:lang w:val="hy-AM"/>
        </w:rPr>
        <w:t xml:space="preserve"> «Հանրային ծառայության մասին» ՀՀ օրենքի ուժի մեջ մտնելը։ Հաշվի առնելով այս իրողությունը՝ Վճռաբեկ դատարանն արձանագրում է, որ իրավահարաբերության ծագման պահին գործած խմբագրությամբ ՀՀ աշխատանքային օրենսգրքի 7-րդ հոդվածի 7-րդ մասի իրավակարգավորումը կիրառելի է եղել </w:t>
      </w:r>
      <w:r>
        <w:rPr>
          <w:rFonts w:ascii="GHEA Grapalat" w:hAnsi="GHEA Grapalat" w:cs="Sylfaen"/>
          <w:i/>
          <w:iCs/>
          <w:shd w:val="clear" w:color="auto" w:fill="FFFFFF"/>
          <w:lang w:val="hy-AM"/>
        </w:rPr>
        <w:t>պետական բոլոր պաշտոնների</w:t>
      </w:r>
      <w:r>
        <w:rPr>
          <w:rFonts w:ascii="GHEA Grapalat" w:hAnsi="GHEA Grapalat" w:cs="Sylfaen"/>
          <w:shd w:val="clear" w:color="auto" w:fill="FFFFFF"/>
          <w:lang w:val="hy-AM"/>
        </w:rPr>
        <w:t xml:space="preserve"> նկատմամբ։  </w:t>
      </w:r>
    </w:p>
    <w:p w14:paraId="5308EE32" w14:textId="5FEA54C4" w:rsidR="00E96B51" w:rsidRDefault="00E96B51" w:rsidP="00E96B51">
      <w:pPr>
        <w:pStyle w:val="NormalWeb"/>
        <w:shd w:val="clear" w:color="auto" w:fill="FFFFFF"/>
        <w:spacing w:line="276" w:lineRule="auto"/>
        <w:ind w:left="-426" w:right="-613" w:firstLine="426"/>
        <w:jc w:val="both"/>
        <w:rPr>
          <w:rFonts w:ascii="GHEA Grapalat" w:hAnsi="GHEA Grapalat"/>
          <w:lang w:val="hy-AM"/>
        </w:rPr>
      </w:pPr>
      <w:r>
        <w:rPr>
          <w:rFonts w:ascii="GHEA Grapalat" w:hAnsi="GHEA Grapalat"/>
          <w:lang w:val="hy-AM"/>
        </w:rPr>
        <w:t xml:space="preserve"> ՀՀ աշխատանքային օրենսգրքի 7-րդ հոդվածի 7-րդ մասը փոփոխվել է 22</w:t>
      </w:r>
      <w:r>
        <w:rPr>
          <w:rFonts w:ascii="Cambria Math" w:hAnsi="Cambria Math" w:cs="Cambria Math"/>
          <w:lang w:val="hy-AM"/>
        </w:rPr>
        <w:t>․</w:t>
      </w:r>
      <w:r>
        <w:rPr>
          <w:rFonts w:ascii="GHEA Grapalat" w:hAnsi="GHEA Grapalat"/>
          <w:lang w:val="hy-AM"/>
        </w:rPr>
        <w:t>02</w:t>
      </w:r>
      <w:r>
        <w:rPr>
          <w:rFonts w:ascii="Cambria Math" w:hAnsi="Cambria Math" w:cs="Cambria Math"/>
          <w:lang w:val="hy-AM"/>
        </w:rPr>
        <w:t>․</w:t>
      </w:r>
      <w:r>
        <w:rPr>
          <w:rFonts w:ascii="GHEA Grapalat" w:hAnsi="GHEA Grapalat"/>
          <w:lang w:val="hy-AM"/>
        </w:rPr>
        <w:t xml:space="preserve">2020 </w:t>
      </w:r>
      <w:r>
        <w:rPr>
          <w:rFonts w:ascii="GHEA Grapalat" w:hAnsi="GHEA Grapalat" w:cs="GHEA Grapalat"/>
          <w:lang w:val="hy-AM"/>
        </w:rPr>
        <w:t>թվականին</w:t>
      </w:r>
      <w:r>
        <w:rPr>
          <w:rFonts w:ascii="GHEA Grapalat" w:hAnsi="GHEA Grapalat"/>
          <w:lang w:val="hy-AM"/>
        </w:rPr>
        <w:t xml:space="preserve"> </w:t>
      </w:r>
      <w:r>
        <w:rPr>
          <w:rFonts w:ascii="GHEA Grapalat" w:hAnsi="GHEA Grapalat" w:cs="GHEA Grapalat"/>
          <w:lang w:val="hy-AM"/>
        </w:rPr>
        <w:t>ուժի</w:t>
      </w:r>
      <w:r>
        <w:rPr>
          <w:rFonts w:ascii="GHEA Grapalat" w:hAnsi="GHEA Grapalat"/>
          <w:lang w:val="hy-AM"/>
        </w:rPr>
        <w:t xml:space="preserve"> </w:t>
      </w:r>
      <w:r>
        <w:rPr>
          <w:rFonts w:ascii="GHEA Grapalat" w:hAnsi="GHEA Grapalat" w:cs="GHEA Grapalat"/>
          <w:lang w:val="hy-AM"/>
        </w:rPr>
        <w:t>մ</w:t>
      </w:r>
      <w:r>
        <w:rPr>
          <w:rFonts w:ascii="GHEA Grapalat" w:hAnsi="GHEA Grapalat"/>
          <w:lang w:val="hy-AM"/>
        </w:rPr>
        <w:t xml:space="preserve">եջ մտած «ՀՀ աշխատանքային օրենսգրքում փոփոխություններ կատարելու մասին» ՀՕ-49-Ն ՀՀ օրենքով, որի 1-ին հոդվածի համաձայն՝ Հայաստանի Հանրապետության 2004 թվականի նոյեմբերի 9-ի Աշխատանքային օրենսգրքի 7-րդ հոդվածի 7-րդ մասը շարադրվել է նոր խմբագրությամբ՝ հետևյալ բովանդակությամբ. «7. Հանրային պաշտոններ </w:t>
      </w:r>
      <w:r w:rsidR="000A1556">
        <w:rPr>
          <w:rFonts w:ascii="GHEA Grapalat" w:hAnsi="GHEA Grapalat"/>
          <w:lang w:val="hy-AM"/>
        </w:rPr>
        <w:t>և</w:t>
      </w:r>
      <w:r>
        <w:rPr>
          <w:rFonts w:ascii="GHEA Grapalat" w:hAnsi="GHEA Grapalat"/>
          <w:lang w:val="hy-AM"/>
        </w:rPr>
        <w:t xml:space="preserve"> հանրային ծառայության պաշտոններ զբաղեցնող անձանց, ինչպես նա</w:t>
      </w:r>
      <w:r w:rsidR="001C633B">
        <w:rPr>
          <w:rFonts w:ascii="GHEA Grapalat" w:hAnsi="GHEA Grapalat"/>
          <w:lang w:val="hy-AM"/>
        </w:rPr>
        <w:t>և</w:t>
      </w:r>
      <w:r>
        <w:rPr>
          <w:rFonts w:ascii="GHEA Grapalat" w:hAnsi="GHEA Grapalat"/>
          <w:lang w:val="hy-AM"/>
        </w:rPr>
        <w:t xml:space="preserve"> Հայաստանի Հանրապետության կենտրոնական բանկի աշխատողների աշխատանքային (ծառայողական) հարաբերությունները կարգավորվում են սույն օրենսգրքով, եթե համապատասխան օրենքներով այլ բան նախատեսված չէ:»:</w:t>
      </w:r>
    </w:p>
    <w:p w14:paraId="18A6DABE" w14:textId="77777777" w:rsidR="00E96B51" w:rsidRDefault="00E96B51" w:rsidP="00E96B51">
      <w:pPr>
        <w:spacing w:line="276" w:lineRule="auto"/>
        <w:ind w:left="-426" w:right="-613" w:firstLine="426"/>
        <w:jc w:val="both"/>
        <w:rPr>
          <w:rFonts w:ascii="GHEA Grapalat" w:eastAsia="Times New Roman" w:hAnsi="GHEA Grapalat"/>
          <w:lang w:val="hy-AM"/>
        </w:rPr>
      </w:pPr>
      <w:r>
        <w:rPr>
          <w:rFonts w:ascii="GHEA Grapalat" w:hAnsi="GHEA Grapalat"/>
          <w:lang w:val="hy-AM"/>
        </w:rPr>
        <w:t xml:space="preserve">«ՀՀ աշխատանքային օրենսգրքում փոփոխություններ կատարելու մասին» ՀՕ-49-Ն ՀՀ օրենքի նախագծի ընդունման </w:t>
      </w:r>
      <w:r>
        <w:rPr>
          <w:rFonts w:ascii="GHEA Grapalat" w:eastAsia="Times New Roman" w:hAnsi="GHEA Grapalat"/>
          <w:lang w:val="hy-AM"/>
        </w:rPr>
        <w:t xml:space="preserve">հիմնավորումների համաձայն՝ փոփոխությունը պայմանավորված է ՀՀ աշխատանքային օրենսգիրքը, ի թիվս այլնի, «Հանրային ծառայության մասին» ՀՀ օրենքին, մասնավորապես, «Հանրային ծառայության մասին» ՀՀ օրենքով նախատեսված նոր պաշտոնների դասակարգմանը, այն է` քաղաքական </w:t>
      </w:r>
      <w:r>
        <w:rPr>
          <w:rFonts w:ascii="GHEA Grapalat" w:eastAsia="Times New Roman" w:hAnsi="GHEA Grapalat"/>
          <w:lang w:val="hy-AM"/>
        </w:rPr>
        <w:lastRenderedPageBreak/>
        <w:t xml:space="preserve">պաշտոններ, վարչական պաշտոններ, ինքնավար պաշտոններ, հայեցողական պաշտոններ, համապատասխանացնելու անհրաժեշտությամբ (տե՛ս, </w:t>
      </w:r>
      <w:hyperlink r:id="rId8" w:tgtFrame="_blank" w:history="1">
        <w:r>
          <w:rPr>
            <w:rStyle w:val="Hyperlink"/>
            <w:rFonts w:ascii="GHEA Grapalat" w:hAnsi="GHEA Grapalat" w:cs="Arial"/>
            <w:color w:val="auto"/>
            <w:shd w:val="clear" w:color="auto" w:fill="FFFFFF"/>
            <w:lang w:val="hy-AM"/>
          </w:rPr>
          <w:t>http://www.parliament.am/drafts.php?sel=showdraft&amp;DraftID=10814&amp;Reading=0</w:t>
        </w:r>
      </w:hyperlink>
      <w:r>
        <w:rPr>
          <w:rFonts w:ascii="GHEA Grapalat" w:eastAsia="Times New Roman" w:hAnsi="GHEA Grapalat"/>
          <w:lang w:val="hy-AM"/>
        </w:rPr>
        <w:t>)։</w:t>
      </w:r>
    </w:p>
    <w:p w14:paraId="5422780C" w14:textId="77777777" w:rsidR="00E96B51" w:rsidRDefault="00E96B51" w:rsidP="00E96B51">
      <w:pPr>
        <w:spacing w:line="276" w:lineRule="auto"/>
        <w:ind w:left="-426" w:right="-613" w:firstLine="426"/>
        <w:jc w:val="both"/>
        <w:rPr>
          <w:rFonts w:ascii="GHEA Grapalat" w:eastAsia="Times New Roman" w:hAnsi="GHEA Grapalat"/>
          <w:lang w:val="hy-AM"/>
        </w:rPr>
      </w:pPr>
      <w:r>
        <w:rPr>
          <w:rFonts w:ascii="GHEA Grapalat" w:eastAsia="Times New Roman" w:hAnsi="GHEA Grapalat"/>
          <w:lang w:val="hy-AM"/>
        </w:rPr>
        <w:t xml:space="preserve"> Այսպիսով, Վճռաբեկ դատարանն արձանագրում է, որ ՀՀ աշխատանքային օրենսգրքի 7-րդ հոդվածի 7-րդ մասի՝ իրավահարաբերության ծագման պահին գործած խմբագրությամբ տեքստում «վարչական պաշտոնների» բացակայությունը բացառապես պայմանավորված է եղել նրանով, որ այդ նորմի բովանդակությունը դեռևս համապատասխանեցված չի եղել 09</w:t>
      </w:r>
      <w:r>
        <w:rPr>
          <w:rFonts w:ascii="Cambria Math" w:eastAsia="Times New Roman" w:hAnsi="Cambria Math" w:cs="Cambria Math"/>
          <w:lang w:val="hy-AM"/>
        </w:rPr>
        <w:t>․</w:t>
      </w:r>
      <w:r>
        <w:rPr>
          <w:rFonts w:ascii="GHEA Grapalat" w:eastAsia="Times New Roman" w:hAnsi="GHEA Grapalat"/>
          <w:lang w:val="hy-AM"/>
        </w:rPr>
        <w:t>04</w:t>
      </w:r>
      <w:r>
        <w:rPr>
          <w:rFonts w:ascii="Cambria Math" w:eastAsia="Times New Roman" w:hAnsi="Cambria Math" w:cs="Cambria Math"/>
          <w:lang w:val="hy-AM"/>
        </w:rPr>
        <w:t>․</w:t>
      </w:r>
      <w:r>
        <w:rPr>
          <w:rFonts w:ascii="GHEA Grapalat" w:eastAsia="Times New Roman" w:hAnsi="GHEA Grapalat"/>
          <w:lang w:val="hy-AM"/>
        </w:rPr>
        <w:t xml:space="preserve">2018 թվականին ուժի մեջ մտած «Հանրային ծառայության մասին» ՀՀ օրենքին, մասնավորապես, այդ Օրենքով սահմանված՝ պետական պաշտոնների դասակարգմանը։ Վերոհիշյալը բացահայտում է նաև ՀՀ աշխատանքային օրենսգրքի 7-րդ հոդվածի 7-րդ մասի (ինչպես իրավահարաբերության ծագման պահին գործած, այնպես էլ ներկայումս գործող խմբագրությամբ) իրավակարգավորման հիմքում ընկած օրենսդրի նպատակը, այն է՝ նշված իրավակարգավորումը կիրառելի է, ի թիվս այլնի, պետական բոլոր պաշտոնների նկատմամբ՝ անկախ դրանում թվարկված պաշտոնների տեսակներից։ </w:t>
      </w:r>
    </w:p>
    <w:p w14:paraId="49645A12" w14:textId="77777777" w:rsidR="00E96B51" w:rsidRDefault="00E96B51" w:rsidP="00E96B51">
      <w:pPr>
        <w:spacing w:line="276" w:lineRule="auto"/>
        <w:ind w:left="-426" w:right="-613" w:firstLine="426"/>
        <w:jc w:val="both"/>
        <w:rPr>
          <w:rFonts w:ascii="GHEA Grapalat" w:hAnsi="GHEA Grapalat" w:cs="IRTEK Courier"/>
          <w:lang w:val="hy-AM"/>
        </w:rPr>
      </w:pPr>
      <w:r>
        <w:rPr>
          <w:rFonts w:ascii="GHEA Grapalat" w:eastAsia="Times New Roman" w:hAnsi="GHEA Grapalat"/>
          <w:lang w:val="hy-AM"/>
        </w:rPr>
        <w:t xml:space="preserve"> Հաշվի առնելով, որ մինչև 22</w:t>
      </w:r>
      <w:r>
        <w:rPr>
          <w:rFonts w:ascii="Cambria Math" w:eastAsia="Times New Roman" w:hAnsi="Cambria Math" w:cs="Cambria Math"/>
          <w:lang w:val="hy-AM"/>
        </w:rPr>
        <w:t>․</w:t>
      </w:r>
      <w:r>
        <w:rPr>
          <w:rFonts w:ascii="GHEA Grapalat" w:eastAsia="Times New Roman" w:hAnsi="GHEA Grapalat"/>
          <w:lang w:val="hy-AM"/>
        </w:rPr>
        <w:t>02</w:t>
      </w:r>
      <w:r>
        <w:rPr>
          <w:rFonts w:ascii="Cambria Math" w:eastAsia="Times New Roman" w:hAnsi="Cambria Math" w:cs="Cambria Math"/>
          <w:lang w:val="hy-AM"/>
        </w:rPr>
        <w:t>․</w:t>
      </w:r>
      <w:r>
        <w:rPr>
          <w:rFonts w:ascii="GHEA Grapalat" w:eastAsia="Times New Roman" w:hAnsi="GHEA Grapalat"/>
          <w:lang w:val="hy-AM"/>
        </w:rPr>
        <w:t xml:space="preserve">2020 </w:t>
      </w:r>
      <w:r>
        <w:rPr>
          <w:rFonts w:ascii="GHEA Grapalat" w:eastAsia="Times New Roman" w:hAnsi="GHEA Grapalat" w:cs="GHEA Grapalat"/>
          <w:lang w:val="hy-AM"/>
        </w:rPr>
        <w:t>թվականը</w:t>
      </w:r>
      <w:r>
        <w:rPr>
          <w:rFonts w:ascii="GHEA Grapalat" w:eastAsia="Times New Roman" w:hAnsi="GHEA Grapalat"/>
          <w:lang w:val="hy-AM"/>
        </w:rPr>
        <w:t xml:space="preserve"> գործած խմբագրությամբ ՀՀ աշխատանքային օրենսգրքի 7-րդ հոդվածի 7-րդ մասում ամրագրված նորմը վերաբերել է մինչև 09</w:t>
      </w:r>
      <w:r>
        <w:rPr>
          <w:rFonts w:ascii="Cambria Math" w:eastAsia="Times New Roman" w:hAnsi="Cambria Math" w:cs="Cambria Math"/>
          <w:lang w:val="hy-AM"/>
        </w:rPr>
        <w:t>․</w:t>
      </w:r>
      <w:r>
        <w:rPr>
          <w:rFonts w:ascii="GHEA Grapalat" w:eastAsia="Times New Roman" w:hAnsi="GHEA Grapalat"/>
          <w:lang w:val="hy-AM"/>
        </w:rPr>
        <w:t>04</w:t>
      </w:r>
      <w:r>
        <w:rPr>
          <w:rFonts w:ascii="Cambria Math" w:eastAsia="Times New Roman" w:hAnsi="Cambria Math" w:cs="Cambria Math"/>
          <w:lang w:val="hy-AM"/>
        </w:rPr>
        <w:t>․</w:t>
      </w:r>
      <w:r>
        <w:rPr>
          <w:rFonts w:ascii="GHEA Grapalat" w:eastAsia="Times New Roman" w:hAnsi="GHEA Grapalat"/>
          <w:lang w:val="hy-AM"/>
        </w:rPr>
        <w:t xml:space="preserve">2018 </w:t>
      </w:r>
      <w:r>
        <w:rPr>
          <w:rFonts w:ascii="GHEA Grapalat" w:eastAsia="Times New Roman" w:hAnsi="GHEA Grapalat" w:cs="GHEA Grapalat"/>
          <w:lang w:val="hy-AM"/>
        </w:rPr>
        <w:t>թվականը</w:t>
      </w:r>
      <w:r>
        <w:rPr>
          <w:rFonts w:ascii="GHEA Grapalat" w:eastAsia="Times New Roman" w:hAnsi="GHEA Grapalat"/>
          <w:lang w:val="hy-AM"/>
        </w:rPr>
        <w:t xml:space="preserve"> </w:t>
      </w:r>
      <w:r>
        <w:rPr>
          <w:rFonts w:ascii="GHEA Grapalat" w:eastAsia="Times New Roman" w:hAnsi="GHEA Grapalat" w:cs="GHEA Grapalat"/>
          <w:lang w:val="hy-AM"/>
        </w:rPr>
        <w:t>գործած</w:t>
      </w:r>
      <w:r>
        <w:rPr>
          <w:rFonts w:ascii="GHEA Grapalat" w:eastAsia="Times New Roman" w:hAnsi="GHEA Grapalat"/>
          <w:lang w:val="hy-AM"/>
        </w:rPr>
        <w:t xml:space="preserve"> «Հանրային ծառայության մասին» ՀՀ օրենքին համապատասխան դասակարգված </w:t>
      </w:r>
      <w:r>
        <w:rPr>
          <w:rFonts w:ascii="GHEA Grapalat" w:eastAsia="Times New Roman" w:hAnsi="GHEA Grapalat"/>
          <w:i/>
          <w:iCs/>
          <w:lang w:val="hy-AM"/>
        </w:rPr>
        <w:t>բոլոր պետական պաշտոններին</w:t>
      </w:r>
      <w:r>
        <w:rPr>
          <w:rFonts w:ascii="GHEA Grapalat" w:eastAsia="Times New Roman" w:hAnsi="GHEA Grapalat"/>
          <w:lang w:val="hy-AM"/>
        </w:rPr>
        <w:t>, իսկ «</w:t>
      </w:r>
      <w:r>
        <w:rPr>
          <w:rFonts w:ascii="GHEA Grapalat" w:hAnsi="GHEA Grapalat"/>
          <w:lang w:val="hy-AM"/>
        </w:rPr>
        <w:t>ՀՀ աշխատանքային օրենսգրքում փոփոխություններ կատարելու մասին» ՀՕ-49-Ն ՀՀ օրենքով</w:t>
      </w:r>
      <w:r>
        <w:rPr>
          <w:rFonts w:ascii="GHEA Grapalat" w:eastAsia="Times New Roman" w:hAnsi="GHEA Grapalat"/>
          <w:lang w:val="hy-AM"/>
        </w:rPr>
        <w:t xml:space="preserve"> այդ նորմում կատարված փոփոխությունը պայմանավորված է եղել այդ նորմի բովանդակությունը 09</w:t>
      </w:r>
      <w:r>
        <w:rPr>
          <w:rFonts w:ascii="Cambria Math" w:eastAsia="Times New Roman" w:hAnsi="Cambria Math" w:cs="Cambria Math"/>
          <w:lang w:val="hy-AM"/>
        </w:rPr>
        <w:t>․</w:t>
      </w:r>
      <w:r>
        <w:rPr>
          <w:rFonts w:ascii="GHEA Grapalat" w:eastAsia="Times New Roman" w:hAnsi="GHEA Grapalat"/>
          <w:lang w:val="hy-AM"/>
        </w:rPr>
        <w:t>04</w:t>
      </w:r>
      <w:r>
        <w:rPr>
          <w:rFonts w:ascii="Cambria Math" w:eastAsia="Times New Roman" w:hAnsi="Cambria Math" w:cs="Cambria Math"/>
          <w:lang w:val="hy-AM"/>
        </w:rPr>
        <w:t>․</w:t>
      </w:r>
      <w:r>
        <w:rPr>
          <w:rFonts w:ascii="GHEA Grapalat" w:eastAsia="Times New Roman" w:hAnsi="GHEA Grapalat"/>
          <w:lang w:val="hy-AM"/>
        </w:rPr>
        <w:t xml:space="preserve">2018 թվականին ուժի մեջ մտած «Հանրային ծառայության մասին» ՀՀ օրենքով սահմանված պետական պաշտոնների նոր դասակարգմանը համապատասխանեցնելու անհրաժեշտությամբ՝ Վճռաբեկ դատարանը գտնում է, որ ինչպես </w:t>
      </w:r>
      <w:r>
        <w:rPr>
          <w:rFonts w:ascii="GHEA Grapalat" w:hAnsi="GHEA Grapalat" w:cs="IRTEK Courier"/>
          <w:lang w:val="hy-AM"/>
        </w:rPr>
        <w:t xml:space="preserve">ՀՀ աշխատանքային օրենսգրքի 7-րդ հոդվածի 7-րդ մասի՝ ներկայումս գործող խմբագրությամբ տեքստից, այնպես էլ իրավահարաբերության ծագման պահին գործած խմբագրությամբ տեքստից բխում է, որ այդ նորմը կիրառելի է պետական </w:t>
      </w:r>
      <w:r>
        <w:rPr>
          <w:rFonts w:ascii="GHEA Grapalat" w:hAnsi="GHEA Grapalat" w:cs="IRTEK Courier"/>
          <w:i/>
          <w:iCs/>
          <w:lang w:val="hy-AM"/>
        </w:rPr>
        <w:t xml:space="preserve">բոլոր պաշտոնների նկատմամբ։ </w:t>
      </w:r>
      <w:r>
        <w:rPr>
          <w:rFonts w:ascii="GHEA Grapalat" w:hAnsi="GHEA Grapalat" w:cs="IRTEK Courier"/>
          <w:lang w:val="hy-AM"/>
        </w:rPr>
        <w:t xml:space="preserve">Ըստ այդմ՝ Վճռաբեկ դատարանն արձանագրում է, որ իրավահարաբերության ծագման պահին գործած խմբագրությամբ ՀՀ աշխատանքային օրենսգրքի 7-րդ հոդվածի 7-րդ մասը, անկախ դրանում «վարչական պաշտոններ» ձևակերպման բացակայությունից, կիրառելի է նաև վարչական պաշտոնների նկատմամբ՝ հաշվի առնելով, մասնավորապես, որ օրենսդիրը նպատակ է ունեցել դրա կարգավորումը տարածել </w:t>
      </w:r>
      <w:r>
        <w:rPr>
          <w:rFonts w:ascii="GHEA Grapalat" w:hAnsi="GHEA Grapalat" w:cs="IRTEK Courier"/>
          <w:i/>
          <w:iCs/>
          <w:lang w:val="hy-AM"/>
        </w:rPr>
        <w:t>պետական բոլոր պաշտոնների նկատմամբ և որևէ բացառություն սահմանելու նպատակ չի հետապնդել</w:t>
      </w:r>
      <w:r>
        <w:rPr>
          <w:rFonts w:ascii="GHEA Grapalat" w:hAnsi="GHEA Grapalat" w:cs="IRTEK Courier"/>
          <w:lang w:val="hy-AM"/>
        </w:rPr>
        <w:t xml:space="preserve">։ </w:t>
      </w:r>
    </w:p>
    <w:p w14:paraId="29E04C17" w14:textId="77777777" w:rsidR="00E96B51" w:rsidRDefault="00E96B51" w:rsidP="00E96B51">
      <w:pPr>
        <w:spacing w:line="276" w:lineRule="auto"/>
        <w:ind w:left="-426" w:right="-613" w:firstLine="426"/>
        <w:jc w:val="both"/>
        <w:rPr>
          <w:rFonts w:ascii="GHEA Grapalat" w:hAnsi="GHEA Grapalat" w:cs="IRTEK Courier"/>
          <w:lang w:val="hy-AM"/>
        </w:rPr>
      </w:pPr>
      <w:r>
        <w:rPr>
          <w:rFonts w:ascii="GHEA Grapalat" w:hAnsi="GHEA Grapalat" w:cs="IRTEK Courier"/>
          <w:lang w:val="hy-AM"/>
        </w:rPr>
        <w:t xml:space="preserve"> Այսպիսով, Վճռաբեկ դատարանն արձանագրում է, որ ՀՀ աշխատանքային օրենսգրքի 7-րդ հոդվածի 7-րդ մասի (ինչպես իրավահարաբերության ծագման պահին գործած, այնպես էլ ներկայումս գործող խմբագրությամբ) համաձայն՝ հանրային ծառայության </w:t>
      </w:r>
      <w:r>
        <w:rPr>
          <w:rFonts w:ascii="GHEA Grapalat" w:hAnsi="GHEA Grapalat" w:cs="IRTEK Courier"/>
          <w:lang w:val="hy-AM"/>
        </w:rPr>
        <w:lastRenderedPageBreak/>
        <w:t>ոլորտում ծագող աշխատանքային հարաբերությունները (առանց որևէ բացառության) կարող են կարգավորվել նաև աշխատանքային իրավունքի նորմերով, սակայն միայն այն դեպքում, երբ հանրային ծառայությանը վերաբերող օրենսդրությամբ տվյալ հարաբերությունն սպառիչ կերպով կարգավորված չէ: Այլ կերպ՝ այն դեպքում, երբ հանրային ծառայության ոլորտում աշխատանքային հարաբերություններն սպառիչ կերպով կարգավորված են տվյալ ոլորտը կարգավորող օրենսդրությամբ, վերջինիս կարգավորումներն աշխատանքային օրենսդրության նկատմամբ ստանում են առաջնահերթ կիրառելիություն, իսկ աշխատանքային օրենսդրության դրույթներն այդ հարաբերությունների նկատմամբ կիրառվում են սուբսիդիարության կարգով:</w:t>
      </w:r>
    </w:p>
    <w:p w14:paraId="1CD3E93F" w14:textId="57775847" w:rsidR="00E96B51" w:rsidRDefault="00E96B51" w:rsidP="00E96B51">
      <w:pPr>
        <w:autoSpaceDE w:val="0"/>
        <w:autoSpaceDN w:val="0"/>
        <w:adjustRightInd w:val="0"/>
        <w:spacing w:line="276" w:lineRule="auto"/>
        <w:ind w:left="-426" w:right="-613" w:firstLine="568"/>
        <w:jc w:val="both"/>
        <w:rPr>
          <w:rFonts w:ascii="GHEA Grapalat" w:hAnsi="GHEA Grapalat"/>
          <w:lang w:val="hy-AM"/>
        </w:rPr>
      </w:pPr>
      <w:r>
        <w:rPr>
          <w:rFonts w:ascii="GHEA Grapalat" w:hAnsi="GHEA Grapalat"/>
          <w:lang w:val="hy-AM"/>
        </w:rPr>
        <w:t>Հաշվի առնելով, որ «Հանրային ծառայության մասին» ՀՀ օրենքի դրույթները սահմանված են հանրային ծառայության առանձնահատկությունների, հա</w:t>
      </w:r>
      <w:r w:rsidR="000A1556">
        <w:rPr>
          <w:rFonts w:ascii="GHEA Grapalat" w:hAnsi="GHEA Grapalat"/>
          <w:lang w:val="hy-AM"/>
        </w:rPr>
        <w:t>ն</w:t>
      </w:r>
      <w:r>
        <w:rPr>
          <w:rFonts w:ascii="GHEA Grapalat" w:hAnsi="GHEA Grapalat"/>
          <w:lang w:val="hy-AM"/>
        </w:rPr>
        <w:t>րային ծառայության մեջ ներգրավված ծառայողների կարգավիճակի և գործառույթների առանձնահատկությունների հաշվառմամբ՝ Վճռաբեկ դատարանն արձանագրում է, որ «Հանրային ծառայության մասին» ՀՀ օրենքը հանդիսանում է հանրային ծառայության հետ կապված հարաբերությունները կարգավորող հատուկ օրենք, իսկ ՀՀ աշխատանքային օրենսգիրքը սուբսիդիարության (լրացուցիչ) սկզբունքով կիրառելի է այն պայմաններում, երբ կոնկրետ հարաբերություններն սպառիչ կերպով կարգավորված չեն «Հանրային ծառայության մասին» ՀՀ օրենքով։ Նշված իրավական դիրքորոշումը բխում է «հատուկ օրենքը վերացնում է ընդհանուրի գործողությունը» (lex specialis derogat legi generali) սկզբունքից։</w:t>
      </w:r>
    </w:p>
    <w:p w14:paraId="08A7D607" w14:textId="77777777" w:rsidR="00E96B51" w:rsidRDefault="00E96B51" w:rsidP="00E96B51">
      <w:pPr>
        <w:autoSpaceDE w:val="0"/>
        <w:autoSpaceDN w:val="0"/>
        <w:adjustRightInd w:val="0"/>
        <w:spacing w:line="276" w:lineRule="auto"/>
        <w:ind w:left="-426" w:right="-613" w:firstLine="568"/>
        <w:jc w:val="both"/>
        <w:rPr>
          <w:rFonts w:ascii="GHEA Grapalat" w:hAnsi="GHEA Grapalat"/>
          <w:lang w:val="hy-AM"/>
        </w:rPr>
      </w:pPr>
      <w:r>
        <w:rPr>
          <w:rFonts w:ascii="GHEA Grapalat" w:hAnsi="GHEA Grapalat" w:cs="IRTEK Courier"/>
          <w:lang w:val="hy-AM"/>
        </w:rPr>
        <w:t xml:space="preserve">Հանրային ծառայությունը կարգավորող օրենսդրության և ՀՀ աշխատանքային օրենսդրության հարաբերակցության վերաբերյալ ՀՀ վճռաբեկ դատարանը, մասնավորապես, արտահայտել է հետևյալ իրավական դիրքորոշումները. աշխատանքային օրենսդրությունը՝ որպես ընդհանուր օրենք, չի բացառում պետական ծառայողների (…) աշխատանքային իրավունքներին և պարտականություններին առնչվող իրավահարաբերությունների կարգավորումը ՀՀ աշխատանքային օրենսգրքով, սակայն միայն հատուկ օրենքով այլ բան նախատեսված չլինելու պարագայում։ Հետևաբար նշված օրենքը և ՀՀ աշխատանքային օրենսգիրքը լրացնում են միմյանց </w:t>
      </w:r>
      <w:r>
        <w:rPr>
          <w:rFonts w:ascii="GHEA Grapalat" w:hAnsi="GHEA Grapalat"/>
          <w:i/>
          <w:iCs/>
          <w:lang w:val="hy-AM"/>
        </w:rPr>
        <w:t>(տե՛ս, Արման Կիրակոսյանն ընդդեմ ՀՀ պետական եկամուտների կոմիտեի, երրորդ անձ ՀՀ ֆինանսների նախարարություն թիվ ՎԴ/2354/05/20 վարչական գործով ՀՀ վճռաբեկ դատարանի 03.02.2023 թվականի որոշումը)</w:t>
      </w:r>
      <w:r>
        <w:rPr>
          <w:rFonts w:ascii="GHEA Grapalat" w:hAnsi="GHEA Grapalat"/>
          <w:lang w:val="hy-AM"/>
        </w:rPr>
        <w:t>։</w:t>
      </w:r>
    </w:p>
    <w:p w14:paraId="29CA909A" w14:textId="77777777" w:rsidR="00E96B51" w:rsidRDefault="00E96B51" w:rsidP="00E96B51">
      <w:pPr>
        <w:autoSpaceDE w:val="0"/>
        <w:autoSpaceDN w:val="0"/>
        <w:adjustRightInd w:val="0"/>
        <w:spacing w:line="276" w:lineRule="auto"/>
        <w:ind w:left="-426" w:right="-613" w:firstLine="568"/>
        <w:jc w:val="both"/>
        <w:rPr>
          <w:rFonts w:ascii="GHEA Grapalat" w:hAnsi="GHEA Grapalat" w:cs="IRTEK Courier"/>
          <w:lang w:val="hy-AM"/>
        </w:rPr>
      </w:pPr>
      <w:r>
        <w:rPr>
          <w:rFonts w:ascii="GHEA Grapalat" w:hAnsi="GHEA Grapalat" w:cs="IRTEK Courier"/>
          <w:lang w:val="hy-AM"/>
        </w:rPr>
        <w:t xml:space="preserve">«Հանրային ծառայության մասին» ՀՀ օրենքի համակարգային վերլուծության, ինչպես նաև դրանով սահմանված՝ վարչական պաշտոնից ազատելու հիմքերի ուսումնասիրության արդյունքով Վճռաբեկ դատարանն արձանագրում է, որ այդ հիմքերը վարչական պաշտոնի առանձնահատկություններով պայմանավորված հատուկ հիմքեր են, և «Հանրային ծառայության մասին» ՀՀ օրենքը վարչական պաշտոնից ազատելու հետ կապված հարաբերությունները կարգավորել է ոչ ամբողջությամբ՝ չսահմանելով վարչական </w:t>
      </w:r>
      <w:r>
        <w:rPr>
          <w:rFonts w:ascii="GHEA Grapalat" w:hAnsi="GHEA Grapalat" w:cs="IRTEK Courier"/>
          <w:lang w:val="hy-AM"/>
        </w:rPr>
        <w:lastRenderedPageBreak/>
        <w:t xml:space="preserve">պաշտոնից ազատելու հիմքերի սպառիչ ցանկ և այդ ցանկը չսահմանափակելով միայն այդ Օրենքով սահմանվածներով։   </w:t>
      </w:r>
    </w:p>
    <w:p w14:paraId="5B1A376A" w14:textId="77777777" w:rsidR="00E96B51" w:rsidRDefault="00E96B51" w:rsidP="00E96B51">
      <w:pPr>
        <w:autoSpaceDE w:val="0"/>
        <w:autoSpaceDN w:val="0"/>
        <w:adjustRightInd w:val="0"/>
        <w:spacing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Ըստ այդմ՝ հաշվի առնելով «Հանրային ծառայության մասին» ՀՀ օրենքի՝ որպես հանրային ծառայությունը կանոնակարգող հատուկ օրենքի և ՀՀ աշխատանքային օրենսգրքի վերը բացահայտված հարաբերակցությունը՝ Վճռաբեկ դատարանն արձանագրում է, որ վարչական պաշտոնից ազատելու հետ կապված հարաբերությունները </w:t>
      </w:r>
      <w:r>
        <w:rPr>
          <w:rFonts w:ascii="GHEA Grapalat" w:hAnsi="GHEA Grapalat"/>
          <w:lang w:val="hy-AM"/>
        </w:rPr>
        <w:t xml:space="preserve">սուբսիդիարության (լրացուցիչ) սկզբունքով կարգավորման են ենթակա նաև </w:t>
      </w:r>
      <w:r>
        <w:rPr>
          <w:rFonts w:ascii="GHEA Grapalat" w:hAnsi="GHEA Grapalat" w:cs="Sylfaen"/>
          <w:shd w:val="clear" w:color="auto" w:fill="FFFFFF"/>
          <w:lang w:val="hy-AM"/>
        </w:rPr>
        <w:t xml:space="preserve">ՀՀ աշխատանքային օրենսգրքի նորմերով: Այսինքն՝ ի լրումն «Հանրային ծառայության մասին» ՀՀ օրենքով սահմանված՝ վարչական պաշտոնից ազատելու ոչ սպառիչ հիմքերի, վարչական պաշտոնից ազատելու համար կիրառելի են նաև ՀՀ աշխատանքային օրենսգրքի 113-րդ հոդվածով սահմանված՝ գործատուի նախաձեռնությամբ  աշխատանքային հարաբարությունները դադարեցնելու հիմքերը։ </w:t>
      </w:r>
    </w:p>
    <w:p w14:paraId="17CCC4B0" w14:textId="1D723037" w:rsidR="00E96B51" w:rsidRDefault="00E96B51" w:rsidP="00E96B51">
      <w:pPr>
        <w:autoSpaceDE w:val="0"/>
        <w:autoSpaceDN w:val="0"/>
        <w:adjustRightInd w:val="0"/>
        <w:spacing w:line="276" w:lineRule="auto"/>
        <w:ind w:left="-426" w:right="-613" w:firstLine="568"/>
        <w:jc w:val="both"/>
        <w:rPr>
          <w:rFonts w:ascii="GHEA Grapalat" w:hAnsi="GHEA Grapalat" w:cs="Sylfaen"/>
          <w:b/>
          <w:bCs/>
          <w:shd w:val="clear" w:color="auto" w:fill="FFFFFF"/>
          <w:lang w:val="hy-AM"/>
        </w:rPr>
      </w:pPr>
      <w:r>
        <w:rPr>
          <w:rFonts w:ascii="GHEA Grapalat" w:hAnsi="GHEA Grapalat" w:cs="Sylfaen"/>
          <w:shd w:val="clear" w:color="auto" w:fill="FFFFFF"/>
          <w:lang w:val="hy-AM"/>
        </w:rPr>
        <w:t xml:space="preserve">Վերոգրյալի հիման վրա՝ Վճռաբեկ դատարանն արձանագրում է, որ </w:t>
      </w:r>
      <w:r>
        <w:rPr>
          <w:rFonts w:ascii="GHEA Grapalat" w:hAnsi="GHEA Grapalat" w:cs="Sylfaen"/>
          <w:b/>
          <w:bCs/>
          <w:shd w:val="clear" w:color="auto" w:fill="FFFFFF"/>
          <w:lang w:val="hy-AM"/>
        </w:rPr>
        <w:t xml:space="preserve">«Հանրային ծառայության մասին» ՀՀ օրենքի 9-րդ հոդվածի </w:t>
      </w:r>
      <w:r>
        <w:rPr>
          <w:rFonts w:ascii="GHEA Grapalat" w:hAnsi="GHEA Grapalat"/>
          <w:b/>
          <w:bCs/>
          <w:shd w:val="clear" w:color="auto" w:fill="FFFFFF"/>
          <w:lang w:val="hy-AM"/>
        </w:rPr>
        <w:t xml:space="preserve">4-րդ մասում և «Տեսչական մարմինների մասին» ՀՀ օրենքի 8-րդ հոդվածի 4-րդ մասում սահմանված՝ վարչական պաշտոնից ազատելու լիազորության իրացման համար անհրաժեշտ պայման է կա՛մ «Հանրային ծառայության մասին» ՀՀ օրենքով նախատեսված՝ վարչական պաշտոնից ազատելու </w:t>
      </w:r>
      <w:r w:rsidR="000A1556">
        <w:rPr>
          <w:rFonts w:ascii="GHEA Grapalat" w:hAnsi="GHEA Grapalat"/>
          <w:b/>
          <w:bCs/>
          <w:shd w:val="clear" w:color="auto" w:fill="FFFFFF"/>
          <w:lang w:val="hy-AM"/>
        </w:rPr>
        <w:t xml:space="preserve">որևէ </w:t>
      </w:r>
      <w:r>
        <w:rPr>
          <w:rFonts w:ascii="GHEA Grapalat" w:hAnsi="GHEA Grapalat"/>
          <w:b/>
          <w:bCs/>
          <w:shd w:val="clear" w:color="auto" w:fill="FFFFFF"/>
          <w:lang w:val="hy-AM"/>
        </w:rPr>
        <w:t xml:space="preserve">հիմքի, կա՛մ ՀՀ աշխատանքային օրենսգրքով սահմանված՝ գործատուի նախաձեռնությամբ աշխատանքային հարաբերությունները դադարեցնելու որևէ հիմքի առկայությունը։ </w:t>
      </w:r>
    </w:p>
    <w:p w14:paraId="48D8E539" w14:textId="77777777" w:rsidR="00E96B51" w:rsidRDefault="00E96B51" w:rsidP="00E96B51">
      <w:pPr>
        <w:spacing w:line="276" w:lineRule="auto"/>
        <w:ind w:left="-426" w:right="-613" w:firstLine="568"/>
        <w:jc w:val="both"/>
        <w:rPr>
          <w:rFonts w:ascii="GHEA Grapalat" w:hAnsi="GHEA Grapalat"/>
          <w:sz w:val="14"/>
          <w:szCs w:val="14"/>
          <w:shd w:val="clear" w:color="auto" w:fill="FFFFFF"/>
          <w:lang w:val="hy-AM"/>
        </w:rPr>
      </w:pPr>
    </w:p>
    <w:p w14:paraId="43DE84FD" w14:textId="77777777" w:rsidR="00E96B51" w:rsidRDefault="00E96B51" w:rsidP="00E96B51">
      <w:pPr>
        <w:spacing w:line="276" w:lineRule="auto"/>
        <w:ind w:left="-426" w:right="-613" w:firstLine="567"/>
        <w:jc w:val="both"/>
        <w:rPr>
          <w:rFonts w:ascii="GHEA Grapalat" w:hAnsi="GHEA Grapalat"/>
          <w:b/>
          <w:bCs/>
          <w:shd w:val="clear" w:color="auto" w:fill="FFFFFF"/>
          <w:lang w:val="hy-AM"/>
        </w:rPr>
      </w:pPr>
      <w:r>
        <w:rPr>
          <w:rFonts w:ascii="GHEA Grapalat" w:hAnsi="GHEA Grapalat"/>
          <w:b/>
          <w:bCs/>
          <w:shd w:val="clear" w:color="auto" w:fill="FFFFFF"/>
          <w:lang w:val="hy-AM"/>
        </w:rPr>
        <w:t>Վճռաբեկ դատարանի իրավական դիրքորոշման կիրառումը սույն գործի փաստերի նկատմամբ.</w:t>
      </w:r>
    </w:p>
    <w:p w14:paraId="4AA0AA1D" w14:textId="77777777" w:rsidR="00E96B51" w:rsidRDefault="00E96B51" w:rsidP="00E96B51">
      <w:pPr>
        <w:tabs>
          <w:tab w:val="left" w:pos="540"/>
        </w:tabs>
        <w:spacing w:line="276" w:lineRule="auto"/>
        <w:ind w:left="-426" w:right="-613" w:firstLine="568"/>
        <w:jc w:val="both"/>
        <w:rPr>
          <w:rFonts w:ascii="GHEA Grapalat" w:hAnsi="GHEA Grapalat"/>
          <w:bCs/>
          <w:shd w:val="clear" w:color="auto" w:fill="FFFFFF"/>
          <w:lang w:val="hy-AM"/>
        </w:rPr>
      </w:pPr>
      <w:r>
        <w:rPr>
          <w:rFonts w:ascii="GHEA Grapalat" w:hAnsi="GHEA Grapalat"/>
          <w:bCs/>
          <w:shd w:val="clear" w:color="auto" w:fill="FFFFFF"/>
          <w:lang w:val="hy-AM"/>
        </w:rPr>
        <w:t>Դիմելով Դատարան՝ Իգոր Սարգսյանը պահանջել է անվավեր ճանաչել Իգոր Սարգսյանին Բնապահպանության և ընդերքի տեսչական մարմնի ղեկավարի տեղակալի պաշտոնից ազատելու մասին Հայաստանի Հանրապետության վարչապետ Նիկոլ Փաշինյանի 23.10.2019 թվականի թիվ 1539-Ա ոչ իրավաչափ որոշումը, որպես հետևանք՝ Իգոր Սարգսյանին վերականգնել Բնապահպանության և ընդերքի տեսչական մարմնի ղեկավարի տեղակալի պաշտոնում և հօգուտ Իգոր Սարգսյանի բռնագանձել հարկադիր պարապուրդի ամբողջ ժամանակահատվածի համար, այն է՝ 27.10.2019 թվականից մինչև դատարանի վճիռն օրինական ուժի մեջ մտնելը, միջին աշխատավարձի չափով հատուցում։</w:t>
      </w:r>
      <w:r>
        <w:rPr>
          <w:rFonts w:ascii="Calibri" w:hAnsi="Calibri" w:cs="Calibri"/>
          <w:bCs/>
          <w:shd w:val="clear" w:color="auto" w:fill="FFFFFF"/>
          <w:lang w:val="hy-AM"/>
        </w:rPr>
        <w:t> </w:t>
      </w:r>
    </w:p>
    <w:p w14:paraId="10AAE9F6" w14:textId="77777777" w:rsidR="00E96B51" w:rsidRDefault="00E96B51" w:rsidP="00E96B51">
      <w:pPr>
        <w:tabs>
          <w:tab w:val="left" w:pos="360"/>
          <w:tab w:val="left" w:pos="540"/>
        </w:tabs>
        <w:autoSpaceDE w:val="0"/>
        <w:autoSpaceDN w:val="0"/>
        <w:adjustRightInd w:val="0"/>
        <w:spacing w:line="276" w:lineRule="auto"/>
        <w:ind w:left="-426" w:right="-613" w:firstLine="568"/>
        <w:jc w:val="both"/>
        <w:rPr>
          <w:rFonts w:ascii="GHEA Grapalat" w:hAnsi="GHEA Grapalat" w:cs="Sylfaen"/>
          <w:lang w:val="hy-AM"/>
        </w:rPr>
      </w:pPr>
      <w:r>
        <w:rPr>
          <w:rFonts w:ascii="GHEA Grapalat" w:hAnsi="GHEA Grapalat" w:cs="Sylfaen"/>
          <w:b/>
          <w:lang w:val="hy-AM"/>
        </w:rPr>
        <w:t>Դատարանը</w:t>
      </w:r>
      <w:r>
        <w:rPr>
          <w:rFonts w:ascii="GHEA Grapalat" w:hAnsi="GHEA Grapalat" w:cs="Sylfaen"/>
          <w:lang w:val="hy-AM"/>
        </w:rPr>
        <w:t xml:space="preserve"> բավարարել է Իգոր Սարգսյանի հայցը` պատճառաբանելով, որ ՀՀ կառավարությանը ենթակա մարմինների (այդ թվում՝ տեսչական մարմինների) ղեկավարների տեղակալների պաշտոնից ազատելու իրավասության վերապահումը վարչապետին որևէ կերպ չի կարող մեկնաբանվել այնպես, որ վերջինս կամայական, սուբյեկտիվ հանգամանքներով պայմանավորված կարող է դադարեցնել աշխատանքային հարաբերությունները վարչական պաշտոն զբաղեցնող անձի հետ, այլ անձին տվյալ պաշտոնից ազատելու համար պետք է առկա լինի օրենսդրությամբ սահմանված օբյեկտիվ </w:t>
      </w:r>
      <w:r>
        <w:rPr>
          <w:rFonts w:ascii="GHEA Grapalat" w:hAnsi="GHEA Grapalat" w:cs="Sylfaen"/>
          <w:lang w:val="hy-AM"/>
        </w:rPr>
        <w:lastRenderedPageBreak/>
        <w:t>հիմք: Դատարանն արձանագրել է, որ տվյալ դեպքում հայցվոր Իգոր Սարգսյանը Բնապահպանության և ընդերքի տեսչական մարմնի ղեկավարի տեղակալի պաշտոնից ազատվել է առանց օրենքով նախատեսված որևէ օբյեկտիվ հիմքի առկայության, որպիսի պարագայում խախտվել է վերջինիս՝ ՀՀ Սահմանադրությամբ և Խարտիայով երաշխավորված՝ աշխատանքային իրավունքների պաշտպանության հիմնարար իրավունքը:</w:t>
      </w:r>
    </w:p>
    <w:p w14:paraId="07DE4A87" w14:textId="77777777" w:rsidR="00E96B51" w:rsidRDefault="00E96B51" w:rsidP="00E96B51">
      <w:pPr>
        <w:tabs>
          <w:tab w:val="left" w:pos="360"/>
          <w:tab w:val="left" w:pos="540"/>
        </w:tabs>
        <w:autoSpaceDE w:val="0"/>
        <w:autoSpaceDN w:val="0"/>
        <w:adjustRightInd w:val="0"/>
        <w:spacing w:line="276" w:lineRule="auto"/>
        <w:ind w:left="-426" w:right="-613" w:firstLine="568"/>
        <w:jc w:val="both"/>
        <w:rPr>
          <w:rFonts w:ascii="GHEA Grapalat" w:hAnsi="GHEA Grapalat" w:cs="Sylfaen"/>
          <w:lang w:val="hy-AM"/>
        </w:rPr>
      </w:pPr>
      <w:r>
        <w:rPr>
          <w:rFonts w:ascii="GHEA Grapalat" w:hAnsi="GHEA Grapalat" w:cs="Sylfaen"/>
          <w:b/>
          <w:lang w:val="hy-AM"/>
        </w:rPr>
        <w:t>Վերաքննիչ դատարանը</w:t>
      </w:r>
      <w:r>
        <w:rPr>
          <w:rFonts w:ascii="GHEA Grapalat" w:hAnsi="GHEA Grapalat" w:cs="Sylfaen"/>
          <w:lang w:val="hy-AM"/>
        </w:rPr>
        <w:t xml:space="preserve"> մերժել է ՀՀ վարչապետի վերաքննիչ բողոքը և Դատարանի վճիռը թողել անփոփոխ` պատճառաբանելով, որ ՀՀ վարչապետի 23.10.2019 թվականի «Իգոր Սարգսյանին Բնապահպանության և ընդերքի տեսչական մարմնի ղեկավարի տեղակալի պաշտոնից ազատելու մասին» թիվ 1539-Ա որոշմամբ պետք է բացահայտված լիներ Իգոր Սարգսյանին պաշտոնից ազատելու կոնկրետ հիմքը, այլ կերպ ասած՝ վերջինիս՝ որպես աշխատողի հետ աշխատանքային հարաբերությունների դադարեցման՝ օրենքով նախատեսված կոնկրետ պատճառը, ինչը, սակայն, բացակայում է։ </w:t>
      </w:r>
    </w:p>
    <w:p w14:paraId="75DDCD72" w14:textId="77777777" w:rsidR="00E96B51" w:rsidRDefault="00E96B51" w:rsidP="00E96B51">
      <w:pPr>
        <w:tabs>
          <w:tab w:val="left" w:pos="540"/>
        </w:tabs>
        <w:spacing w:line="276" w:lineRule="auto"/>
        <w:ind w:left="-426" w:right="-613" w:firstLine="568"/>
        <w:jc w:val="both"/>
        <w:rPr>
          <w:rFonts w:ascii="GHEA Grapalat" w:hAnsi="GHEA Grapalat"/>
          <w:bCs/>
          <w:sz w:val="14"/>
          <w:szCs w:val="14"/>
          <w:shd w:val="clear" w:color="auto" w:fill="FFFFFF"/>
          <w:lang w:val="hy-AM"/>
        </w:rPr>
      </w:pPr>
    </w:p>
    <w:p w14:paraId="591F754A" w14:textId="77777777" w:rsidR="00E96B51" w:rsidRDefault="00E96B51" w:rsidP="00E96B51">
      <w:pPr>
        <w:tabs>
          <w:tab w:val="left" w:pos="540"/>
        </w:tabs>
        <w:spacing w:line="276" w:lineRule="auto"/>
        <w:ind w:left="-426" w:right="-613" w:firstLine="568"/>
        <w:jc w:val="both"/>
        <w:rPr>
          <w:rFonts w:ascii="GHEA Grapalat" w:hAnsi="GHEA Grapalat"/>
          <w:lang w:val="hy-AM"/>
        </w:rPr>
      </w:pPr>
      <w:r>
        <w:rPr>
          <w:rFonts w:ascii="GHEA Grapalat" w:hAnsi="GHEA Grapalat"/>
          <w:bCs/>
          <w:shd w:val="clear" w:color="auto" w:fill="FFFFFF"/>
          <w:lang w:val="hy-AM"/>
        </w:rPr>
        <w:t xml:space="preserve"> Վերը նշված իրավական դիրքորոշումների լույսի ներքո համադրելով սույն գործի</w:t>
      </w:r>
      <w:r>
        <w:rPr>
          <w:rFonts w:ascii="GHEA Grapalat" w:hAnsi="GHEA Grapalat"/>
          <w:lang w:val="hy-AM"/>
        </w:rPr>
        <w:t xml:space="preserve"> փաստերը և գնահատելով ստորադաս դատարանների եզրահանգումների հիմնավորվածությունը` Վճռաբեկ դատարանն արձանագրում է հետևյալը.</w:t>
      </w:r>
    </w:p>
    <w:p w14:paraId="26E380DC" w14:textId="77777777" w:rsidR="00E96B51" w:rsidRDefault="00E96B51" w:rsidP="00E96B51">
      <w:pPr>
        <w:tabs>
          <w:tab w:val="left" w:pos="540"/>
        </w:tabs>
        <w:spacing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Ս</w:t>
      </w:r>
      <w:r>
        <w:rPr>
          <w:rFonts w:ascii="GHEA Grapalat" w:hAnsi="GHEA Grapalat" w:cs="Sylfaen"/>
          <w:shd w:val="clear" w:color="auto" w:fill="FFFFFF"/>
          <w:lang w:val="de-DE"/>
        </w:rPr>
        <w:t>ույն</w:t>
      </w:r>
      <w:r>
        <w:rPr>
          <w:rFonts w:ascii="GHEA Grapalat" w:hAnsi="GHEA Grapalat" w:cs="Sylfaen"/>
          <w:shd w:val="clear" w:color="auto" w:fill="FFFFFF"/>
          <w:lang w:val="hy-AM"/>
        </w:rPr>
        <w:t xml:space="preserve"> </w:t>
      </w:r>
      <w:r>
        <w:rPr>
          <w:rFonts w:ascii="GHEA Grapalat" w:hAnsi="GHEA Grapalat" w:cs="Sylfaen"/>
          <w:shd w:val="clear" w:color="auto" w:fill="FFFFFF"/>
          <w:lang w:val="de-DE"/>
        </w:rPr>
        <w:t>գործի</w:t>
      </w:r>
      <w:r>
        <w:rPr>
          <w:rFonts w:ascii="GHEA Grapalat" w:hAnsi="GHEA Grapalat" w:cs="Sylfaen"/>
          <w:shd w:val="clear" w:color="auto" w:fill="FFFFFF"/>
          <w:lang w:val="hy-AM"/>
        </w:rPr>
        <w:t xml:space="preserve"> </w:t>
      </w:r>
      <w:r>
        <w:rPr>
          <w:rFonts w:ascii="GHEA Grapalat" w:hAnsi="GHEA Grapalat" w:cs="Sylfaen"/>
          <w:shd w:val="clear" w:color="auto" w:fill="FFFFFF"/>
          <w:lang w:val="de-DE"/>
        </w:rPr>
        <w:t>փաստերի</w:t>
      </w:r>
      <w:r>
        <w:rPr>
          <w:rFonts w:ascii="GHEA Grapalat" w:hAnsi="GHEA Grapalat" w:cs="Sylfaen"/>
          <w:shd w:val="clear" w:color="auto" w:fill="FFFFFF"/>
          <w:lang w:val="hy-AM"/>
        </w:rPr>
        <w:t xml:space="preserve"> </w:t>
      </w:r>
      <w:r>
        <w:rPr>
          <w:rFonts w:ascii="GHEA Grapalat" w:hAnsi="GHEA Grapalat" w:cs="Sylfaen"/>
          <w:shd w:val="clear" w:color="auto" w:fill="FFFFFF"/>
          <w:lang w:val="de-DE"/>
        </w:rPr>
        <w:t>համաձայն՝</w:t>
      </w:r>
      <w:r>
        <w:rPr>
          <w:rFonts w:ascii="GHEA Grapalat" w:hAnsi="GHEA Grapalat" w:cs="Sylfaen"/>
          <w:lang w:val="hy-AM"/>
        </w:rPr>
        <w:t xml:space="preserve"> </w:t>
      </w:r>
      <w:r>
        <w:rPr>
          <w:rFonts w:ascii="GHEA Grapalat" w:hAnsi="GHEA Grapalat" w:cs="Sylfaen"/>
          <w:shd w:val="clear" w:color="auto" w:fill="FFFFFF"/>
          <w:lang w:val="hy-AM"/>
        </w:rPr>
        <w:t xml:space="preserve">ՀՀ վարչապետի 23.10.2019 թվականի «Իգոր Սարգսյանին Բնապահպանության և ընդերքի տեսչական մարմնի ղեկավարի տեղակալի պաշտոնից ազատելու մասին» թիվ 1539-Ա որոշմամբ Իգոր Սարգսյանն ազատվել է Բնապահպանության և ընդերքի տեսչական մարմնի ղեկավարի տեղակալի պաշտոնից։ Ըստ նույն որոշման՝ որպես դրա ընդունման իրավական հիմք նշվել է «Տեսչական մարմինների մասին» ՀՀ օրենքի 8-րդ հոդվածի 4-րդ մասը։ Այսինքն՝ որպես վիճարկվող իրավական ակտի ընդունման իրավական հիմք վկայակոչվել է բացառապես տեսչական մարմնի ղեկավարի տեղակալին ազատելու լիազորությունն ամրագրող իրավական նորմը։ </w:t>
      </w:r>
    </w:p>
    <w:p w14:paraId="00D33DC2"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Վճռաբեկ դատարանն արձանագրում է, որ աշխատողի և գործատուի միջև աշխատանքային հարաբերությունների դադարումը և՛ սահմանադիրը, և՛ օրենսդիրը պայմանավորել են օրենքով նախատեսված հիմքերի առկայությամբ։ Այսինքն՝ աշխատողի հետ աշխատանքային հարաբերությունները դադարեցնելիս գործատուն պետք է առաջնորդվի բացառապես օրենքի պահանջներով՝ գործելով ոչ թե կամայականորեն, այլ առաջնորդվելով աշխատանքից ազատման համար օրենքով նախատեսված կոնկրետ հիմքով։ Հետևաբար, նկատի ունենալով նաև, որ աշխատողին աշխատանքից ազատումը գործատուն պարտավոր է ձևակերպել իր ընդունած անհատական իրավական ակտով, Վճռաբեկ դատարանը գտնում է, որ տվյալ իրավական ակտը պետք է անպայմանորեն պարունակի օրենքով նախատեսված այն կոնկրետ հիմքը, որով գործատուն ղեկավարվել է աշխատողի հետ իր հարաբերությունները դադարեցնելիս, որպիսի պահանջը, ըստ էության, բխում է ՀՀ Սահմանադրության 57-րդ հոդվածի 2-րդ մասի դրույթներից և հանդիսանում է </w:t>
      </w:r>
      <w:r>
        <w:rPr>
          <w:rFonts w:ascii="GHEA Grapalat" w:hAnsi="GHEA Grapalat" w:cs="Sylfaen"/>
          <w:shd w:val="clear" w:color="auto" w:fill="FFFFFF"/>
          <w:lang w:val="hy-AM"/>
        </w:rPr>
        <w:lastRenderedPageBreak/>
        <w:t>աշխատողների իրավունքների պաշտպանության, ինչպես նաև իրավական որոշակիության սկզբունքի ապահովման լրացուցիչ երաշխիք։</w:t>
      </w:r>
    </w:p>
    <w:p w14:paraId="42F4FA0B" w14:textId="3E1076AC"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Մինչդեռ, սույն դեպքում վիճարկվող </w:t>
      </w:r>
      <w:r w:rsidR="00CB18A7">
        <w:rPr>
          <w:rFonts w:ascii="GHEA Grapalat" w:hAnsi="GHEA Grapalat" w:cs="Sylfaen"/>
          <w:shd w:val="clear" w:color="auto" w:fill="FFFFFF"/>
          <w:lang w:val="hy-AM"/>
        </w:rPr>
        <w:t>որոշման մեջ</w:t>
      </w:r>
      <w:r>
        <w:rPr>
          <w:rFonts w:ascii="GHEA Grapalat" w:hAnsi="GHEA Grapalat" w:cs="Sylfaen"/>
          <w:shd w:val="clear" w:color="auto" w:fill="FFFFFF"/>
          <w:lang w:val="hy-AM"/>
        </w:rPr>
        <w:t xml:space="preserve"> հայցվորին իր պաշտոնից ազատելու օրենքով (ո՛չ «Հանրային ծառայության մասին» ՀՀ օրենքով, ո՛չ ՀՀ աշխատանքային օրենսգրքով) նախատեսված որևէ հիմք վկայակոչված չէ։ Ավելին, նման հիմքի գոյությունը փաստացիորեն բացակայել է, և պատասխանողն այդ հիմքի փաստացի բացակայությունը հիմնավորել է իր այն դիրքորոշմամբ, որ ՀՀ վարչապետն իրավասու է իրացնել տեսչական մարմնի ղեկավարի տեղակալին ազատելու իր լիազորությունն օրենքով նախատեսված որևէ հիմքի բացակայության պայմաններում։</w:t>
      </w:r>
    </w:p>
    <w:p w14:paraId="4B29452C" w14:textId="77777777" w:rsidR="00E96B51" w:rsidRDefault="00E96B51" w:rsidP="00E96B51">
      <w:pPr>
        <w:pStyle w:val="NormalWeb"/>
        <w:tabs>
          <w:tab w:val="left" w:pos="540"/>
        </w:tabs>
        <w:spacing w:before="100" w:beforeAutospacing="1" w:after="100" w:afterAutospacing="1" w:line="276" w:lineRule="auto"/>
        <w:ind w:left="-426" w:right="-613" w:firstLine="568"/>
        <w:jc w:val="both"/>
        <w:rPr>
          <w:rFonts w:ascii="GHEA Grapalat" w:hAnsi="GHEA Grapalat" w:cs="Sylfaen"/>
          <w:lang w:val="hy-AM"/>
        </w:rPr>
      </w:pPr>
      <w:r>
        <w:rPr>
          <w:rFonts w:ascii="GHEA Grapalat" w:hAnsi="GHEA Grapalat" w:cs="Sylfaen"/>
          <w:shd w:val="clear" w:color="auto" w:fill="FFFFFF"/>
          <w:lang w:val="hy-AM"/>
        </w:rPr>
        <w:t xml:space="preserve">Վճռաբեկ դատարանն անհրաժեշտ է համարում նշել, որ ի սկզբանե հայցվորին ազատելու գործընթացը մեկնարկել է ՀՀ աշխատանքային օրենսգրքով նախատեսված՝ գործատուի նախաձեռնությամբ աշխատանքային հարաբերությունները դադարեցնելու հիմքով։ Այսպես, գործում առկա է </w:t>
      </w:r>
      <w:r>
        <w:rPr>
          <w:rFonts w:ascii="GHEA Grapalat" w:hAnsi="GHEA Grapalat" w:cs="Sylfaen"/>
          <w:lang w:val="hy-AM"/>
        </w:rPr>
        <w:t>Տեսչական մարմնի ղեկավար Վ</w:t>
      </w:r>
      <w:r>
        <w:rPr>
          <w:rFonts w:ascii="Cambria Math" w:hAnsi="Cambria Math" w:cs="Cambria Math"/>
          <w:lang w:val="hy-AM"/>
        </w:rPr>
        <w:t>․</w:t>
      </w:r>
      <w:r>
        <w:rPr>
          <w:rFonts w:ascii="GHEA Grapalat" w:hAnsi="GHEA Grapalat" w:cs="Sylfaen"/>
          <w:lang w:val="hy-AM"/>
        </w:rPr>
        <w:t xml:space="preserve"> </w:t>
      </w:r>
      <w:r>
        <w:rPr>
          <w:rFonts w:ascii="GHEA Grapalat" w:hAnsi="GHEA Grapalat" w:cs="GHEA Grapalat"/>
          <w:lang w:val="hy-AM"/>
        </w:rPr>
        <w:t>Ավետիսյանին ուղղված՝ ՀՀ վարչապետի աշխատակազմի ղեկավարի թիվ 02/09</w:t>
      </w:r>
      <w:r>
        <w:rPr>
          <w:rFonts w:ascii="Cambria Math" w:hAnsi="Cambria Math" w:cs="Cambria Math"/>
          <w:lang w:val="hy-AM"/>
        </w:rPr>
        <w:t>․</w:t>
      </w:r>
      <w:r>
        <w:rPr>
          <w:rFonts w:ascii="GHEA Grapalat" w:hAnsi="GHEA Grapalat" w:cs="GHEA Grapalat"/>
          <w:lang w:val="hy-AM"/>
        </w:rPr>
        <w:t>13/45555-2019 գրությունը</w:t>
      </w:r>
      <w:r>
        <w:rPr>
          <w:rFonts w:ascii="GHEA Grapalat" w:hAnsi="GHEA Grapalat" w:cs="Sylfaen"/>
          <w:lang w:val="hy-AM"/>
        </w:rPr>
        <w:t>, ըստ որի՝ «Հայաստանի Հանրապետության աշխատանքային օրենսգրքի 115-րդ հոդվածի 1-ին մասին համապատասխան՝ 2019 թվականի նոյեմբերի 13-ից տեսչական մարմնի ղեկավարի տեղակալ Իգոր Սարգսյանն ազատվելու է զբաղեցրած պաշտոնից՝ Հայաստանի Հանրապետության աշխատանքային օրենսգրքի 120-րդ հոդվածի՝ «մասնագիտական ունակությունների անբավարարության պատճառով աշխատողը չի կարողանում կատարել աշխատանքային պարտականությունները» հիմքով»։</w:t>
      </w:r>
    </w:p>
    <w:p w14:paraId="094F91BD" w14:textId="77777777"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Սակայն, ՀՀ վարչական դատարան ներկայացրած հայցադիմումի պատասխանում պատասխանողի ներկայացուցիչը նշել է, որ վերը նշված գրությունը «աշխատանքային գրագրության և քննարկումների մի մաս է կազմում և ազատման հիմք չի հանդիսանում»։ Հետագայում ևս պատասխանողը ինչպես Վերաքննիչ դատարանում, այնպես էլ Վճռաբեկ դատարանում իր շահերի իրավական պաշտպանությունը կառուցել է միայն այն հենքի վրա, որ տվյալ դեպքում հայցվորին տեսչական մարմնի ղեկավարի տեղակալի պաշտոնից ազատելու որևէ հիմք չէր պահանջվում։</w:t>
      </w:r>
    </w:p>
    <w:p w14:paraId="4C96B097" w14:textId="398983DA" w:rsidR="00E96B51" w:rsidRDefault="00E96B51" w:rsidP="00E96B51">
      <w:pPr>
        <w:pStyle w:val="NormalWeb"/>
        <w:tabs>
          <w:tab w:val="left" w:pos="540"/>
        </w:tabs>
        <w:spacing w:after="0" w:line="276" w:lineRule="auto"/>
        <w:ind w:left="-426" w:right="-613" w:firstLine="568"/>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Այսպիսով հաստատված համարելով, որ հայցվորը պաշտոնից ազատվել է առանց օրենքով նախատեսված որևէ հիմքի առկայության՝ Վճռաբեկ դատարանն իր վերը նշված իրավական դիրքորոշումներին համապատասխան գնահատելով վիճարկվող դատական ակտի իրավաչափությունը՝ (չնայած նրան, որ Վերաքննիչ դատարանը ՀՀ աշխատանքային օրենսգրքի 7-րդ հոդվածի 7-րդ մասը կիրառել է վիճարկվող որոշումն ընդունելուց հետո ուժի մեջ մտած խմբագրությամբ) հիմնավոր է համարում Վերաքննիչ դատարանի եզրահանգումն առ այն, որ Իգոր Սարգսյանը Բնապահպանության և ընդերքի տեսչական մարմնի ղեկավարի տեղակալի պաշտոնից ազատվել է առանց օրենքով նախատեսված որևէ օբյեկտիվ հիմքի առկայության, որպիսի պարագայում խախտվել է վերջինիս՝ ՀՀ Սահմանադրությամբ և Խարտիայով երաշխավորված՝ աշխատանքային իրավունքների </w:t>
      </w:r>
      <w:r>
        <w:rPr>
          <w:rFonts w:ascii="GHEA Grapalat" w:hAnsi="GHEA Grapalat" w:cs="Sylfaen"/>
          <w:shd w:val="clear" w:color="auto" w:fill="FFFFFF"/>
          <w:lang w:val="hy-AM"/>
        </w:rPr>
        <w:lastRenderedPageBreak/>
        <w:t>պաշտպանության հիմնարար իրավունքը, հետևաբար ՀՀ վարչապետի 23.10.2019 թվականի «Իգոր Սարգսյանին Բնապահպանության և ընդերքի տեսչական մարմնի ղեկավարի տեղակալի պաշտոնից ազատելու մասին» թիվ 1539-Ա որոշումը ենթակա է անվավեր ճանաչման:</w:t>
      </w:r>
    </w:p>
    <w:p w14:paraId="4C015BC9" w14:textId="3BC2B9D2" w:rsidR="00E96B51" w:rsidRDefault="00E96B51" w:rsidP="00E96B51">
      <w:pPr>
        <w:pStyle w:val="NormalWeb"/>
        <w:tabs>
          <w:tab w:val="left" w:pos="540"/>
        </w:tabs>
        <w:spacing w:before="100" w:beforeAutospacing="1" w:after="100" w:afterAutospacing="1" w:line="276" w:lineRule="auto"/>
        <w:ind w:left="-426" w:right="-613" w:firstLine="568"/>
        <w:jc w:val="both"/>
        <w:rPr>
          <w:rFonts w:ascii="GHEA Grapalat" w:hAnsi="GHEA Grapalat" w:cs="Sylfaen"/>
          <w:lang w:val="hy-AM"/>
        </w:rPr>
      </w:pPr>
      <w:r>
        <w:rPr>
          <w:rFonts w:ascii="GHEA Grapalat" w:hAnsi="GHEA Grapalat"/>
          <w:iCs/>
          <w:lang w:val="hy-AM"/>
        </w:rPr>
        <w:t xml:space="preserve">Վերոգրյալի հիման վրա՝ Վճռաբեկ դատարանն արձանագրում է, որ </w:t>
      </w:r>
      <w:r>
        <w:rPr>
          <w:rFonts w:ascii="GHEA Grapalat" w:hAnsi="GHEA Grapalat"/>
          <w:lang w:val="hy-AM"/>
        </w:rPr>
        <w:t xml:space="preserve">վճռաբեկ բողոքի հիմքերի առկայությունը բավարար չէ Վերաքննիչ դատարանի 27.07.2021 թվականի որոշումը բեկանելու համար, քանի որ Դատարանը, </w:t>
      </w:r>
      <w:r>
        <w:rPr>
          <w:rFonts w:ascii="GHEA Grapalat" w:hAnsi="GHEA Grapalat" w:cs="Sylfaen"/>
          <w:lang w:val="hy-AM"/>
        </w:rPr>
        <w:t>29.10.2020 թվականի վճռով</w:t>
      </w:r>
      <w:r>
        <w:rPr>
          <w:rFonts w:ascii="GHEA Grapalat" w:hAnsi="GHEA Grapalat"/>
          <w:lang w:val="hy-AM"/>
        </w:rPr>
        <w:t xml:space="preserve"> հայցը բավարարելով, իսկ Վերաքննիչ դատարանն այդ վճիռն անփոփոխ թողնելով, կայացրել են գործն ըստ էության ճիշտ լուծող դատական ակտեր: Հետևաբար </w:t>
      </w:r>
      <w:r>
        <w:rPr>
          <w:rFonts w:ascii="GHEA Grapalat" w:hAnsi="GHEA Grapalat"/>
          <w:iCs/>
          <w:lang w:val="hy-AM"/>
        </w:rPr>
        <w:t xml:space="preserve">սույն գործով անհրաժեշտ է կիրառել ՀՀ վարչական դատավարության օրենսգրքի 169-րդ հոդվածի 1-ին մասի 1-ին կետով սահմանված` </w:t>
      </w:r>
      <w:r w:rsidR="00240117">
        <w:rPr>
          <w:rFonts w:ascii="GHEA Grapalat" w:hAnsi="GHEA Grapalat"/>
          <w:iCs/>
          <w:lang w:val="hy-AM"/>
        </w:rPr>
        <w:t xml:space="preserve">վճռաբեկ բողոքը մերժելու և </w:t>
      </w:r>
      <w:r>
        <w:rPr>
          <w:rFonts w:ascii="GHEA Grapalat" w:hAnsi="GHEA Grapalat"/>
          <w:iCs/>
          <w:lang w:val="hy-AM"/>
        </w:rPr>
        <w:t xml:space="preserve">ստորադաս դատարանի դատական ակտն անփոփոխ թողնելու Վճռաբեկ </w:t>
      </w:r>
      <w:r>
        <w:rPr>
          <w:rFonts w:ascii="GHEA Grapalat" w:hAnsi="GHEA Grapalat" w:cs="Sylfaen"/>
          <w:lang w:val="hy-AM"/>
        </w:rPr>
        <w:t>դատարանի լիազորությունը:</w:t>
      </w:r>
      <w:r>
        <w:rPr>
          <w:rFonts w:ascii="GHEA Grapalat" w:hAnsi="GHEA Grapalat" w:cs="Sylfaen"/>
          <w:lang w:val="hy-AM"/>
        </w:rPr>
        <w:tab/>
      </w:r>
    </w:p>
    <w:p w14:paraId="6B2AFA12" w14:textId="77777777" w:rsidR="00E96B51" w:rsidRDefault="00E96B51" w:rsidP="00E96B51">
      <w:pPr>
        <w:tabs>
          <w:tab w:val="left" w:pos="567"/>
          <w:tab w:val="left" w:pos="851"/>
        </w:tabs>
        <w:spacing w:line="276" w:lineRule="auto"/>
        <w:ind w:left="-426" w:right="-613" w:firstLine="568"/>
        <w:jc w:val="both"/>
        <w:rPr>
          <w:rFonts w:ascii="GHEA Grapalat" w:hAnsi="GHEA Grapalat" w:cs="Sylfaen"/>
          <w:b/>
          <w:bCs/>
          <w:iCs/>
          <w:u w:val="single"/>
          <w:lang w:val="hy-AM"/>
        </w:rPr>
      </w:pPr>
      <w:r>
        <w:rPr>
          <w:rFonts w:ascii="GHEA Grapalat" w:hAnsi="GHEA Grapalat" w:cs="Sylfaen"/>
          <w:b/>
          <w:u w:val="single"/>
          <w:lang w:val="hy-AM"/>
        </w:rPr>
        <w:t>5.</w:t>
      </w:r>
      <w:r>
        <w:rPr>
          <w:rFonts w:ascii="Calibri" w:hAnsi="Calibri" w:cs="Calibri"/>
          <w:b/>
          <w:u w:val="single"/>
          <w:lang w:val="hy-AM"/>
        </w:rPr>
        <w:t> </w:t>
      </w:r>
      <w:r>
        <w:rPr>
          <w:rFonts w:ascii="GHEA Grapalat" w:hAnsi="GHEA Grapalat" w:cs="Sylfaen"/>
          <w:b/>
          <w:bCs/>
          <w:iCs/>
          <w:u w:val="single"/>
          <w:lang w:val="hy-AM"/>
        </w:rPr>
        <w:t>Վճռաբեկ</w:t>
      </w:r>
      <w:r>
        <w:rPr>
          <w:rFonts w:ascii="GHEA Grapalat" w:hAnsi="GHEA Grapalat"/>
          <w:b/>
          <w:bCs/>
          <w:iCs/>
          <w:u w:val="single"/>
          <w:lang w:val="hy-AM"/>
        </w:rPr>
        <w:t xml:space="preserve"> </w:t>
      </w:r>
      <w:r>
        <w:rPr>
          <w:rFonts w:ascii="GHEA Grapalat" w:hAnsi="GHEA Grapalat" w:cs="Sylfaen"/>
          <w:b/>
          <w:bCs/>
          <w:iCs/>
          <w:u w:val="single"/>
          <w:lang w:val="hy-AM"/>
        </w:rPr>
        <w:t>դատարանի</w:t>
      </w:r>
      <w:r>
        <w:rPr>
          <w:rFonts w:ascii="GHEA Grapalat" w:hAnsi="GHEA Grapalat"/>
          <w:b/>
          <w:bCs/>
          <w:iCs/>
          <w:u w:val="single"/>
          <w:lang w:val="hy-AM"/>
        </w:rPr>
        <w:t xml:space="preserve"> պատճառաբանությունները և եզրահանգումները </w:t>
      </w:r>
      <w:r>
        <w:rPr>
          <w:rFonts w:ascii="GHEA Grapalat" w:hAnsi="GHEA Grapalat" w:cs="Sylfaen"/>
          <w:b/>
          <w:bCs/>
          <w:iCs/>
          <w:u w:val="single"/>
          <w:lang w:val="hy-AM"/>
        </w:rPr>
        <w:t>դատական ծախսերի բաշխման վերաբերյալ.</w:t>
      </w:r>
    </w:p>
    <w:p w14:paraId="6AC86C63" w14:textId="77777777" w:rsidR="00E96B51" w:rsidRDefault="00E96B51" w:rsidP="00E96B51">
      <w:pPr>
        <w:tabs>
          <w:tab w:val="left" w:pos="567"/>
          <w:tab w:val="left" w:pos="851"/>
        </w:tabs>
        <w:spacing w:line="276" w:lineRule="auto"/>
        <w:ind w:left="-426" w:right="-613" w:firstLine="568"/>
        <w:jc w:val="both"/>
        <w:rPr>
          <w:rFonts w:ascii="GHEA Grapalat" w:hAnsi="GHEA Grapalat"/>
          <w:lang w:val="de-DE"/>
        </w:rPr>
      </w:pPr>
      <w:r>
        <w:rPr>
          <w:rFonts w:ascii="GHEA Grapalat" w:hAnsi="GHEA Grapalat" w:cs="Sylfaen"/>
          <w:lang w:val="hy-AM"/>
        </w:rPr>
        <w:t>ՀՀ</w:t>
      </w:r>
      <w:r>
        <w:rPr>
          <w:rFonts w:ascii="GHEA Grapalat" w:hAnsi="GHEA Grapalat"/>
          <w:lang w:val="hy-AM"/>
        </w:rPr>
        <w:t xml:space="preserve"> </w:t>
      </w:r>
      <w:r>
        <w:rPr>
          <w:rFonts w:ascii="GHEA Grapalat" w:hAnsi="GHEA Grapalat" w:cs="Sylfaen"/>
          <w:lang w:val="hy-AM"/>
        </w:rPr>
        <w:t>վարչական</w:t>
      </w:r>
      <w:r>
        <w:rPr>
          <w:rFonts w:ascii="GHEA Grapalat" w:hAnsi="GHEA Grapalat"/>
          <w:lang w:val="hy-AM"/>
        </w:rPr>
        <w:t xml:space="preserve"> </w:t>
      </w:r>
      <w:r>
        <w:rPr>
          <w:rFonts w:ascii="GHEA Grapalat" w:hAnsi="GHEA Grapalat" w:cs="Sylfaen"/>
          <w:lang w:val="hy-AM"/>
        </w:rPr>
        <w:t>դատավարության</w:t>
      </w:r>
      <w:r>
        <w:rPr>
          <w:rFonts w:ascii="GHEA Grapalat" w:hAnsi="GHEA Grapalat"/>
          <w:lang w:val="hy-AM"/>
        </w:rPr>
        <w:t xml:space="preserve"> </w:t>
      </w:r>
      <w:r>
        <w:rPr>
          <w:rFonts w:ascii="GHEA Grapalat" w:hAnsi="GHEA Grapalat" w:cs="Sylfaen"/>
          <w:lang w:val="hy-AM"/>
        </w:rPr>
        <w:t>օրենսգրքի</w:t>
      </w:r>
      <w:r>
        <w:rPr>
          <w:rFonts w:ascii="GHEA Grapalat" w:hAnsi="GHEA Grapalat"/>
          <w:lang w:val="hy-AM"/>
        </w:rPr>
        <w:t xml:space="preserve"> 56-</w:t>
      </w:r>
      <w:r>
        <w:rPr>
          <w:rFonts w:ascii="GHEA Grapalat" w:hAnsi="GHEA Grapalat" w:cs="Sylfaen"/>
          <w:lang w:val="hy-AM"/>
        </w:rPr>
        <w:t>րդ</w:t>
      </w:r>
      <w:r>
        <w:rPr>
          <w:rFonts w:ascii="GHEA Grapalat" w:hAnsi="GHEA Grapalat"/>
          <w:lang w:val="hy-AM"/>
        </w:rPr>
        <w:t xml:space="preserve"> </w:t>
      </w:r>
      <w:r>
        <w:rPr>
          <w:rFonts w:ascii="GHEA Grapalat" w:hAnsi="GHEA Grapalat" w:cs="Sylfaen"/>
          <w:lang w:val="hy-AM"/>
        </w:rPr>
        <w:t>հոդվածի</w:t>
      </w:r>
      <w:r>
        <w:rPr>
          <w:rFonts w:ascii="GHEA Grapalat" w:hAnsi="GHEA Grapalat"/>
          <w:lang w:val="hy-AM"/>
        </w:rPr>
        <w:t xml:space="preserve"> </w:t>
      </w:r>
      <w:r>
        <w:rPr>
          <w:rFonts w:ascii="GHEA Grapalat" w:hAnsi="GHEA Grapalat" w:cs="Sylfaen"/>
          <w:lang w:val="hy-AM"/>
        </w:rPr>
        <w:t>համաձայն</w:t>
      </w:r>
      <w:r>
        <w:rPr>
          <w:rFonts w:ascii="GHEA Grapalat" w:hAnsi="GHEA Grapalat"/>
          <w:lang w:val="hy-AM"/>
        </w:rPr>
        <w:t xml:space="preserve">՝ </w:t>
      </w:r>
      <w:r>
        <w:rPr>
          <w:rFonts w:ascii="GHEA Grapalat" w:hAnsi="GHEA Grapalat" w:cs="Sylfaen"/>
          <w:lang w:val="hy-AM"/>
        </w:rPr>
        <w:t>դատական</w:t>
      </w:r>
      <w:r>
        <w:rPr>
          <w:rFonts w:ascii="GHEA Grapalat" w:hAnsi="GHEA Grapalat"/>
          <w:lang w:val="hy-AM"/>
        </w:rPr>
        <w:t xml:space="preserve"> </w:t>
      </w:r>
      <w:r>
        <w:rPr>
          <w:rFonts w:ascii="GHEA Grapalat" w:hAnsi="GHEA Grapalat" w:cs="Sylfaen"/>
          <w:lang w:val="hy-AM"/>
        </w:rPr>
        <w:t>ծախսերը</w:t>
      </w:r>
      <w:r>
        <w:rPr>
          <w:rFonts w:ascii="GHEA Grapalat" w:hAnsi="GHEA Grapalat"/>
          <w:lang w:val="hy-AM"/>
        </w:rPr>
        <w:t xml:space="preserve"> </w:t>
      </w:r>
      <w:r>
        <w:rPr>
          <w:rFonts w:ascii="GHEA Grapalat" w:hAnsi="GHEA Grapalat" w:cs="Sylfaen"/>
          <w:lang w:val="hy-AM"/>
        </w:rPr>
        <w:t>կազմված</w:t>
      </w:r>
      <w:r>
        <w:rPr>
          <w:rFonts w:ascii="GHEA Grapalat" w:hAnsi="GHEA Grapalat"/>
          <w:lang w:val="hy-AM"/>
        </w:rPr>
        <w:t xml:space="preserve"> </w:t>
      </w:r>
      <w:r>
        <w:rPr>
          <w:rFonts w:ascii="GHEA Grapalat" w:hAnsi="GHEA Grapalat" w:cs="Sylfaen"/>
          <w:lang w:val="hy-AM"/>
        </w:rPr>
        <w:t>են</w:t>
      </w: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տուրքից</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գործի</w:t>
      </w:r>
      <w:r>
        <w:rPr>
          <w:rFonts w:ascii="GHEA Grapalat" w:hAnsi="GHEA Grapalat"/>
          <w:lang w:val="hy-AM"/>
        </w:rPr>
        <w:t xml:space="preserve"> </w:t>
      </w:r>
      <w:r>
        <w:rPr>
          <w:rFonts w:ascii="GHEA Grapalat" w:hAnsi="GHEA Grapalat" w:cs="Sylfaen"/>
          <w:lang w:val="hy-AM"/>
        </w:rPr>
        <w:t>քննության</w:t>
      </w:r>
      <w:r>
        <w:rPr>
          <w:rFonts w:ascii="GHEA Grapalat" w:hAnsi="GHEA Grapalat"/>
          <w:lang w:val="hy-AM"/>
        </w:rPr>
        <w:t xml:space="preserve"> </w:t>
      </w:r>
      <w:r>
        <w:rPr>
          <w:rFonts w:ascii="GHEA Grapalat" w:hAnsi="GHEA Grapalat" w:cs="Sylfaen"/>
          <w:lang w:val="hy-AM"/>
        </w:rPr>
        <w:t>հետ</w:t>
      </w:r>
      <w:r>
        <w:rPr>
          <w:rFonts w:ascii="GHEA Grapalat" w:hAnsi="GHEA Grapalat"/>
          <w:lang w:val="hy-AM"/>
        </w:rPr>
        <w:t xml:space="preserve"> </w:t>
      </w:r>
      <w:r>
        <w:rPr>
          <w:rFonts w:ascii="GHEA Grapalat" w:hAnsi="GHEA Grapalat" w:cs="Sylfaen"/>
          <w:lang w:val="hy-AM"/>
        </w:rPr>
        <w:t>կապված</w:t>
      </w:r>
      <w:r>
        <w:rPr>
          <w:rFonts w:ascii="GHEA Grapalat" w:hAnsi="GHEA Grapalat"/>
          <w:lang w:val="hy-AM"/>
        </w:rPr>
        <w:t xml:space="preserve"> </w:t>
      </w:r>
      <w:r>
        <w:rPr>
          <w:rFonts w:ascii="GHEA Grapalat" w:hAnsi="GHEA Grapalat" w:cs="Sylfaen"/>
          <w:lang w:val="hy-AM"/>
        </w:rPr>
        <w:t>այլ</w:t>
      </w:r>
      <w:r>
        <w:rPr>
          <w:rFonts w:ascii="GHEA Grapalat" w:hAnsi="GHEA Grapalat"/>
          <w:lang w:val="hy-AM"/>
        </w:rPr>
        <w:t xml:space="preserve"> </w:t>
      </w:r>
      <w:r>
        <w:rPr>
          <w:rFonts w:ascii="GHEA Grapalat" w:hAnsi="GHEA Grapalat" w:cs="Sylfaen"/>
          <w:lang w:val="hy-AM"/>
        </w:rPr>
        <w:t>ծախսերից</w:t>
      </w:r>
      <w:r>
        <w:rPr>
          <w:rFonts w:ascii="GHEA Grapalat" w:hAnsi="GHEA Grapalat"/>
          <w:lang w:val="hy-AM"/>
        </w:rPr>
        <w:t>:</w:t>
      </w:r>
    </w:p>
    <w:p w14:paraId="25F308E1" w14:textId="77777777" w:rsidR="00E96B51" w:rsidRDefault="00E96B51" w:rsidP="00E96B51">
      <w:pPr>
        <w:tabs>
          <w:tab w:val="left" w:pos="567"/>
        </w:tabs>
        <w:spacing w:line="276" w:lineRule="auto"/>
        <w:ind w:left="-426" w:right="-613" w:firstLine="568"/>
        <w:jc w:val="both"/>
        <w:rPr>
          <w:rFonts w:ascii="GHEA Grapalat" w:hAnsi="GHEA Grapalat" w:cs="Sylfaen"/>
          <w:lang w:val="de-DE"/>
        </w:rPr>
      </w:pPr>
      <w:r>
        <w:rPr>
          <w:rFonts w:ascii="GHEA Grapalat" w:hAnsi="GHEA Grapalat" w:cs="Sylfaen"/>
          <w:lang w:val="de-DE"/>
        </w:rPr>
        <w:t>ՀՀ վարչական դատավարության օրենսգրքի 60-րդ հոդվածի 1-ին մասի համաձայն</w:t>
      </w:r>
      <w:r>
        <w:rPr>
          <w:rFonts w:ascii="GHEA Grapalat" w:hAnsi="GHEA Grapalat" w:cs="Sylfaen"/>
          <w:lang w:val="hy-AM"/>
        </w:rPr>
        <w:t>՝</w:t>
      </w:r>
      <w:r>
        <w:rPr>
          <w:rFonts w:ascii="GHEA Grapalat" w:hAnsi="GHEA Grapalat" w:cs="Sylfaen"/>
          <w:lang w:val="de-DE"/>
        </w:rPr>
        <w:t xml:space="preserve"> կողմը, որի դեմ կայացվել է վճիռ, կամ որի բողոքը մերժվել է, կրում է Հայաստանի Հանրապետության դատական դեպարտամենտի</w:t>
      </w:r>
      <w:r>
        <w:rPr>
          <w:rFonts w:ascii="GHEA Grapalat" w:hAnsi="GHEA Grapalat" w:cs="Sylfaen"/>
          <w:lang w:val="hy-AM"/>
        </w:rPr>
        <w:t>՝</w:t>
      </w:r>
      <w:r>
        <w:rPr>
          <w:rFonts w:ascii="GHEA Grapalat" w:hAnsi="GHEA Grapalat" w:cs="Sylfaen"/>
          <w:lang w:val="de-DE"/>
        </w:rPr>
        <w:t xml:space="preserve">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77A85D67" w14:textId="77777777" w:rsidR="00E96B51" w:rsidRDefault="00E96B51" w:rsidP="00E96B51">
      <w:pPr>
        <w:pStyle w:val="NoSpacing1"/>
        <w:spacing w:line="276" w:lineRule="auto"/>
        <w:ind w:left="-426" w:right="-613" w:firstLine="568"/>
        <w:contextualSpacing/>
        <w:jc w:val="both"/>
        <w:rPr>
          <w:rFonts w:ascii="GHEA Grapalat" w:hAnsi="GHEA Grapalat"/>
          <w:sz w:val="24"/>
          <w:szCs w:val="24"/>
          <w:shd w:val="clear" w:color="auto" w:fill="FFFFFF"/>
          <w:lang w:val="af-ZA"/>
        </w:rPr>
      </w:pPr>
      <w:r>
        <w:rPr>
          <w:rFonts w:ascii="GHEA Grapalat" w:hAnsi="GHEA Grapalat"/>
          <w:sz w:val="24"/>
          <w:szCs w:val="24"/>
          <w:shd w:val="clear" w:color="auto" w:fill="FFFFFF"/>
          <w:lang w:val="af-ZA"/>
        </w:rPr>
        <w:t xml:space="preserve">Վճռաբեկ դատարանն արձանագրում է, որ </w:t>
      </w:r>
      <w:r>
        <w:rPr>
          <w:rFonts w:ascii="GHEA Grapalat" w:hAnsi="GHEA Grapalat"/>
          <w:sz w:val="24"/>
          <w:szCs w:val="24"/>
          <w:shd w:val="clear" w:color="auto" w:fill="FFFFFF"/>
          <w:lang w:val="hy-AM"/>
        </w:rPr>
        <w:t>պատասխանող</w:t>
      </w:r>
      <w:r>
        <w:rPr>
          <w:rFonts w:ascii="GHEA Grapalat" w:hAnsi="GHEA Grapalat"/>
          <w:sz w:val="24"/>
          <w:szCs w:val="24"/>
          <w:shd w:val="clear" w:color="auto" w:fill="FFFFFF"/>
          <w:lang w:val="af-ZA"/>
        </w:rPr>
        <w:t>ի կողմից վճռաբեկ բողոքի համար պետական տուրքը վճարված լինելու պարագայում պետական տուրքի հարցը պետք է համարել լուծված` նկատի ունենալով, որ վերջինիս բողոքը ենթակա է մերժման:</w:t>
      </w:r>
    </w:p>
    <w:p w14:paraId="678C2CD1" w14:textId="77777777" w:rsidR="00331825" w:rsidRPr="004F2471" w:rsidRDefault="00331825" w:rsidP="00331825">
      <w:pPr>
        <w:pStyle w:val="NormalWeb"/>
        <w:shd w:val="clear" w:color="auto" w:fill="FFFFFF"/>
        <w:tabs>
          <w:tab w:val="left" w:pos="540"/>
        </w:tabs>
        <w:spacing w:after="0" w:line="276" w:lineRule="auto"/>
        <w:ind w:left="-426" w:right="-613" w:firstLine="450"/>
        <w:jc w:val="both"/>
        <w:rPr>
          <w:rFonts w:ascii="GHEA Grapalat" w:hAnsi="GHEA Grapalat" w:cs="Sylfaen"/>
          <w:lang w:val="hy-AM"/>
        </w:rPr>
      </w:pPr>
      <w:r w:rsidRPr="004F2471">
        <w:rPr>
          <w:rFonts w:ascii="GHEA Grapalat" w:hAnsi="GHEA Grapalat" w:cs="Sylfaen"/>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4CDEBF56" w14:textId="25884117" w:rsidR="00E96B51" w:rsidRPr="000D708A" w:rsidRDefault="00E96B51" w:rsidP="00B60006">
      <w:pPr>
        <w:pStyle w:val="NoSpacing1"/>
        <w:spacing w:line="276" w:lineRule="auto"/>
        <w:ind w:left="-426" w:right="-613" w:firstLine="568"/>
        <w:contextualSpacing/>
        <w:jc w:val="both"/>
        <w:rPr>
          <w:rFonts w:ascii="GHEA Grapalat" w:hAnsi="GHEA Grapalat"/>
          <w:sz w:val="24"/>
          <w:szCs w:val="24"/>
          <w:shd w:val="clear" w:color="auto" w:fill="FFFFFF"/>
          <w:lang w:val="af-ZA"/>
        </w:rPr>
      </w:pPr>
      <w:r w:rsidRPr="000D708A">
        <w:rPr>
          <w:rFonts w:ascii="GHEA Grapalat" w:hAnsi="GHEA Grapalat" w:cs="Sylfaen"/>
          <w:sz w:val="24"/>
          <w:szCs w:val="24"/>
          <w:lang w:val="hy-AM"/>
        </w:rPr>
        <w:t>Ելնելով</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վերոգրյալից</w:t>
      </w:r>
      <w:r w:rsidRPr="000D708A">
        <w:rPr>
          <w:rFonts w:ascii="GHEA Grapalat" w:hAnsi="GHEA Grapalat"/>
          <w:sz w:val="24"/>
          <w:szCs w:val="24"/>
          <w:lang w:val="hy-AM"/>
        </w:rPr>
        <w:t xml:space="preserve"> </w:t>
      </w:r>
      <w:r w:rsidRPr="000D708A">
        <w:rPr>
          <w:rFonts w:ascii="GHEA Grapalat" w:hAnsi="GHEA Grapalat" w:cs="Sylfaen"/>
          <w:sz w:val="24"/>
          <w:szCs w:val="24"/>
          <w:lang w:val="hy-AM"/>
        </w:rPr>
        <w:t>և</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ղեկավարվելով</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ՀՀ</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վարչական</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դատավարության</w:t>
      </w:r>
      <w:r w:rsidRPr="000D708A">
        <w:rPr>
          <w:rFonts w:ascii="GHEA Grapalat" w:hAnsi="GHEA Grapalat"/>
          <w:sz w:val="24"/>
          <w:szCs w:val="24"/>
          <w:lang w:val="hy-AM"/>
        </w:rPr>
        <w:t xml:space="preserve"> </w:t>
      </w:r>
      <w:r w:rsidRPr="000D708A">
        <w:rPr>
          <w:rFonts w:ascii="GHEA Grapalat" w:hAnsi="GHEA Grapalat" w:cs="Sylfaen"/>
          <w:sz w:val="24"/>
          <w:szCs w:val="24"/>
          <w:lang w:val="hy-AM"/>
        </w:rPr>
        <w:t>օրենսգրքի</w:t>
      </w:r>
      <w:r w:rsidRPr="000D708A">
        <w:rPr>
          <w:rFonts w:ascii="GHEA Grapalat" w:hAnsi="GHEA Grapalat" w:cs="Sylfaen"/>
          <w:sz w:val="24"/>
          <w:szCs w:val="24"/>
          <w:lang w:val="de-DE"/>
        </w:rPr>
        <w:t xml:space="preserve">  </w:t>
      </w:r>
      <w:r w:rsidRPr="000D708A">
        <w:rPr>
          <w:rFonts w:ascii="GHEA Grapalat" w:hAnsi="GHEA Grapalat"/>
          <w:sz w:val="24"/>
          <w:szCs w:val="24"/>
          <w:lang w:val="hy-AM"/>
        </w:rPr>
        <w:t>169-171-</w:t>
      </w:r>
      <w:r w:rsidRPr="000D708A">
        <w:rPr>
          <w:rFonts w:ascii="GHEA Grapalat" w:hAnsi="GHEA Grapalat" w:cs="Sylfaen"/>
          <w:sz w:val="24"/>
          <w:szCs w:val="24"/>
          <w:lang w:val="hy-AM"/>
        </w:rPr>
        <w:t>րդ</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հոդվածներով</w:t>
      </w:r>
      <w:r w:rsidRPr="000D708A">
        <w:rPr>
          <w:rFonts w:ascii="GHEA Grapalat" w:hAnsi="GHEA Grapalat"/>
          <w:sz w:val="24"/>
          <w:szCs w:val="24"/>
          <w:lang w:val="hy-AM"/>
        </w:rPr>
        <w:t>, 172-</w:t>
      </w:r>
      <w:r w:rsidRPr="000D708A">
        <w:rPr>
          <w:rFonts w:ascii="GHEA Grapalat" w:hAnsi="GHEA Grapalat" w:cs="Sylfaen"/>
          <w:sz w:val="24"/>
          <w:szCs w:val="24"/>
          <w:lang w:val="hy-AM"/>
        </w:rPr>
        <w:t>րդ</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հոդվածի</w:t>
      </w:r>
      <w:r w:rsidRPr="000D708A">
        <w:rPr>
          <w:rFonts w:ascii="GHEA Grapalat" w:hAnsi="GHEA Grapalat"/>
          <w:sz w:val="24"/>
          <w:szCs w:val="24"/>
          <w:lang w:val="hy-AM"/>
        </w:rPr>
        <w:t xml:space="preserve"> 1-</w:t>
      </w:r>
      <w:r w:rsidRPr="000D708A">
        <w:rPr>
          <w:rFonts w:ascii="GHEA Grapalat" w:hAnsi="GHEA Grapalat" w:cs="Sylfaen"/>
          <w:sz w:val="24"/>
          <w:szCs w:val="24"/>
          <w:lang w:val="hy-AM"/>
        </w:rPr>
        <w:t>ին</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մասով</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Վճռաբեկ</w:t>
      </w:r>
      <w:r w:rsidRPr="000D708A">
        <w:rPr>
          <w:rFonts w:ascii="GHEA Grapalat" w:hAnsi="GHEA Grapalat"/>
          <w:sz w:val="24"/>
          <w:szCs w:val="24"/>
          <w:lang w:val="hy-AM"/>
        </w:rPr>
        <w:t xml:space="preserve"> </w:t>
      </w:r>
      <w:r w:rsidRPr="000D708A">
        <w:rPr>
          <w:rFonts w:ascii="GHEA Grapalat" w:hAnsi="GHEA Grapalat" w:cs="Sylfaen"/>
          <w:sz w:val="24"/>
          <w:szCs w:val="24"/>
          <w:lang w:val="hy-AM"/>
        </w:rPr>
        <w:t>դատարանը</w:t>
      </w:r>
    </w:p>
    <w:p w14:paraId="185F2EFF" w14:textId="77777777" w:rsidR="00E96B51" w:rsidRPr="000D708A" w:rsidRDefault="00E96B51" w:rsidP="00B60006">
      <w:pPr>
        <w:pStyle w:val="NormalWeb"/>
        <w:tabs>
          <w:tab w:val="left" w:pos="360"/>
          <w:tab w:val="left" w:pos="540"/>
        </w:tabs>
        <w:spacing w:after="0" w:line="276" w:lineRule="auto"/>
        <w:ind w:left="-426" w:right="-613" w:firstLine="568"/>
        <w:jc w:val="both"/>
        <w:rPr>
          <w:rFonts w:ascii="GHEA Grapalat" w:hAnsi="GHEA Grapalat" w:cs="Sylfaen"/>
          <w:b/>
          <w:bCs/>
          <w:lang w:val="hy-AM"/>
        </w:rPr>
      </w:pPr>
    </w:p>
    <w:p w14:paraId="7F50AE2D" w14:textId="19341D3A" w:rsidR="00357504" w:rsidRDefault="00357504" w:rsidP="00E96B51">
      <w:pPr>
        <w:pStyle w:val="NormalWeb"/>
        <w:tabs>
          <w:tab w:val="left" w:pos="360"/>
          <w:tab w:val="left" w:pos="540"/>
        </w:tabs>
        <w:spacing w:after="0" w:line="276" w:lineRule="auto"/>
        <w:ind w:left="-426" w:right="-613" w:firstLine="568"/>
        <w:jc w:val="center"/>
        <w:rPr>
          <w:rFonts w:ascii="GHEA Grapalat" w:hAnsi="GHEA Grapalat" w:cs="Sylfaen"/>
          <w:b/>
          <w:bCs/>
          <w:lang w:val="hy-AM"/>
        </w:rPr>
      </w:pPr>
    </w:p>
    <w:p w14:paraId="7F520598" w14:textId="77777777" w:rsidR="000D708A" w:rsidRDefault="000D708A" w:rsidP="00E96B51">
      <w:pPr>
        <w:pStyle w:val="NormalWeb"/>
        <w:tabs>
          <w:tab w:val="left" w:pos="360"/>
          <w:tab w:val="left" w:pos="540"/>
        </w:tabs>
        <w:spacing w:after="0" w:line="276" w:lineRule="auto"/>
        <w:ind w:left="-426" w:right="-613" w:firstLine="568"/>
        <w:jc w:val="center"/>
        <w:rPr>
          <w:rFonts w:ascii="GHEA Grapalat" w:hAnsi="GHEA Grapalat" w:cs="Sylfaen"/>
          <w:b/>
          <w:bCs/>
          <w:lang w:val="hy-AM"/>
        </w:rPr>
      </w:pPr>
      <w:bookmarkStart w:id="2" w:name="_GoBack"/>
      <w:bookmarkEnd w:id="2"/>
    </w:p>
    <w:p w14:paraId="169A9D91" w14:textId="438924AC" w:rsidR="00E96B51" w:rsidRDefault="00E96B51" w:rsidP="00E96B51">
      <w:pPr>
        <w:pStyle w:val="NormalWeb"/>
        <w:tabs>
          <w:tab w:val="left" w:pos="360"/>
          <w:tab w:val="left" w:pos="540"/>
        </w:tabs>
        <w:spacing w:after="0" w:line="276" w:lineRule="auto"/>
        <w:ind w:left="-426" w:right="-613" w:firstLine="568"/>
        <w:jc w:val="center"/>
        <w:rPr>
          <w:rFonts w:ascii="GHEA Grapalat" w:hAnsi="GHEA Grapalat"/>
          <w:lang w:val="hy-AM"/>
        </w:rPr>
      </w:pPr>
      <w:r>
        <w:rPr>
          <w:rFonts w:ascii="GHEA Grapalat" w:hAnsi="GHEA Grapalat" w:cs="Sylfaen"/>
          <w:b/>
          <w:bCs/>
          <w:lang w:val="hy-AM"/>
        </w:rPr>
        <w:lastRenderedPageBreak/>
        <w:t>Ո Ր Ո Շ Ե Ց</w:t>
      </w:r>
    </w:p>
    <w:p w14:paraId="449B8E9B" w14:textId="77777777" w:rsidR="00E96B51" w:rsidRDefault="00E96B51" w:rsidP="00E96B51">
      <w:pPr>
        <w:pStyle w:val="NormalWeb"/>
        <w:spacing w:after="0" w:line="276" w:lineRule="auto"/>
        <w:ind w:left="-426" w:right="-613" w:firstLine="568"/>
        <w:jc w:val="both"/>
        <w:rPr>
          <w:rFonts w:ascii="GHEA Grapalat" w:hAnsi="GHEA Grapalat"/>
          <w:sz w:val="14"/>
          <w:szCs w:val="14"/>
          <w:lang w:val="hy-AM"/>
        </w:rPr>
      </w:pPr>
    </w:p>
    <w:p w14:paraId="1EBA9C5D" w14:textId="77777777" w:rsidR="00E96B51" w:rsidRDefault="00E96B51" w:rsidP="00E96B51">
      <w:pPr>
        <w:spacing w:line="276" w:lineRule="auto"/>
        <w:ind w:left="-426" w:right="-613" w:firstLine="568"/>
        <w:jc w:val="both"/>
        <w:rPr>
          <w:rFonts w:ascii="GHEA Grapalat" w:hAnsi="GHEA Grapalat" w:cs="Sylfaen"/>
          <w:lang w:val="hy-AM"/>
        </w:rPr>
      </w:pPr>
      <w:r>
        <w:rPr>
          <w:rFonts w:ascii="GHEA Grapalat" w:hAnsi="GHEA Grapalat" w:cs="Sylfaen"/>
          <w:lang w:val="hy-AM"/>
        </w:rPr>
        <w:t>1. Վճռաբեկ բողոքը մերժել: ՀՀ վերաքննիչ վարչական դատարանի 27.07.2021 թվականի որոշումը թողնել անփոփոխ:</w:t>
      </w:r>
    </w:p>
    <w:p w14:paraId="780D5D45" w14:textId="77777777" w:rsidR="00E96B51" w:rsidRDefault="00E96B51" w:rsidP="00E96B51">
      <w:pPr>
        <w:pStyle w:val="NormalWeb"/>
        <w:spacing w:after="0" w:line="276" w:lineRule="auto"/>
        <w:ind w:left="-426" w:right="-613" w:firstLine="568"/>
        <w:jc w:val="both"/>
        <w:rPr>
          <w:rFonts w:ascii="GHEA Grapalat" w:eastAsia="SimSun" w:hAnsi="GHEA Grapalat" w:cs="Sylfaen"/>
          <w:lang w:val="hy-AM" w:eastAsia="zh-CN"/>
        </w:rPr>
      </w:pPr>
      <w:r>
        <w:rPr>
          <w:rFonts w:ascii="GHEA Grapalat" w:eastAsia="SimSun" w:hAnsi="GHEA Grapalat" w:cs="Sylfaen"/>
          <w:lang w:val="hy-AM" w:eastAsia="zh-CN"/>
        </w:rPr>
        <w:t xml:space="preserve">2.  Դատական ծախսերի բաշխման հարցը համարել լուծված: </w:t>
      </w:r>
    </w:p>
    <w:p w14:paraId="33C016D4" w14:textId="77777777" w:rsidR="00E96B51" w:rsidRDefault="00E96B51" w:rsidP="00E96B51">
      <w:pPr>
        <w:pStyle w:val="NormalWeb"/>
        <w:spacing w:after="0" w:line="276" w:lineRule="auto"/>
        <w:ind w:left="-426" w:right="-613" w:firstLine="568"/>
        <w:jc w:val="both"/>
        <w:rPr>
          <w:rFonts w:ascii="GHEA Grapalat" w:eastAsia="SimSun" w:hAnsi="GHEA Grapalat" w:cs="Sylfaen"/>
          <w:lang w:val="hy-AM" w:eastAsia="zh-CN"/>
        </w:rPr>
      </w:pPr>
      <w:r>
        <w:rPr>
          <w:rFonts w:ascii="GHEA Grapalat" w:eastAsia="SimSun" w:hAnsi="GHEA Grapalat" w:cs="Sylfaen"/>
          <w:lang w:val="hy-AM" w:eastAsia="zh-CN"/>
        </w:rPr>
        <w:t>3. Որոշումն օրինական ուժի մեջ է մտնում կայացման պահից, վերջնական է և բողոքարկման ենթակա չէ:</w:t>
      </w:r>
    </w:p>
    <w:p w14:paraId="6B38991B" w14:textId="77777777" w:rsidR="00E96B51" w:rsidRDefault="00E96B51" w:rsidP="00E96B51">
      <w:pPr>
        <w:pStyle w:val="NormalWeb"/>
        <w:spacing w:after="0" w:line="276" w:lineRule="auto"/>
        <w:ind w:left="-426" w:right="-613" w:firstLine="568"/>
        <w:jc w:val="both"/>
        <w:rPr>
          <w:rFonts w:ascii="GHEA Grapalat" w:eastAsia="SimSun" w:hAnsi="GHEA Grapalat" w:cs="Sylfaen"/>
          <w:lang w:val="hy-AM" w:eastAsia="zh-CN"/>
        </w:rPr>
      </w:pPr>
    </w:p>
    <w:tbl>
      <w:tblPr>
        <w:tblW w:w="11573" w:type="dxa"/>
        <w:tblLook w:val="04A0" w:firstRow="1" w:lastRow="0" w:firstColumn="1" w:lastColumn="0" w:noHBand="0" w:noVBand="1"/>
      </w:tblPr>
      <w:tblGrid>
        <w:gridCol w:w="3969"/>
        <w:gridCol w:w="7604"/>
      </w:tblGrid>
      <w:tr w:rsidR="00E96B51" w:rsidRPr="00F0390B" w14:paraId="21AE061E" w14:textId="77777777" w:rsidTr="00FD512D">
        <w:trPr>
          <w:trHeight w:val="1706"/>
        </w:trPr>
        <w:tc>
          <w:tcPr>
            <w:tcW w:w="3969" w:type="dxa"/>
            <w:hideMark/>
          </w:tcPr>
          <w:p w14:paraId="755695B2"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r>
              <w:rPr>
                <w:rFonts w:ascii="GHEA Grapalat" w:hAnsi="GHEA Grapalat"/>
                <w:b/>
                <w:i/>
                <w:u w:val="single"/>
                <w:lang w:val="hy-AM"/>
              </w:rPr>
              <w:t xml:space="preserve">                     </w:t>
            </w:r>
          </w:p>
          <w:p w14:paraId="15B9B54B" w14:textId="77777777" w:rsidR="00E96B51" w:rsidRDefault="00E96B51">
            <w:pPr>
              <w:tabs>
                <w:tab w:val="left" w:pos="3312"/>
                <w:tab w:val="left" w:pos="3410"/>
              </w:tabs>
              <w:spacing w:after="60" w:line="276" w:lineRule="auto"/>
              <w:ind w:left="-426" w:right="-613" w:firstLine="568"/>
              <w:rPr>
                <w:rFonts w:ascii="GHEA Grapalat" w:hAnsi="GHEA Grapalat"/>
                <w:i/>
                <w:lang w:val="hy-AM"/>
              </w:rPr>
            </w:pPr>
            <w:r>
              <w:rPr>
                <w:rFonts w:ascii="GHEA Grapalat" w:hAnsi="GHEA Grapalat"/>
                <w:i/>
                <w:lang w:val="hy-AM"/>
              </w:rPr>
              <w:t xml:space="preserve">                             Նախագահող</w:t>
            </w:r>
          </w:p>
          <w:p w14:paraId="106CB9D1" w14:textId="77777777" w:rsidR="00E96B51" w:rsidRDefault="00E96B51">
            <w:pPr>
              <w:tabs>
                <w:tab w:val="left" w:pos="3312"/>
                <w:tab w:val="left" w:pos="3410"/>
              </w:tabs>
              <w:spacing w:after="60" w:line="276" w:lineRule="auto"/>
              <w:ind w:left="-426" w:right="-613" w:firstLine="568"/>
              <w:rPr>
                <w:rFonts w:ascii="GHEA Grapalat" w:hAnsi="GHEA Grapalat"/>
                <w:i/>
                <w:lang w:val="hy-AM"/>
              </w:rPr>
            </w:pPr>
            <w:r>
              <w:rPr>
                <w:rFonts w:ascii="GHEA Grapalat" w:hAnsi="GHEA Grapalat"/>
                <w:i/>
                <w:lang w:val="hy-AM"/>
              </w:rPr>
              <w:t xml:space="preserve">                                                           </w:t>
            </w:r>
          </w:p>
          <w:p w14:paraId="362149EA"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r>
              <w:rPr>
                <w:rFonts w:ascii="GHEA Grapalat" w:hAnsi="GHEA Grapalat"/>
                <w:i/>
                <w:lang w:val="hy-AM"/>
              </w:rPr>
              <w:t xml:space="preserve">                             Զեկուցող</w:t>
            </w:r>
          </w:p>
        </w:tc>
        <w:tc>
          <w:tcPr>
            <w:tcW w:w="7604" w:type="dxa"/>
          </w:tcPr>
          <w:p w14:paraId="361D5852"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p>
          <w:p w14:paraId="1ED2121D"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r>
              <w:rPr>
                <w:rFonts w:ascii="GHEA Grapalat" w:hAnsi="GHEA Grapalat"/>
                <w:b/>
                <w:i/>
                <w:u w:val="single"/>
                <w:lang w:val="hy-AM"/>
              </w:rPr>
              <w:t xml:space="preserve">                                                       Ռ. ՀԱԿՈԲՅԱՆ</w:t>
            </w:r>
          </w:p>
          <w:p w14:paraId="7C0DB195"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p>
          <w:p w14:paraId="3462932C"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r>
              <w:rPr>
                <w:rFonts w:ascii="GHEA Grapalat" w:hAnsi="GHEA Grapalat"/>
                <w:b/>
                <w:i/>
                <w:u w:val="single"/>
                <w:lang w:val="hy-AM"/>
              </w:rPr>
              <w:t xml:space="preserve">                                                       Լ. ՀԱԿՈԲՅԱՆ</w:t>
            </w:r>
          </w:p>
          <w:p w14:paraId="44B4C425"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p>
          <w:p w14:paraId="65D58C04"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r>
              <w:rPr>
                <w:rFonts w:ascii="GHEA Grapalat" w:hAnsi="GHEA Grapalat"/>
                <w:b/>
                <w:i/>
                <w:u w:val="single"/>
                <w:lang w:val="hy-AM"/>
              </w:rPr>
              <w:t xml:space="preserve">                                                       Հ. ԲԵԴԵՎՅԱՆ</w:t>
            </w:r>
          </w:p>
          <w:p w14:paraId="4C6967B8"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p>
          <w:p w14:paraId="02BCD7C3" w14:textId="77777777" w:rsidR="00E96B51" w:rsidRDefault="00E96B51">
            <w:pPr>
              <w:tabs>
                <w:tab w:val="left" w:pos="3312"/>
                <w:tab w:val="left" w:pos="3410"/>
              </w:tabs>
              <w:spacing w:after="60" w:line="276" w:lineRule="auto"/>
              <w:ind w:left="-426" w:right="-613" w:firstLine="568"/>
              <w:rPr>
                <w:rFonts w:ascii="GHEA Grapalat" w:hAnsi="GHEA Grapalat"/>
                <w:b/>
                <w:i/>
                <w:u w:val="single"/>
                <w:lang w:val="hy-AM"/>
              </w:rPr>
            </w:pPr>
          </w:p>
        </w:tc>
      </w:tr>
    </w:tbl>
    <w:p w14:paraId="2C2D822C" w14:textId="77777777" w:rsidR="00E96B51" w:rsidRDefault="00E96B51" w:rsidP="00E96B51">
      <w:pPr>
        <w:pStyle w:val="NormalWeb"/>
        <w:spacing w:after="0" w:line="276" w:lineRule="auto"/>
        <w:ind w:left="-426" w:right="-613" w:firstLine="568"/>
        <w:jc w:val="both"/>
        <w:rPr>
          <w:rFonts w:ascii="GHEA Grapalat" w:eastAsia="SimSun" w:hAnsi="GHEA Grapalat" w:cs="Sylfaen"/>
          <w:lang w:val="hy-AM" w:eastAsia="zh-CN"/>
        </w:rPr>
      </w:pPr>
    </w:p>
    <w:p w14:paraId="68E79139" w14:textId="77777777" w:rsidR="00E96B51" w:rsidRDefault="00E96B51" w:rsidP="00E96B51">
      <w:pPr>
        <w:spacing w:line="276" w:lineRule="auto"/>
        <w:ind w:left="-426" w:right="-613" w:firstLine="568"/>
        <w:rPr>
          <w:rFonts w:ascii="GHEA Grapalat" w:hAnsi="GHEA Grapalat"/>
          <w:lang w:val="hy-AM"/>
        </w:rPr>
      </w:pPr>
    </w:p>
    <w:p w14:paraId="16BB1D3D" w14:textId="77777777" w:rsidR="00E96B51" w:rsidRDefault="00E96B51" w:rsidP="00E96B51">
      <w:pPr>
        <w:spacing w:line="276" w:lineRule="auto"/>
        <w:ind w:left="-426" w:right="-613" w:firstLine="568"/>
        <w:rPr>
          <w:rFonts w:ascii="GHEA Grapalat" w:hAnsi="GHEA Grapalat"/>
          <w:lang w:val="hy-AM"/>
        </w:rPr>
      </w:pPr>
    </w:p>
    <w:p w14:paraId="235D655C" w14:textId="77777777" w:rsidR="00E96B51" w:rsidRDefault="00E96B51" w:rsidP="00E96B51">
      <w:pPr>
        <w:spacing w:line="276" w:lineRule="auto"/>
        <w:ind w:left="-426" w:right="-613" w:firstLine="568"/>
        <w:rPr>
          <w:rFonts w:ascii="GHEA Grapalat" w:hAnsi="GHEA Grapalat"/>
          <w:lang w:val="hy-AM"/>
        </w:rPr>
      </w:pPr>
    </w:p>
    <w:p w14:paraId="510636BD" w14:textId="77777777" w:rsidR="00E96B51" w:rsidRDefault="00E96B51" w:rsidP="00E96B51">
      <w:pPr>
        <w:spacing w:line="276" w:lineRule="auto"/>
        <w:ind w:left="-426" w:right="-613" w:firstLine="568"/>
        <w:rPr>
          <w:rFonts w:ascii="GHEA Grapalat" w:hAnsi="GHEA Grapalat"/>
          <w:lang w:val="hy-AM"/>
        </w:rPr>
      </w:pPr>
    </w:p>
    <w:bookmarkEnd w:id="0"/>
    <w:p w14:paraId="766ED2F7" w14:textId="77777777" w:rsidR="00E96B51" w:rsidRDefault="00E96B51" w:rsidP="00E96B51">
      <w:pPr>
        <w:spacing w:line="276" w:lineRule="auto"/>
        <w:ind w:left="-426" w:right="-613" w:firstLine="568"/>
        <w:rPr>
          <w:rFonts w:ascii="GHEA Grapalat" w:hAnsi="GHEA Grapalat"/>
          <w:lang w:val="hy-AM"/>
        </w:rPr>
      </w:pPr>
    </w:p>
    <w:p w14:paraId="14A03390" w14:textId="77777777" w:rsidR="00E96B51" w:rsidRDefault="00E96B51" w:rsidP="00E96B51">
      <w:pPr>
        <w:spacing w:line="276" w:lineRule="auto"/>
        <w:ind w:left="-426" w:right="-613" w:firstLine="568"/>
        <w:rPr>
          <w:rFonts w:ascii="GHEA Grapalat" w:hAnsi="GHEA Grapalat"/>
          <w:lang w:val="hy-AM"/>
        </w:rPr>
      </w:pPr>
    </w:p>
    <w:p w14:paraId="60E6C918" w14:textId="77777777" w:rsidR="00E96B51" w:rsidRDefault="00E96B51" w:rsidP="00E96B51">
      <w:pPr>
        <w:spacing w:line="276" w:lineRule="auto"/>
        <w:ind w:left="-426" w:right="-613" w:firstLine="568"/>
        <w:rPr>
          <w:rFonts w:ascii="GHEA Grapalat" w:hAnsi="GHEA Grapalat"/>
          <w:lang w:val="hy-AM"/>
        </w:rPr>
      </w:pPr>
    </w:p>
    <w:p w14:paraId="10BD76E3" w14:textId="77777777" w:rsidR="00E96B51" w:rsidRDefault="00E96B51" w:rsidP="00E96B51">
      <w:pPr>
        <w:ind w:left="-426" w:right="-613"/>
        <w:rPr>
          <w:rFonts w:ascii="GHEA Grapalat" w:hAnsi="GHEA Grapalat"/>
          <w:lang w:val="hy-AM"/>
        </w:rPr>
      </w:pPr>
    </w:p>
    <w:p w14:paraId="71D14375" w14:textId="77777777" w:rsidR="00E00C49" w:rsidRPr="00E96B51" w:rsidRDefault="00E00C49">
      <w:pPr>
        <w:rPr>
          <w:lang w:val="hy-AM"/>
        </w:rPr>
      </w:pPr>
    </w:p>
    <w:sectPr w:rsidR="00E00C49" w:rsidRPr="00E96B51" w:rsidSect="00BA6BB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A4E29" w14:textId="77777777" w:rsidR="00550136" w:rsidRDefault="00550136" w:rsidP="00BA6BB0">
      <w:r>
        <w:separator/>
      </w:r>
    </w:p>
  </w:endnote>
  <w:endnote w:type="continuationSeparator" w:id="0">
    <w:p w14:paraId="07E228C5" w14:textId="77777777" w:rsidR="00550136" w:rsidRDefault="00550136" w:rsidP="00B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4F51D" w14:textId="77777777" w:rsidR="00550136" w:rsidRDefault="00550136" w:rsidP="00BA6BB0">
      <w:r>
        <w:separator/>
      </w:r>
    </w:p>
  </w:footnote>
  <w:footnote w:type="continuationSeparator" w:id="0">
    <w:p w14:paraId="49D98F11" w14:textId="77777777" w:rsidR="00550136" w:rsidRDefault="00550136" w:rsidP="00BA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38571282"/>
      <w:docPartObj>
        <w:docPartGallery w:val="Page Numbers (Top of Page)"/>
        <w:docPartUnique/>
      </w:docPartObj>
    </w:sdtPr>
    <w:sdtEndPr>
      <w:rPr>
        <w:noProof/>
      </w:rPr>
    </w:sdtEndPr>
    <w:sdtContent>
      <w:p w14:paraId="2C0FD07E" w14:textId="1C9C036C" w:rsidR="00F420B6" w:rsidRDefault="00F420B6">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DFDAA96" w14:textId="77777777" w:rsidR="00BA6BB0" w:rsidRDefault="00BA6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E2E1D"/>
    <w:multiLevelType w:val="hybridMultilevel"/>
    <w:tmpl w:val="420EA5FC"/>
    <w:lvl w:ilvl="0" w:tplc="8254435A">
      <w:start w:val="1"/>
      <w:numFmt w:val="decimal"/>
      <w:lvlText w:val="%1)"/>
      <w:lvlJc w:val="left"/>
      <w:pPr>
        <w:ind w:left="644" w:hanging="360"/>
      </w:pPr>
      <w:rPr>
        <w:rFonts w:cs="Times New Roman"/>
        <w:b w:val="0"/>
        <w:color w:val="0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27"/>
    <w:rsid w:val="000441D3"/>
    <w:rsid w:val="000A1556"/>
    <w:rsid w:val="000A33EC"/>
    <w:rsid w:val="000B2D30"/>
    <w:rsid w:val="000D708A"/>
    <w:rsid w:val="001340D0"/>
    <w:rsid w:val="00155527"/>
    <w:rsid w:val="001C633B"/>
    <w:rsid w:val="001F5EA4"/>
    <w:rsid w:val="00240117"/>
    <w:rsid w:val="00331825"/>
    <w:rsid w:val="00357504"/>
    <w:rsid w:val="00376A0A"/>
    <w:rsid w:val="003D0BFC"/>
    <w:rsid w:val="00461A54"/>
    <w:rsid w:val="004A662E"/>
    <w:rsid w:val="00550136"/>
    <w:rsid w:val="007C4ABA"/>
    <w:rsid w:val="007C6AF2"/>
    <w:rsid w:val="00940926"/>
    <w:rsid w:val="00971D3E"/>
    <w:rsid w:val="00A50962"/>
    <w:rsid w:val="00AA7816"/>
    <w:rsid w:val="00B60006"/>
    <w:rsid w:val="00BA6BB0"/>
    <w:rsid w:val="00C25D17"/>
    <w:rsid w:val="00C46DE0"/>
    <w:rsid w:val="00CB18A7"/>
    <w:rsid w:val="00DF3F66"/>
    <w:rsid w:val="00E00C49"/>
    <w:rsid w:val="00E872B0"/>
    <w:rsid w:val="00E96B51"/>
    <w:rsid w:val="00EA60F4"/>
    <w:rsid w:val="00F0390B"/>
    <w:rsid w:val="00F420B6"/>
    <w:rsid w:val="00F96564"/>
    <w:rsid w:val="00FD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D313"/>
  <w15:chartTrackingRefBased/>
  <w15:docId w15:val="{0B3B9F8C-C32E-455F-B144-7E9314FD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51"/>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6B51"/>
    <w:rPr>
      <w:color w:val="0563C1"/>
      <w:u w:val="single"/>
    </w:rPr>
  </w:style>
  <w:style w:type="character" w:styleId="FollowedHyperlink">
    <w:name w:val="FollowedHyperlink"/>
    <w:basedOn w:val="DefaultParagraphFont"/>
    <w:uiPriority w:val="99"/>
    <w:semiHidden/>
    <w:unhideWhenUsed/>
    <w:rsid w:val="00E96B51"/>
    <w:rPr>
      <w:color w:val="954F72" w:themeColor="followedHyperlink"/>
      <w:u w:val="single"/>
    </w:rPr>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
    <w:link w:val="NormalWeb"/>
    <w:uiPriority w:val="99"/>
    <w:locked/>
    <w:rsid w:val="00E96B51"/>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 Знак Знак1 Знак Знак Знак Знак Знак,Знак1"/>
    <w:basedOn w:val="Normal"/>
    <w:link w:val="NormalWebChar1"/>
    <w:uiPriority w:val="99"/>
    <w:unhideWhenUsed/>
    <w:qFormat/>
    <w:rsid w:val="00E96B51"/>
    <w:pPr>
      <w:spacing w:after="160" w:line="254" w:lineRule="auto"/>
      <w:ind w:left="720"/>
      <w:contextualSpacing/>
    </w:pPr>
    <w:rPr>
      <w:rFonts w:eastAsia="Times New Roman"/>
      <w:lang w:val="ru-RU" w:eastAsia="ru-RU"/>
    </w:rPr>
  </w:style>
  <w:style w:type="character" w:customStyle="1" w:styleId="HeaderChar">
    <w:name w:val="Header Char"/>
    <w:basedOn w:val="DefaultParagraphFont"/>
    <w:link w:val="Header"/>
    <w:uiPriority w:val="99"/>
    <w:locked/>
    <w:rsid w:val="00E96B51"/>
    <w:rPr>
      <w:rFonts w:ascii="Times New Roman" w:eastAsia="Times New Roman" w:hAnsi="Times New Roman" w:cs="Times New Roman"/>
      <w:noProof/>
      <w:sz w:val="24"/>
      <w:szCs w:val="24"/>
      <w:lang w:eastAsia="ru-RU"/>
    </w:rPr>
  </w:style>
  <w:style w:type="paragraph" w:customStyle="1" w:styleId="NoSpacing1">
    <w:name w:val="No Spacing1"/>
    <w:uiPriority w:val="1"/>
    <w:qFormat/>
    <w:rsid w:val="00E96B51"/>
    <w:pPr>
      <w:spacing w:after="0" w:line="240" w:lineRule="auto"/>
    </w:pPr>
    <w:rPr>
      <w:rFonts w:ascii="Calibri" w:eastAsia="Times New Roman" w:hAnsi="Calibri" w:cs="Times New Roman"/>
      <w:lang w:eastAsia="ru-RU"/>
    </w:rPr>
  </w:style>
  <w:style w:type="paragraph" w:styleId="Header">
    <w:name w:val="header"/>
    <w:basedOn w:val="Normal"/>
    <w:link w:val="HeaderChar"/>
    <w:uiPriority w:val="99"/>
    <w:unhideWhenUsed/>
    <w:rsid w:val="00E96B51"/>
    <w:pPr>
      <w:tabs>
        <w:tab w:val="center" w:pos="4677"/>
        <w:tab w:val="right" w:pos="9355"/>
      </w:tabs>
    </w:pPr>
    <w:rPr>
      <w:rFonts w:eastAsia="Times New Roman"/>
      <w:noProof/>
      <w:lang w:val="ru-RU" w:eastAsia="ru-RU"/>
    </w:rPr>
  </w:style>
  <w:style w:type="character" w:customStyle="1" w:styleId="HeaderChar1">
    <w:name w:val="Header Char1"/>
    <w:basedOn w:val="DefaultParagraphFont"/>
    <w:uiPriority w:val="99"/>
    <w:semiHidden/>
    <w:rsid w:val="00E96B51"/>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E96B51"/>
    <w:pPr>
      <w:spacing w:after="160" w:line="254"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BA6BB0"/>
    <w:pPr>
      <w:tabs>
        <w:tab w:val="center" w:pos="4513"/>
        <w:tab w:val="right" w:pos="9026"/>
      </w:tabs>
    </w:pPr>
  </w:style>
  <w:style w:type="character" w:customStyle="1" w:styleId="FooterChar">
    <w:name w:val="Footer Char"/>
    <w:basedOn w:val="DefaultParagraphFont"/>
    <w:link w:val="Footer"/>
    <w:uiPriority w:val="99"/>
    <w:rsid w:val="00BA6BB0"/>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am/drafts.php?sel=showdraft&amp;DraftID=10814&amp;Reading=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5641</Words>
  <Characters>32157</Characters>
  <Application>Microsoft Office Word</Application>
  <DocSecurity>0</DocSecurity>
  <Lines>267</Lines>
  <Paragraphs>75</Paragraphs>
  <ScaleCrop>false</ScaleCrop>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2023-04-13T13:26:00Z</dcterms:created>
  <dcterms:modified xsi:type="dcterms:W3CDTF">2023-04-25T08:40:00Z</dcterms:modified>
</cp:coreProperties>
</file>